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2.xml" ContentType="application/vnd.openxmlformats-officedocument.wordprocessingml.header+xml"/>
  <Override PartName="/word/footer2.xml" ContentType="application/vnd.openxmlformats-officedocument.wordprocessingml.footer+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footer3.xml" ContentType="application/vnd.openxmlformats-officedocument.wordprocessingml.footer+xml"/>
  <Override PartName="/word/charts/chart22.xml" ContentType="application/vnd.openxmlformats-officedocument.drawingml.chart+xml"/>
  <Override PartName="/word/drawings/drawing1.xml" ContentType="application/vnd.openxmlformats-officedocument.drawingml.chartshapes+xml"/>
  <Override PartName="/word/charts/chart23.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33.xml" ContentType="application/vnd.openxmlformats-officedocument.drawingml.chart+xml"/>
  <Override PartName="/word/charts/chart34.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35.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36.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37.xml" ContentType="application/vnd.openxmlformats-officedocument.drawingml.chart+xml"/>
  <Override PartName="/word/charts/chart38.xml" ContentType="application/vnd.openxmlformats-officedocument.drawingml.chart+xml"/>
  <Override PartName="/word/drawings/drawing2.xml" ContentType="application/vnd.openxmlformats-officedocument.drawingml.chartshapes+xml"/>
  <Override PartName="/word/charts/chart39.xml" ContentType="application/vnd.openxmlformats-officedocument.drawingml.chart+xml"/>
  <Override PartName="/word/drawings/drawing3.xml" ContentType="application/vnd.openxmlformats-officedocument.drawingml.chartshapes+xml"/>
  <Override PartName="/word/charts/chart40.xml" ContentType="application/vnd.openxmlformats-officedocument.drawingml.chart+xml"/>
  <Override PartName="/word/drawings/drawing4.xml" ContentType="application/vnd.openxmlformats-officedocument.drawingml.chartshapes+xml"/>
  <Override PartName="/word/charts/chart41.xml" ContentType="application/vnd.openxmlformats-officedocument.drawingml.chart+xml"/>
  <Override PartName="/word/drawings/drawing5.xml" ContentType="application/vnd.openxmlformats-officedocument.drawingml.chartshapes+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E197F" w:rsidRDefault="007427E0" w:rsidP="007427E0">
      <w:pPr>
        <w:jc w:val="center"/>
        <w:rPr>
          <w:rFonts w:cs="Simplified Arabic"/>
          <w:sz w:val="18"/>
          <w:lang w:eastAsia="en-US"/>
        </w:rPr>
      </w:pPr>
      <w:r w:rsidRPr="00907960">
        <w:rPr>
          <w:noProof/>
          <w:rtl/>
          <w:lang w:eastAsia="en-US"/>
        </w:rPr>
        <w:drawing>
          <wp:inline distT="0" distB="0" distL="0" distR="0" wp14:anchorId="2841F0DC" wp14:editId="04C1EB5C">
            <wp:extent cx="1089329" cy="1490980"/>
            <wp:effectExtent l="0" t="0" r="0" b="0"/>
            <wp:docPr id="1" name="Picture 1" descr="C:\Users\asadaqa\AppData\Local\Microsoft\Windows\Temporary Internet Files\Content.Outlook\HEQOGNNE\Palestine_Logos_Arabic-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adaqa\AppData\Local\Microsoft\Windows\Temporary Internet Files\Content.Outlook\HEQOGNNE\Palestine_Logos_Arabic-01-2.jpg"/>
                    <pic:cNvPicPr>
                      <a:picLocks noChangeAspect="1" noChangeArrowheads="1"/>
                    </pic:cNvPicPr>
                  </pic:nvPicPr>
                  <pic:blipFill>
                    <a:blip r:embed="rId8" cstate="print"/>
                    <a:srcRect/>
                    <a:stretch>
                      <a:fillRect/>
                    </a:stretch>
                  </pic:blipFill>
                  <pic:spPr bwMode="auto">
                    <a:xfrm>
                      <a:off x="0" y="0"/>
                      <a:ext cx="1103511" cy="1510391"/>
                    </a:xfrm>
                    <a:prstGeom prst="rect">
                      <a:avLst/>
                    </a:prstGeom>
                    <a:noFill/>
                    <a:ln w="9525">
                      <a:noFill/>
                      <a:miter lim="800000"/>
                      <a:headEnd/>
                      <a:tailEnd/>
                    </a:ln>
                  </pic:spPr>
                </pic:pic>
              </a:graphicData>
            </a:graphic>
          </wp:inline>
        </w:drawing>
      </w:r>
    </w:p>
    <w:p w:rsidR="00950858" w:rsidRDefault="00950858" w:rsidP="00950858">
      <w:pPr>
        <w:pStyle w:val="Caption"/>
        <w:rPr>
          <w:sz w:val="52"/>
          <w:szCs w:val="52"/>
          <w:rtl/>
        </w:rPr>
      </w:pPr>
      <w:r>
        <w:rPr>
          <w:rFonts w:hint="cs"/>
          <w:sz w:val="52"/>
          <w:szCs w:val="52"/>
          <w:rtl/>
        </w:rPr>
        <w:t>دولة فلسطين</w:t>
      </w:r>
      <w:r>
        <w:rPr>
          <w:sz w:val="52"/>
          <w:szCs w:val="52"/>
          <w:rtl/>
        </w:rPr>
        <w:t xml:space="preserve"> </w:t>
      </w:r>
    </w:p>
    <w:p w:rsidR="000D43F4" w:rsidRDefault="00950858" w:rsidP="005E197F">
      <w:pPr>
        <w:pStyle w:val="Caption"/>
        <w:rPr>
          <w:sz w:val="56"/>
        </w:rPr>
      </w:pPr>
      <w:r>
        <w:rPr>
          <w:sz w:val="56"/>
          <w:rtl/>
        </w:rPr>
        <w:t>الجهاز المركزي للإحصاء الفلسطيني</w:t>
      </w:r>
    </w:p>
    <w:p w:rsidR="005E197F" w:rsidRPr="005E197F" w:rsidRDefault="005E197F" w:rsidP="005E197F">
      <w:pPr>
        <w:rPr>
          <w:sz w:val="33"/>
          <w:szCs w:val="33"/>
          <w:lang w:eastAsia="en-US"/>
        </w:rPr>
      </w:pPr>
    </w:p>
    <w:p w:rsidR="005E197F" w:rsidRPr="005E197F" w:rsidRDefault="005E197F" w:rsidP="005E197F">
      <w:pPr>
        <w:rPr>
          <w:sz w:val="33"/>
          <w:szCs w:val="33"/>
          <w:lang w:eastAsia="en-US"/>
        </w:rPr>
      </w:pPr>
    </w:p>
    <w:p w:rsidR="005E197F" w:rsidRPr="005E197F" w:rsidRDefault="005E197F" w:rsidP="005E197F">
      <w:pPr>
        <w:rPr>
          <w:sz w:val="33"/>
          <w:szCs w:val="33"/>
          <w:lang w:eastAsia="en-US"/>
        </w:rPr>
      </w:pPr>
    </w:p>
    <w:p w:rsidR="005E197F" w:rsidRPr="005E197F" w:rsidRDefault="005E197F" w:rsidP="005E197F">
      <w:pPr>
        <w:rPr>
          <w:sz w:val="33"/>
          <w:szCs w:val="33"/>
          <w:lang w:eastAsia="en-US"/>
        </w:rPr>
      </w:pPr>
    </w:p>
    <w:p w:rsidR="005E197F" w:rsidRDefault="005E197F" w:rsidP="005E197F">
      <w:pPr>
        <w:rPr>
          <w:sz w:val="33"/>
          <w:szCs w:val="33"/>
          <w:rtl/>
          <w:lang w:eastAsia="en-US"/>
        </w:rPr>
      </w:pPr>
    </w:p>
    <w:p w:rsidR="00F97B3E" w:rsidRDefault="00F97B3E" w:rsidP="005E197F">
      <w:pPr>
        <w:rPr>
          <w:sz w:val="33"/>
          <w:szCs w:val="33"/>
          <w:rtl/>
          <w:lang w:eastAsia="en-US"/>
        </w:rPr>
      </w:pPr>
    </w:p>
    <w:p w:rsidR="00F97B3E" w:rsidRPr="005E197F" w:rsidRDefault="00F97B3E" w:rsidP="005E197F">
      <w:pPr>
        <w:rPr>
          <w:sz w:val="33"/>
          <w:szCs w:val="33"/>
          <w:lang w:eastAsia="en-US"/>
        </w:rPr>
      </w:pPr>
    </w:p>
    <w:p w:rsidR="005E197F" w:rsidRPr="005E197F" w:rsidRDefault="005E197F" w:rsidP="005E197F">
      <w:pPr>
        <w:rPr>
          <w:sz w:val="33"/>
          <w:szCs w:val="33"/>
          <w:rtl/>
          <w:lang w:eastAsia="en-US"/>
        </w:rPr>
      </w:pPr>
    </w:p>
    <w:p w:rsidR="000D43F4" w:rsidRPr="005E197F" w:rsidRDefault="000E6CA6" w:rsidP="00984718">
      <w:pPr>
        <w:pStyle w:val="Heading5"/>
        <w:rPr>
          <w:sz w:val="40"/>
          <w:szCs w:val="40"/>
          <w:rtl/>
        </w:rPr>
      </w:pPr>
      <w:r>
        <w:rPr>
          <w:rFonts w:hint="cs"/>
          <w:sz w:val="40"/>
          <w:szCs w:val="40"/>
          <w:rtl/>
        </w:rPr>
        <w:t>واقع حقوق الطفل الفلسطيني، 2021</w:t>
      </w:r>
      <w:r w:rsidR="00C53702" w:rsidRPr="005E197F">
        <w:rPr>
          <w:sz w:val="40"/>
          <w:szCs w:val="40"/>
          <w:rtl/>
        </w:rPr>
        <w:t xml:space="preserve"> </w:t>
      </w:r>
    </w:p>
    <w:p w:rsidR="00470D37" w:rsidRPr="007816EE" w:rsidRDefault="00470D37" w:rsidP="004A76D9">
      <w:pPr>
        <w:rPr>
          <w:rFonts w:ascii="Arial" w:hAnsi="Arial" w:cs="Simplified Arabic"/>
          <w:rtl/>
          <w:lang w:eastAsia="en-US"/>
        </w:rPr>
      </w:pPr>
    </w:p>
    <w:p w:rsidR="000D43F4" w:rsidRPr="005E197F" w:rsidRDefault="000D43F4" w:rsidP="004A76D9">
      <w:pPr>
        <w:pStyle w:val="Heading9"/>
        <w:rPr>
          <w:rFonts w:ascii="Arial" w:hAnsi="Arial"/>
          <w:sz w:val="24"/>
          <w:szCs w:val="24"/>
        </w:rPr>
      </w:pPr>
    </w:p>
    <w:p w:rsidR="000D43F4" w:rsidRPr="005E197F" w:rsidRDefault="000D43F4" w:rsidP="004A76D9">
      <w:pPr>
        <w:rPr>
          <w:rFonts w:ascii="Arial" w:hAnsi="Arial" w:cs="Simplified Arabic"/>
          <w:lang w:eastAsia="en-US"/>
        </w:rPr>
      </w:pPr>
    </w:p>
    <w:p w:rsidR="000D43F4" w:rsidRPr="005E197F" w:rsidRDefault="000D43F4" w:rsidP="004A76D9">
      <w:pPr>
        <w:rPr>
          <w:rFonts w:ascii="Arial" w:hAnsi="Arial" w:cs="Simplified Arabic"/>
          <w:lang w:eastAsia="en-US"/>
        </w:rPr>
      </w:pPr>
    </w:p>
    <w:p w:rsidR="000D43F4" w:rsidRPr="005E197F" w:rsidRDefault="000D43F4" w:rsidP="004A76D9">
      <w:pPr>
        <w:rPr>
          <w:rFonts w:ascii="Arial" w:hAnsi="Arial" w:cs="Simplified Arabic"/>
          <w:lang w:eastAsia="en-US"/>
        </w:rPr>
      </w:pPr>
    </w:p>
    <w:p w:rsidR="000D43F4" w:rsidRPr="005E197F" w:rsidRDefault="000D43F4" w:rsidP="004A76D9">
      <w:pPr>
        <w:rPr>
          <w:rFonts w:ascii="Arial" w:hAnsi="Arial" w:cs="Simplified Arabic"/>
          <w:lang w:eastAsia="en-US"/>
        </w:rPr>
      </w:pPr>
    </w:p>
    <w:p w:rsidR="000D43F4" w:rsidRPr="005E197F" w:rsidRDefault="000D43F4" w:rsidP="004A76D9">
      <w:pPr>
        <w:rPr>
          <w:rFonts w:ascii="Arial" w:hAnsi="Arial" w:cs="Simplified Arabic"/>
          <w:lang w:eastAsia="en-US"/>
        </w:rPr>
      </w:pPr>
    </w:p>
    <w:p w:rsidR="000D43F4" w:rsidRDefault="000D43F4" w:rsidP="004A76D9">
      <w:pPr>
        <w:rPr>
          <w:rFonts w:ascii="Arial" w:hAnsi="Arial" w:cs="Simplified Arabic"/>
          <w:rtl/>
          <w:lang w:eastAsia="en-US"/>
        </w:rPr>
      </w:pPr>
    </w:p>
    <w:p w:rsidR="000E6CA6" w:rsidRDefault="000E6CA6" w:rsidP="004A76D9">
      <w:pPr>
        <w:rPr>
          <w:rFonts w:ascii="Arial" w:hAnsi="Arial" w:cs="Simplified Arabic"/>
          <w:rtl/>
          <w:lang w:eastAsia="en-US"/>
        </w:rPr>
      </w:pPr>
    </w:p>
    <w:p w:rsidR="000E6CA6" w:rsidRDefault="000E6CA6" w:rsidP="004A76D9">
      <w:pPr>
        <w:rPr>
          <w:rFonts w:ascii="Arial" w:hAnsi="Arial" w:cs="Simplified Arabic"/>
          <w:rtl/>
          <w:lang w:eastAsia="en-US"/>
        </w:rPr>
      </w:pPr>
    </w:p>
    <w:p w:rsidR="007816EE" w:rsidRDefault="007816EE" w:rsidP="004A76D9">
      <w:pPr>
        <w:rPr>
          <w:rFonts w:ascii="Arial" w:hAnsi="Arial" w:cs="Simplified Arabic"/>
          <w:rtl/>
          <w:lang w:eastAsia="en-US"/>
        </w:rPr>
      </w:pPr>
    </w:p>
    <w:p w:rsidR="007816EE" w:rsidRPr="005E197F" w:rsidRDefault="007816EE" w:rsidP="004A76D9">
      <w:pPr>
        <w:rPr>
          <w:rFonts w:ascii="Arial" w:hAnsi="Arial" w:cs="Simplified Arabic"/>
          <w:lang w:eastAsia="en-US"/>
        </w:rPr>
      </w:pPr>
    </w:p>
    <w:p w:rsidR="002279C0" w:rsidRPr="005E197F" w:rsidRDefault="002279C0" w:rsidP="004A76D9">
      <w:pPr>
        <w:rPr>
          <w:rFonts w:ascii="Arial" w:hAnsi="Arial" w:cs="Simplified Arabic"/>
          <w:lang w:eastAsia="en-US"/>
        </w:rPr>
      </w:pPr>
    </w:p>
    <w:p w:rsidR="00F97B3E" w:rsidRDefault="00F97B3E" w:rsidP="004A76D9">
      <w:pPr>
        <w:rPr>
          <w:rFonts w:ascii="Arial" w:hAnsi="Arial" w:cs="Simplified Arabic"/>
          <w:rtl/>
          <w:lang w:eastAsia="en-US"/>
        </w:rPr>
      </w:pPr>
    </w:p>
    <w:tbl>
      <w:tblPr>
        <w:bidiVisual/>
        <w:tblW w:w="0" w:type="auto"/>
        <w:jc w:val="center"/>
        <w:tblBorders>
          <w:top w:val="single" w:sz="4" w:space="0" w:color="auto"/>
        </w:tblBorders>
        <w:tblLook w:val="04A0" w:firstRow="1" w:lastRow="0" w:firstColumn="1" w:lastColumn="0" w:noHBand="0" w:noVBand="1"/>
      </w:tblPr>
      <w:tblGrid>
        <w:gridCol w:w="4453"/>
        <w:gridCol w:w="4454"/>
      </w:tblGrid>
      <w:tr w:rsidR="002D59A3" w:rsidTr="005215FF">
        <w:trPr>
          <w:trHeight w:val="1533"/>
          <w:jc w:val="center"/>
        </w:trPr>
        <w:tc>
          <w:tcPr>
            <w:tcW w:w="4453" w:type="dxa"/>
            <w:vAlign w:val="center"/>
          </w:tcPr>
          <w:p w:rsidR="002D59A3" w:rsidRPr="00993A5D" w:rsidRDefault="002D59A3" w:rsidP="006E5838">
            <w:pPr>
              <w:jc w:val="right"/>
              <w:rPr>
                <w:rFonts w:cs="Simplified Arabic"/>
                <w:noProof/>
                <w:sz w:val="8"/>
                <w:szCs w:val="8"/>
                <w:rtl/>
              </w:rPr>
            </w:pPr>
          </w:p>
          <w:p w:rsidR="002D59A3" w:rsidRDefault="002D59A3" w:rsidP="005215FF">
            <w:pPr>
              <w:rPr>
                <w:rFonts w:cs="Simplified Arabic"/>
                <w:sz w:val="28"/>
                <w:szCs w:val="28"/>
                <w:rtl/>
              </w:rPr>
            </w:pPr>
            <w:r w:rsidRPr="00993A5D">
              <w:rPr>
                <w:rFonts w:cs="Simplified Arabic"/>
                <w:noProof/>
                <w:sz w:val="28"/>
                <w:szCs w:val="28"/>
                <w:rtl/>
                <w:lang w:eastAsia="en-US"/>
              </w:rPr>
              <w:drawing>
                <wp:inline distT="0" distB="0" distL="0" distR="0" wp14:anchorId="1E6EEE2F" wp14:editId="20B438AC">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2D59A3" w:rsidRPr="00993A5D" w:rsidRDefault="002D59A3" w:rsidP="006E5838">
            <w:pPr>
              <w:jc w:val="right"/>
              <w:rPr>
                <w:rFonts w:ascii="Simplified Arabic" w:hAnsi="Simplified Arabic" w:cs="Simplified Arabic"/>
                <w:b/>
                <w:bCs/>
                <w:sz w:val="8"/>
                <w:szCs w:val="8"/>
                <w:rtl/>
              </w:rPr>
            </w:pPr>
          </w:p>
          <w:p w:rsidR="002D59A3" w:rsidRPr="00BC48D5" w:rsidRDefault="00343D1C" w:rsidP="005215FF">
            <w:pPr>
              <w:tabs>
                <w:tab w:val="left" w:pos="4045"/>
                <w:tab w:val="center" w:pos="4535"/>
              </w:tabs>
              <w:rPr>
                <w:rFonts w:cs="Simplified Arabic"/>
                <w:b/>
                <w:bCs/>
                <w:color w:val="000000" w:themeColor="text1"/>
                <w:sz w:val="22"/>
                <w:szCs w:val="22"/>
                <w:rtl/>
              </w:rPr>
            </w:pPr>
            <w:r>
              <w:rPr>
                <w:rFonts w:ascii="Simplified Arabic" w:hAnsi="Simplified Arabic" w:cs="Simplified Arabic" w:hint="cs"/>
                <w:b/>
                <w:bCs/>
                <w:sz w:val="28"/>
                <w:szCs w:val="28"/>
                <w:rtl/>
              </w:rPr>
              <w:t>تشرين ثاني</w:t>
            </w:r>
            <w:r w:rsidRPr="00833EC5">
              <w:rPr>
                <w:rFonts w:ascii="Simplified Arabic" w:hAnsi="Simplified Arabic" w:cs="Simplified Arabic"/>
                <w:b/>
                <w:bCs/>
                <w:sz w:val="28"/>
                <w:szCs w:val="28"/>
                <w:rtl/>
              </w:rPr>
              <w:t>/</w:t>
            </w:r>
            <w:r>
              <w:rPr>
                <w:rFonts w:ascii="Simplified Arabic" w:hAnsi="Simplified Arabic" w:cs="Simplified Arabic" w:hint="cs"/>
                <w:b/>
                <w:bCs/>
                <w:sz w:val="28"/>
                <w:szCs w:val="28"/>
                <w:rtl/>
              </w:rPr>
              <w:t xml:space="preserve"> نوفمبر</w:t>
            </w:r>
            <w:r w:rsidRPr="00833EC5">
              <w:rPr>
                <w:rFonts w:ascii="Simplified Arabic" w:hAnsi="Simplified Arabic" w:cs="Simplified Arabic"/>
                <w:b/>
                <w:bCs/>
                <w:sz w:val="28"/>
                <w:szCs w:val="28"/>
                <w:rtl/>
              </w:rPr>
              <w:t>،</w:t>
            </w:r>
            <w:r w:rsidRPr="00833EC5">
              <w:rPr>
                <w:rFonts w:ascii="Simplified Arabic" w:hAnsi="Simplified Arabic" w:cs="Simplified Arabic" w:hint="cs"/>
                <w:b/>
                <w:bCs/>
                <w:sz w:val="28"/>
                <w:szCs w:val="28"/>
                <w:rtl/>
              </w:rPr>
              <w:t xml:space="preserve"> </w:t>
            </w:r>
            <w:r>
              <w:rPr>
                <w:rFonts w:ascii="Simplified Arabic" w:hAnsi="Simplified Arabic" w:cs="Simplified Arabic" w:hint="cs"/>
                <w:b/>
                <w:bCs/>
                <w:sz w:val="28"/>
                <w:szCs w:val="28"/>
                <w:rtl/>
              </w:rPr>
              <w:t>2021</w:t>
            </w:r>
          </w:p>
        </w:tc>
        <w:tc>
          <w:tcPr>
            <w:tcW w:w="4454" w:type="dxa"/>
            <w:vAlign w:val="center"/>
          </w:tcPr>
          <w:p w:rsidR="002D59A3" w:rsidRPr="00590526" w:rsidRDefault="002D59A3" w:rsidP="005215FF">
            <w:pPr>
              <w:jc w:val="right"/>
              <w:rPr>
                <w:rtl/>
              </w:rPr>
            </w:pPr>
            <w:r>
              <w:rPr>
                <w:noProof/>
                <w:lang w:eastAsia="en-US"/>
              </w:rPr>
              <w:drawing>
                <wp:inline distT="0" distB="0" distL="0" distR="0" wp14:anchorId="3CEEEFC8" wp14:editId="3571A891">
                  <wp:extent cx="793131" cy="792000"/>
                  <wp:effectExtent l="19050" t="0" r="6969" b="0"/>
                  <wp:docPr id="3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5E197F" w:rsidRPr="005E197F" w:rsidRDefault="00B63E16" w:rsidP="005E197F">
      <w:pPr>
        <w:rPr>
          <w:rtl/>
          <w:lang w:eastAsia="en-US"/>
        </w:rPr>
      </w:pPr>
      <w:r>
        <w:rPr>
          <w:rFonts w:ascii="Arial" w:hAnsi="Arial"/>
          <w:noProof/>
          <w:sz w:val="29"/>
          <w:szCs w:val="29"/>
          <w:rtl/>
          <w:lang w:eastAsia="en-US"/>
        </w:rPr>
        <w:lastRenderedPageBreak/>
        <mc:AlternateContent>
          <mc:Choice Requires="wps">
            <w:drawing>
              <wp:anchor distT="0" distB="0" distL="114300" distR="114300" simplePos="0" relativeHeight="251657728" behindDoc="0" locked="0" layoutInCell="1" allowOverlap="1" wp14:anchorId="645CA581" wp14:editId="5146361B">
                <wp:simplePos x="0" y="0"/>
                <wp:positionH relativeFrom="column">
                  <wp:posOffset>74930</wp:posOffset>
                </wp:positionH>
                <wp:positionV relativeFrom="paragraph">
                  <wp:posOffset>411480</wp:posOffset>
                </wp:positionV>
                <wp:extent cx="5551805" cy="901700"/>
                <wp:effectExtent l="38100" t="38100" r="10795" b="12700"/>
                <wp:wrapTight wrapText="bothSides">
                  <wp:wrapPolygon edited="0">
                    <wp:start x="-148" y="-913"/>
                    <wp:lineTo x="-148" y="21904"/>
                    <wp:lineTo x="21642" y="21904"/>
                    <wp:lineTo x="21642" y="-913"/>
                    <wp:lineTo x="-148" y="-913"/>
                  </wp:wrapPolygon>
                </wp:wrapTight>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1805" cy="901700"/>
                        </a:xfrm>
                        <a:prstGeom prst="rect">
                          <a:avLst/>
                        </a:prstGeom>
                        <a:solidFill>
                          <a:srgbClr val="FFFFFF"/>
                        </a:solidFill>
                        <a:ln w="76200" cmpd="tri">
                          <a:solidFill>
                            <a:srgbClr val="000000"/>
                          </a:solidFill>
                          <a:miter lim="800000"/>
                          <a:headEnd/>
                          <a:tailEnd/>
                        </a:ln>
                      </wps:spPr>
                      <wps:txbx>
                        <w:txbxContent>
                          <w:p w:rsidR="007136C6" w:rsidRDefault="007136C6" w:rsidP="001F3C2B">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5CA581" id="_x0000_t202" coordsize="21600,21600" o:spt="202" path="m,l,21600r21600,l21600,xe">
                <v:stroke joinstyle="miter"/>
                <v:path gradientshapeok="t" o:connecttype="rect"/>
              </v:shapetype>
              <v:shape id="Text Box 2" o:spid="_x0000_s1026" type="#_x0000_t202" style="position:absolute;left:0;text-align:left;margin-left:5.9pt;margin-top:32.4pt;width:437.15pt;height:71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" strokeweight="6pt">
                <v:stroke linestyle="thickBetweenThin"/>
                <v:textbox>
                  <w:txbxContent>
                    <w:p w:rsidR="007136C6" w:rsidRDefault="007136C6" w:rsidP="001F3C2B">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mc:Fallback>
        </mc:AlternateContent>
      </w:r>
    </w:p>
    <w:p w:rsidR="007816EE" w:rsidRDefault="007816EE" w:rsidP="00993D65">
      <w:pPr>
        <w:pStyle w:val="Heading6"/>
        <w:autoSpaceDE w:val="0"/>
        <w:autoSpaceDN w:val="0"/>
        <w:jc w:val="left"/>
        <w:rPr>
          <w:rFonts w:ascii="Arial" w:hAnsi="Arial"/>
          <w:b w:val="0"/>
          <w:bCs w:val="0"/>
          <w:u w:val="single"/>
          <w:rtl/>
        </w:rPr>
      </w:pPr>
    </w:p>
    <w:p w:rsidR="000D43F4" w:rsidRPr="004473AD" w:rsidRDefault="00B63E16" w:rsidP="004A76D9">
      <w:pPr>
        <w:pStyle w:val="Caption"/>
        <w:rPr>
          <w:rFonts w:ascii="Arial" w:hAnsi="Arial"/>
          <w:b w:val="0"/>
          <w:bCs w:val="0"/>
          <w:noProof/>
          <w:sz w:val="24"/>
          <w:szCs w:val="24"/>
        </w:rPr>
      </w:pPr>
      <w:r>
        <w:rPr>
          <w:noProof/>
          <w:color w:val="000000" w:themeColor="text1"/>
          <w:rtl/>
        </w:rPr>
        <w:drawing>
          <wp:anchor distT="0" distB="0" distL="114300" distR="114300" simplePos="0" relativeHeight="251659776" behindDoc="1" locked="0" layoutInCell="1" allowOverlap="1" wp14:anchorId="0D968766" wp14:editId="62D50282">
            <wp:simplePos x="0" y="0"/>
            <wp:positionH relativeFrom="margin">
              <wp:posOffset>1993265</wp:posOffset>
            </wp:positionH>
            <wp:positionV relativeFrom="paragraph">
              <wp:posOffset>7620</wp:posOffset>
            </wp:positionV>
            <wp:extent cx="1971675" cy="2448560"/>
            <wp:effectExtent l="0" t="0" r="9525" b="8890"/>
            <wp:wrapTight wrapText="bothSides">
              <wp:wrapPolygon edited="0">
                <wp:start x="0" y="0"/>
                <wp:lineTo x="0" y="21510"/>
                <wp:lineTo x="21496" y="21510"/>
                <wp:lineTo x="21496" y="0"/>
                <wp:lineTo x="0" y="0"/>
              </wp:wrapPolygon>
            </wp:wrapTight>
            <wp:docPr id="8" name="Picture 8" descr="C:\Users\mahmouda\AppData\Local\Microsoft\Windows\INetCache\Content.Word\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hmouda\AppData\Local\Microsoft\Windows\INetCache\Content.Word\Agriculture-Census-2021-Logo.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71675" cy="24485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92BE1" w:rsidRPr="004473AD" w:rsidRDefault="00992BE1" w:rsidP="004A76D9">
      <w:pPr>
        <w:rPr>
          <w:rFonts w:ascii="Arial" w:hAnsi="Arial" w:cs="Simplified Arabic"/>
          <w:rtl/>
          <w:lang w:eastAsia="en-US"/>
        </w:rPr>
      </w:pPr>
    </w:p>
    <w:p w:rsidR="00993D65" w:rsidRDefault="00993D65" w:rsidP="004A76D9">
      <w:pPr>
        <w:rPr>
          <w:rFonts w:ascii="Arial" w:hAnsi="Arial" w:cs="Simplified Arabic"/>
          <w:lang w:eastAsia="en-US"/>
        </w:rPr>
      </w:pPr>
    </w:p>
    <w:p w:rsidR="00993D65" w:rsidRDefault="00993D65" w:rsidP="004A76D9">
      <w:pPr>
        <w:rPr>
          <w:rFonts w:ascii="Arial" w:hAnsi="Arial" w:cs="Simplified Arabic"/>
          <w:lang w:eastAsia="en-US"/>
        </w:rPr>
      </w:pPr>
    </w:p>
    <w:p w:rsidR="00993D65" w:rsidRDefault="00993D65" w:rsidP="004A76D9">
      <w:pPr>
        <w:rPr>
          <w:rFonts w:ascii="Arial" w:hAnsi="Arial" w:cs="Simplified Arabic"/>
          <w:lang w:eastAsia="en-US"/>
        </w:rPr>
      </w:pPr>
    </w:p>
    <w:p w:rsidR="00993D65" w:rsidRDefault="00993D65" w:rsidP="004A76D9">
      <w:pPr>
        <w:rPr>
          <w:rFonts w:ascii="Arial" w:hAnsi="Arial" w:cs="Simplified Arabic"/>
          <w:lang w:eastAsia="en-US"/>
        </w:rPr>
      </w:pPr>
    </w:p>
    <w:p w:rsidR="00993D65" w:rsidRDefault="00993D65" w:rsidP="004A76D9">
      <w:pPr>
        <w:rPr>
          <w:rFonts w:ascii="Arial" w:hAnsi="Arial" w:cs="Simplified Arabic"/>
          <w:lang w:eastAsia="en-US"/>
        </w:rPr>
      </w:pPr>
    </w:p>
    <w:p w:rsidR="00993D65" w:rsidRDefault="00993D65" w:rsidP="004A76D9">
      <w:pPr>
        <w:rPr>
          <w:rFonts w:ascii="Arial" w:hAnsi="Arial" w:cs="Simplified Arabic"/>
          <w:lang w:eastAsia="en-US"/>
        </w:rPr>
      </w:pPr>
    </w:p>
    <w:p w:rsidR="00993D65" w:rsidRDefault="00993D65" w:rsidP="004A76D9">
      <w:pPr>
        <w:rPr>
          <w:rFonts w:ascii="Arial" w:hAnsi="Arial" w:cs="Simplified Arabic"/>
          <w:lang w:eastAsia="en-US"/>
        </w:rPr>
      </w:pPr>
    </w:p>
    <w:p w:rsidR="00993D65" w:rsidRDefault="00993D65" w:rsidP="004A76D9">
      <w:pPr>
        <w:rPr>
          <w:rFonts w:ascii="Arial" w:hAnsi="Arial" w:cs="Simplified Arabic"/>
          <w:lang w:eastAsia="en-US"/>
        </w:rPr>
      </w:pPr>
    </w:p>
    <w:p w:rsidR="00993D65" w:rsidRDefault="00993D65" w:rsidP="004A76D9">
      <w:pPr>
        <w:rPr>
          <w:rFonts w:ascii="Arial" w:hAnsi="Arial" w:cs="Simplified Arabic"/>
          <w:lang w:eastAsia="en-US"/>
        </w:rPr>
      </w:pPr>
    </w:p>
    <w:p w:rsidR="002279C0" w:rsidRPr="004473AD" w:rsidRDefault="002279C0" w:rsidP="004A76D9">
      <w:pPr>
        <w:rPr>
          <w:rFonts w:ascii="Arial" w:hAnsi="Arial" w:cs="Simplified Arabic"/>
          <w:lang w:eastAsia="en-US"/>
        </w:rPr>
      </w:pPr>
    </w:p>
    <w:p w:rsidR="002279C0" w:rsidRDefault="002279C0" w:rsidP="004A76D9">
      <w:pPr>
        <w:rPr>
          <w:rFonts w:ascii="Arial" w:hAnsi="Arial" w:cs="Simplified Arabic"/>
          <w:rtl/>
          <w:lang w:eastAsia="en-US"/>
        </w:rPr>
      </w:pPr>
    </w:p>
    <w:p w:rsidR="00B6352F" w:rsidRDefault="00B6352F" w:rsidP="004A76D9">
      <w:pPr>
        <w:rPr>
          <w:rFonts w:ascii="Arial" w:hAnsi="Arial" w:cs="Simplified Arabic"/>
          <w:rtl/>
          <w:lang w:eastAsia="en-US"/>
        </w:rPr>
      </w:pPr>
    </w:p>
    <w:p w:rsidR="00B6352F" w:rsidRDefault="00B6352F" w:rsidP="004A76D9">
      <w:pPr>
        <w:rPr>
          <w:rFonts w:ascii="Arial" w:hAnsi="Arial" w:cs="Simplified Arabic"/>
          <w:rtl/>
          <w:lang w:eastAsia="en-US"/>
        </w:rPr>
      </w:pPr>
    </w:p>
    <w:p w:rsidR="00B6352F" w:rsidRDefault="00B6352F" w:rsidP="004A76D9">
      <w:pPr>
        <w:rPr>
          <w:rFonts w:ascii="Arial" w:hAnsi="Arial" w:cs="Simplified Arabic"/>
          <w:rtl/>
          <w:lang w:eastAsia="en-US"/>
        </w:rPr>
      </w:pPr>
    </w:p>
    <w:p w:rsidR="00B6352F" w:rsidRDefault="00B6352F" w:rsidP="004A76D9">
      <w:pPr>
        <w:rPr>
          <w:rFonts w:ascii="Arial" w:hAnsi="Arial" w:cs="Simplified Arabic"/>
          <w:rtl/>
          <w:lang w:eastAsia="en-US"/>
        </w:rPr>
      </w:pPr>
    </w:p>
    <w:p w:rsidR="00F131C2" w:rsidRDefault="00F131C2" w:rsidP="004A76D9">
      <w:pPr>
        <w:rPr>
          <w:rFonts w:ascii="Arial" w:hAnsi="Arial" w:cs="Simplified Arabic"/>
          <w:rtl/>
          <w:lang w:eastAsia="en-US"/>
        </w:rPr>
      </w:pPr>
    </w:p>
    <w:p w:rsidR="00950858" w:rsidRDefault="00950858" w:rsidP="00EA5D0E">
      <w:pPr>
        <w:jc w:val="lowKashida"/>
        <w:rPr>
          <w:rFonts w:cs="Simplified Arabic"/>
          <w:sz w:val="20"/>
          <w:szCs w:val="20"/>
          <w:rtl/>
        </w:rPr>
      </w:pPr>
      <w:r>
        <w:rPr>
          <w:rFonts w:cs="Simplified Arabic"/>
          <w:sz w:val="20"/>
          <w:szCs w:val="20"/>
        </w:rPr>
        <w:sym w:font="Symbol" w:char="F0D3"/>
      </w:r>
      <w:r>
        <w:rPr>
          <w:rFonts w:cs="Simplified Arabic"/>
          <w:sz w:val="20"/>
          <w:szCs w:val="20"/>
          <w:rtl/>
        </w:rPr>
        <w:t xml:space="preserve"> </w:t>
      </w:r>
      <w:r w:rsidR="00EA5D0E" w:rsidRPr="006A4B10">
        <w:rPr>
          <w:rFonts w:ascii="Simplified Arabic" w:hAnsi="Simplified Arabic" w:cs="Simplified Arabic" w:hint="cs"/>
          <w:sz w:val="20"/>
          <w:szCs w:val="20"/>
          <w:rtl/>
        </w:rPr>
        <w:t>ربيع الثاني</w:t>
      </w:r>
      <w:r w:rsidR="00EA5D0E" w:rsidRPr="006A4B10">
        <w:rPr>
          <w:rFonts w:ascii="Simplified Arabic" w:hAnsi="Simplified Arabic" w:cs="Simplified Arabic"/>
          <w:sz w:val="20"/>
          <w:szCs w:val="20"/>
          <w:rtl/>
        </w:rPr>
        <w:t xml:space="preserve">، </w:t>
      </w:r>
      <w:r w:rsidR="00EA5D0E" w:rsidRPr="006A4B10">
        <w:rPr>
          <w:rFonts w:ascii="Simplified Arabic" w:hAnsi="Simplified Arabic" w:cs="Simplified Arabic" w:hint="cs"/>
          <w:sz w:val="20"/>
          <w:szCs w:val="20"/>
          <w:rtl/>
        </w:rPr>
        <w:t>1443</w:t>
      </w:r>
      <w:r w:rsidR="00EA5D0E" w:rsidRPr="006A4B10">
        <w:rPr>
          <w:rFonts w:ascii="Simplified Arabic" w:hAnsi="Simplified Arabic" w:cs="Simplified Arabic"/>
          <w:sz w:val="20"/>
          <w:szCs w:val="20"/>
          <w:rtl/>
        </w:rPr>
        <w:t xml:space="preserve">هـ </w:t>
      </w:r>
      <w:r w:rsidR="00EA5D0E" w:rsidRPr="006A4B10">
        <w:rPr>
          <w:rFonts w:ascii="Simplified Arabic" w:hAnsi="Simplified Arabic" w:cs="Simplified Arabic"/>
          <w:sz w:val="20"/>
          <w:szCs w:val="20"/>
        </w:rPr>
        <w:t>–</w:t>
      </w:r>
      <w:r w:rsidR="00EA5D0E" w:rsidRPr="006A4B10">
        <w:rPr>
          <w:rFonts w:ascii="Simplified Arabic" w:hAnsi="Simplified Arabic" w:cs="Simplified Arabic"/>
          <w:sz w:val="20"/>
          <w:szCs w:val="20"/>
          <w:rtl/>
        </w:rPr>
        <w:t xml:space="preserve"> </w:t>
      </w:r>
      <w:r w:rsidR="00EA5D0E" w:rsidRPr="00FE4536">
        <w:rPr>
          <w:rFonts w:ascii="Simplified Arabic" w:hAnsi="Simplified Arabic" w:cs="Simplified Arabic" w:hint="cs"/>
          <w:sz w:val="20"/>
          <w:szCs w:val="20"/>
          <w:rtl/>
        </w:rPr>
        <w:t>نوفمبر</w:t>
      </w:r>
      <w:r w:rsidR="00127A5C" w:rsidRPr="005C4A07">
        <w:rPr>
          <w:rFonts w:cs="Simplified Arabic" w:hint="cs"/>
          <w:sz w:val="20"/>
          <w:szCs w:val="20"/>
          <w:rtl/>
        </w:rPr>
        <w:t>،</w:t>
      </w:r>
      <w:r w:rsidRPr="005C4A07">
        <w:rPr>
          <w:rFonts w:cs="Simplified Arabic"/>
          <w:sz w:val="20"/>
          <w:szCs w:val="20"/>
          <w:rtl/>
        </w:rPr>
        <w:t xml:space="preserve"> </w:t>
      </w:r>
      <w:r w:rsidR="005C4A07" w:rsidRPr="005C4A07">
        <w:rPr>
          <w:rFonts w:cs="Simplified Arabic" w:hint="cs"/>
          <w:sz w:val="20"/>
          <w:szCs w:val="20"/>
          <w:rtl/>
        </w:rPr>
        <w:t>2021</w:t>
      </w:r>
      <w:r w:rsidRPr="005C4A07">
        <w:rPr>
          <w:rFonts w:cs="Simplified Arabic"/>
          <w:sz w:val="20"/>
          <w:szCs w:val="20"/>
          <w:rtl/>
        </w:rPr>
        <w:t>.</w:t>
      </w:r>
    </w:p>
    <w:p w:rsidR="000D43F4" w:rsidRPr="004473AD" w:rsidRDefault="000D43F4" w:rsidP="004A76D9">
      <w:pPr>
        <w:jc w:val="lowKashida"/>
        <w:rPr>
          <w:rFonts w:ascii="Arial" w:hAnsi="Arial" w:cs="Simplified Arabic"/>
          <w:b/>
          <w:bCs/>
          <w:sz w:val="20"/>
          <w:szCs w:val="20"/>
          <w:rtl/>
        </w:rPr>
      </w:pPr>
      <w:r w:rsidRPr="004473AD">
        <w:rPr>
          <w:rFonts w:ascii="Arial" w:hAnsi="Arial" w:cs="Simplified Arabic"/>
          <w:b/>
          <w:bCs/>
          <w:sz w:val="20"/>
          <w:szCs w:val="20"/>
          <w:rtl/>
        </w:rPr>
        <w:t>جميع الحقوق محفوظة.</w:t>
      </w:r>
    </w:p>
    <w:p w:rsidR="000D43F4" w:rsidRPr="004473AD" w:rsidRDefault="000D43F4" w:rsidP="004A76D9">
      <w:pPr>
        <w:jc w:val="lowKashida"/>
        <w:rPr>
          <w:rFonts w:ascii="Arial" w:hAnsi="Arial" w:cs="Simplified Arabic"/>
          <w:b/>
          <w:bCs/>
          <w:sz w:val="20"/>
          <w:szCs w:val="20"/>
          <w:rtl/>
        </w:rPr>
      </w:pPr>
    </w:p>
    <w:p w:rsidR="000D43F4" w:rsidRPr="004473AD" w:rsidRDefault="000D43F4" w:rsidP="004A76D9">
      <w:pPr>
        <w:jc w:val="lowKashida"/>
        <w:rPr>
          <w:rFonts w:ascii="Arial" w:hAnsi="Arial" w:cs="Simplified Arabic"/>
          <w:b/>
          <w:bCs/>
          <w:sz w:val="20"/>
          <w:szCs w:val="20"/>
          <w:rtl/>
        </w:rPr>
      </w:pPr>
      <w:r w:rsidRPr="004473AD">
        <w:rPr>
          <w:rFonts w:ascii="Arial" w:hAnsi="Arial" w:cs="Simplified Arabic"/>
          <w:b/>
          <w:bCs/>
          <w:sz w:val="20"/>
          <w:szCs w:val="20"/>
          <w:rtl/>
        </w:rPr>
        <w:t>في حالة الاقتباس، يرجى الإشارة إلى هذه المطبوعة كالتالي:</w:t>
      </w:r>
    </w:p>
    <w:p w:rsidR="000D43F4" w:rsidRPr="004473AD" w:rsidRDefault="000D43F4" w:rsidP="004A76D9">
      <w:pPr>
        <w:jc w:val="lowKashida"/>
        <w:rPr>
          <w:rFonts w:ascii="Arial" w:hAnsi="Arial" w:cs="Simplified Arabic"/>
          <w:b/>
          <w:bCs/>
          <w:sz w:val="20"/>
          <w:szCs w:val="20"/>
          <w:rtl/>
        </w:rPr>
      </w:pPr>
    </w:p>
    <w:p w:rsidR="000D43F4" w:rsidRPr="005E197F" w:rsidRDefault="000D43F4" w:rsidP="00C40ADA">
      <w:pPr>
        <w:jc w:val="lowKashida"/>
        <w:rPr>
          <w:rFonts w:ascii="Arial" w:hAnsi="Arial" w:cs="Simplified Arabic"/>
          <w:rtl/>
        </w:rPr>
      </w:pPr>
      <w:r w:rsidRPr="00950858">
        <w:rPr>
          <w:rFonts w:ascii="Simplified Arabic" w:hAnsi="Simplified Arabic" w:cs="Simplified Arabic"/>
          <w:b/>
          <w:bCs/>
          <w:rtl/>
        </w:rPr>
        <w:t>الجهاز المركزي للإحصاء الفلسطيني،</w:t>
      </w:r>
      <w:r w:rsidR="00E93E5B">
        <w:rPr>
          <w:rFonts w:ascii="Simplified Arabic" w:hAnsi="Simplified Arabic" w:cs="Simplified Arabic" w:hint="cs"/>
          <w:b/>
          <w:bCs/>
          <w:rtl/>
        </w:rPr>
        <w:t xml:space="preserve"> </w:t>
      </w:r>
      <w:r w:rsidR="00B01E36">
        <w:rPr>
          <w:rFonts w:ascii="Simplified Arabic" w:hAnsi="Simplified Arabic" w:cs="Simplified Arabic" w:hint="cs"/>
          <w:b/>
          <w:bCs/>
          <w:rtl/>
        </w:rPr>
        <w:t>2021</w:t>
      </w:r>
      <w:r w:rsidRPr="004473AD">
        <w:rPr>
          <w:rFonts w:ascii="Arial" w:hAnsi="Arial" w:cs="Simplified Arabic"/>
          <w:b/>
          <w:bCs/>
          <w:rtl/>
        </w:rPr>
        <w:t>.</w:t>
      </w:r>
      <w:r w:rsidR="00B14391" w:rsidRPr="004473AD">
        <w:rPr>
          <w:rFonts w:ascii="Arial" w:hAnsi="Arial" w:cs="Simplified Arabic" w:hint="cs"/>
          <w:i/>
          <w:iCs/>
          <w:rtl/>
        </w:rPr>
        <w:t xml:space="preserve"> </w:t>
      </w:r>
      <w:r w:rsidR="00C40ADA">
        <w:rPr>
          <w:rFonts w:ascii="Arial" w:hAnsi="Arial" w:cs="Simplified Arabic" w:hint="cs"/>
          <w:i/>
          <w:iCs/>
          <w:rtl/>
        </w:rPr>
        <w:t>واقع حقوق الطفل الفلسطيني،2021</w:t>
      </w:r>
      <w:r w:rsidR="00635553" w:rsidRPr="004473AD">
        <w:rPr>
          <w:rFonts w:ascii="Arial" w:hAnsi="Arial" w:cs="Simplified Arabic"/>
          <w:i/>
          <w:iCs/>
          <w:rtl/>
        </w:rPr>
        <w:t>.</w:t>
      </w:r>
      <w:r w:rsidR="00F131C2">
        <w:rPr>
          <w:rFonts w:ascii="Arial" w:hAnsi="Arial" w:cs="Simplified Arabic" w:hint="cs"/>
          <w:i/>
          <w:iCs/>
          <w:rtl/>
        </w:rPr>
        <w:t xml:space="preserve">  </w:t>
      </w:r>
      <w:r w:rsidR="00635553" w:rsidRPr="005E197F">
        <w:rPr>
          <w:rFonts w:ascii="Arial" w:hAnsi="Arial" w:cs="Simplified Arabic"/>
          <w:rtl/>
        </w:rPr>
        <w:t>رام الله – فلسطين</w:t>
      </w:r>
      <w:r w:rsidRPr="005E197F">
        <w:rPr>
          <w:rFonts w:ascii="Arial" w:hAnsi="Arial" w:cs="Simplified Arabic"/>
          <w:rtl/>
        </w:rPr>
        <w:t>.</w:t>
      </w:r>
    </w:p>
    <w:p w:rsidR="000D43F4" w:rsidRPr="004473AD" w:rsidRDefault="000D43F4" w:rsidP="004A76D9">
      <w:pPr>
        <w:rPr>
          <w:rFonts w:ascii="Arial" w:hAnsi="Arial" w:cs="Simplified Arabic"/>
          <w:sz w:val="20"/>
          <w:szCs w:val="20"/>
          <w:rtl/>
        </w:rPr>
      </w:pPr>
    </w:p>
    <w:p w:rsidR="00F131C2" w:rsidRDefault="00F131C2" w:rsidP="00B63E16">
      <w:pPr>
        <w:framePr w:hSpace="180" w:wrap="around" w:vAnchor="text" w:hAnchor="text" w:xAlign="right" w:y="1"/>
        <w:suppressOverlap/>
        <w:rPr>
          <w:rFonts w:cs="Simplified Arabic"/>
          <w:sz w:val="20"/>
          <w:szCs w:val="20"/>
          <w:rtl/>
        </w:rPr>
      </w:pPr>
      <w:r>
        <w:rPr>
          <w:rFonts w:cs="Simplified Arabic" w:hint="cs"/>
          <w:sz w:val="20"/>
          <w:szCs w:val="20"/>
          <w:rtl/>
        </w:rPr>
        <w:t xml:space="preserve">جميع المراسلات توجه إلى: </w:t>
      </w:r>
    </w:p>
    <w:p w:rsidR="00F131C2" w:rsidRDefault="00F131C2" w:rsidP="00B63E16">
      <w:pPr>
        <w:pStyle w:val="Heading4"/>
        <w:framePr w:hSpace="180" w:wrap="around" w:vAnchor="text" w:hAnchor="text" w:xAlign="right" w:y="1"/>
        <w:suppressOverlap/>
        <w:jc w:val="left"/>
        <w:rPr>
          <w:b w:val="0"/>
          <w:bCs w:val="0"/>
          <w:szCs w:val="20"/>
          <w:rtl/>
        </w:rPr>
      </w:pPr>
      <w:r>
        <w:rPr>
          <w:szCs w:val="20"/>
          <w:rtl/>
        </w:rPr>
        <w:t>الجهاز المركزي للإحصاء الفلسطيني</w:t>
      </w:r>
      <w:r>
        <w:rPr>
          <w:rFonts w:hint="cs"/>
          <w:szCs w:val="20"/>
          <w:rtl/>
        </w:rPr>
        <w:t xml:space="preserve">  </w:t>
      </w:r>
    </w:p>
    <w:p w:rsidR="00F131C2" w:rsidRPr="00DE6649" w:rsidRDefault="00F131C2" w:rsidP="009E572F">
      <w:pPr>
        <w:pStyle w:val="Title"/>
        <w:framePr w:hSpace="180" w:wrap="around" w:vAnchor="text" w:hAnchor="text" w:xAlign="right" w:y="1"/>
        <w:suppressOverlap/>
        <w:jc w:val="left"/>
        <w:rPr>
          <w:rFonts w:ascii="Simplified Arabic" w:hAnsi="Simplified Arabic"/>
          <w:color w:val="000000" w:themeColor="text1"/>
          <w:rtl/>
        </w:rPr>
      </w:pPr>
      <w:r w:rsidRPr="00F131C2">
        <w:rPr>
          <w:rFonts w:ascii="Simplified Arabic" w:hAnsi="Simplified Arabic"/>
          <w:b w:val="0"/>
          <w:bCs w:val="0"/>
          <w:color w:val="000000" w:themeColor="text1"/>
          <w:rtl/>
        </w:rPr>
        <w:t>ص</w:t>
      </w:r>
      <w:r w:rsidRPr="00F131C2">
        <w:rPr>
          <w:rFonts w:ascii="Simplified Arabic" w:hAnsi="Simplified Arabic" w:hint="cs"/>
          <w:b w:val="0"/>
          <w:bCs w:val="0"/>
          <w:color w:val="000000" w:themeColor="text1"/>
          <w:rtl/>
        </w:rPr>
        <w:t>.ب.:</w:t>
      </w:r>
      <w:r w:rsidRPr="00DE6649">
        <w:rPr>
          <w:rFonts w:ascii="Simplified Arabic" w:hAnsi="Simplified Arabic" w:hint="cs"/>
          <w:color w:val="000000" w:themeColor="text1"/>
          <w:rtl/>
        </w:rPr>
        <w:t xml:space="preserve"> 1647، رام الله </w:t>
      </w:r>
      <w:r w:rsidRPr="00DE6649">
        <w:rPr>
          <w:rFonts w:ascii="Simplified Arabic" w:hAnsi="Simplified Arabic"/>
          <w:color w:val="000000" w:themeColor="text1"/>
        </w:rPr>
        <w:t>P6028179</w:t>
      </w:r>
      <w:r w:rsidRPr="00DE6649">
        <w:rPr>
          <w:rFonts w:ascii="Simplified Arabic" w:hAnsi="Simplified Arabic" w:hint="cs"/>
          <w:color w:val="000000" w:themeColor="text1"/>
          <w:rtl/>
        </w:rPr>
        <w:t xml:space="preserve"> </w:t>
      </w:r>
      <w:r w:rsidRPr="00DE6649">
        <w:rPr>
          <w:rFonts w:ascii="Simplified Arabic" w:hAnsi="Simplified Arabic"/>
          <w:color w:val="000000" w:themeColor="text1"/>
          <w:rtl/>
        </w:rPr>
        <w:t>–</w:t>
      </w:r>
      <w:r w:rsidRPr="00DE6649">
        <w:rPr>
          <w:rFonts w:ascii="Simplified Arabic" w:hAnsi="Simplified Arabic" w:hint="cs"/>
          <w:color w:val="000000" w:themeColor="text1"/>
          <w:rtl/>
        </w:rPr>
        <w:t xml:space="preserve"> فلسطين</w:t>
      </w:r>
      <w:r>
        <w:rPr>
          <w:rFonts w:ascii="Simplified Arabic" w:hAnsi="Simplified Arabic" w:hint="cs"/>
          <w:color w:val="000000" w:themeColor="text1"/>
          <w:rtl/>
        </w:rPr>
        <w:t>.</w:t>
      </w:r>
      <w:r w:rsidRPr="00DE6649">
        <w:rPr>
          <w:rFonts w:ascii="Simplified Arabic" w:hAnsi="Simplified Arabic" w:hint="cs"/>
          <w:color w:val="000000" w:themeColor="text1"/>
          <w:rtl/>
        </w:rPr>
        <w:t xml:space="preserve"> </w:t>
      </w:r>
    </w:p>
    <w:p w:rsidR="00F131C2" w:rsidRDefault="00F131C2" w:rsidP="00B63E16">
      <w:pPr>
        <w:framePr w:hSpace="180" w:wrap="around" w:vAnchor="text" w:hAnchor="text" w:xAlign="right" w:y="1"/>
        <w:suppressOverlap/>
        <w:rPr>
          <w:rFonts w:cs="Simplified Arabic"/>
          <w:sz w:val="20"/>
          <w:szCs w:val="20"/>
          <w:rtl/>
        </w:rPr>
      </w:pPr>
      <w:r>
        <w:rPr>
          <w:rFonts w:cs="Simplified Arabic"/>
          <w:sz w:val="20"/>
          <w:szCs w:val="20"/>
          <w:rtl/>
        </w:rPr>
        <w:t xml:space="preserve">هاتف: </w:t>
      </w:r>
      <w:r>
        <w:rPr>
          <w:rFonts w:cs="Simplified Arabic"/>
          <w:sz w:val="20"/>
          <w:szCs w:val="20"/>
        </w:rPr>
        <w:t>298 2700</w:t>
      </w:r>
      <w:r>
        <w:rPr>
          <w:rFonts w:cs="Simplified Arabic" w:hint="cs"/>
          <w:sz w:val="20"/>
          <w:szCs w:val="20"/>
          <w:rtl/>
        </w:rPr>
        <w:t xml:space="preserve"> 2 (972/970)</w:t>
      </w:r>
    </w:p>
    <w:p w:rsidR="00F131C2" w:rsidRDefault="00F131C2" w:rsidP="00B63E16">
      <w:pPr>
        <w:framePr w:hSpace="180" w:wrap="around" w:vAnchor="text" w:hAnchor="text" w:xAlign="right" w:y="1"/>
        <w:suppressOverlap/>
        <w:rPr>
          <w:rFonts w:cs="Simplified Arabic"/>
          <w:sz w:val="20"/>
          <w:szCs w:val="20"/>
          <w:rtl/>
        </w:rPr>
      </w:pPr>
      <w:r>
        <w:rPr>
          <w:rFonts w:cs="Simplified Arabic"/>
          <w:sz w:val="20"/>
          <w:szCs w:val="20"/>
          <w:rtl/>
        </w:rPr>
        <w:t xml:space="preserve">فاكس: </w:t>
      </w:r>
      <w:r>
        <w:rPr>
          <w:rFonts w:cs="Simplified Arabic"/>
          <w:sz w:val="20"/>
          <w:szCs w:val="20"/>
        </w:rPr>
        <w:t>298 2710</w:t>
      </w:r>
      <w:r>
        <w:rPr>
          <w:rFonts w:cs="Simplified Arabic" w:hint="cs"/>
          <w:sz w:val="20"/>
          <w:szCs w:val="20"/>
          <w:rtl/>
        </w:rPr>
        <w:t xml:space="preserve"> 2 (972/970)</w:t>
      </w:r>
    </w:p>
    <w:p w:rsidR="00F131C2" w:rsidRDefault="00F131C2" w:rsidP="00B63E16">
      <w:pPr>
        <w:framePr w:hSpace="180" w:wrap="around" w:vAnchor="text" w:hAnchor="text" w:xAlign="right" w:y="1"/>
        <w:suppressOverlap/>
        <w:rPr>
          <w:rFonts w:cs="Simplified Arabic"/>
          <w:sz w:val="20"/>
          <w:szCs w:val="20"/>
          <w:rtl/>
        </w:rPr>
      </w:pPr>
      <w:r>
        <w:rPr>
          <w:rFonts w:cs="Simplified Arabic" w:hint="cs"/>
          <w:sz w:val="20"/>
          <w:szCs w:val="20"/>
          <w:rtl/>
        </w:rPr>
        <w:t>الرقم المجاني: 1800300300</w:t>
      </w:r>
    </w:p>
    <w:p w:rsidR="00F131C2" w:rsidRDefault="00F131C2" w:rsidP="00B63E16">
      <w:pPr>
        <w:framePr w:hSpace="180" w:wrap="around" w:vAnchor="text" w:hAnchor="text" w:xAlign="right" w:y="1"/>
        <w:suppressOverlap/>
        <w:rPr>
          <w:rFonts w:cs="Simplified Arabic"/>
          <w:sz w:val="20"/>
          <w:szCs w:val="20"/>
          <w:rtl/>
        </w:rPr>
      </w:pPr>
      <w:r>
        <w:rPr>
          <w:rFonts w:cs="Simplified Arabic"/>
          <w:sz w:val="20"/>
          <w:szCs w:val="20"/>
          <w:rtl/>
        </w:rPr>
        <w:t xml:space="preserve">بريد إلكتروني: </w:t>
      </w:r>
      <w:hyperlink r:id="rId12" w:history="1">
        <w:r w:rsidRPr="002E6A3F">
          <w:rPr>
            <w:rStyle w:val="Hyperlink"/>
            <w:rFonts w:cs="Simplified Arabic"/>
            <w:color w:val="000000"/>
            <w:sz w:val="20"/>
            <w:szCs w:val="20"/>
          </w:rPr>
          <w:t>diwan@pcbs.gov.ps</w:t>
        </w:r>
      </w:hyperlink>
    </w:p>
    <w:p w:rsidR="00F131C2" w:rsidRPr="00B63E16" w:rsidRDefault="00F131C2" w:rsidP="00C40ADA">
      <w:pPr>
        <w:framePr w:hSpace="180" w:wrap="around" w:vAnchor="text" w:hAnchor="text" w:xAlign="right" w:y="1"/>
        <w:suppressOverlap/>
        <w:rPr>
          <w:rFonts w:cs="Simplified Arabic"/>
          <w:sz w:val="20"/>
          <w:szCs w:val="20"/>
          <w:rtl/>
        </w:rPr>
      </w:pPr>
      <w:r w:rsidRPr="009914A1">
        <w:rPr>
          <w:rFonts w:cs="Simplified Arabic" w:hint="cs"/>
          <w:sz w:val="20"/>
          <w:szCs w:val="20"/>
          <w:rtl/>
        </w:rPr>
        <w:t>ال</w:t>
      </w:r>
      <w:r w:rsidRPr="009914A1">
        <w:rPr>
          <w:rFonts w:cs="Simplified Arabic"/>
          <w:sz w:val="20"/>
          <w:szCs w:val="20"/>
          <w:rtl/>
        </w:rPr>
        <w:t xml:space="preserve">صفحة إلكترونية: </w:t>
      </w:r>
      <w:hyperlink r:id="rId13" w:history="1">
        <w:r w:rsidRPr="009914A1">
          <w:rPr>
            <w:sz w:val="20"/>
            <w:szCs w:val="20"/>
          </w:rPr>
          <w:t>http://www.pcbs.gov.ps</w:t>
        </w:r>
      </w:hyperlink>
      <w:r>
        <w:rPr>
          <w:rFonts w:cs="Simplified Arabic" w:hint="cs"/>
          <w:sz w:val="20"/>
          <w:szCs w:val="20"/>
          <w:rtl/>
        </w:rPr>
        <w:t xml:space="preserve"> </w:t>
      </w:r>
      <w:r>
        <w:rPr>
          <w:rFonts w:cs="Simplified Arabic" w:hint="cs"/>
          <w:b/>
          <w:bCs/>
          <w:sz w:val="20"/>
          <w:szCs w:val="20"/>
          <w:rtl/>
        </w:rPr>
        <w:t xml:space="preserve">                                                            </w:t>
      </w:r>
      <w:r w:rsidRPr="006114FB">
        <w:rPr>
          <w:rFonts w:cs="Simplified Arabic"/>
          <w:b/>
          <w:bCs/>
          <w:sz w:val="20"/>
          <w:szCs w:val="20"/>
          <w:rtl/>
        </w:rPr>
        <w:t xml:space="preserve">الرقم المرجعي: </w:t>
      </w:r>
      <w:r w:rsidR="002115B4">
        <w:rPr>
          <w:rFonts w:cs="Simplified Arabic" w:hint="cs"/>
          <w:b/>
          <w:bCs/>
          <w:sz w:val="20"/>
          <w:szCs w:val="20"/>
          <w:rtl/>
        </w:rPr>
        <w:t>2587</w:t>
      </w:r>
    </w:p>
    <w:p w:rsidR="00F131C2" w:rsidRDefault="00F131C2" w:rsidP="00B63E16">
      <w:pPr>
        <w:framePr w:hSpace="180" w:wrap="around" w:vAnchor="text" w:hAnchor="text" w:xAlign="right" w:y="1"/>
        <w:suppressOverlap/>
        <w:rPr>
          <w:color w:val="000000" w:themeColor="text1"/>
          <w:rtl/>
        </w:rPr>
      </w:pPr>
    </w:p>
    <w:p w:rsidR="00180A7D" w:rsidRDefault="000A1FCC" w:rsidP="004E0F24">
      <w:pPr>
        <w:bidi w:val="0"/>
        <w:rPr>
          <w:rFonts w:ascii="Arial" w:hAnsi="Arial" w:cs="Simplified Arabic"/>
          <w:b/>
          <w:bCs/>
          <w:szCs w:val="28"/>
          <w:rtl/>
        </w:rPr>
      </w:pPr>
      <w:r w:rsidRPr="002E68C4">
        <w:rPr>
          <w:color w:val="000000"/>
          <w:sz w:val="28"/>
          <w:szCs w:val="28"/>
        </w:rPr>
        <w:object w:dxaOrig="8940" w:dyaOrig="12615" w14:anchorId="20CE26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8pt;height:691.2pt" o:ole="">
            <v:imagedata r:id="rId14" o:title=""/>
          </v:shape>
          <o:OLEObject Type="Embed" ProgID="AcroExch.Document.7" ShapeID="_x0000_i1025" DrawAspect="Content" ObjectID="_1698040981" r:id="rId15"/>
        </w:object>
      </w: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180A7D" w:rsidRDefault="00180A7D" w:rsidP="00E6748C">
      <w:pPr>
        <w:jc w:val="center"/>
        <w:rPr>
          <w:rFonts w:ascii="Arial" w:hAnsi="Arial" w:cs="Simplified Arabic"/>
          <w:b/>
          <w:bCs/>
          <w:szCs w:val="28"/>
          <w:rtl/>
        </w:rPr>
      </w:pPr>
    </w:p>
    <w:p w:rsidR="004E0F24" w:rsidRDefault="004E0F24" w:rsidP="00E6748C">
      <w:pPr>
        <w:jc w:val="center"/>
        <w:rPr>
          <w:rFonts w:ascii="Arial" w:hAnsi="Arial" w:cs="Simplified Arabic"/>
          <w:b/>
          <w:bCs/>
          <w:szCs w:val="28"/>
          <w:rtl/>
        </w:rPr>
      </w:pPr>
    </w:p>
    <w:p w:rsidR="004E0F24" w:rsidRDefault="004E0F24" w:rsidP="00E6748C">
      <w:pPr>
        <w:jc w:val="center"/>
        <w:rPr>
          <w:rFonts w:ascii="Arial" w:hAnsi="Arial" w:cs="Simplified Arabic"/>
          <w:b/>
          <w:bCs/>
          <w:szCs w:val="28"/>
          <w:rtl/>
        </w:rPr>
      </w:pPr>
    </w:p>
    <w:p w:rsidR="000D43F4" w:rsidRPr="00E6748C" w:rsidRDefault="000D43F4" w:rsidP="00E6748C">
      <w:pPr>
        <w:jc w:val="center"/>
        <w:rPr>
          <w:rFonts w:ascii="Arial" w:hAnsi="Arial" w:cs="Simplified Arabic"/>
          <w:b/>
          <w:bCs/>
          <w:szCs w:val="28"/>
          <w:rtl/>
        </w:rPr>
      </w:pPr>
      <w:r w:rsidRPr="00E6748C">
        <w:rPr>
          <w:rFonts w:ascii="Arial" w:hAnsi="Arial" w:cs="Simplified Arabic"/>
          <w:b/>
          <w:bCs/>
          <w:szCs w:val="28"/>
          <w:rtl/>
        </w:rPr>
        <w:t>شكـر وتقديـر</w:t>
      </w:r>
    </w:p>
    <w:p w:rsidR="000D43F4" w:rsidRPr="004473AD" w:rsidRDefault="000D43F4" w:rsidP="004A76D9">
      <w:pPr>
        <w:rPr>
          <w:rFonts w:ascii="Arial" w:hAnsi="Arial" w:cs="Simplified Arabic"/>
          <w:b/>
          <w:bCs/>
          <w:rtl/>
          <w:lang w:eastAsia="en-US"/>
        </w:rPr>
      </w:pPr>
    </w:p>
    <w:p w:rsidR="00D53FC3" w:rsidRPr="00AC6793" w:rsidRDefault="00D53FC3" w:rsidP="00D53FC3">
      <w:pPr>
        <w:jc w:val="both"/>
        <w:rPr>
          <w:rFonts w:ascii="Simplified Arabic" w:hAnsi="Simplified Arabic" w:cs="Simplified Arabic"/>
          <w:b/>
          <w:bCs/>
          <w:rtl/>
        </w:rPr>
      </w:pPr>
      <w:r w:rsidRPr="00AC6793">
        <w:rPr>
          <w:rFonts w:ascii="Simplified Arabic" w:hAnsi="Simplified Arabic" w:cs="Simplified Arabic"/>
          <w:b/>
          <w:bCs/>
          <w:rtl/>
        </w:rPr>
        <w:t>يتقدم الجهاز المركزي للإحصاء الفلسطيني بالشكر والتقدير لجميع الذين ساهموا في إخراج هذا التقرير الى حيز النور.</w:t>
      </w:r>
    </w:p>
    <w:p w:rsidR="00D53FC3" w:rsidRPr="00AC6793" w:rsidRDefault="00D53FC3" w:rsidP="00D53FC3">
      <w:pPr>
        <w:jc w:val="both"/>
        <w:rPr>
          <w:rFonts w:ascii="Simplified Arabic" w:hAnsi="Simplified Arabic" w:cs="Simplified Arabic"/>
          <w:b/>
          <w:bCs/>
          <w:rtl/>
        </w:rPr>
      </w:pPr>
    </w:p>
    <w:p w:rsidR="00D53FC3" w:rsidRDefault="00D53FC3" w:rsidP="00D53FC3">
      <w:pPr>
        <w:jc w:val="both"/>
        <w:rPr>
          <w:rFonts w:ascii="Simplified Arabic" w:hAnsi="Simplified Arabic" w:cs="Simplified Arabic"/>
          <w:b/>
          <w:bCs/>
          <w:rtl/>
        </w:rPr>
      </w:pPr>
      <w:r w:rsidRPr="00AC6793">
        <w:rPr>
          <w:rFonts w:ascii="Simplified Arabic" w:hAnsi="Simplified Arabic" w:cs="Simplified Arabic"/>
          <w:b/>
          <w:bCs/>
          <w:rtl/>
        </w:rPr>
        <w:t xml:space="preserve">لقد تم إعداد هذا التقرير بقيادة فريق فني من الجهاز المركزي للإحصاء الفلسطيني، وبدعم مالي مشترك بين كل من دولة فلسطين ومجموعة التمويل الرئيسية للجهاز </w:t>
      </w:r>
      <w:proofErr w:type="gramStart"/>
      <w:r w:rsidRPr="00AC6793">
        <w:rPr>
          <w:rFonts w:ascii="Simplified Arabic" w:hAnsi="Simplified Arabic" w:cs="Simplified Arabic"/>
          <w:b/>
          <w:bCs/>
          <w:rtl/>
        </w:rPr>
        <w:t>(</w:t>
      </w:r>
      <w:r w:rsidRPr="00AC6793">
        <w:rPr>
          <w:rFonts w:ascii="Simplified Arabic" w:hAnsi="Simplified Arabic" w:cs="Simplified Arabic"/>
          <w:b/>
          <w:bCs/>
        </w:rPr>
        <w:t xml:space="preserve"> (</w:t>
      </w:r>
      <w:proofErr w:type="gramEnd"/>
      <w:r w:rsidRPr="00AC6793">
        <w:rPr>
          <w:rFonts w:ascii="Simplified Arabic" w:hAnsi="Simplified Arabic" w:cs="Simplified Arabic"/>
          <w:b/>
          <w:bCs/>
        </w:rPr>
        <w:t>CFG</w:t>
      </w:r>
      <w:r>
        <w:rPr>
          <w:rFonts w:ascii="Simplified Arabic" w:hAnsi="Simplified Arabic" w:cs="Simplified Arabic" w:hint="cs"/>
          <w:b/>
          <w:bCs/>
          <w:rtl/>
        </w:rPr>
        <w:t xml:space="preserve">عام 2021، </w:t>
      </w:r>
      <w:r w:rsidRPr="00AC6793">
        <w:rPr>
          <w:rFonts w:ascii="Simplified Arabic" w:hAnsi="Simplified Arabic" w:cs="Simplified Arabic"/>
          <w:b/>
          <w:bCs/>
          <w:rtl/>
        </w:rPr>
        <w:t>ممثلة بمكتب الممثلية النرويجية لدى دولة فلسطين</w:t>
      </w:r>
      <w:r>
        <w:rPr>
          <w:rFonts w:ascii="Simplified Arabic" w:hAnsi="Simplified Arabic" w:cs="Simplified Arabic" w:hint="cs"/>
          <w:b/>
          <w:bCs/>
          <w:rtl/>
        </w:rPr>
        <w:t>.</w:t>
      </w:r>
    </w:p>
    <w:p w:rsidR="00D53FC3" w:rsidRDefault="00D53FC3" w:rsidP="00D53FC3">
      <w:pPr>
        <w:jc w:val="both"/>
        <w:rPr>
          <w:rFonts w:ascii="Simplified Arabic" w:hAnsi="Simplified Arabic" w:cs="Simplified Arabic"/>
          <w:b/>
          <w:bCs/>
          <w:rtl/>
        </w:rPr>
      </w:pPr>
    </w:p>
    <w:p w:rsidR="00D53FC3" w:rsidRPr="00AC6793" w:rsidRDefault="00D53FC3" w:rsidP="00D53FC3">
      <w:pPr>
        <w:jc w:val="both"/>
        <w:rPr>
          <w:rFonts w:ascii="Simplified Arabic" w:hAnsi="Simplified Arabic" w:cs="Simplified Arabic"/>
          <w:b/>
          <w:bCs/>
          <w:rtl/>
        </w:rPr>
      </w:pPr>
      <w:r w:rsidRPr="00AC6793">
        <w:rPr>
          <w:rFonts w:ascii="Simplified Arabic" w:hAnsi="Simplified Arabic" w:cs="Simplified Arabic"/>
          <w:b/>
          <w:bCs/>
          <w:rtl/>
        </w:rPr>
        <w:t xml:space="preserve"> يتقدم الجهاز المركزي للإحصاء الفلسطيني بجزيل الشكر والتقدير إلى أعضاء مجموعة التمويل الرئيسية للجهاز (</w:t>
      </w:r>
      <w:r w:rsidRPr="00AC6793">
        <w:rPr>
          <w:rFonts w:ascii="Simplified Arabic" w:hAnsi="Simplified Arabic" w:cs="Simplified Arabic"/>
          <w:b/>
          <w:bCs/>
        </w:rPr>
        <w:t>CFG</w:t>
      </w:r>
      <w:r w:rsidRPr="00AC6793">
        <w:rPr>
          <w:rFonts w:ascii="Simplified Arabic" w:hAnsi="Simplified Arabic" w:cs="Simplified Arabic"/>
          <w:b/>
          <w:bCs/>
          <w:rtl/>
        </w:rPr>
        <w:t>) على مساهمتهم القيمة في تمويل هذا المشروع.</w:t>
      </w:r>
    </w:p>
    <w:p w:rsidR="00251F04" w:rsidRDefault="00251F04" w:rsidP="009D4B1B">
      <w:pPr>
        <w:ind w:left="-2"/>
        <w:jc w:val="lowKashida"/>
        <w:rPr>
          <w:rFonts w:ascii="Simplified Arabic" w:hAnsi="Simplified Arabic" w:cs="Simplified Arabic"/>
          <w:color w:val="000000"/>
          <w:rtl/>
        </w:rPr>
      </w:pPr>
    </w:p>
    <w:p w:rsidR="0041535F" w:rsidRPr="0041535F" w:rsidRDefault="0041535F" w:rsidP="0041535F">
      <w:pPr>
        <w:ind w:left="-2"/>
        <w:jc w:val="lowKashida"/>
        <w:rPr>
          <w:rFonts w:cs="Simplified Arabic"/>
        </w:rPr>
      </w:pPr>
    </w:p>
    <w:p w:rsidR="00997D3C" w:rsidRPr="00BA5BD9" w:rsidRDefault="00997D3C" w:rsidP="00BA5BD9">
      <w:pPr>
        <w:ind w:left="-2"/>
        <w:jc w:val="lowKashida"/>
        <w:rPr>
          <w:rFonts w:cs="Simplified Arabic"/>
          <w:rtl/>
        </w:rPr>
      </w:pPr>
    </w:p>
    <w:p w:rsidR="00997D3C" w:rsidRPr="004473AD" w:rsidRDefault="00997D3C" w:rsidP="004A76D9">
      <w:pPr>
        <w:jc w:val="lowKashida"/>
        <w:rPr>
          <w:rFonts w:ascii="Arial" w:hAnsi="Arial" w:cs="Simplified Arabic"/>
          <w:b/>
          <w:bCs/>
          <w:rtl/>
        </w:rPr>
      </w:pPr>
    </w:p>
    <w:p w:rsidR="000D43F4" w:rsidRPr="004473AD" w:rsidRDefault="000D43F4" w:rsidP="004A76D9">
      <w:pPr>
        <w:jc w:val="center"/>
        <w:rPr>
          <w:rFonts w:ascii="Arial" w:hAnsi="Arial" w:cs="Simplified Arabic"/>
          <w:b/>
          <w:bCs/>
          <w:rtl/>
          <w:lang w:eastAsia="en-US"/>
        </w:rPr>
      </w:pPr>
    </w:p>
    <w:p w:rsidR="000D43F4" w:rsidRPr="004473AD" w:rsidRDefault="000D43F4" w:rsidP="004A76D9">
      <w:pPr>
        <w:jc w:val="lowKashida"/>
        <w:rPr>
          <w:rFonts w:ascii="Arial" w:hAnsi="Arial" w:cs="Simplified Arabic"/>
          <w:rtl/>
          <w:lang w:eastAsia="en-US"/>
        </w:rPr>
      </w:pPr>
    </w:p>
    <w:p w:rsidR="000D43F4" w:rsidRPr="004473AD" w:rsidRDefault="000D43F4" w:rsidP="004A76D9">
      <w:pPr>
        <w:jc w:val="lowKashida"/>
        <w:rPr>
          <w:rFonts w:ascii="Arial" w:hAnsi="Arial" w:cs="Simplified Arabic"/>
          <w:b/>
          <w:bCs/>
          <w:rtl/>
          <w:lang w:eastAsia="en-US"/>
        </w:rPr>
      </w:pPr>
    </w:p>
    <w:p w:rsidR="000D43F4" w:rsidRPr="004473AD" w:rsidRDefault="000D43F4" w:rsidP="004A76D9">
      <w:pPr>
        <w:jc w:val="both"/>
        <w:rPr>
          <w:rFonts w:ascii="Arial" w:hAnsi="Arial" w:cs="Simplified Arabic"/>
          <w:b/>
          <w:bCs/>
          <w:rtl/>
          <w:lang w:eastAsia="en-US"/>
        </w:rPr>
      </w:pPr>
    </w:p>
    <w:p w:rsidR="00334507" w:rsidRPr="004473AD" w:rsidRDefault="00334507" w:rsidP="004A76D9">
      <w:pPr>
        <w:rPr>
          <w:rFonts w:ascii="Arial" w:hAnsi="Arial" w:cs="Simplified Arabic"/>
          <w:b/>
          <w:bCs/>
          <w:rtl/>
        </w:rPr>
      </w:pPr>
      <w:r w:rsidRPr="004473AD">
        <w:rPr>
          <w:rFonts w:ascii="Arial" w:hAnsi="Arial" w:cs="Simplified Arabic"/>
          <w:b/>
          <w:bCs/>
          <w:rtl/>
        </w:rPr>
        <w:br w:type="page"/>
      </w:r>
    </w:p>
    <w:p w:rsidR="00696754" w:rsidRDefault="00646D2B" w:rsidP="005C32D1">
      <w:pPr>
        <w:jc w:val="center"/>
        <w:rPr>
          <w:rFonts w:ascii="Arial" w:hAnsi="Arial" w:cs="Simplified Arabic"/>
          <w:b/>
          <w:bCs/>
          <w:sz w:val="28"/>
          <w:szCs w:val="28"/>
          <w:rtl/>
        </w:rPr>
      </w:pPr>
      <w:r w:rsidRPr="004473AD">
        <w:rPr>
          <w:rFonts w:ascii="Arial" w:hAnsi="Arial" w:cs="Simplified Arabic"/>
          <w:b/>
          <w:bCs/>
          <w:sz w:val="28"/>
          <w:szCs w:val="28"/>
          <w:rtl/>
        </w:rPr>
        <w:br w:type="page"/>
      </w:r>
      <w:r w:rsidR="00696754" w:rsidRPr="001905DC">
        <w:rPr>
          <w:rFonts w:ascii="Arial" w:hAnsi="Arial" w:cs="Simplified Arabic" w:hint="cs"/>
          <w:b/>
          <w:bCs/>
          <w:sz w:val="28"/>
          <w:szCs w:val="28"/>
          <w:rtl/>
        </w:rPr>
        <w:t>فريق العمل</w:t>
      </w:r>
    </w:p>
    <w:p w:rsidR="00F131C2" w:rsidRPr="00F131C2" w:rsidRDefault="00F131C2" w:rsidP="005C32D1">
      <w:pPr>
        <w:jc w:val="center"/>
        <w:rPr>
          <w:rFonts w:ascii="Arial" w:hAnsi="Arial" w:cs="Simplified Arabic"/>
          <w:b/>
          <w:bCs/>
          <w:rtl/>
        </w:rPr>
      </w:pPr>
    </w:p>
    <w:tbl>
      <w:tblPr>
        <w:bidiVisual/>
        <w:tblW w:w="8668" w:type="dxa"/>
        <w:jc w:val="center"/>
        <w:tblLook w:val="04A0" w:firstRow="1" w:lastRow="0" w:firstColumn="1" w:lastColumn="0" w:noHBand="0" w:noVBand="1"/>
      </w:tblPr>
      <w:tblGrid>
        <w:gridCol w:w="2345"/>
        <w:gridCol w:w="5486"/>
        <w:gridCol w:w="837"/>
      </w:tblGrid>
      <w:tr w:rsidR="00D53FC3" w:rsidRPr="00310027" w:rsidTr="00D53FC3">
        <w:trPr>
          <w:jc w:val="center"/>
        </w:trPr>
        <w:tc>
          <w:tcPr>
            <w:tcW w:w="7831" w:type="dxa"/>
            <w:gridSpan w:val="2"/>
          </w:tcPr>
          <w:p w:rsidR="00D53FC3" w:rsidRDefault="00D53FC3" w:rsidP="00B82522">
            <w:pPr>
              <w:pStyle w:val="Header"/>
              <w:numPr>
                <w:ilvl w:val="0"/>
                <w:numId w:val="1"/>
              </w:numPr>
              <w:tabs>
                <w:tab w:val="clear" w:pos="8306"/>
                <w:tab w:val="clear" w:pos="10490"/>
              </w:tabs>
              <w:ind w:left="300" w:hanging="283"/>
              <w:jc w:val="both"/>
              <w:rPr>
                <w:b/>
                <w:bCs/>
                <w:sz w:val="24"/>
                <w:szCs w:val="24"/>
              </w:rPr>
            </w:pPr>
            <w:r w:rsidRPr="00310027">
              <w:rPr>
                <w:rFonts w:hint="cs"/>
                <w:b/>
                <w:bCs/>
                <w:sz w:val="24"/>
                <w:szCs w:val="24"/>
                <w:rtl/>
              </w:rPr>
              <w:t>إعداد التقرير</w:t>
            </w:r>
          </w:p>
          <w:p w:rsidR="00D53FC3" w:rsidRDefault="00D53FC3" w:rsidP="00343D1C">
            <w:pPr>
              <w:tabs>
                <w:tab w:val="right" w:pos="560"/>
              </w:tabs>
              <w:rPr>
                <w:rFonts w:cs="Simplified Arabic"/>
                <w:rtl/>
              </w:rPr>
            </w:pPr>
            <w:r>
              <w:rPr>
                <w:rFonts w:cs="Simplified Arabic" w:hint="cs"/>
                <w:rtl/>
              </w:rPr>
              <w:t xml:space="preserve">     فاتن ابو قرع</w:t>
            </w:r>
          </w:p>
          <w:p w:rsidR="00D53FC3" w:rsidRPr="00310027" w:rsidRDefault="00D53FC3" w:rsidP="00343D1C">
            <w:pPr>
              <w:pStyle w:val="Header"/>
              <w:tabs>
                <w:tab w:val="clear" w:pos="8306"/>
              </w:tabs>
              <w:ind w:left="300"/>
              <w:jc w:val="both"/>
              <w:rPr>
                <w:b/>
                <w:bCs/>
                <w:sz w:val="24"/>
                <w:szCs w:val="24"/>
                <w:rtl/>
              </w:rPr>
            </w:pPr>
            <w:r w:rsidRPr="00310027">
              <w:rPr>
                <w:rFonts w:hint="cs"/>
                <w:b/>
                <w:bCs/>
                <w:sz w:val="24"/>
                <w:szCs w:val="24"/>
                <w:rtl/>
              </w:rPr>
              <w:t xml:space="preserve">                                   </w:t>
            </w:r>
          </w:p>
        </w:tc>
        <w:tc>
          <w:tcPr>
            <w:tcW w:w="837" w:type="dxa"/>
          </w:tcPr>
          <w:p w:rsidR="00D53FC3" w:rsidRPr="00310027" w:rsidRDefault="00D53FC3" w:rsidP="00343D1C">
            <w:pPr>
              <w:pStyle w:val="Header"/>
              <w:tabs>
                <w:tab w:val="clear" w:pos="8306"/>
              </w:tabs>
              <w:jc w:val="both"/>
              <w:rPr>
                <w:b/>
                <w:bCs/>
                <w:sz w:val="24"/>
                <w:szCs w:val="24"/>
                <w:rtl/>
              </w:rPr>
            </w:pPr>
          </w:p>
        </w:tc>
      </w:tr>
      <w:tr w:rsidR="00D53FC3" w:rsidRPr="00310027" w:rsidTr="00D53FC3">
        <w:trPr>
          <w:jc w:val="center"/>
        </w:trPr>
        <w:tc>
          <w:tcPr>
            <w:tcW w:w="2345" w:type="dxa"/>
          </w:tcPr>
          <w:p w:rsidR="00D53FC3" w:rsidRPr="00310027" w:rsidRDefault="00D53FC3" w:rsidP="00B82522">
            <w:pPr>
              <w:pStyle w:val="Header"/>
              <w:numPr>
                <w:ilvl w:val="0"/>
                <w:numId w:val="1"/>
              </w:numPr>
              <w:tabs>
                <w:tab w:val="clear" w:pos="8306"/>
                <w:tab w:val="clear" w:pos="10490"/>
              </w:tabs>
              <w:ind w:left="300" w:hanging="283"/>
              <w:jc w:val="both"/>
              <w:rPr>
                <w:b/>
                <w:bCs/>
                <w:sz w:val="24"/>
                <w:szCs w:val="24"/>
                <w:rtl/>
              </w:rPr>
            </w:pPr>
            <w:r>
              <w:rPr>
                <w:rFonts w:hint="cs"/>
                <w:b/>
                <w:bCs/>
                <w:sz w:val="24"/>
                <w:szCs w:val="24"/>
                <w:rtl/>
              </w:rPr>
              <w:t>تدقيق معايير النشر</w:t>
            </w:r>
          </w:p>
        </w:tc>
        <w:tc>
          <w:tcPr>
            <w:tcW w:w="5486" w:type="dxa"/>
          </w:tcPr>
          <w:p w:rsidR="00D53FC3" w:rsidRPr="00310027" w:rsidRDefault="00D53FC3" w:rsidP="00343D1C">
            <w:pPr>
              <w:pStyle w:val="Header"/>
              <w:tabs>
                <w:tab w:val="clear" w:pos="8306"/>
              </w:tabs>
              <w:jc w:val="both"/>
              <w:rPr>
                <w:rFonts w:ascii="Simplified Arabic" w:hAnsi="Simplified Arabic"/>
                <w:b/>
                <w:bCs/>
                <w:sz w:val="24"/>
                <w:szCs w:val="24"/>
                <w:rtl/>
              </w:rPr>
            </w:pPr>
          </w:p>
        </w:tc>
        <w:tc>
          <w:tcPr>
            <w:tcW w:w="837" w:type="dxa"/>
          </w:tcPr>
          <w:p w:rsidR="00D53FC3" w:rsidRPr="00310027" w:rsidRDefault="00D53FC3" w:rsidP="00343D1C">
            <w:pPr>
              <w:pStyle w:val="Header"/>
              <w:tabs>
                <w:tab w:val="clear" w:pos="8306"/>
              </w:tabs>
              <w:jc w:val="both"/>
              <w:rPr>
                <w:b/>
                <w:bCs/>
                <w:sz w:val="24"/>
                <w:szCs w:val="24"/>
                <w:rtl/>
              </w:rPr>
            </w:pPr>
          </w:p>
        </w:tc>
      </w:tr>
      <w:tr w:rsidR="00D53FC3" w:rsidRPr="00310027" w:rsidTr="00D53FC3">
        <w:trPr>
          <w:jc w:val="center"/>
        </w:trPr>
        <w:tc>
          <w:tcPr>
            <w:tcW w:w="2345" w:type="dxa"/>
          </w:tcPr>
          <w:p w:rsidR="00D53FC3" w:rsidRDefault="00D53FC3" w:rsidP="00343D1C">
            <w:pPr>
              <w:pStyle w:val="Header"/>
              <w:tabs>
                <w:tab w:val="clear" w:pos="8306"/>
              </w:tabs>
              <w:jc w:val="both"/>
              <w:rPr>
                <w:sz w:val="24"/>
                <w:szCs w:val="24"/>
                <w:rtl/>
              </w:rPr>
            </w:pPr>
            <w:r>
              <w:rPr>
                <w:rFonts w:hint="cs"/>
                <w:sz w:val="24"/>
                <w:szCs w:val="24"/>
                <w:rtl/>
              </w:rPr>
              <w:t xml:space="preserve">    </w:t>
            </w:r>
            <w:r w:rsidRPr="00166732">
              <w:rPr>
                <w:rFonts w:hint="cs"/>
                <w:sz w:val="24"/>
                <w:szCs w:val="24"/>
                <w:rtl/>
              </w:rPr>
              <w:t xml:space="preserve">حنان </w:t>
            </w:r>
            <w:proofErr w:type="spellStart"/>
            <w:r w:rsidRPr="00166732">
              <w:rPr>
                <w:rFonts w:hint="cs"/>
                <w:sz w:val="24"/>
                <w:szCs w:val="24"/>
                <w:rtl/>
              </w:rPr>
              <w:t>جناجر</w:t>
            </w:r>
            <w:r>
              <w:rPr>
                <w:rFonts w:hint="cs"/>
                <w:sz w:val="24"/>
                <w:szCs w:val="24"/>
                <w:rtl/>
              </w:rPr>
              <w:t>ه</w:t>
            </w:r>
            <w:proofErr w:type="spellEnd"/>
          </w:p>
          <w:p w:rsidR="00D53FC3" w:rsidRPr="00B6352F" w:rsidRDefault="00D53FC3" w:rsidP="00343D1C">
            <w:pPr>
              <w:pStyle w:val="Header"/>
              <w:tabs>
                <w:tab w:val="clear" w:pos="8306"/>
              </w:tabs>
              <w:jc w:val="both"/>
              <w:rPr>
                <w:sz w:val="18"/>
                <w:szCs w:val="18"/>
                <w:rtl/>
              </w:rPr>
            </w:pPr>
          </w:p>
        </w:tc>
        <w:tc>
          <w:tcPr>
            <w:tcW w:w="5486" w:type="dxa"/>
          </w:tcPr>
          <w:p w:rsidR="00D53FC3" w:rsidRPr="00310027" w:rsidRDefault="00D53FC3" w:rsidP="00343D1C">
            <w:pPr>
              <w:pStyle w:val="Header"/>
              <w:tabs>
                <w:tab w:val="clear" w:pos="8306"/>
              </w:tabs>
              <w:jc w:val="both"/>
              <w:rPr>
                <w:rFonts w:ascii="Simplified Arabic" w:hAnsi="Simplified Arabic"/>
                <w:b/>
                <w:bCs/>
                <w:sz w:val="24"/>
                <w:szCs w:val="24"/>
                <w:rtl/>
              </w:rPr>
            </w:pPr>
          </w:p>
        </w:tc>
        <w:tc>
          <w:tcPr>
            <w:tcW w:w="837" w:type="dxa"/>
          </w:tcPr>
          <w:p w:rsidR="00D53FC3" w:rsidRPr="00310027" w:rsidRDefault="00D53FC3" w:rsidP="00343D1C">
            <w:pPr>
              <w:pStyle w:val="Header"/>
              <w:tabs>
                <w:tab w:val="clear" w:pos="8306"/>
              </w:tabs>
              <w:jc w:val="both"/>
              <w:rPr>
                <w:b/>
                <w:bCs/>
                <w:sz w:val="24"/>
                <w:szCs w:val="24"/>
                <w:rtl/>
              </w:rPr>
            </w:pPr>
          </w:p>
        </w:tc>
      </w:tr>
      <w:tr w:rsidR="00D53FC3" w:rsidRPr="00310027" w:rsidTr="00D53FC3">
        <w:trPr>
          <w:trHeight w:hRule="exact" w:val="173"/>
          <w:jc w:val="center"/>
        </w:trPr>
        <w:tc>
          <w:tcPr>
            <w:tcW w:w="2345" w:type="dxa"/>
          </w:tcPr>
          <w:p w:rsidR="00D53FC3" w:rsidRPr="00310027" w:rsidRDefault="00D53FC3" w:rsidP="00343D1C">
            <w:pPr>
              <w:pStyle w:val="Header"/>
              <w:tabs>
                <w:tab w:val="clear" w:pos="8306"/>
              </w:tabs>
              <w:jc w:val="both"/>
              <w:rPr>
                <w:b/>
                <w:bCs/>
                <w:sz w:val="24"/>
                <w:szCs w:val="24"/>
                <w:rtl/>
              </w:rPr>
            </w:pPr>
          </w:p>
        </w:tc>
        <w:tc>
          <w:tcPr>
            <w:tcW w:w="5486" w:type="dxa"/>
          </w:tcPr>
          <w:p w:rsidR="00D53FC3" w:rsidRPr="00310027" w:rsidRDefault="00D53FC3" w:rsidP="00343D1C">
            <w:pPr>
              <w:pStyle w:val="Header"/>
              <w:tabs>
                <w:tab w:val="clear" w:pos="8306"/>
              </w:tabs>
              <w:jc w:val="both"/>
              <w:rPr>
                <w:rFonts w:ascii="Simplified Arabic" w:hAnsi="Simplified Arabic"/>
                <w:b/>
                <w:bCs/>
                <w:sz w:val="24"/>
                <w:szCs w:val="24"/>
                <w:rtl/>
              </w:rPr>
            </w:pPr>
          </w:p>
        </w:tc>
        <w:tc>
          <w:tcPr>
            <w:tcW w:w="837" w:type="dxa"/>
          </w:tcPr>
          <w:p w:rsidR="00D53FC3" w:rsidRPr="00310027" w:rsidRDefault="00D53FC3" w:rsidP="00343D1C">
            <w:pPr>
              <w:pStyle w:val="Header"/>
              <w:tabs>
                <w:tab w:val="clear" w:pos="8306"/>
              </w:tabs>
              <w:jc w:val="both"/>
              <w:rPr>
                <w:b/>
                <w:bCs/>
                <w:sz w:val="24"/>
                <w:szCs w:val="24"/>
                <w:rtl/>
              </w:rPr>
            </w:pPr>
          </w:p>
        </w:tc>
      </w:tr>
      <w:tr w:rsidR="00D53FC3" w:rsidRPr="00310027" w:rsidTr="00D53FC3">
        <w:trPr>
          <w:jc w:val="center"/>
        </w:trPr>
        <w:tc>
          <w:tcPr>
            <w:tcW w:w="2345" w:type="dxa"/>
          </w:tcPr>
          <w:p w:rsidR="00D53FC3" w:rsidRDefault="00D53FC3" w:rsidP="00B82522">
            <w:pPr>
              <w:pStyle w:val="Header"/>
              <w:numPr>
                <w:ilvl w:val="0"/>
                <w:numId w:val="1"/>
              </w:numPr>
              <w:tabs>
                <w:tab w:val="clear" w:pos="8306"/>
                <w:tab w:val="clear" w:pos="10490"/>
              </w:tabs>
              <w:ind w:left="300" w:hanging="283"/>
              <w:jc w:val="both"/>
              <w:rPr>
                <w:b/>
                <w:bCs/>
                <w:sz w:val="24"/>
                <w:szCs w:val="24"/>
              </w:rPr>
            </w:pPr>
            <w:r w:rsidRPr="00310027">
              <w:rPr>
                <w:rFonts w:hint="cs"/>
                <w:b/>
                <w:bCs/>
                <w:sz w:val="24"/>
                <w:szCs w:val="24"/>
                <w:rtl/>
              </w:rPr>
              <w:t>المراجعة الأولية</w:t>
            </w:r>
          </w:p>
          <w:p w:rsidR="00D53FC3" w:rsidRDefault="00D53FC3" w:rsidP="00343D1C">
            <w:pPr>
              <w:pStyle w:val="Header"/>
              <w:tabs>
                <w:tab w:val="clear" w:pos="8306"/>
              </w:tabs>
              <w:ind w:left="300"/>
              <w:jc w:val="both"/>
              <w:rPr>
                <w:sz w:val="24"/>
                <w:szCs w:val="24"/>
                <w:rtl/>
              </w:rPr>
            </w:pPr>
            <w:r>
              <w:rPr>
                <w:rFonts w:hint="cs"/>
                <w:sz w:val="24"/>
                <w:szCs w:val="24"/>
                <w:rtl/>
              </w:rPr>
              <w:t>نهاية عودة</w:t>
            </w:r>
          </w:p>
          <w:p w:rsidR="00D53FC3" w:rsidRPr="00333937" w:rsidRDefault="00D53FC3" w:rsidP="00343D1C">
            <w:pPr>
              <w:pStyle w:val="Header"/>
              <w:tabs>
                <w:tab w:val="clear" w:pos="8306"/>
              </w:tabs>
              <w:ind w:left="300"/>
              <w:jc w:val="both"/>
              <w:rPr>
                <w:sz w:val="24"/>
                <w:szCs w:val="24"/>
                <w:rtl/>
              </w:rPr>
            </w:pPr>
            <w:r>
              <w:rPr>
                <w:rFonts w:hint="cs"/>
                <w:sz w:val="24"/>
                <w:szCs w:val="24"/>
                <w:rtl/>
              </w:rPr>
              <w:t>مصطفى خواجا</w:t>
            </w:r>
          </w:p>
        </w:tc>
        <w:tc>
          <w:tcPr>
            <w:tcW w:w="5486" w:type="dxa"/>
          </w:tcPr>
          <w:p w:rsidR="00D53FC3" w:rsidRPr="00310027" w:rsidRDefault="00D53FC3" w:rsidP="00343D1C">
            <w:pPr>
              <w:pStyle w:val="Header"/>
              <w:tabs>
                <w:tab w:val="clear" w:pos="8306"/>
              </w:tabs>
              <w:jc w:val="both"/>
              <w:rPr>
                <w:rFonts w:ascii="Simplified Arabic" w:hAnsi="Simplified Arabic"/>
                <w:b/>
                <w:bCs/>
                <w:sz w:val="24"/>
                <w:szCs w:val="24"/>
                <w:rtl/>
              </w:rPr>
            </w:pPr>
          </w:p>
        </w:tc>
        <w:tc>
          <w:tcPr>
            <w:tcW w:w="837" w:type="dxa"/>
          </w:tcPr>
          <w:p w:rsidR="00D53FC3" w:rsidRPr="00310027" w:rsidRDefault="00D53FC3" w:rsidP="00343D1C">
            <w:pPr>
              <w:pStyle w:val="Header"/>
              <w:tabs>
                <w:tab w:val="clear" w:pos="8306"/>
              </w:tabs>
              <w:jc w:val="both"/>
              <w:rPr>
                <w:b/>
                <w:bCs/>
                <w:sz w:val="24"/>
                <w:szCs w:val="24"/>
                <w:rtl/>
              </w:rPr>
            </w:pPr>
          </w:p>
        </w:tc>
      </w:tr>
      <w:tr w:rsidR="00D53FC3" w:rsidRPr="00490FE8" w:rsidTr="00D53FC3">
        <w:trPr>
          <w:jc w:val="center"/>
        </w:trPr>
        <w:tc>
          <w:tcPr>
            <w:tcW w:w="2345" w:type="dxa"/>
          </w:tcPr>
          <w:p w:rsidR="00D53FC3" w:rsidRPr="00B6352F" w:rsidRDefault="00D53FC3" w:rsidP="00343D1C">
            <w:pPr>
              <w:tabs>
                <w:tab w:val="right" w:pos="560"/>
              </w:tabs>
              <w:rPr>
                <w:rFonts w:cs="Simplified Arabic"/>
                <w:sz w:val="20"/>
                <w:szCs w:val="20"/>
                <w:rtl/>
              </w:rPr>
            </w:pPr>
          </w:p>
        </w:tc>
        <w:tc>
          <w:tcPr>
            <w:tcW w:w="5486" w:type="dxa"/>
          </w:tcPr>
          <w:p w:rsidR="00D53FC3" w:rsidRPr="00490FE8" w:rsidRDefault="00D53FC3" w:rsidP="00343D1C">
            <w:pPr>
              <w:pStyle w:val="Header"/>
              <w:tabs>
                <w:tab w:val="clear" w:pos="8306"/>
              </w:tabs>
              <w:jc w:val="both"/>
              <w:rPr>
                <w:rFonts w:asciiTheme="minorHAnsi" w:eastAsiaTheme="minorHAnsi" w:hAnsiTheme="minorHAnsi"/>
                <w:sz w:val="24"/>
                <w:szCs w:val="24"/>
                <w:rtl/>
              </w:rPr>
            </w:pPr>
          </w:p>
        </w:tc>
        <w:tc>
          <w:tcPr>
            <w:tcW w:w="837" w:type="dxa"/>
          </w:tcPr>
          <w:p w:rsidR="00D53FC3" w:rsidRPr="00490FE8" w:rsidRDefault="00D53FC3" w:rsidP="00343D1C">
            <w:pPr>
              <w:pStyle w:val="Header"/>
              <w:tabs>
                <w:tab w:val="clear" w:pos="8306"/>
              </w:tabs>
              <w:jc w:val="both"/>
              <w:rPr>
                <w:rFonts w:asciiTheme="minorHAnsi" w:eastAsiaTheme="minorHAnsi" w:hAnsiTheme="minorHAnsi"/>
                <w:sz w:val="24"/>
                <w:szCs w:val="24"/>
                <w:rtl/>
              </w:rPr>
            </w:pPr>
          </w:p>
        </w:tc>
      </w:tr>
      <w:tr w:rsidR="00D53FC3" w:rsidRPr="00CF70FE" w:rsidTr="00D53FC3">
        <w:trPr>
          <w:trHeight w:hRule="exact" w:val="142"/>
          <w:jc w:val="center"/>
        </w:trPr>
        <w:tc>
          <w:tcPr>
            <w:tcW w:w="2345" w:type="dxa"/>
          </w:tcPr>
          <w:p w:rsidR="00D53FC3" w:rsidRPr="00CF70FE" w:rsidRDefault="00D53FC3" w:rsidP="00343D1C">
            <w:pPr>
              <w:pStyle w:val="Header"/>
              <w:tabs>
                <w:tab w:val="clear" w:pos="8306"/>
              </w:tabs>
              <w:jc w:val="both"/>
              <w:rPr>
                <w:b/>
                <w:bCs/>
                <w:sz w:val="12"/>
                <w:szCs w:val="12"/>
                <w:rtl/>
              </w:rPr>
            </w:pPr>
          </w:p>
        </w:tc>
        <w:tc>
          <w:tcPr>
            <w:tcW w:w="5486" w:type="dxa"/>
          </w:tcPr>
          <w:p w:rsidR="00D53FC3" w:rsidRPr="00CF70FE" w:rsidRDefault="00D53FC3" w:rsidP="00343D1C">
            <w:pPr>
              <w:pStyle w:val="Header"/>
              <w:tabs>
                <w:tab w:val="clear" w:pos="8306"/>
              </w:tabs>
              <w:ind w:firstLine="566"/>
              <w:jc w:val="both"/>
              <w:rPr>
                <w:b/>
                <w:bCs/>
                <w:sz w:val="24"/>
                <w:szCs w:val="24"/>
                <w:rtl/>
              </w:rPr>
            </w:pPr>
          </w:p>
        </w:tc>
        <w:tc>
          <w:tcPr>
            <w:tcW w:w="837" w:type="dxa"/>
          </w:tcPr>
          <w:p w:rsidR="00D53FC3" w:rsidRPr="00310027" w:rsidRDefault="00D53FC3" w:rsidP="00343D1C">
            <w:pPr>
              <w:pStyle w:val="Header"/>
              <w:tabs>
                <w:tab w:val="clear" w:pos="8306"/>
              </w:tabs>
              <w:ind w:firstLine="566"/>
              <w:jc w:val="both"/>
              <w:rPr>
                <w:b/>
                <w:bCs/>
                <w:sz w:val="24"/>
                <w:szCs w:val="24"/>
                <w:rtl/>
              </w:rPr>
            </w:pPr>
          </w:p>
        </w:tc>
      </w:tr>
      <w:tr w:rsidR="00D53FC3" w:rsidRPr="00310027" w:rsidTr="00D53FC3">
        <w:trPr>
          <w:jc w:val="center"/>
        </w:trPr>
        <w:tc>
          <w:tcPr>
            <w:tcW w:w="2345" w:type="dxa"/>
          </w:tcPr>
          <w:p w:rsidR="00D53FC3" w:rsidRPr="00310027" w:rsidRDefault="00D53FC3" w:rsidP="00B82522">
            <w:pPr>
              <w:pStyle w:val="Header"/>
              <w:numPr>
                <w:ilvl w:val="0"/>
                <w:numId w:val="1"/>
              </w:numPr>
              <w:tabs>
                <w:tab w:val="clear" w:pos="8306"/>
                <w:tab w:val="clear" w:pos="10490"/>
              </w:tabs>
              <w:ind w:left="300" w:hanging="283"/>
              <w:jc w:val="both"/>
              <w:rPr>
                <w:b/>
                <w:bCs/>
                <w:sz w:val="24"/>
                <w:szCs w:val="24"/>
                <w:rtl/>
              </w:rPr>
            </w:pPr>
            <w:r w:rsidRPr="00310027">
              <w:rPr>
                <w:rFonts w:hint="cs"/>
                <w:b/>
                <w:bCs/>
                <w:sz w:val="24"/>
                <w:szCs w:val="24"/>
                <w:rtl/>
              </w:rPr>
              <w:t>المراجعة النهائية</w:t>
            </w:r>
          </w:p>
        </w:tc>
        <w:tc>
          <w:tcPr>
            <w:tcW w:w="5486" w:type="dxa"/>
          </w:tcPr>
          <w:p w:rsidR="00D53FC3" w:rsidRPr="00310027" w:rsidRDefault="00D53FC3" w:rsidP="00343D1C">
            <w:pPr>
              <w:pStyle w:val="Header"/>
              <w:tabs>
                <w:tab w:val="clear" w:pos="8306"/>
              </w:tabs>
              <w:jc w:val="both"/>
              <w:rPr>
                <w:rFonts w:ascii="Simplified Arabic" w:hAnsi="Simplified Arabic"/>
                <w:b/>
                <w:bCs/>
                <w:sz w:val="24"/>
                <w:szCs w:val="24"/>
                <w:rtl/>
              </w:rPr>
            </w:pPr>
          </w:p>
        </w:tc>
        <w:tc>
          <w:tcPr>
            <w:tcW w:w="837" w:type="dxa"/>
          </w:tcPr>
          <w:p w:rsidR="00D53FC3" w:rsidRPr="00310027" w:rsidRDefault="00D53FC3" w:rsidP="00343D1C">
            <w:pPr>
              <w:pStyle w:val="Header"/>
              <w:tabs>
                <w:tab w:val="clear" w:pos="8306"/>
              </w:tabs>
              <w:jc w:val="both"/>
              <w:rPr>
                <w:b/>
                <w:bCs/>
                <w:sz w:val="24"/>
                <w:szCs w:val="24"/>
                <w:rtl/>
              </w:rPr>
            </w:pPr>
          </w:p>
        </w:tc>
      </w:tr>
      <w:tr w:rsidR="00D53FC3" w:rsidRPr="00310027" w:rsidTr="00D53FC3">
        <w:trPr>
          <w:jc w:val="center"/>
        </w:trPr>
        <w:tc>
          <w:tcPr>
            <w:tcW w:w="2345" w:type="dxa"/>
          </w:tcPr>
          <w:p w:rsidR="00D53FC3" w:rsidRDefault="00D53FC3" w:rsidP="00343D1C">
            <w:pPr>
              <w:pStyle w:val="Header"/>
              <w:tabs>
                <w:tab w:val="clear" w:pos="8306"/>
              </w:tabs>
              <w:jc w:val="both"/>
              <w:rPr>
                <w:sz w:val="24"/>
                <w:szCs w:val="24"/>
                <w:rtl/>
              </w:rPr>
            </w:pPr>
            <w:r>
              <w:rPr>
                <w:rFonts w:hint="cs"/>
                <w:sz w:val="24"/>
                <w:szCs w:val="24"/>
                <w:rtl/>
              </w:rPr>
              <w:t xml:space="preserve">    خالد أبو خالد</w:t>
            </w:r>
          </w:p>
          <w:p w:rsidR="00D53FC3" w:rsidRDefault="00D53FC3" w:rsidP="00343D1C">
            <w:pPr>
              <w:pStyle w:val="Header"/>
              <w:tabs>
                <w:tab w:val="clear" w:pos="8306"/>
              </w:tabs>
              <w:jc w:val="both"/>
              <w:rPr>
                <w:sz w:val="24"/>
                <w:szCs w:val="24"/>
                <w:rtl/>
              </w:rPr>
            </w:pPr>
            <w:r>
              <w:rPr>
                <w:rFonts w:hint="cs"/>
                <w:sz w:val="24"/>
                <w:szCs w:val="24"/>
                <w:rtl/>
              </w:rPr>
              <w:t xml:space="preserve">    عناية زيدان</w:t>
            </w:r>
          </w:p>
          <w:p w:rsidR="00D53FC3" w:rsidRPr="00B6352F" w:rsidRDefault="00D53FC3" w:rsidP="00343D1C">
            <w:pPr>
              <w:pStyle w:val="Header"/>
              <w:tabs>
                <w:tab w:val="clear" w:pos="8306"/>
              </w:tabs>
              <w:jc w:val="both"/>
              <w:rPr>
                <w:sz w:val="20"/>
                <w:szCs w:val="20"/>
                <w:rtl/>
              </w:rPr>
            </w:pPr>
          </w:p>
        </w:tc>
        <w:tc>
          <w:tcPr>
            <w:tcW w:w="5486" w:type="dxa"/>
          </w:tcPr>
          <w:p w:rsidR="00D53FC3" w:rsidRPr="00310027" w:rsidRDefault="00D53FC3" w:rsidP="00343D1C">
            <w:pPr>
              <w:pStyle w:val="Header"/>
              <w:tabs>
                <w:tab w:val="clear" w:pos="8306"/>
              </w:tabs>
              <w:jc w:val="both"/>
              <w:rPr>
                <w:rFonts w:ascii="Simplified Arabic" w:hAnsi="Simplified Arabic"/>
                <w:b/>
                <w:bCs/>
                <w:sz w:val="24"/>
                <w:szCs w:val="24"/>
                <w:rtl/>
              </w:rPr>
            </w:pPr>
          </w:p>
        </w:tc>
        <w:tc>
          <w:tcPr>
            <w:tcW w:w="837" w:type="dxa"/>
          </w:tcPr>
          <w:p w:rsidR="00D53FC3" w:rsidRPr="00310027" w:rsidRDefault="00D53FC3" w:rsidP="00343D1C">
            <w:pPr>
              <w:pStyle w:val="Header"/>
              <w:tabs>
                <w:tab w:val="clear" w:pos="8306"/>
              </w:tabs>
              <w:jc w:val="both"/>
              <w:rPr>
                <w:b/>
                <w:bCs/>
                <w:sz w:val="24"/>
                <w:szCs w:val="24"/>
                <w:rtl/>
              </w:rPr>
            </w:pPr>
          </w:p>
        </w:tc>
      </w:tr>
      <w:tr w:rsidR="00D53FC3" w:rsidRPr="00310027" w:rsidTr="00D53FC3">
        <w:trPr>
          <w:trHeight w:hRule="exact" w:val="173"/>
          <w:jc w:val="center"/>
        </w:trPr>
        <w:tc>
          <w:tcPr>
            <w:tcW w:w="2345" w:type="dxa"/>
          </w:tcPr>
          <w:p w:rsidR="00D53FC3" w:rsidRPr="00310027" w:rsidRDefault="00D53FC3" w:rsidP="00343D1C">
            <w:pPr>
              <w:pStyle w:val="Header"/>
              <w:tabs>
                <w:tab w:val="clear" w:pos="8306"/>
              </w:tabs>
              <w:ind w:firstLine="566"/>
              <w:jc w:val="both"/>
              <w:rPr>
                <w:b/>
                <w:bCs/>
                <w:sz w:val="24"/>
                <w:szCs w:val="24"/>
                <w:rtl/>
              </w:rPr>
            </w:pPr>
          </w:p>
        </w:tc>
        <w:tc>
          <w:tcPr>
            <w:tcW w:w="5486" w:type="dxa"/>
          </w:tcPr>
          <w:p w:rsidR="00D53FC3" w:rsidRPr="00310027" w:rsidRDefault="00D53FC3" w:rsidP="00343D1C">
            <w:pPr>
              <w:pStyle w:val="Header"/>
              <w:tabs>
                <w:tab w:val="clear" w:pos="8306"/>
              </w:tabs>
              <w:jc w:val="both"/>
              <w:rPr>
                <w:rFonts w:ascii="Simplified Arabic" w:hAnsi="Simplified Arabic"/>
                <w:b/>
                <w:bCs/>
                <w:sz w:val="24"/>
                <w:szCs w:val="24"/>
                <w:rtl/>
              </w:rPr>
            </w:pPr>
          </w:p>
        </w:tc>
        <w:tc>
          <w:tcPr>
            <w:tcW w:w="837" w:type="dxa"/>
          </w:tcPr>
          <w:p w:rsidR="00D53FC3" w:rsidRPr="00310027" w:rsidRDefault="00D53FC3" w:rsidP="00343D1C">
            <w:pPr>
              <w:pStyle w:val="Header"/>
              <w:tabs>
                <w:tab w:val="clear" w:pos="8306"/>
              </w:tabs>
              <w:jc w:val="both"/>
              <w:rPr>
                <w:b/>
                <w:bCs/>
                <w:sz w:val="24"/>
                <w:szCs w:val="24"/>
                <w:rtl/>
              </w:rPr>
            </w:pPr>
          </w:p>
        </w:tc>
      </w:tr>
      <w:tr w:rsidR="00D53FC3" w:rsidRPr="00310027" w:rsidTr="00D53FC3">
        <w:trPr>
          <w:jc w:val="center"/>
        </w:trPr>
        <w:tc>
          <w:tcPr>
            <w:tcW w:w="2345" w:type="dxa"/>
          </w:tcPr>
          <w:p w:rsidR="00D53FC3" w:rsidRPr="00310027" w:rsidRDefault="00D53FC3" w:rsidP="00B82522">
            <w:pPr>
              <w:pStyle w:val="Header"/>
              <w:numPr>
                <w:ilvl w:val="0"/>
                <w:numId w:val="1"/>
              </w:numPr>
              <w:tabs>
                <w:tab w:val="clear" w:pos="8306"/>
                <w:tab w:val="clear" w:pos="10490"/>
              </w:tabs>
              <w:ind w:left="300" w:hanging="283"/>
              <w:jc w:val="both"/>
              <w:rPr>
                <w:b/>
                <w:bCs/>
                <w:sz w:val="24"/>
                <w:szCs w:val="24"/>
                <w:rtl/>
              </w:rPr>
            </w:pPr>
            <w:r w:rsidRPr="00310027">
              <w:rPr>
                <w:rFonts w:hint="cs"/>
                <w:b/>
                <w:bCs/>
                <w:sz w:val="24"/>
                <w:szCs w:val="24"/>
                <w:rtl/>
              </w:rPr>
              <w:t>الإشراف العام</w:t>
            </w:r>
          </w:p>
        </w:tc>
        <w:tc>
          <w:tcPr>
            <w:tcW w:w="5486" w:type="dxa"/>
          </w:tcPr>
          <w:p w:rsidR="00D53FC3" w:rsidRPr="00310027" w:rsidRDefault="00D53FC3" w:rsidP="00343D1C">
            <w:pPr>
              <w:pStyle w:val="Header"/>
              <w:tabs>
                <w:tab w:val="clear" w:pos="8306"/>
              </w:tabs>
              <w:jc w:val="both"/>
              <w:rPr>
                <w:rFonts w:ascii="Simplified Arabic" w:hAnsi="Simplified Arabic"/>
                <w:b/>
                <w:bCs/>
                <w:sz w:val="24"/>
                <w:szCs w:val="24"/>
                <w:rtl/>
              </w:rPr>
            </w:pPr>
          </w:p>
        </w:tc>
        <w:tc>
          <w:tcPr>
            <w:tcW w:w="837" w:type="dxa"/>
          </w:tcPr>
          <w:p w:rsidR="00D53FC3" w:rsidRPr="00310027" w:rsidRDefault="00D53FC3" w:rsidP="00343D1C">
            <w:pPr>
              <w:pStyle w:val="Header"/>
              <w:tabs>
                <w:tab w:val="clear" w:pos="8306"/>
              </w:tabs>
              <w:jc w:val="both"/>
              <w:rPr>
                <w:b/>
                <w:bCs/>
                <w:sz w:val="24"/>
                <w:szCs w:val="24"/>
                <w:rtl/>
              </w:rPr>
            </w:pPr>
          </w:p>
        </w:tc>
      </w:tr>
      <w:tr w:rsidR="00D53FC3" w:rsidRPr="00310027" w:rsidTr="00D53FC3">
        <w:trPr>
          <w:jc w:val="center"/>
        </w:trPr>
        <w:tc>
          <w:tcPr>
            <w:tcW w:w="2345" w:type="dxa"/>
          </w:tcPr>
          <w:p w:rsidR="00D53FC3" w:rsidRPr="00310027" w:rsidRDefault="00D53FC3" w:rsidP="00343D1C">
            <w:pPr>
              <w:pStyle w:val="Header"/>
              <w:tabs>
                <w:tab w:val="clear" w:pos="8306"/>
              </w:tabs>
              <w:ind w:left="318"/>
              <w:jc w:val="both"/>
              <w:rPr>
                <w:sz w:val="24"/>
                <w:szCs w:val="24"/>
                <w:rtl/>
              </w:rPr>
            </w:pPr>
            <w:r>
              <w:rPr>
                <w:rFonts w:hint="cs"/>
                <w:sz w:val="24"/>
                <w:szCs w:val="24"/>
                <w:rtl/>
              </w:rPr>
              <w:t xml:space="preserve">د. </w:t>
            </w:r>
            <w:r w:rsidRPr="00310027">
              <w:rPr>
                <w:rFonts w:hint="cs"/>
                <w:sz w:val="24"/>
                <w:szCs w:val="24"/>
                <w:rtl/>
              </w:rPr>
              <w:t>علا عوض</w:t>
            </w:r>
          </w:p>
        </w:tc>
        <w:tc>
          <w:tcPr>
            <w:tcW w:w="5486" w:type="dxa"/>
          </w:tcPr>
          <w:p w:rsidR="00D53FC3" w:rsidRPr="00D53FC3" w:rsidRDefault="00D53FC3" w:rsidP="00343D1C">
            <w:pPr>
              <w:pStyle w:val="Header"/>
              <w:tabs>
                <w:tab w:val="clear" w:pos="8306"/>
              </w:tabs>
              <w:rPr>
                <w:rFonts w:ascii="Simplified Arabic" w:hAnsi="Simplified Arabic"/>
                <w:b/>
                <w:bCs/>
                <w:sz w:val="24"/>
                <w:szCs w:val="24"/>
                <w:rtl/>
              </w:rPr>
            </w:pPr>
            <w:r>
              <w:rPr>
                <w:rFonts w:ascii="Simplified Arabic" w:hAnsi="Simplified Arabic" w:hint="cs"/>
                <w:sz w:val="24"/>
                <w:szCs w:val="24"/>
                <w:rtl/>
              </w:rPr>
              <w:t xml:space="preserve">   </w:t>
            </w:r>
            <w:r w:rsidRPr="00D53FC3">
              <w:rPr>
                <w:rFonts w:ascii="Simplified Arabic" w:hAnsi="Simplified Arabic"/>
                <w:b/>
                <w:bCs/>
                <w:sz w:val="24"/>
                <w:szCs w:val="24"/>
                <w:rtl/>
              </w:rPr>
              <w:t>رئيس</w:t>
            </w:r>
            <w:r w:rsidRPr="00D53FC3">
              <w:rPr>
                <w:rFonts w:ascii="Simplified Arabic" w:hAnsi="Simplified Arabic" w:hint="cs"/>
                <w:b/>
                <w:bCs/>
                <w:sz w:val="24"/>
                <w:szCs w:val="24"/>
                <w:rtl/>
              </w:rPr>
              <w:t>ة</w:t>
            </w:r>
            <w:r w:rsidRPr="00D53FC3">
              <w:rPr>
                <w:rFonts w:ascii="Simplified Arabic" w:hAnsi="Simplified Arabic"/>
                <w:b/>
                <w:bCs/>
                <w:sz w:val="24"/>
                <w:szCs w:val="24"/>
                <w:rtl/>
              </w:rPr>
              <w:t xml:space="preserve"> الجهاز</w:t>
            </w:r>
          </w:p>
        </w:tc>
        <w:tc>
          <w:tcPr>
            <w:tcW w:w="837" w:type="dxa"/>
          </w:tcPr>
          <w:p w:rsidR="00D53FC3" w:rsidRPr="00310027" w:rsidRDefault="00D53FC3" w:rsidP="00343D1C">
            <w:pPr>
              <w:pStyle w:val="Header"/>
              <w:tabs>
                <w:tab w:val="clear" w:pos="8306"/>
              </w:tabs>
              <w:jc w:val="both"/>
              <w:rPr>
                <w:b/>
                <w:bCs/>
                <w:sz w:val="24"/>
                <w:szCs w:val="24"/>
                <w:rtl/>
              </w:rPr>
            </w:pPr>
          </w:p>
        </w:tc>
      </w:tr>
      <w:tr w:rsidR="00D53FC3" w:rsidRPr="00310027" w:rsidTr="00D53FC3">
        <w:trPr>
          <w:jc w:val="center"/>
        </w:trPr>
        <w:tc>
          <w:tcPr>
            <w:tcW w:w="2345" w:type="dxa"/>
          </w:tcPr>
          <w:p w:rsidR="00D53FC3" w:rsidRPr="00310027" w:rsidRDefault="00D53FC3" w:rsidP="00343D1C">
            <w:pPr>
              <w:pStyle w:val="Header"/>
              <w:tabs>
                <w:tab w:val="clear" w:pos="8306"/>
              </w:tabs>
              <w:ind w:firstLine="566"/>
              <w:jc w:val="both"/>
              <w:rPr>
                <w:b/>
                <w:bCs/>
                <w:sz w:val="24"/>
                <w:szCs w:val="24"/>
                <w:rtl/>
              </w:rPr>
            </w:pPr>
          </w:p>
        </w:tc>
        <w:tc>
          <w:tcPr>
            <w:tcW w:w="5486" w:type="dxa"/>
          </w:tcPr>
          <w:p w:rsidR="00D53FC3" w:rsidRPr="00310027" w:rsidRDefault="00D53FC3" w:rsidP="00343D1C">
            <w:pPr>
              <w:pStyle w:val="Header"/>
              <w:tabs>
                <w:tab w:val="clear" w:pos="8306"/>
              </w:tabs>
              <w:jc w:val="both"/>
              <w:rPr>
                <w:b/>
                <w:bCs/>
                <w:sz w:val="24"/>
                <w:szCs w:val="24"/>
                <w:rtl/>
              </w:rPr>
            </w:pPr>
          </w:p>
        </w:tc>
        <w:tc>
          <w:tcPr>
            <w:tcW w:w="837" w:type="dxa"/>
          </w:tcPr>
          <w:p w:rsidR="00D53FC3" w:rsidRPr="00310027" w:rsidRDefault="00D53FC3" w:rsidP="00343D1C">
            <w:pPr>
              <w:pStyle w:val="Header"/>
              <w:tabs>
                <w:tab w:val="clear" w:pos="8306"/>
              </w:tabs>
              <w:jc w:val="both"/>
              <w:rPr>
                <w:b/>
                <w:bCs/>
                <w:sz w:val="24"/>
                <w:szCs w:val="24"/>
                <w:rtl/>
              </w:rPr>
            </w:pPr>
          </w:p>
        </w:tc>
      </w:tr>
      <w:tr w:rsidR="00D53FC3" w:rsidRPr="00310027" w:rsidTr="00D53FC3">
        <w:trPr>
          <w:jc w:val="center"/>
        </w:trPr>
        <w:tc>
          <w:tcPr>
            <w:tcW w:w="2345" w:type="dxa"/>
          </w:tcPr>
          <w:p w:rsidR="00D53FC3" w:rsidRPr="00310027" w:rsidRDefault="00D53FC3" w:rsidP="00343D1C">
            <w:pPr>
              <w:pStyle w:val="Header"/>
              <w:tabs>
                <w:tab w:val="clear" w:pos="8306"/>
              </w:tabs>
              <w:ind w:firstLine="566"/>
              <w:jc w:val="both"/>
              <w:rPr>
                <w:b/>
                <w:bCs/>
                <w:rtl/>
              </w:rPr>
            </w:pPr>
          </w:p>
        </w:tc>
        <w:tc>
          <w:tcPr>
            <w:tcW w:w="5486" w:type="dxa"/>
          </w:tcPr>
          <w:p w:rsidR="00D53FC3" w:rsidRPr="00310027" w:rsidRDefault="00D53FC3" w:rsidP="00343D1C">
            <w:pPr>
              <w:pStyle w:val="Header"/>
              <w:tabs>
                <w:tab w:val="clear" w:pos="8306"/>
              </w:tabs>
              <w:jc w:val="both"/>
              <w:rPr>
                <w:b/>
                <w:bCs/>
                <w:rtl/>
              </w:rPr>
            </w:pPr>
          </w:p>
        </w:tc>
        <w:tc>
          <w:tcPr>
            <w:tcW w:w="837" w:type="dxa"/>
          </w:tcPr>
          <w:p w:rsidR="00D53FC3" w:rsidRPr="00310027" w:rsidRDefault="00D53FC3" w:rsidP="00343D1C">
            <w:pPr>
              <w:pStyle w:val="Header"/>
              <w:tabs>
                <w:tab w:val="clear" w:pos="8306"/>
              </w:tabs>
              <w:jc w:val="both"/>
              <w:rPr>
                <w:b/>
                <w:bCs/>
                <w:rtl/>
              </w:rPr>
            </w:pPr>
          </w:p>
        </w:tc>
      </w:tr>
      <w:tr w:rsidR="00D53FC3" w:rsidRPr="00310027" w:rsidTr="00D53FC3">
        <w:trPr>
          <w:jc w:val="center"/>
        </w:trPr>
        <w:tc>
          <w:tcPr>
            <w:tcW w:w="2345" w:type="dxa"/>
          </w:tcPr>
          <w:p w:rsidR="00D53FC3" w:rsidRPr="00310027" w:rsidRDefault="00D53FC3" w:rsidP="00343D1C">
            <w:pPr>
              <w:pStyle w:val="Header"/>
              <w:tabs>
                <w:tab w:val="clear" w:pos="8306"/>
              </w:tabs>
              <w:ind w:firstLine="566"/>
              <w:jc w:val="both"/>
              <w:rPr>
                <w:b/>
                <w:bCs/>
                <w:rtl/>
              </w:rPr>
            </w:pPr>
          </w:p>
        </w:tc>
        <w:tc>
          <w:tcPr>
            <w:tcW w:w="5486" w:type="dxa"/>
          </w:tcPr>
          <w:p w:rsidR="00D53FC3" w:rsidRPr="00310027" w:rsidRDefault="00D53FC3" w:rsidP="00343D1C">
            <w:pPr>
              <w:pStyle w:val="Header"/>
              <w:tabs>
                <w:tab w:val="clear" w:pos="8306"/>
              </w:tabs>
              <w:jc w:val="both"/>
              <w:rPr>
                <w:b/>
                <w:bCs/>
                <w:rtl/>
              </w:rPr>
            </w:pPr>
          </w:p>
        </w:tc>
        <w:tc>
          <w:tcPr>
            <w:tcW w:w="837" w:type="dxa"/>
          </w:tcPr>
          <w:p w:rsidR="00D53FC3" w:rsidRPr="00310027" w:rsidRDefault="00D53FC3" w:rsidP="00343D1C">
            <w:pPr>
              <w:pStyle w:val="Header"/>
              <w:tabs>
                <w:tab w:val="clear" w:pos="8306"/>
              </w:tabs>
              <w:jc w:val="both"/>
              <w:rPr>
                <w:b/>
                <w:bCs/>
                <w:rtl/>
              </w:rPr>
            </w:pPr>
          </w:p>
        </w:tc>
      </w:tr>
      <w:tr w:rsidR="00D53FC3" w:rsidRPr="00310027" w:rsidTr="00D53FC3">
        <w:trPr>
          <w:jc w:val="center"/>
        </w:trPr>
        <w:tc>
          <w:tcPr>
            <w:tcW w:w="2345" w:type="dxa"/>
          </w:tcPr>
          <w:p w:rsidR="00D53FC3" w:rsidRPr="00310027" w:rsidRDefault="00D53FC3" w:rsidP="00343D1C">
            <w:pPr>
              <w:pStyle w:val="Header"/>
              <w:tabs>
                <w:tab w:val="clear" w:pos="8306"/>
              </w:tabs>
              <w:ind w:firstLine="566"/>
              <w:jc w:val="both"/>
              <w:rPr>
                <w:b/>
                <w:bCs/>
                <w:rtl/>
              </w:rPr>
            </w:pPr>
          </w:p>
        </w:tc>
        <w:tc>
          <w:tcPr>
            <w:tcW w:w="5486" w:type="dxa"/>
          </w:tcPr>
          <w:p w:rsidR="00D53FC3" w:rsidRPr="00310027" w:rsidRDefault="00D53FC3" w:rsidP="00343D1C">
            <w:pPr>
              <w:pStyle w:val="Header"/>
              <w:tabs>
                <w:tab w:val="clear" w:pos="8306"/>
              </w:tabs>
              <w:jc w:val="both"/>
              <w:rPr>
                <w:b/>
                <w:bCs/>
                <w:rtl/>
              </w:rPr>
            </w:pPr>
          </w:p>
        </w:tc>
        <w:tc>
          <w:tcPr>
            <w:tcW w:w="837" w:type="dxa"/>
          </w:tcPr>
          <w:p w:rsidR="00D53FC3" w:rsidRPr="00310027" w:rsidRDefault="00D53FC3" w:rsidP="00343D1C">
            <w:pPr>
              <w:pStyle w:val="Header"/>
              <w:tabs>
                <w:tab w:val="clear" w:pos="8306"/>
              </w:tabs>
              <w:jc w:val="both"/>
              <w:rPr>
                <w:b/>
                <w:bCs/>
                <w:rtl/>
              </w:rPr>
            </w:pPr>
          </w:p>
        </w:tc>
      </w:tr>
      <w:tr w:rsidR="00D53FC3" w:rsidRPr="00310027" w:rsidTr="00D53FC3">
        <w:trPr>
          <w:jc w:val="center"/>
        </w:trPr>
        <w:tc>
          <w:tcPr>
            <w:tcW w:w="2345" w:type="dxa"/>
          </w:tcPr>
          <w:p w:rsidR="00D53FC3" w:rsidRPr="00310027" w:rsidRDefault="00D53FC3" w:rsidP="00343D1C">
            <w:pPr>
              <w:pStyle w:val="Header"/>
              <w:tabs>
                <w:tab w:val="clear" w:pos="8306"/>
              </w:tabs>
              <w:ind w:firstLine="566"/>
              <w:jc w:val="both"/>
              <w:rPr>
                <w:b/>
                <w:bCs/>
                <w:rtl/>
              </w:rPr>
            </w:pPr>
          </w:p>
        </w:tc>
        <w:tc>
          <w:tcPr>
            <w:tcW w:w="5486" w:type="dxa"/>
          </w:tcPr>
          <w:p w:rsidR="00D53FC3" w:rsidRPr="00310027" w:rsidRDefault="00D53FC3" w:rsidP="00343D1C">
            <w:pPr>
              <w:pStyle w:val="Header"/>
              <w:tabs>
                <w:tab w:val="clear" w:pos="8306"/>
              </w:tabs>
              <w:jc w:val="both"/>
              <w:rPr>
                <w:b/>
                <w:bCs/>
                <w:rtl/>
              </w:rPr>
            </w:pPr>
          </w:p>
        </w:tc>
        <w:tc>
          <w:tcPr>
            <w:tcW w:w="837" w:type="dxa"/>
          </w:tcPr>
          <w:p w:rsidR="00D53FC3" w:rsidRPr="00310027" w:rsidRDefault="00D53FC3" w:rsidP="00343D1C">
            <w:pPr>
              <w:pStyle w:val="Header"/>
              <w:tabs>
                <w:tab w:val="clear" w:pos="8306"/>
              </w:tabs>
              <w:jc w:val="both"/>
              <w:rPr>
                <w:b/>
                <w:bCs/>
                <w:rtl/>
              </w:rPr>
            </w:pPr>
          </w:p>
        </w:tc>
      </w:tr>
    </w:tbl>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112F83" w:rsidRDefault="00112F83" w:rsidP="008E4FAC">
      <w:pPr>
        <w:jc w:val="center"/>
        <w:rPr>
          <w:rFonts w:ascii="Arial" w:hAnsi="Arial" w:cs="Simplified Arabic"/>
          <w:b/>
          <w:bCs/>
          <w:lang w:eastAsia="en-US"/>
        </w:rPr>
      </w:pPr>
    </w:p>
    <w:p w:rsidR="00662BC4" w:rsidRDefault="00D24C41" w:rsidP="008E4FAC">
      <w:pPr>
        <w:jc w:val="center"/>
        <w:rPr>
          <w:rFonts w:ascii="Arial" w:hAnsi="Arial" w:cs="Simplified Arabic"/>
          <w:b/>
          <w:bCs/>
          <w:rtl/>
          <w:lang w:eastAsia="en-US"/>
        </w:rPr>
      </w:pPr>
      <w:r w:rsidRPr="004473AD">
        <w:rPr>
          <w:rFonts w:ascii="Arial" w:hAnsi="Arial" w:cs="Simplified Arabic"/>
          <w:b/>
          <w:bCs/>
          <w:lang w:eastAsia="en-US"/>
        </w:rPr>
        <w:t> </w:t>
      </w: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662BC4" w:rsidRDefault="00662BC4" w:rsidP="008E4FAC">
      <w:pPr>
        <w:jc w:val="center"/>
        <w:rPr>
          <w:rFonts w:ascii="Arial" w:hAnsi="Arial" w:cs="Simplified Arabic"/>
          <w:b/>
          <w:bCs/>
          <w:rtl/>
          <w:lang w:eastAsia="en-US"/>
        </w:rPr>
      </w:pPr>
    </w:p>
    <w:p w:rsidR="00D67353" w:rsidRDefault="00D67353">
      <w:pPr>
        <w:bidi w:val="0"/>
        <w:rPr>
          <w:rFonts w:ascii="Arial" w:hAnsi="Arial" w:cs="Simplified Arabic"/>
          <w:b/>
          <w:bCs/>
          <w:sz w:val="28"/>
          <w:szCs w:val="28"/>
          <w:rtl/>
        </w:rPr>
      </w:pPr>
      <w:r>
        <w:rPr>
          <w:rFonts w:ascii="Arial" w:hAnsi="Arial" w:cs="Simplified Arabic"/>
          <w:b/>
          <w:bCs/>
          <w:sz w:val="28"/>
          <w:szCs w:val="28"/>
          <w:rtl/>
        </w:rPr>
        <w:br w:type="page"/>
      </w:r>
    </w:p>
    <w:p w:rsidR="008E4FAC" w:rsidRPr="004473AD" w:rsidRDefault="008E4FAC" w:rsidP="008E4FAC">
      <w:pPr>
        <w:jc w:val="center"/>
        <w:rPr>
          <w:rFonts w:ascii="Arial" w:hAnsi="Arial" w:cs="Simplified Arabic"/>
          <w:b/>
          <w:bCs/>
          <w:sz w:val="28"/>
          <w:szCs w:val="28"/>
          <w:rtl/>
        </w:rPr>
      </w:pPr>
      <w:r w:rsidRPr="004473AD">
        <w:rPr>
          <w:rFonts w:ascii="Arial" w:hAnsi="Arial" w:cs="Simplified Arabic" w:hint="cs"/>
          <w:b/>
          <w:bCs/>
          <w:sz w:val="28"/>
          <w:szCs w:val="28"/>
          <w:rtl/>
        </w:rPr>
        <w:t>تنويه للمستخدمين</w:t>
      </w:r>
    </w:p>
    <w:p w:rsidR="008E4FAC" w:rsidRPr="00D051DB" w:rsidRDefault="008E4FAC" w:rsidP="008E4FAC">
      <w:pPr>
        <w:tabs>
          <w:tab w:val="left" w:pos="5040"/>
        </w:tabs>
        <w:rPr>
          <w:rFonts w:ascii="Arial" w:hAnsi="Arial" w:cs="Simplified Arabic"/>
          <w:sz w:val="28"/>
          <w:szCs w:val="28"/>
          <w:lang w:eastAsia="en-US"/>
        </w:rPr>
      </w:pPr>
      <w:r w:rsidRPr="004473AD">
        <w:rPr>
          <w:rFonts w:ascii="Arial" w:hAnsi="Arial" w:cs="Simplified Arabic"/>
          <w:lang w:eastAsia="en-US"/>
        </w:rPr>
        <w:tab/>
      </w:r>
    </w:p>
    <w:p w:rsidR="00EA5D0E" w:rsidRDefault="00EA5D0E" w:rsidP="00EA5D0E">
      <w:pPr>
        <w:jc w:val="both"/>
        <w:rPr>
          <w:rFonts w:ascii="Simplified Arabic" w:hAnsi="Simplified Arabic" w:cs="Simplified Arabic"/>
          <w:rtl/>
        </w:rPr>
      </w:pPr>
      <w:r>
        <w:rPr>
          <w:rFonts w:ascii="Simplified Arabic" w:hAnsi="Simplified Arabic" w:cs="Simplified Arabic" w:hint="cs"/>
          <w:rtl/>
        </w:rPr>
        <w:t>للتعرف على</w:t>
      </w:r>
      <w:r w:rsidRPr="00D72C10">
        <w:rPr>
          <w:rFonts w:ascii="Simplified Arabic" w:hAnsi="Simplified Arabic" w:cs="Simplified Arabic"/>
          <w:rtl/>
        </w:rPr>
        <w:t xml:space="preserve"> الاجزاء الخاصة بالاطار النظري </w:t>
      </w:r>
      <w:r>
        <w:rPr>
          <w:rFonts w:ascii="Simplified Arabic" w:hAnsi="Simplified Arabic" w:cs="Simplified Arabic" w:hint="cs"/>
          <w:rtl/>
        </w:rPr>
        <w:t xml:space="preserve">والخاصة بتعريف الطفل وحقوقه واحتياجاته </w:t>
      </w:r>
      <w:r w:rsidRPr="00D72C10">
        <w:rPr>
          <w:rFonts w:ascii="Simplified Arabic" w:hAnsi="Simplified Arabic" w:cs="Simplified Arabic"/>
          <w:rtl/>
        </w:rPr>
        <w:t xml:space="preserve">يمكن الاطلاع عليها من خلال الرابط: </w:t>
      </w:r>
      <w:r w:rsidRPr="00D72C10">
        <w:rPr>
          <w:rFonts w:ascii="Simplified Arabic" w:hAnsi="Simplified Arabic" w:cs="Simplified Arabic"/>
        </w:rPr>
        <w:t xml:space="preserve"> </w:t>
      </w:r>
      <w:hyperlink r:id="rId16" w:history="1">
        <w:r w:rsidRPr="000B5D7F">
          <w:rPr>
            <w:rStyle w:val="Hyperlink"/>
            <w:rFonts w:ascii="Simplified Arabic" w:hAnsi="Simplified Arabic" w:cs="Simplified Arabic"/>
          </w:rPr>
          <w:t>http://www.pcbs.gov.ps/Downloads/book2116.pdf</w:t>
        </w:r>
      </w:hyperlink>
    </w:p>
    <w:p w:rsidR="008E4FAC" w:rsidRPr="00B42FE7" w:rsidRDefault="008E4FAC" w:rsidP="009458E2">
      <w:pPr>
        <w:tabs>
          <w:tab w:val="left" w:pos="1513"/>
        </w:tabs>
        <w:jc w:val="both"/>
        <w:rPr>
          <w:rFonts w:ascii="Arial" w:hAnsi="Arial" w:cs="Simplified Arabic"/>
          <w:rtl/>
          <w:lang w:eastAsia="en-US"/>
        </w:rPr>
      </w:pPr>
      <w:r w:rsidRPr="00B42FE7">
        <w:rPr>
          <w:rFonts w:ascii="Arial" w:hAnsi="Arial" w:cs="Simplified Arabic"/>
          <w:rtl/>
          <w:lang w:eastAsia="en-US"/>
        </w:rPr>
        <w:tab/>
      </w:r>
    </w:p>
    <w:p w:rsidR="001E5156" w:rsidRDefault="001E5156">
      <w:pPr>
        <w:bidi w:val="0"/>
        <w:rPr>
          <w:rFonts w:ascii="Arial" w:hAnsi="Arial" w:cs="Simplified Arabic"/>
          <w:b/>
          <w:bCs/>
          <w:rtl/>
          <w:lang w:eastAsia="en-US"/>
        </w:rPr>
      </w:pPr>
      <w:r>
        <w:rPr>
          <w:rFonts w:ascii="Arial" w:hAnsi="Arial" w:cs="Simplified Arabic"/>
          <w:b/>
          <w:bCs/>
          <w:rtl/>
          <w:lang w:eastAsia="en-US"/>
        </w:rPr>
        <w:br w:type="page"/>
      </w:r>
    </w:p>
    <w:p w:rsidR="00D24C41" w:rsidRPr="004473AD" w:rsidRDefault="00D24C41" w:rsidP="004A76D9">
      <w:pPr>
        <w:ind w:right="720"/>
        <w:rPr>
          <w:rFonts w:ascii="Arial" w:hAnsi="Arial" w:cs="Simplified Arabic"/>
          <w:b/>
          <w:bCs/>
          <w:rtl/>
          <w:lang w:eastAsia="en-US"/>
        </w:rPr>
      </w:pPr>
    </w:p>
    <w:p w:rsidR="00D24C41" w:rsidRPr="004473AD" w:rsidRDefault="00827786" w:rsidP="00E8660E">
      <w:pPr>
        <w:tabs>
          <w:tab w:val="left" w:pos="2977"/>
          <w:tab w:val="left" w:pos="3119"/>
        </w:tabs>
        <w:ind w:left="140" w:right="360" w:firstLine="286"/>
        <w:rPr>
          <w:rFonts w:ascii="Arial" w:hAnsi="Arial" w:cs="Simplified Arabic"/>
          <w:rtl/>
        </w:rPr>
      </w:pPr>
      <w:r w:rsidRPr="004473AD">
        <w:rPr>
          <w:rFonts w:ascii="Arial" w:hAnsi="Arial" w:cs="Simplified Arabic" w:hint="cs"/>
          <w:rtl/>
        </w:rPr>
        <w:tab/>
      </w:r>
      <w:r w:rsidR="00D24C41" w:rsidRPr="004473AD">
        <w:rPr>
          <w:rFonts w:ascii="Arial" w:hAnsi="Arial" w:cs="Simplified Arabic"/>
          <w:rtl/>
        </w:rPr>
        <w:t xml:space="preserve">                </w:t>
      </w:r>
    </w:p>
    <w:p w:rsidR="00334507" w:rsidRPr="004473AD" w:rsidRDefault="00334507" w:rsidP="004A76D9">
      <w:pPr>
        <w:tabs>
          <w:tab w:val="left" w:pos="5305"/>
        </w:tabs>
        <w:rPr>
          <w:rFonts w:ascii="Arial" w:hAnsi="Arial" w:cs="Simplified Arabic"/>
          <w:b/>
          <w:bCs/>
          <w:rtl/>
          <w:lang w:eastAsia="en-US"/>
        </w:rPr>
      </w:pPr>
    </w:p>
    <w:p w:rsidR="00646D2B" w:rsidRPr="004473AD" w:rsidRDefault="00334507" w:rsidP="00E8660E">
      <w:pPr>
        <w:rPr>
          <w:rFonts w:ascii="Arial" w:hAnsi="Arial" w:cs="Simplified Arabic"/>
          <w:b/>
          <w:bCs/>
          <w:color w:val="FF0000"/>
          <w:sz w:val="28"/>
          <w:szCs w:val="28"/>
          <w:rtl/>
          <w:lang w:eastAsia="en-US"/>
        </w:rPr>
      </w:pPr>
      <w:r w:rsidRPr="004473AD">
        <w:rPr>
          <w:rFonts w:ascii="Arial" w:hAnsi="Arial" w:cs="Simplified Arabic"/>
          <w:b/>
          <w:bCs/>
          <w:rtl/>
          <w:lang w:eastAsia="en-US"/>
        </w:rPr>
        <w:br w:type="page"/>
      </w:r>
    </w:p>
    <w:p w:rsidR="000D43F4" w:rsidRDefault="000D43F4" w:rsidP="004A76D9">
      <w:pPr>
        <w:tabs>
          <w:tab w:val="left" w:pos="5305"/>
        </w:tabs>
        <w:jc w:val="center"/>
        <w:rPr>
          <w:rFonts w:ascii="Arial" w:hAnsi="Arial" w:cs="Simplified Arabic"/>
          <w:b/>
          <w:bCs/>
          <w:sz w:val="28"/>
          <w:szCs w:val="28"/>
          <w:rtl/>
          <w:lang w:eastAsia="en-US"/>
        </w:rPr>
      </w:pPr>
      <w:r w:rsidRPr="004473AD">
        <w:rPr>
          <w:rFonts w:ascii="Arial" w:hAnsi="Arial" w:cs="Simplified Arabic"/>
          <w:b/>
          <w:bCs/>
          <w:sz w:val="28"/>
          <w:szCs w:val="28"/>
          <w:rtl/>
          <w:lang w:eastAsia="en-US"/>
        </w:rPr>
        <w:t>قائمة المحتويات</w:t>
      </w:r>
    </w:p>
    <w:p w:rsidR="0017598E" w:rsidRPr="00D67353" w:rsidRDefault="0017598E" w:rsidP="004A76D9">
      <w:pPr>
        <w:tabs>
          <w:tab w:val="left" w:pos="5305"/>
        </w:tabs>
        <w:jc w:val="center"/>
        <w:rPr>
          <w:rFonts w:ascii="Arial" w:hAnsi="Arial" w:cs="Simplified Arabic"/>
          <w:b/>
          <w:bCs/>
          <w:rtl/>
          <w:lang w:eastAsia="en-US"/>
        </w:rPr>
      </w:pPr>
    </w:p>
    <w:tbl>
      <w:tblPr>
        <w:tblpPr w:leftFromText="180" w:rightFromText="180" w:vertAnchor="text" w:tblpXSpec="center" w:tblpY="1"/>
        <w:tblOverlap w:val="never"/>
        <w:bidiVisual/>
        <w:tblW w:w="8926" w:type="dxa"/>
        <w:tblLayout w:type="fixed"/>
        <w:tblLook w:val="0000" w:firstRow="0" w:lastRow="0" w:firstColumn="0" w:lastColumn="0" w:noHBand="0" w:noVBand="0"/>
      </w:tblPr>
      <w:tblGrid>
        <w:gridCol w:w="1663"/>
        <w:gridCol w:w="34"/>
        <w:gridCol w:w="6313"/>
        <w:gridCol w:w="65"/>
        <w:gridCol w:w="838"/>
        <w:gridCol w:w="13"/>
      </w:tblGrid>
      <w:tr w:rsidR="00175A42" w:rsidRPr="004B08D6" w:rsidTr="00F517B3">
        <w:trPr>
          <w:gridAfter w:val="1"/>
          <w:wAfter w:w="13" w:type="dxa"/>
          <w:trHeight w:val="428"/>
          <w:tblHeader/>
        </w:trPr>
        <w:tc>
          <w:tcPr>
            <w:tcW w:w="1663" w:type="dxa"/>
          </w:tcPr>
          <w:p w:rsidR="00175A42" w:rsidRPr="004B08D6" w:rsidRDefault="00175A42" w:rsidP="00175A42">
            <w:pPr>
              <w:rPr>
                <w:rFonts w:ascii="Simplified Arabic" w:hAnsi="Simplified Arabic" w:cs="Simplified Arabic"/>
                <w:b/>
                <w:bCs/>
                <w:rtl/>
              </w:rPr>
            </w:pPr>
            <w:r w:rsidRPr="004B08D6">
              <w:rPr>
                <w:rFonts w:ascii="Simplified Arabic" w:hAnsi="Simplified Arabic" w:cs="Simplified Arabic"/>
                <w:b/>
                <w:bCs/>
                <w:rtl/>
              </w:rPr>
              <w:t>الموضوع</w:t>
            </w:r>
          </w:p>
        </w:tc>
        <w:tc>
          <w:tcPr>
            <w:tcW w:w="6347" w:type="dxa"/>
            <w:gridSpan w:val="2"/>
          </w:tcPr>
          <w:p w:rsidR="00175A42" w:rsidRPr="004B08D6" w:rsidRDefault="00175A42" w:rsidP="00175A42">
            <w:pPr>
              <w:rPr>
                <w:rFonts w:ascii="Simplified Arabic" w:hAnsi="Simplified Arabic" w:cs="Simplified Arabic"/>
                <w:b/>
                <w:bCs/>
                <w:rtl/>
              </w:rPr>
            </w:pPr>
          </w:p>
        </w:tc>
        <w:tc>
          <w:tcPr>
            <w:tcW w:w="903" w:type="dxa"/>
            <w:gridSpan w:val="2"/>
          </w:tcPr>
          <w:p w:rsidR="00175A42" w:rsidRPr="004B08D6" w:rsidRDefault="00175A42" w:rsidP="00175A42">
            <w:pPr>
              <w:jc w:val="center"/>
              <w:rPr>
                <w:rFonts w:ascii="Simplified Arabic" w:hAnsi="Simplified Arabic" w:cs="Simplified Arabic"/>
                <w:b/>
                <w:bCs/>
                <w:rtl/>
              </w:rPr>
            </w:pPr>
            <w:r w:rsidRPr="004B08D6">
              <w:rPr>
                <w:rFonts w:ascii="Simplified Arabic" w:hAnsi="Simplified Arabic" w:cs="Simplified Arabic"/>
                <w:b/>
                <w:bCs/>
                <w:rtl/>
              </w:rPr>
              <w:t>الصفحة</w:t>
            </w:r>
          </w:p>
        </w:tc>
      </w:tr>
      <w:tr w:rsidR="00175A42" w:rsidRPr="004B08D6" w:rsidTr="00F517B3">
        <w:trPr>
          <w:gridAfter w:val="1"/>
          <w:wAfter w:w="13" w:type="dxa"/>
          <w:trHeight w:val="20"/>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4B08D6" w:rsidRDefault="00175A42" w:rsidP="00175A42">
            <w:pPr>
              <w:rPr>
                <w:rFonts w:ascii="Simplified Arabic" w:hAnsi="Simplified Arabic" w:cs="Simplified Arabic"/>
                <w:rtl/>
              </w:rPr>
            </w:pPr>
            <w:r>
              <w:rPr>
                <w:rFonts w:ascii="Simplified Arabic" w:hAnsi="Simplified Arabic" w:cs="Simplified Arabic" w:hint="cs"/>
                <w:rtl/>
              </w:rPr>
              <w:t>المقدمة</w:t>
            </w:r>
          </w:p>
        </w:tc>
        <w:tc>
          <w:tcPr>
            <w:tcW w:w="903" w:type="dxa"/>
            <w:gridSpan w:val="2"/>
          </w:tcPr>
          <w:p w:rsidR="00175A42" w:rsidRPr="004B08D6" w:rsidRDefault="00175A42" w:rsidP="00175A42">
            <w:pPr>
              <w:pStyle w:val="Heading2"/>
              <w:keepNext w:val="0"/>
              <w:ind w:firstLine="241"/>
              <w:rPr>
                <w:rFonts w:ascii="Simplified Arabic" w:hAnsi="Simplified Arabic" w:cs="Simplified Arabic"/>
              </w:rPr>
            </w:pPr>
          </w:p>
        </w:tc>
      </w:tr>
      <w:tr w:rsidR="00175A42" w:rsidRPr="004B08D6" w:rsidTr="00F517B3">
        <w:trPr>
          <w:gridAfter w:val="1"/>
          <w:wAfter w:w="13" w:type="dxa"/>
          <w:trHeight w:val="20"/>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4B08D6" w:rsidRDefault="00175A42" w:rsidP="00175A42">
            <w:pPr>
              <w:rPr>
                <w:rFonts w:ascii="Simplified Arabic" w:hAnsi="Simplified Arabic" w:cs="Simplified Arabic"/>
                <w:rtl/>
              </w:rPr>
            </w:pPr>
            <w:r w:rsidRPr="004B08D6">
              <w:rPr>
                <w:rFonts w:ascii="Simplified Arabic" w:hAnsi="Simplified Arabic" w:cs="Simplified Arabic"/>
                <w:rtl/>
              </w:rPr>
              <w:t>قائمة الجداول</w:t>
            </w:r>
          </w:p>
        </w:tc>
        <w:tc>
          <w:tcPr>
            <w:tcW w:w="903" w:type="dxa"/>
            <w:gridSpan w:val="2"/>
          </w:tcPr>
          <w:p w:rsidR="00175A42" w:rsidRPr="004B08D6" w:rsidRDefault="00175A42" w:rsidP="00175A42">
            <w:pPr>
              <w:pStyle w:val="Heading2"/>
              <w:keepNext w:val="0"/>
              <w:ind w:firstLine="241"/>
              <w:rPr>
                <w:rFonts w:ascii="Simplified Arabic" w:hAnsi="Simplified Arabic" w:cs="Simplified Arabic"/>
              </w:rPr>
            </w:pPr>
          </w:p>
        </w:tc>
      </w:tr>
      <w:tr w:rsidR="00175A42" w:rsidRPr="004B08D6" w:rsidTr="00F517B3">
        <w:trPr>
          <w:gridAfter w:val="1"/>
          <w:wAfter w:w="13" w:type="dxa"/>
          <w:trHeight w:val="75"/>
        </w:trPr>
        <w:tc>
          <w:tcPr>
            <w:tcW w:w="1663" w:type="dxa"/>
          </w:tcPr>
          <w:p w:rsidR="00175A42" w:rsidRPr="004B08D6" w:rsidRDefault="00175A42" w:rsidP="00175A42">
            <w:pPr>
              <w:rPr>
                <w:rFonts w:ascii="Simplified Arabic" w:hAnsi="Simplified Arabic" w:cs="Simplified Arabic"/>
                <w:sz w:val="10"/>
                <w:szCs w:val="10"/>
                <w:rtl/>
              </w:rPr>
            </w:pPr>
          </w:p>
        </w:tc>
        <w:tc>
          <w:tcPr>
            <w:tcW w:w="6347" w:type="dxa"/>
            <w:gridSpan w:val="2"/>
          </w:tcPr>
          <w:p w:rsidR="00175A42" w:rsidRPr="004B08D6" w:rsidRDefault="00175A42" w:rsidP="00175A42">
            <w:pPr>
              <w:rPr>
                <w:rFonts w:ascii="Simplified Arabic" w:hAnsi="Simplified Arabic" w:cs="Simplified Arabic"/>
                <w:b/>
                <w:bCs/>
                <w:sz w:val="10"/>
                <w:szCs w:val="10"/>
                <w:rtl/>
              </w:rPr>
            </w:pPr>
          </w:p>
        </w:tc>
        <w:tc>
          <w:tcPr>
            <w:tcW w:w="903" w:type="dxa"/>
            <w:gridSpan w:val="2"/>
          </w:tcPr>
          <w:p w:rsidR="00175A42" w:rsidRPr="004B08D6" w:rsidRDefault="00175A42" w:rsidP="00175A42">
            <w:pPr>
              <w:pStyle w:val="Heading2"/>
              <w:keepNext w:val="0"/>
              <w:ind w:firstLine="100"/>
              <w:rPr>
                <w:rFonts w:ascii="Simplified Arabic" w:hAnsi="Simplified Arabic" w:cs="Simplified Arabic"/>
                <w:sz w:val="10"/>
                <w:szCs w:val="10"/>
              </w:rPr>
            </w:pPr>
          </w:p>
        </w:tc>
      </w:tr>
      <w:tr w:rsidR="00747C72" w:rsidRPr="004B08D6" w:rsidTr="00F517B3">
        <w:trPr>
          <w:gridAfter w:val="1"/>
          <w:wAfter w:w="13" w:type="dxa"/>
          <w:trHeight w:val="471"/>
        </w:trPr>
        <w:tc>
          <w:tcPr>
            <w:tcW w:w="1663" w:type="dxa"/>
          </w:tcPr>
          <w:p w:rsidR="00747C72" w:rsidRPr="004B08D6" w:rsidRDefault="00747C72" w:rsidP="00747C72">
            <w:pPr>
              <w:rPr>
                <w:rFonts w:ascii="Simplified Arabic" w:hAnsi="Simplified Arabic" w:cs="Simplified Arabic"/>
                <w:rtl/>
              </w:rPr>
            </w:pPr>
            <w:r>
              <w:rPr>
                <w:rFonts w:cs="Simplified Arabic" w:hint="cs"/>
                <w:rtl/>
              </w:rPr>
              <w:t>الفصل الأول:</w:t>
            </w:r>
          </w:p>
        </w:tc>
        <w:tc>
          <w:tcPr>
            <w:tcW w:w="6347" w:type="dxa"/>
            <w:gridSpan w:val="2"/>
          </w:tcPr>
          <w:p w:rsidR="00747C72" w:rsidRPr="004B08D6" w:rsidRDefault="00747C72" w:rsidP="00F43168">
            <w:pPr>
              <w:rPr>
                <w:rFonts w:ascii="Simplified Arabic" w:hAnsi="Simplified Arabic" w:cs="Simplified Arabic"/>
                <w:b/>
                <w:bCs/>
                <w:rtl/>
              </w:rPr>
            </w:pPr>
            <w:r>
              <w:rPr>
                <w:rFonts w:cs="Simplified Arabic" w:hint="cs"/>
                <w:b/>
                <w:bCs/>
                <w:rtl/>
              </w:rPr>
              <w:t xml:space="preserve"> </w:t>
            </w:r>
            <w:r w:rsidR="00F43168">
              <w:rPr>
                <w:rFonts w:cs="Simplified Arabic" w:hint="cs"/>
                <w:b/>
                <w:bCs/>
                <w:rtl/>
              </w:rPr>
              <w:t>المفاهيم و</w:t>
            </w:r>
            <w:r>
              <w:rPr>
                <w:rFonts w:cs="Simplified Arabic" w:hint="cs"/>
                <w:b/>
                <w:bCs/>
                <w:rtl/>
              </w:rPr>
              <w:t xml:space="preserve">المصطلحات </w:t>
            </w:r>
          </w:p>
        </w:tc>
        <w:tc>
          <w:tcPr>
            <w:tcW w:w="903" w:type="dxa"/>
            <w:gridSpan w:val="2"/>
            <w:vAlign w:val="center"/>
          </w:tcPr>
          <w:p w:rsidR="00747C72" w:rsidRDefault="00747C72" w:rsidP="00EC47B3">
            <w:pPr>
              <w:pStyle w:val="Heading2"/>
              <w:keepNext w:val="0"/>
              <w:ind w:firstLine="241"/>
              <w:jc w:val="left"/>
              <w:rPr>
                <w:rFonts w:ascii="Simplified Arabic" w:hAnsi="Simplified Arabic" w:cs="Simplified Arabic"/>
              </w:rPr>
            </w:pPr>
            <w:r>
              <w:rPr>
                <w:rFonts w:cs="Simplified Arabic" w:hint="cs"/>
                <w:rtl/>
              </w:rPr>
              <w:t>1</w:t>
            </w:r>
            <w:r w:rsidR="00EC47B3">
              <w:rPr>
                <w:rFonts w:cs="Simplified Arabic" w:hint="cs"/>
                <w:rtl/>
              </w:rPr>
              <w:t>9</w:t>
            </w:r>
          </w:p>
        </w:tc>
      </w:tr>
      <w:tr w:rsidR="00747C72" w:rsidRPr="004B08D6" w:rsidTr="00F517B3">
        <w:trPr>
          <w:gridAfter w:val="1"/>
          <w:wAfter w:w="13" w:type="dxa"/>
          <w:trHeight w:val="471"/>
        </w:trPr>
        <w:tc>
          <w:tcPr>
            <w:tcW w:w="1663" w:type="dxa"/>
          </w:tcPr>
          <w:p w:rsidR="00747C72" w:rsidRPr="004B08D6" w:rsidRDefault="00747C72" w:rsidP="00747C72">
            <w:pPr>
              <w:rPr>
                <w:rFonts w:ascii="Simplified Arabic" w:hAnsi="Simplified Arabic" w:cs="Simplified Arabic"/>
                <w:rtl/>
              </w:rPr>
            </w:pPr>
          </w:p>
        </w:tc>
        <w:tc>
          <w:tcPr>
            <w:tcW w:w="6347" w:type="dxa"/>
            <w:gridSpan w:val="2"/>
          </w:tcPr>
          <w:p w:rsidR="00747C72" w:rsidRPr="004B08D6" w:rsidRDefault="00747C72" w:rsidP="00747C72">
            <w:pPr>
              <w:rPr>
                <w:rFonts w:ascii="Simplified Arabic" w:hAnsi="Simplified Arabic" w:cs="Simplified Arabic"/>
                <w:b/>
                <w:bCs/>
                <w:rtl/>
              </w:rPr>
            </w:pPr>
            <w:r>
              <w:rPr>
                <w:rFonts w:cs="Simplified Arabic"/>
                <w:rtl/>
              </w:rPr>
              <w:t xml:space="preserve">1.1 </w:t>
            </w:r>
            <w:r>
              <w:rPr>
                <w:rFonts w:cs="Simplified Arabic" w:hint="cs"/>
                <w:rtl/>
              </w:rPr>
              <w:t>المفاهيم و</w:t>
            </w:r>
            <w:r w:rsidRPr="003E3F01">
              <w:rPr>
                <w:rFonts w:cs="Simplified Arabic" w:hint="cs"/>
                <w:rtl/>
              </w:rPr>
              <w:t>المصطلحات</w:t>
            </w:r>
          </w:p>
        </w:tc>
        <w:tc>
          <w:tcPr>
            <w:tcW w:w="903" w:type="dxa"/>
            <w:gridSpan w:val="2"/>
            <w:vAlign w:val="center"/>
          </w:tcPr>
          <w:p w:rsidR="00747C72" w:rsidRPr="003B2C86" w:rsidRDefault="00747C72" w:rsidP="00EC47B3">
            <w:pPr>
              <w:pStyle w:val="Heading2"/>
              <w:keepNext w:val="0"/>
              <w:ind w:firstLine="241"/>
              <w:jc w:val="left"/>
              <w:rPr>
                <w:rFonts w:ascii="Simplified Arabic" w:hAnsi="Simplified Arabic" w:cs="Simplified Arabic"/>
                <w:b w:val="0"/>
                <w:bCs w:val="0"/>
              </w:rPr>
            </w:pPr>
            <w:r w:rsidRPr="003B2C86">
              <w:rPr>
                <w:rFonts w:cs="Simplified Arabic" w:hint="cs"/>
                <w:b w:val="0"/>
                <w:bCs w:val="0"/>
                <w:rtl/>
              </w:rPr>
              <w:t>1</w:t>
            </w:r>
            <w:r w:rsidR="00EC47B3" w:rsidRPr="003B2C86">
              <w:rPr>
                <w:rFonts w:cs="Simplified Arabic" w:hint="cs"/>
                <w:b w:val="0"/>
                <w:bCs w:val="0"/>
                <w:rtl/>
              </w:rPr>
              <w:t>9</w:t>
            </w:r>
          </w:p>
        </w:tc>
      </w:tr>
      <w:tr w:rsidR="00175A42" w:rsidRPr="004B08D6" w:rsidTr="00F517B3">
        <w:trPr>
          <w:gridAfter w:val="1"/>
          <w:wAfter w:w="13" w:type="dxa"/>
          <w:trHeight w:val="471"/>
        </w:trPr>
        <w:tc>
          <w:tcPr>
            <w:tcW w:w="1663" w:type="dxa"/>
          </w:tcPr>
          <w:p w:rsidR="00175A42" w:rsidRPr="004B08D6" w:rsidRDefault="00175A42" w:rsidP="00747C72">
            <w:pPr>
              <w:rPr>
                <w:rFonts w:ascii="Simplified Arabic" w:hAnsi="Simplified Arabic" w:cs="Simplified Arabic"/>
                <w:rtl/>
              </w:rPr>
            </w:pPr>
            <w:r w:rsidRPr="004B08D6">
              <w:rPr>
                <w:rFonts w:ascii="Simplified Arabic" w:hAnsi="Simplified Arabic" w:cs="Simplified Arabic"/>
                <w:rtl/>
              </w:rPr>
              <w:t xml:space="preserve">الفصل </w:t>
            </w:r>
            <w:r w:rsidR="00747C72">
              <w:rPr>
                <w:rFonts w:ascii="Simplified Arabic" w:hAnsi="Simplified Arabic" w:cs="Simplified Arabic" w:hint="cs"/>
                <w:rtl/>
              </w:rPr>
              <w:t>الثاني</w:t>
            </w:r>
            <w:r w:rsidRPr="004B08D6">
              <w:rPr>
                <w:rFonts w:ascii="Simplified Arabic" w:hAnsi="Simplified Arabic" w:cs="Simplified Arabic"/>
                <w:rtl/>
              </w:rPr>
              <w:t>:</w:t>
            </w:r>
          </w:p>
        </w:tc>
        <w:tc>
          <w:tcPr>
            <w:tcW w:w="6347" w:type="dxa"/>
            <w:gridSpan w:val="2"/>
          </w:tcPr>
          <w:p w:rsidR="00175A42" w:rsidRPr="004B08D6" w:rsidRDefault="00175A42" w:rsidP="00175A42">
            <w:pPr>
              <w:rPr>
                <w:rFonts w:ascii="Simplified Arabic" w:hAnsi="Simplified Arabic" w:cs="Simplified Arabic"/>
                <w:b/>
                <w:bCs/>
                <w:rtl/>
              </w:rPr>
            </w:pPr>
            <w:r w:rsidRPr="004B08D6">
              <w:rPr>
                <w:rFonts w:ascii="Simplified Arabic" w:hAnsi="Simplified Arabic" w:cs="Simplified Arabic"/>
                <w:b/>
                <w:bCs/>
                <w:rtl/>
              </w:rPr>
              <w:t>الواقع الديم</w:t>
            </w:r>
            <w:r>
              <w:rPr>
                <w:rFonts w:ascii="Simplified Arabic" w:hAnsi="Simplified Arabic" w:cs="Simplified Arabic" w:hint="cs"/>
                <w:b/>
                <w:bCs/>
                <w:rtl/>
              </w:rPr>
              <w:t>و</w:t>
            </w:r>
            <w:r w:rsidRPr="004B08D6">
              <w:rPr>
                <w:rFonts w:ascii="Simplified Arabic" w:hAnsi="Simplified Arabic" w:cs="Simplified Arabic"/>
                <w:b/>
                <w:bCs/>
                <w:rtl/>
              </w:rPr>
              <w:t>غرافي</w:t>
            </w:r>
          </w:p>
        </w:tc>
        <w:tc>
          <w:tcPr>
            <w:tcW w:w="903" w:type="dxa"/>
            <w:gridSpan w:val="2"/>
          </w:tcPr>
          <w:p w:rsidR="00175A42" w:rsidRPr="004B08D6" w:rsidRDefault="00F43168" w:rsidP="00EC47B3">
            <w:pPr>
              <w:pStyle w:val="Heading2"/>
              <w:keepNext w:val="0"/>
              <w:ind w:firstLine="241"/>
              <w:jc w:val="left"/>
              <w:rPr>
                <w:rFonts w:ascii="Simplified Arabic" w:hAnsi="Simplified Arabic" w:cs="Simplified Arabic"/>
                <w:rtl/>
              </w:rPr>
            </w:pPr>
            <w:r>
              <w:rPr>
                <w:rFonts w:ascii="Simplified Arabic" w:hAnsi="Simplified Arabic" w:cs="Simplified Arabic"/>
              </w:rPr>
              <w:t>2</w:t>
            </w:r>
            <w:r w:rsidR="00EC47B3">
              <w:rPr>
                <w:rFonts w:ascii="Simplified Arabic" w:hAnsi="Simplified Arabic" w:cs="Simplified Arabic" w:hint="cs"/>
                <w:rtl/>
              </w:rPr>
              <w:t>5</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4B08D6" w:rsidRDefault="00175A42" w:rsidP="002A36CC">
            <w:pPr>
              <w:ind w:firstLine="8"/>
              <w:rPr>
                <w:rFonts w:ascii="Simplified Arabic" w:hAnsi="Simplified Arabic" w:cs="Simplified Arabic"/>
                <w:rtl/>
              </w:rPr>
            </w:pPr>
            <w:r>
              <w:rPr>
                <w:rFonts w:ascii="Simplified Arabic" w:hAnsi="Simplified Arabic" w:cs="Simplified Arabic" w:hint="cs"/>
                <w:rtl/>
              </w:rPr>
              <w:t>1.</w:t>
            </w:r>
            <w:r w:rsidR="002A36CC">
              <w:rPr>
                <w:rFonts w:ascii="Simplified Arabic" w:hAnsi="Simplified Arabic" w:cs="Simplified Arabic" w:hint="cs"/>
                <w:rtl/>
              </w:rPr>
              <w:t>2</w:t>
            </w:r>
            <w:r>
              <w:rPr>
                <w:rFonts w:ascii="Simplified Arabic" w:hAnsi="Simplified Arabic" w:cs="Simplified Arabic" w:hint="cs"/>
                <w:rtl/>
              </w:rPr>
              <w:t xml:space="preserve"> </w:t>
            </w:r>
            <w:r w:rsidRPr="00B53863">
              <w:rPr>
                <w:rFonts w:ascii="Simplified Arabic" w:hAnsi="Simplified Arabic" w:cs="Simplified Arabic" w:hint="cs"/>
                <w:rtl/>
              </w:rPr>
              <w:t>النمو السكاني</w:t>
            </w:r>
          </w:p>
        </w:tc>
        <w:tc>
          <w:tcPr>
            <w:tcW w:w="903" w:type="dxa"/>
            <w:gridSpan w:val="2"/>
          </w:tcPr>
          <w:p w:rsidR="00175A42" w:rsidRPr="004B08D6" w:rsidRDefault="00F43168" w:rsidP="00EC47B3">
            <w:pPr>
              <w:pStyle w:val="Heading2"/>
              <w:keepNext w:val="0"/>
              <w:ind w:firstLine="240"/>
              <w:jc w:val="left"/>
              <w:rPr>
                <w:rFonts w:ascii="Simplified Arabic" w:hAnsi="Simplified Arabic" w:cs="Simplified Arabic"/>
                <w:b w:val="0"/>
                <w:bCs w:val="0"/>
                <w:rtl/>
              </w:rPr>
            </w:pPr>
            <w:r>
              <w:rPr>
                <w:rFonts w:ascii="Simplified Arabic" w:hAnsi="Simplified Arabic" w:cs="Simplified Arabic"/>
                <w:b w:val="0"/>
                <w:bCs w:val="0"/>
              </w:rPr>
              <w:t>2</w:t>
            </w:r>
            <w:r w:rsidR="00EC47B3">
              <w:rPr>
                <w:rFonts w:ascii="Simplified Arabic" w:hAnsi="Simplified Arabic" w:cs="Simplified Arabic" w:hint="cs"/>
                <w:b w:val="0"/>
                <w:bCs w:val="0"/>
                <w:rtl/>
              </w:rPr>
              <w:t>5</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4B08D6" w:rsidRDefault="00175A42" w:rsidP="002A36CC">
            <w:pPr>
              <w:ind w:firstLine="8"/>
              <w:rPr>
                <w:rFonts w:ascii="Simplified Arabic" w:hAnsi="Simplified Arabic" w:cs="Simplified Arabic"/>
                <w:rtl/>
              </w:rPr>
            </w:pPr>
            <w:r w:rsidRPr="004B08D6">
              <w:rPr>
                <w:rFonts w:ascii="Simplified Arabic" w:hAnsi="Simplified Arabic" w:cs="Simplified Arabic"/>
                <w:rtl/>
              </w:rPr>
              <w:t>2.</w:t>
            </w:r>
            <w:r w:rsidR="002A36CC">
              <w:rPr>
                <w:rFonts w:ascii="Simplified Arabic" w:hAnsi="Simplified Arabic" w:cs="Simplified Arabic" w:hint="cs"/>
                <w:rtl/>
              </w:rPr>
              <w:t>2</w:t>
            </w:r>
            <w:r w:rsidRPr="004B08D6">
              <w:rPr>
                <w:rFonts w:ascii="Simplified Arabic" w:hAnsi="Simplified Arabic" w:cs="Simplified Arabic"/>
                <w:rtl/>
              </w:rPr>
              <w:t xml:space="preserve"> معدلات </w:t>
            </w:r>
            <w:r>
              <w:rPr>
                <w:rFonts w:ascii="Simplified Arabic" w:hAnsi="Simplified Arabic" w:cs="Simplified Arabic" w:hint="cs"/>
                <w:rtl/>
              </w:rPr>
              <w:t>الخصوبة الكلية</w:t>
            </w:r>
          </w:p>
        </w:tc>
        <w:tc>
          <w:tcPr>
            <w:tcW w:w="903" w:type="dxa"/>
            <w:gridSpan w:val="2"/>
          </w:tcPr>
          <w:p w:rsidR="00175A42" w:rsidRPr="004B08D6" w:rsidRDefault="00F43168" w:rsidP="00EC47B3">
            <w:pPr>
              <w:pStyle w:val="Heading2"/>
              <w:keepNext w:val="0"/>
              <w:ind w:firstLine="240"/>
              <w:jc w:val="left"/>
              <w:rPr>
                <w:rFonts w:ascii="Simplified Arabic" w:hAnsi="Simplified Arabic" w:cs="Simplified Arabic"/>
                <w:b w:val="0"/>
                <w:bCs w:val="0"/>
                <w:rtl/>
              </w:rPr>
            </w:pPr>
            <w:r>
              <w:rPr>
                <w:rFonts w:ascii="Simplified Arabic" w:hAnsi="Simplified Arabic" w:cs="Simplified Arabic"/>
                <w:b w:val="0"/>
                <w:bCs w:val="0"/>
              </w:rPr>
              <w:t>2</w:t>
            </w:r>
            <w:r w:rsidR="00EC47B3">
              <w:rPr>
                <w:rFonts w:ascii="Simplified Arabic" w:hAnsi="Simplified Arabic" w:cs="Simplified Arabic" w:hint="cs"/>
                <w:b w:val="0"/>
                <w:bCs w:val="0"/>
                <w:rtl/>
              </w:rPr>
              <w:t>6</w:t>
            </w:r>
          </w:p>
        </w:tc>
      </w:tr>
      <w:tr w:rsidR="002A36CC" w:rsidRPr="004B08D6" w:rsidTr="00F517B3">
        <w:trPr>
          <w:gridAfter w:val="1"/>
          <w:wAfter w:w="13" w:type="dxa"/>
          <w:trHeight w:val="284"/>
        </w:trPr>
        <w:tc>
          <w:tcPr>
            <w:tcW w:w="1663" w:type="dxa"/>
          </w:tcPr>
          <w:p w:rsidR="002A36CC" w:rsidRPr="004B08D6" w:rsidRDefault="002A36CC" w:rsidP="00175A42">
            <w:pPr>
              <w:rPr>
                <w:rFonts w:ascii="Simplified Arabic" w:hAnsi="Simplified Arabic" w:cs="Simplified Arabic"/>
                <w:rtl/>
              </w:rPr>
            </w:pPr>
          </w:p>
        </w:tc>
        <w:tc>
          <w:tcPr>
            <w:tcW w:w="6347" w:type="dxa"/>
            <w:gridSpan w:val="2"/>
          </w:tcPr>
          <w:p w:rsidR="002A36CC" w:rsidRPr="002A36CC" w:rsidRDefault="002A36CC" w:rsidP="00A23593">
            <w:pPr>
              <w:ind w:firstLine="348"/>
              <w:rPr>
                <w:rFonts w:ascii="Simplified Arabic" w:hAnsi="Simplified Arabic" w:cs="Simplified Arabic"/>
                <w:rtl/>
              </w:rPr>
            </w:pPr>
            <w:r w:rsidRPr="002A36CC">
              <w:rPr>
                <w:rFonts w:ascii="Simplified Arabic" w:hAnsi="Simplified Arabic" w:cs="Simplified Arabic" w:hint="cs"/>
                <w:rtl/>
              </w:rPr>
              <w:t xml:space="preserve">1.2.2 معدل خصوبة المراهقات </w:t>
            </w:r>
          </w:p>
        </w:tc>
        <w:tc>
          <w:tcPr>
            <w:tcW w:w="903" w:type="dxa"/>
            <w:gridSpan w:val="2"/>
          </w:tcPr>
          <w:p w:rsidR="002A36CC" w:rsidRDefault="002A36CC" w:rsidP="00EC47B3">
            <w:pPr>
              <w:pStyle w:val="Heading2"/>
              <w:keepNext w:val="0"/>
              <w:ind w:firstLine="240"/>
              <w:jc w:val="left"/>
              <w:rPr>
                <w:rFonts w:ascii="Simplified Arabic" w:hAnsi="Simplified Arabic" w:cs="Simplified Arabic"/>
                <w:b w:val="0"/>
                <w:bCs w:val="0"/>
              </w:rPr>
            </w:pPr>
            <w:r>
              <w:rPr>
                <w:rFonts w:ascii="Simplified Arabic" w:hAnsi="Simplified Arabic" w:cs="Simplified Arabic" w:hint="cs"/>
                <w:b w:val="0"/>
                <w:bCs w:val="0"/>
                <w:rtl/>
              </w:rPr>
              <w:t>2</w:t>
            </w:r>
            <w:r w:rsidR="00EC47B3">
              <w:rPr>
                <w:rFonts w:ascii="Simplified Arabic" w:hAnsi="Simplified Arabic" w:cs="Simplified Arabic" w:hint="cs"/>
                <w:b w:val="0"/>
                <w:bCs w:val="0"/>
                <w:rtl/>
              </w:rPr>
              <w:t>7</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4B08D6" w:rsidRDefault="00175A42" w:rsidP="002A36CC">
            <w:pPr>
              <w:ind w:firstLine="8"/>
              <w:rPr>
                <w:rFonts w:ascii="Simplified Arabic" w:hAnsi="Simplified Arabic" w:cs="Simplified Arabic"/>
                <w:rtl/>
              </w:rPr>
            </w:pPr>
            <w:r w:rsidRPr="004B08D6">
              <w:rPr>
                <w:rFonts w:ascii="Simplified Arabic" w:hAnsi="Simplified Arabic" w:cs="Simplified Arabic"/>
                <w:rtl/>
              </w:rPr>
              <w:t>3.</w:t>
            </w:r>
            <w:r w:rsidR="002A36CC">
              <w:rPr>
                <w:rFonts w:ascii="Simplified Arabic" w:hAnsi="Simplified Arabic" w:cs="Simplified Arabic" w:hint="cs"/>
                <w:rtl/>
              </w:rPr>
              <w:t>2</w:t>
            </w:r>
            <w:r w:rsidRPr="004B08D6">
              <w:rPr>
                <w:rFonts w:ascii="Simplified Arabic" w:hAnsi="Simplified Arabic" w:cs="Simplified Arabic"/>
                <w:rtl/>
              </w:rPr>
              <w:t xml:space="preserve"> </w:t>
            </w:r>
            <w:r>
              <w:rPr>
                <w:rFonts w:ascii="Simplified Arabic" w:hAnsi="Simplified Arabic" w:cs="Simplified Arabic" w:hint="cs"/>
                <w:rtl/>
              </w:rPr>
              <w:t>تسجيل المواليد</w:t>
            </w:r>
          </w:p>
        </w:tc>
        <w:tc>
          <w:tcPr>
            <w:tcW w:w="903" w:type="dxa"/>
            <w:gridSpan w:val="2"/>
          </w:tcPr>
          <w:p w:rsidR="00175A42" w:rsidRPr="004B08D6" w:rsidRDefault="00F43168" w:rsidP="00EC47B3">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2</w:t>
            </w:r>
            <w:r w:rsidR="00EC47B3">
              <w:rPr>
                <w:rFonts w:ascii="Simplified Arabic" w:hAnsi="Simplified Arabic" w:cs="Simplified Arabic" w:hint="cs"/>
                <w:b w:val="0"/>
                <w:bCs w:val="0"/>
                <w:rtl/>
              </w:rPr>
              <w:t>7</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4B08D6" w:rsidRDefault="00175A42" w:rsidP="002A36CC">
            <w:pPr>
              <w:ind w:firstLine="8"/>
              <w:rPr>
                <w:rFonts w:ascii="Simplified Arabic" w:hAnsi="Simplified Arabic" w:cs="Simplified Arabic"/>
                <w:rtl/>
              </w:rPr>
            </w:pPr>
            <w:r w:rsidRPr="004B08D6">
              <w:rPr>
                <w:rFonts w:ascii="Simplified Arabic" w:hAnsi="Simplified Arabic" w:cs="Simplified Arabic"/>
                <w:rtl/>
              </w:rPr>
              <w:t>4.</w:t>
            </w:r>
            <w:r w:rsidR="002A36CC">
              <w:rPr>
                <w:rFonts w:ascii="Simplified Arabic" w:hAnsi="Simplified Arabic" w:cs="Simplified Arabic" w:hint="cs"/>
                <w:rtl/>
              </w:rPr>
              <w:t>2</w:t>
            </w:r>
            <w:r>
              <w:rPr>
                <w:rFonts w:ascii="Simplified Arabic" w:hAnsi="Simplified Arabic" w:cs="Simplified Arabic" w:hint="cs"/>
                <w:rtl/>
              </w:rPr>
              <w:t xml:space="preserve"> معدل</w:t>
            </w:r>
            <w:r w:rsidR="00681593">
              <w:rPr>
                <w:rFonts w:ascii="Simplified Arabic" w:hAnsi="Simplified Arabic" w:cs="Simplified Arabic" w:hint="cs"/>
                <w:rtl/>
              </w:rPr>
              <w:t>ات</w:t>
            </w:r>
            <w:r>
              <w:rPr>
                <w:rFonts w:ascii="Simplified Arabic" w:hAnsi="Simplified Arabic" w:cs="Simplified Arabic" w:hint="cs"/>
                <w:rtl/>
              </w:rPr>
              <w:t xml:space="preserve"> المواليد الخام</w:t>
            </w:r>
          </w:p>
        </w:tc>
        <w:tc>
          <w:tcPr>
            <w:tcW w:w="903" w:type="dxa"/>
            <w:gridSpan w:val="2"/>
          </w:tcPr>
          <w:p w:rsidR="00175A42" w:rsidRDefault="00175A42" w:rsidP="00EC47B3">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2</w:t>
            </w:r>
            <w:r w:rsidR="00EC47B3">
              <w:rPr>
                <w:rFonts w:ascii="Simplified Arabic" w:hAnsi="Simplified Arabic" w:cs="Simplified Arabic" w:hint="cs"/>
                <w:b w:val="0"/>
                <w:bCs w:val="0"/>
                <w:rtl/>
              </w:rPr>
              <w:t>8</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4B08D6" w:rsidRDefault="00175A42" w:rsidP="002A36CC">
            <w:pPr>
              <w:ind w:firstLine="8"/>
              <w:rPr>
                <w:rFonts w:ascii="Simplified Arabic" w:hAnsi="Simplified Arabic" w:cs="Simplified Arabic"/>
                <w:rtl/>
              </w:rPr>
            </w:pPr>
            <w:r>
              <w:rPr>
                <w:rFonts w:ascii="Simplified Arabic" w:hAnsi="Simplified Arabic" w:cs="Simplified Arabic" w:hint="cs"/>
                <w:rtl/>
              </w:rPr>
              <w:t>5</w:t>
            </w:r>
            <w:r w:rsidRPr="004B08D6">
              <w:rPr>
                <w:rFonts w:ascii="Simplified Arabic" w:hAnsi="Simplified Arabic" w:cs="Simplified Arabic"/>
                <w:rtl/>
              </w:rPr>
              <w:t>.</w:t>
            </w:r>
            <w:r w:rsidR="002A36CC">
              <w:rPr>
                <w:rFonts w:ascii="Simplified Arabic" w:hAnsi="Simplified Arabic" w:cs="Simplified Arabic" w:hint="cs"/>
                <w:rtl/>
              </w:rPr>
              <w:t>2</w:t>
            </w:r>
            <w:r w:rsidRPr="004B08D6">
              <w:rPr>
                <w:rFonts w:ascii="Simplified Arabic" w:hAnsi="Simplified Arabic" w:cs="Simplified Arabic"/>
                <w:rtl/>
              </w:rPr>
              <w:t xml:space="preserve"> </w:t>
            </w:r>
            <w:r>
              <w:rPr>
                <w:rFonts w:ascii="Simplified Arabic" w:hAnsi="Simplified Arabic" w:cs="Simplified Arabic" w:hint="cs"/>
                <w:rtl/>
              </w:rPr>
              <w:t>وفيات الاطفال والرضع</w:t>
            </w:r>
          </w:p>
        </w:tc>
        <w:tc>
          <w:tcPr>
            <w:tcW w:w="903" w:type="dxa"/>
            <w:gridSpan w:val="2"/>
          </w:tcPr>
          <w:p w:rsidR="00175A42" w:rsidRPr="004B08D6" w:rsidRDefault="00175A42" w:rsidP="00EC47B3">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2</w:t>
            </w:r>
            <w:r w:rsidR="00EC47B3">
              <w:rPr>
                <w:rFonts w:ascii="Simplified Arabic" w:hAnsi="Simplified Arabic" w:cs="Simplified Arabic" w:hint="cs"/>
                <w:b w:val="0"/>
                <w:bCs w:val="0"/>
                <w:rtl/>
              </w:rPr>
              <w:t>8</w:t>
            </w:r>
          </w:p>
        </w:tc>
      </w:tr>
      <w:tr w:rsidR="002A36CC" w:rsidRPr="004B08D6" w:rsidTr="00F517B3">
        <w:trPr>
          <w:gridAfter w:val="1"/>
          <w:wAfter w:w="13" w:type="dxa"/>
          <w:trHeight w:val="284"/>
        </w:trPr>
        <w:tc>
          <w:tcPr>
            <w:tcW w:w="1663" w:type="dxa"/>
          </w:tcPr>
          <w:p w:rsidR="002A36CC" w:rsidRPr="004B08D6" w:rsidRDefault="002A36CC" w:rsidP="00175A42">
            <w:pPr>
              <w:rPr>
                <w:rFonts w:ascii="Simplified Arabic" w:hAnsi="Simplified Arabic" w:cs="Simplified Arabic"/>
                <w:rtl/>
              </w:rPr>
            </w:pPr>
          </w:p>
        </w:tc>
        <w:tc>
          <w:tcPr>
            <w:tcW w:w="6347" w:type="dxa"/>
            <w:gridSpan w:val="2"/>
          </w:tcPr>
          <w:p w:rsidR="002A36CC" w:rsidRPr="002A36CC" w:rsidRDefault="002A36CC" w:rsidP="007612B4">
            <w:pPr>
              <w:ind w:firstLine="348"/>
              <w:rPr>
                <w:rFonts w:ascii="Simplified Arabic" w:hAnsi="Simplified Arabic" w:cs="Simplified Arabic"/>
                <w:rtl/>
              </w:rPr>
            </w:pPr>
            <w:r w:rsidRPr="002A36CC">
              <w:rPr>
                <w:rFonts w:ascii="Simplified Arabic" w:hAnsi="Simplified Arabic" w:cs="Simplified Arabic" w:hint="cs"/>
                <w:rtl/>
              </w:rPr>
              <w:t xml:space="preserve">1.5.2 معدل وفيات الاطفال دون سن الخامسة </w:t>
            </w:r>
          </w:p>
        </w:tc>
        <w:tc>
          <w:tcPr>
            <w:tcW w:w="903" w:type="dxa"/>
            <w:gridSpan w:val="2"/>
          </w:tcPr>
          <w:p w:rsidR="002A36CC" w:rsidRDefault="002A36CC" w:rsidP="00EC47B3">
            <w:pPr>
              <w:pStyle w:val="Heading2"/>
              <w:keepNext w:val="0"/>
              <w:ind w:firstLine="240"/>
              <w:jc w:val="left"/>
              <w:rPr>
                <w:rFonts w:ascii="Simplified Arabic" w:hAnsi="Simplified Arabic" w:cs="Simplified Arabic"/>
                <w:b w:val="0"/>
                <w:bCs w:val="0"/>
              </w:rPr>
            </w:pPr>
            <w:r>
              <w:rPr>
                <w:rFonts w:ascii="Simplified Arabic" w:hAnsi="Simplified Arabic" w:cs="Simplified Arabic" w:hint="cs"/>
                <w:b w:val="0"/>
                <w:bCs w:val="0"/>
                <w:rtl/>
              </w:rPr>
              <w:t>2</w:t>
            </w:r>
            <w:r w:rsidR="00EC47B3">
              <w:rPr>
                <w:rFonts w:ascii="Simplified Arabic" w:hAnsi="Simplified Arabic" w:cs="Simplified Arabic" w:hint="cs"/>
                <w:b w:val="0"/>
                <w:bCs w:val="0"/>
                <w:rtl/>
              </w:rPr>
              <w:t>9</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4B08D6" w:rsidRDefault="00175A42" w:rsidP="002A36CC">
            <w:pPr>
              <w:ind w:firstLine="8"/>
              <w:rPr>
                <w:rFonts w:ascii="Simplified Arabic" w:hAnsi="Simplified Arabic" w:cs="Simplified Arabic"/>
                <w:rtl/>
              </w:rPr>
            </w:pPr>
            <w:r>
              <w:rPr>
                <w:rFonts w:ascii="Simplified Arabic" w:hAnsi="Simplified Arabic" w:cs="Simplified Arabic" w:hint="cs"/>
                <w:rtl/>
              </w:rPr>
              <w:t>6</w:t>
            </w:r>
            <w:r w:rsidRPr="004B08D6">
              <w:rPr>
                <w:rFonts w:ascii="Simplified Arabic" w:hAnsi="Simplified Arabic" w:cs="Simplified Arabic"/>
                <w:rtl/>
              </w:rPr>
              <w:t>.</w:t>
            </w:r>
            <w:r w:rsidR="002A36CC">
              <w:rPr>
                <w:rFonts w:ascii="Simplified Arabic" w:hAnsi="Simplified Arabic" w:cs="Simplified Arabic" w:hint="cs"/>
                <w:rtl/>
              </w:rPr>
              <w:t>2</w:t>
            </w:r>
            <w:r w:rsidRPr="004B08D6">
              <w:rPr>
                <w:rFonts w:ascii="Simplified Arabic" w:hAnsi="Simplified Arabic" w:cs="Simplified Arabic"/>
                <w:rtl/>
              </w:rPr>
              <w:t xml:space="preserve"> </w:t>
            </w:r>
            <w:r>
              <w:rPr>
                <w:rFonts w:ascii="Simplified Arabic" w:hAnsi="Simplified Arabic" w:cs="Simplified Arabic" w:hint="cs"/>
                <w:rtl/>
              </w:rPr>
              <w:t>العمر الوسيط عند الزواج الأول</w:t>
            </w:r>
          </w:p>
        </w:tc>
        <w:tc>
          <w:tcPr>
            <w:tcW w:w="903" w:type="dxa"/>
            <w:gridSpan w:val="2"/>
          </w:tcPr>
          <w:p w:rsidR="00175A42" w:rsidRPr="004B08D6" w:rsidRDefault="00EC47B3" w:rsidP="00DB1DA7">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30</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4B08D6" w:rsidRDefault="00175A42" w:rsidP="009B2245">
            <w:pPr>
              <w:ind w:firstLine="8"/>
              <w:rPr>
                <w:rFonts w:ascii="Simplified Arabic" w:hAnsi="Simplified Arabic" w:cs="Simplified Arabic"/>
                <w:rtl/>
              </w:rPr>
            </w:pPr>
            <w:r>
              <w:rPr>
                <w:rFonts w:ascii="Simplified Arabic" w:hAnsi="Simplified Arabic" w:cs="Simplified Arabic" w:hint="cs"/>
                <w:rtl/>
              </w:rPr>
              <w:t>7</w:t>
            </w:r>
            <w:r w:rsidRPr="004B08D6">
              <w:rPr>
                <w:rFonts w:ascii="Simplified Arabic" w:hAnsi="Simplified Arabic" w:cs="Simplified Arabic"/>
                <w:rtl/>
              </w:rPr>
              <w:t>.</w:t>
            </w:r>
            <w:r w:rsidR="002A36CC">
              <w:rPr>
                <w:rFonts w:ascii="Simplified Arabic" w:hAnsi="Simplified Arabic" w:cs="Simplified Arabic" w:hint="cs"/>
                <w:rtl/>
              </w:rPr>
              <w:t>2</w:t>
            </w:r>
            <w:r w:rsidRPr="004B08D6">
              <w:rPr>
                <w:rFonts w:ascii="Simplified Arabic" w:hAnsi="Simplified Arabic" w:cs="Simplified Arabic"/>
                <w:rtl/>
              </w:rPr>
              <w:t xml:space="preserve"> </w:t>
            </w:r>
            <w:r w:rsidR="009B2245">
              <w:rPr>
                <w:rFonts w:ascii="Simplified Arabic" w:hAnsi="Simplified Arabic" w:cs="Simplified Arabic" w:hint="cs"/>
                <w:rtl/>
              </w:rPr>
              <w:t xml:space="preserve">الزواج المبكر </w:t>
            </w:r>
          </w:p>
        </w:tc>
        <w:tc>
          <w:tcPr>
            <w:tcW w:w="903" w:type="dxa"/>
            <w:gridSpan w:val="2"/>
          </w:tcPr>
          <w:p w:rsidR="00175A42" w:rsidRDefault="00EC47B3" w:rsidP="00DB1DA7">
            <w:pPr>
              <w:pStyle w:val="Heading2"/>
              <w:keepNext w:val="0"/>
              <w:ind w:firstLine="240"/>
              <w:jc w:val="left"/>
              <w:rPr>
                <w:rFonts w:ascii="Simplified Arabic" w:hAnsi="Simplified Arabic" w:cs="Simplified Arabic"/>
                <w:b w:val="0"/>
                <w:bCs w:val="0"/>
              </w:rPr>
            </w:pPr>
            <w:r>
              <w:rPr>
                <w:rFonts w:ascii="Simplified Arabic" w:hAnsi="Simplified Arabic" w:cs="Simplified Arabic" w:hint="cs"/>
                <w:b w:val="0"/>
                <w:bCs w:val="0"/>
                <w:rtl/>
              </w:rPr>
              <w:t>31</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Default="00175A42" w:rsidP="002A36CC">
            <w:pPr>
              <w:ind w:firstLine="8"/>
              <w:rPr>
                <w:rFonts w:ascii="Simplified Arabic" w:hAnsi="Simplified Arabic" w:cs="Simplified Arabic"/>
                <w:rtl/>
              </w:rPr>
            </w:pPr>
            <w:r>
              <w:rPr>
                <w:rFonts w:ascii="Simplified Arabic" w:hAnsi="Simplified Arabic" w:cs="Simplified Arabic" w:hint="cs"/>
                <w:rtl/>
              </w:rPr>
              <w:t>8</w:t>
            </w:r>
            <w:r w:rsidRPr="004B08D6">
              <w:rPr>
                <w:rFonts w:ascii="Simplified Arabic" w:hAnsi="Simplified Arabic" w:cs="Simplified Arabic"/>
                <w:rtl/>
              </w:rPr>
              <w:t>.</w:t>
            </w:r>
            <w:r w:rsidR="002A36CC">
              <w:rPr>
                <w:rFonts w:ascii="Simplified Arabic" w:hAnsi="Simplified Arabic" w:cs="Simplified Arabic" w:hint="cs"/>
                <w:rtl/>
              </w:rPr>
              <w:t>2</w:t>
            </w:r>
            <w:r w:rsidRPr="004B08D6">
              <w:rPr>
                <w:rFonts w:ascii="Simplified Arabic" w:hAnsi="Simplified Arabic" w:cs="Simplified Arabic"/>
                <w:rtl/>
              </w:rPr>
              <w:t xml:space="preserve"> </w:t>
            </w:r>
            <w:r w:rsidR="009B2245">
              <w:rPr>
                <w:rFonts w:ascii="Simplified Arabic" w:hAnsi="Simplified Arabic" w:cs="Simplified Arabic" w:hint="cs"/>
                <w:rtl/>
              </w:rPr>
              <w:t xml:space="preserve"> الأسر حسب جنس رب الاسرة</w:t>
            </w:r>
          </w:p>
        </w:tc>
        <w:tc>
          <w:tcPr>
            <w:tcW w:w="903" w:type="dxa"/>
            <w:gridSpan w:val="2"/>
          </w:tcPr>
          <w:p w:rsidR="00175A42" w:rsidRDefault="00EC47B3" w:rsidP="00DB1DA7">
            <w:pPr>
              <w:pStyle w:val="Heading2"/>
              <w:keepNext w:val="0"/>
              <w:ind w:firstLine="240"/>
              <w:jc w:val="left"/>
              <w:rPr>
                <w:rFonts w:ascii="Simplified Arabic" w:hAnsi="Simplified Arabic" w:cs="Simplified Arabic"/>
                <w:b w:val="0"/>
                <w:bCs w:val="0"/>
              </w:rPr>
            </w:pPr>
            <w:r>
              <w:rPr>
                <w:rFonts w:ascii="Simplified Arabic" w:hAnsi="Simplified Arabic" w:cs="Simplified Arabic" w:hint="cs"/>
                <w:b w:val="0"/>
                <w:bCs w:val="0"/>
                <w:rtl/>
              </w:rPr>
              <w:t>31</w:t>
            </w:r>
          </w:p>
        </w:tc>
      </w:tr>
      <w:tr w:rsidR="00175A42" w:rsidRPr="004B08D6" w:rsidTr="00F517B3">
        <w:trPr>
          <w:gridAfter w:val="1"/>
          <w:wAfter w:w="13" w:type="dxa"/>
          <w:trHeight w:val="75"/>
        </w:trPr>
        <w:tc>
          <w:tcPr>
            <w:tcW w:w="1663" w:type="dxa"/>
          </w:tcPr>
          <w:p w:rsidR="00175A42" w:rsidRPr="004B08D6" w:rsidRDefault="00175A42" w:rsidP="00175A42">
            <w:pPr>
              <w:rPr>
                <w:rFonts w:ascii="Simplified Arabic" w:hAnsi="Simplified Arabic" w:cs="Simplified Arabic"/>
                <w:sz w:val="10"/>
                <w:szCs w:val="10"/>
                <w:rtl/>
              </w:rPr>
            </w:pPr>
          </w:p>
        </w:tc>
        <w:tc>
          <w:tcPr>
            <w:tcW w:w="6347" w:type="dxa"/>
            <w:gridSpan w:val="2"/>
          </w:tcPr>
          <w:p w:rsidR="00175A42" w:rsidRPr="004B08D6" w:rsidRDefault="00175A42" w:rsidP="00175A42">
            <w:pPr>
              <w:rPr>
                <w:rFonts w:ascii="Simplified Arabic" w:hAnsi="Simplified Arabic" w:cs="Simplified Arabic"/>
                <w:sz w:val="10"/>
                <w:szCs w:val="10"/>
                <w:rtl/>
              </w:rPr>
            </w:pPr>
          </w:p>
        </w:tc>
        <w:tc>
          <w:tcPr>
            <w:tcW w:w="903" w:type="dxa"/>
            <w:gridSpan w:val="2"/>
          </w:tcPr>
          <w:p w:rsidR="00175A42" w:rsidRPr="004B08D6" w:rsidRDefault="00175A42" w:rsidP="00175A42">
            <w:pPr>
              <w:rPr>
                <w:rFonts w:ascii="Simplified Arabic" w:hAnsi="Simplified Arabic" w:cs="Simplified Arabic"/>
                <w:sz w:val="10"/>
                <w:szCs w:val="10"/>
              </w:rPr>
            </w:pPr>
          </w:p>
        </w:tc>
      </w:tr>
      <w:tr w:rsidR="00175A42" w:rsidRPr="004B08D6" w:rsidTr="00F517B3">
        <w:trPr>
          <w:gridAfter w:val="1"/>
          <w:wAfter w:w="13" w:type="dxa"/>
          <w:trHeight w:val="284"/>
        </w:trPr>
        <w:tc>
          <w:tcPr>
            <w:tcW w:w="1663" w:type="dxa"/>
          </w:tcPr>
          <w:p w:rsidR="00175A42" w:rsidRPr="004B08D6" w:rsidRDefault="00175A42" w:rsidP="00747C72">
            <w:pPr>
              <w:rPr>
                <w:rFonts w:ascii="Simplified Arabic" w:hAnsi="Simplified Arabic" w:cs="Simplified Arabic"/>
                <w:rtl/>
              </w:rPr>
            </w:pPr>
            <w:r w:rsidRPr="004B08D6">
              <w:rPr>
                <w:rFonts w:ascii="Simplified Arabic" w:hAnsi="Simplified Arabic" w:cs="Simplified Arabic"/>
                <w:rtl/>
              </w:rPr>
              <w:t>الفصل الثا</w:t>
            </w:r>
            <w:r w:rsidR="00747C72">
              <w:rPr>
                <w:rFonts w:ascii="Simplified Arabic" w:hAnsi="Simplified Arabic" w:cs="Simplified Arabic" w:hint="cs"/>
                <w:rtl/>
              </w:rPr>
              <w:t>لث</w:t>
            </w:r>
            <w:r w:rsidRPr="004B08D6">
              <w:rPr>
                <w:rFonts w:ascii="Simplified Arabic" w:hAnsi="Simplified Arabic" w:cs="Simplified Arabic"/>
                <w:rtl/>
              </w:rPr>
              <w:t>:</w:t>
            </w:r>
          </w:p>
        </w:tc>
        <w:tc>
          <w:tcPr>
            <w:tcW w:w="6347" w:type="dxa"/>
            <w:gridSpan w:val="2"/>
          </w:tcPr>
          <w:p w:rsidR="00175A42" w:rsidRPr="004B08D6" w:rsidRDefault="00175A42" w:rsidP="00175A42">
            <w:pPr>
              <w:rPr>
                <w:rFonts w:ascii="Simplified Arabic" w:hAnsi="Simplified Arabic" w:cs="Simplified Arabic"/>
                <w:b/>
                <w:bCs/>
                <w:rtl/>
              </w:rPr>
            </w:pPr>
            <w:r w:rsidRPr="004B08D6">
              <w:rPr>
                <w:rFonts w:ascii="Simplified Arabic" w:hAnsi="Simplified Arabic" w:cs="Simplified Arabic"/>
                <w:b/>
                <w:bCs/>
                <w:rtl/>
              </w:rPr>
              <w:t>القطاع التعليمي</w:t>
            </w:r>
          </w:p>
        </w:tc>
        <w:tc>
          <w:tcPr>
            <w:tcW w:w="903" w:type="dxa"/>
            <w:gridSpan w:val="2"/>
          </w:tcPr>
          <w:p w:rsidR="00175A42" w:rsidRPr="004B08D6" w:rsidRDefault="0090093A" w:rsidP="00EC47B3">
            <w:pPr>
              <w:pStyle w:val="Heading2"/>
              <w:keepNext w:val="0"/>
              <w:ind w:firstLine="241"/>
              <w:jc w:val="left"/>
              <w:rPr>
                <w:rFonts w:ascii="Simplified Arabic" w:hAnsi="Simplified Arabic" w:cs="Simplified Arabic"/>
              </w:rPr>
            </w:pPr>
            <w:r>
              <w:rPr>
                <w:rFonts w:ascii="Simplified Arabic" w:hAnsi="Simplified Arabic" w:cs="Simplified Arabic" w:hint="cs"/>
                <w:rtl/>
              </w:rPr>
              <w:t>3</w:t>
            </w:r>
            <w:r w:rsidR="00EC47B3">
              <w:rPr>
                <w:rFonts w:ascii="Simplified Arabic" w:hAnsi="Simplified Arabic" w:cs="Simplified Arabic" w:hint="cs"/>
                <w:rtl/>
              </w:rPr>
              <w:t>3</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27471F" w:rsidRDefault="00175A42" w:rsidP="006C35EB">
            <w:pPr>
              <w:ind w:firstLine="8"/>
              <w:rPr>
                <w:rFonts w:ascii="Simplified Arabic" w:hAnsi="Simplified Arabic" w:cs="Simplified Arabic"/>
                <w:rtl/>
              </w:rPr>
            </w:pPr>
            <w:r w:rsidRPr="0027471F">
              <w:rPr>
                <w:rFonts w:ascii="Simplified Arabic" w:hAnsi="Simplified Arabic" w:cs="Simplified Arabic"/>
                <w:rtl/>
              </w:rPr>
              <w:t>1.</w:t>
            </w:r>
            <w:r w:rsidR="006C35EB">
              <w:rPr>
                <w:rFonts w:ascii="Simplified Arabic" w:hAnsi="Simplified Arabic" w:cs="Simplified Arabic" w:hint="cs"/>
                <w:rtl/>
              </w:rPr>
              <w:t>3</w:t>
            </w:r>
            <w:r w:rsidRPr="0027471F">
              <w:rPr>
                <w:rFonts w:ascii="Simplified Arabic" w:hAnsi="Simplified Arabic" w:cs="Simplified Arabic" w:hint="cs"/>
                <w:rtl/>
              </w:rPr>
              <w:t xml:space="preserve"> نسبة الإنفاق العام على التعليم من إجمالي الإنفاق الحكومي</w:t>
            </w:r>
          </w:p>
        </w:tc>
        <w:tc>
          <w:tcPr>
            <w:tcW w:w="903" w:type="dxa"/>
            <w:gridSpan w:val="2"/>
          </w:tcPr>
          <w:p w:rsidR="00175A42" w:rsidRPr="004B08D6" w:rsidRDefault="0090093A" w:rsidP="00EC47B3">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3</w:t>
            </w:r>
            <w:r w:rsidR="00EC47B3">
              <w:rPr>
                <w:rFonts w:ascii="Simplified Arabic" w:hAnsi="Simplified Arabic" w:cs="Simplified Arabic" w:hint="cs"/>
                <w:b w:val="0"/>
                <w:bCs w:val="0"/>
                <w:rtl/>
              </w:rPr>
              <w:t>3</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27471F" w:rsidRDefault="00175A42" w:rsidP="006C35EB">
            <w:pPr>
              <w:ind w:firstLine="8"/>
              <w:rPr>
                <w:rFonts w:ascii="Simplified Arabic" w:hAnsi="Simplified Arabic" w:cs="Simplified Arabic"/>
              </w:rPr>
            </w:pPr>
            <w:r w:rsidRPr="0027471F">
              <w:rPr>
                <w:rFonts w:ascii="Simplified Arabic" w:hAnsi="Simplified Arabic" w:cs="Simplified Arabic"/>
                <w:rtl/>
              </w:rPr>
              <w:t>2.</w:t>
            </w:r>
            <w:r w:rsidR="006C35EB">
              <w:rPr>
                <w:rFonts w:ascii="Simplified Arabic" w:hAnsi="Simplified Arabic" w:cs="Simplified Arabic" w:hint="cs"/>
                <w:rtl/>
              </w:rPr>
              <w:t>3</w:t>
            </w:r>
            <w:r w:rsidRPr="0027471F">
              <w:rPr>
                <w:rFonts w:ascii="Simplified Arabic" w:hAnsi="Simplified Arabic" w:cs="Simplified Arabic" w:hint="cs"/>
                <w:rtl/>
              </w:rPr>
              <w:t xml:space="preserve"> الالتحاق في رياض الأطفال والمدارس</w:t>
            </w:r>
          </w:p>
        </w:tc>
        <w:tc>
          <w:tcPr>
            <w:tcW w:w="903" w:type="dxa"/>
            <w:gridSpan w:val="2"/>
          </w:tcPr>
          <w:p w:rsidR="00175A42" w:rsidRPr="004B08D6" w:rsidRDefault="0090093A" w:rsidP="00EC47B3">
            <w:pPr>
              <w:pStyle w:val="Heading2"/>
              <w:keepNext w:val="0"/>
              <w:ind w:firstLine="240"/>
              <w:jc w:val="left"/>
              <w:rPr>
                <w:rFonts w:ascii="Simplified Arabic" w:hAnsi="Simplified Arabic" w:cs="Simplified Arabic"/>
                <w:b w:val="0"/>
                <w:bCs w:val="0"/>
              </w:rPr>
            </w:pPr>
            <w:r>
              <w:rPr>
                <w:rFonts w:ascii="Simplified Arabic" w:hAnsi="Simplified Arabic" w:cs="Simplified Arabic" w:hint="cs"/>
                <w:b w:val="0"/>
                <w:bCs w:val="0"/>
                <w:rtl/>
              </w:rPr>
              <w:t>3</w:t>
            </w:r>
            <w:r w:rsidR="00EC47B3">
              <w:rPr>
                <w:rFonts w:ascii="Simplified Arabic" w:hAnsi="Simplified Arabic" w:cs="Simplified Arabic" w:hint="cs"/>
                <w:b w:val="0"/>
                <w:bCs w:val="0"/>
                <w:rtl/>
              </w:rPr>
              <w:t>3</w:t>
            </w:r>
          </w:p>
        </w:tc>
      </w:tr>
      <w:tr w:rsidR="006C35EB" w:rsidRPr="004B08D6" w:rsidTr="00F517B3">
        <w:trPr>
          <w:gridAfter w:val="1"/>
          <w:wAfter w:w="13" w:type="dxa"/>
          <w:trHeight w:val="284"/>
        </w:trPr>
        <w:tc>
          <w:tcPr>
            <w:tcW w:w="1663" w:type="dxa"/>
          </w:tcPr>
          <w:p w:rsidR="006C35EB" w:rsidRPr="004B08D6" w:rsidRDefault="006C35EB" w:rsidP="00175A42">
            <w:pPr>
              <w:rPr>
                <w:rFonts w:ascii="Simplified Arabic" w:hAnsi="Simplified Arabic" w:cs="Simplified Arabic"/>
                <w:rtl/>
              </w:rPr>
            </w:pPr>
          </w:p>
        </w:tc>
        <w:tc>
          <w:tcPr>
            <w:tcW w:w="6347" w:type="dxa"/>
            <w:gridSpan w:val="2"/>
          </w:tcPr>
          <w:p w:rsidR="006C35EB" w:rsidRPr="006C35EB" w:rsidRDefault="006C35EB" w:rsidP="007612B4">
            <w:pPr>
              <w:ind w:firstLine="348"/>
              <w:rPr>
                <w:rFonts w:ascii="Simplified Arabic" w:hAnsi="Simplified Arabic" w:cs="Simplified Arabic"/>
                <w:rtl/>
              </w:rPr>
            </w:pPr>
            <w:r w:rsidRPr="006C35EB">
              <w:rPr>
                <w:rFonts w:ascii="Simplified Arabic" w:hAnsi="Simplified Arabic" w:cs="Simplified Arabic" w:hint="cs"/>
                <w:rtl/>
              </w:rPr>
              <w:t>1.2.3 الالتحاق في رياض الأطفال</w:t>
            </w:r>
          </w:p>
        </w:tc>
        <w:tc>
          <w:tcPr>
            <w:tcW w:w="903" w:type="dxa"/>
            <w:gridSpan w:val="2"/>
          </w:tcPr>
          <w:p w:rsidR="006C35EB" w:rsidRDefault="006C35EB" w:rsidP="00EC47B3">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3</w:t>
            </w:r>
            <w:r w:rsidR="00EC47B3">
              <w:rPr>
                <w:rFonts w:ascii="Simplified Arabic" w:hAnsi="Simplified Arabic" w:cs="Simplified Arabic" w:hint="cs"/>
                <w:b w:val="0"/>
                <w:bCs w:val="0"/>
                <w:rtl/>
              </w:rPr>
              <w:t>3</w:t>
            </w:r>
          </w:p>
        </w:tc>
      </w:tr>
      <w:tr w:rsidR="006C35EB" w:rsidRPr="004B08D6" w:rsidTr="00F517B3">
        <w:trPr>
          <w:gridAfter w:val="1"/>
          <w:wAfter w:w="13" w:type="dxa"/>
          <w:trHeight w:val="284"/>
        </w:trPr>
        <w:tc>
          <w:tcPr>
            <w:tcW w:w="1663" w:type="dxa"/>
          </w:tcPr>
          <w:p w:rsidR="006C35EB" w:rsidRPr="004B08D6" w:rsidRDefault="006C35EB" w:rsidP="00175A42">
            <w:pPr>
              <w:rPr>
                <w:rFonts w:ascii="Simplified Arabic" w:hAnsi="Simplified Arabic" w:cs="Simplified Arabic"/>
                <w:rtl/>
              </w:rPr>
            </w:pPr>
          </w:p>
        </w:tc>
        <w:tc>
          <w:tcPr>
            <w:tcW w:w="6347" w:type="dxa"/>
            <w:gridSpan w:val="2"/>
          </w:tcPr>
          <w:p w:rsidR="006C35EB" w:rsidRPr="006C35EB" w:rsidRDefault="006C35EB" w:rsidP="007612B4">
            <w:pPr>
              <w:ind w:firstLine="348"/>
              <w:rPr>
                <w:rFonts w:ascii="Simplified Arabic" w:hAnsi="Simplified Arabic" w:cs="Simplified Arabic"/>
                <w:rtl/>
              </w:rPr>
            </w:pPr>
            <w:r w:rsidRPr="006C35EB">
              <w:rPr>
                <w:rFonts w:ascii="Simplified Arabic" w:hAnsi="Simplified Arabic" w:cs="Simplified Arabic" w:hint="cs"/>
                <w:rtl/>
              </w:rPr>
              <w:t>2.2.3 الالتحاق في المرحلة الأساسية</w:t>
            </w:r>
          </w:p>
        </w:tc>
        <w:tc>
          <w:tcPr>
            <w:tcW w:w="903" w:type="dxa"/>
            <w:gridSpan w:val="2"/>
          </w:tcPr>
          <w:p w:rsidR="006C35EB" w:rsidRDefault="006C35EB" w:rsidP="00EC47B3">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3</w:t>
            </w:r>
            <w:r w:rsidR="00EC47B3">
              <w:rPr>
                <w:rFonts w:ascii="Simplified Arabic" w:hAnsi="Simplified Arabic" w:cs="Simplified Arabic" w:hint="cs"/>
                <w:b w:val="0"/>
                <w:bCs w:val="0"/>
                <w:rtl/>
              </w:rPr>
              <w:t>4</w:t>
            </w:r>
          </w:p>
        </w:tc>
      </w:tr>
      <w:tr w:rsidR="006C35EB" w:rsidRPr="004B08D6" w:rsidTr="00F517B3">
        <w:trPr>
          <w:gridAfter w:val="1"/>
          <w:wAfter w:w="13" w:type="dxa"/>
          <w:trHeight w:val="284"/>
        </w:trPr>
        <w:tc>
          <w:tcPr>
            <w:tcW w:w="1663" w:type="dxa"/>
          </w:tcPr>
          <w:p w:rsidR="006C35EB" w:rsidRPr="004B08D6" w:rsidRDefault="006C35EB" w:rsidP="00175A42">
            <w:pPr>
              <w:rPr>
                <w:rFonts w:ascii="Simplified Arabic" w:hAnsi="Simplified Arabic" w:cs="Simplified Arabic"/>
                <w:rtl/>
              </w:rPr>
            </w:pPr>
          </w:p>
        </w:tc>
        <w:tc>
          <w:tcPr>
            <w:tcW w:w="6347" w:type="dxa"/>
            <w:gridSpan w:val="2"/>
          </w:tcPr>
          <w:p w:rsidR="006C35EB" w:rsidRPr="006C35EB" w:rsidRDefault="006C35EB" w:rsidP="007612B4">
            <w:pPr>
              <w:ind w:firstLine="348"/>
              <w:rPr>
                <w:rFonts w:ascii="Simplified Arabic" w:hAnsi="Simplified Arabic" w:cs="Simplified Arabic"/>
                <w:rtl/>
              </w:rPr>
            </w:pPr>
            <w:r w:rsidRPr="006C35EB">
              <w:rPr>
                <w:rFonts w:ascii="Simplified Arabic" w:hAnsi="Simplified Arabic" w:cs="Simplified Arabic" w:hint="cs"/>
                <w:rtl/>
              </w:rPr>
              <w:t>3.2.3 الالتحاق في المرحلة الثانوية</w:t>
            </w:r>
          </w:p>
        </w:tc>
        <w:tc>
          <w:tcPr>
            <w:tcW w:w="903" w:type="dxa"/>
            <w:gridSpan w:val="2"/>
          </w:tcPr>
          <w:p w:rsidR="006C35EB" w:rsidRDefault="006C35EB" w:rsidP="00EC47B3">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3</w:t>
            </w:r>
            <w:r w:rsidR="00EC47B3">
              <w:rPr>
                <w:rFonts w:ascii="Simplified Arabic" w:hAnsi="Simplified Arabic" w:cs="Simplified Arabic" w:hint="cs"/>
                <w:b w:val="0"/>
                <w:bCs w:val="0"/>
                <w:rtl/>
              </w:rPr>
              <w:t>4</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27471F" w:rsidRDefault="00175A42" w:rsidP="006C35EB">
            <w:pPr>
              <w:ind w:firstLine="8"/>
              <w:rPr>
                <w:rFonts w:ascii="Simplified Arabic" w:hAnsi="Simplified Arabic" w:cs="Simplified Arabic"/>
              </w:rPr>
            </w:pPr>
            <w:r w:rsidRPr="0027471F">
              <w:rPr>
                <w:rFonts w:ascii="Simplified Arabic" w:hAnsi="Simplified Arabic" w:cs="Simplified Arabic"/>
                <w:rtl/>
              </w:rPr>
              <w:t>3.</w:t>
            </w:r>
            <w:r w:rsidR="006C35EB">
              <w:rPr>
                <w:rFonts w:ascii="Simplified Arabic" w:hAnsi="Simplified Arabic" w:cs="Simplified Arabic" w:hint="cs"/>
                <w:rtl/>
              </w:rPr>
              <w:t>3</w:t>
            </w:r>
            <w:r w:rsidRPr="0027471F">
              <w:rPr>
                <w:rFonts w:ascii="Simplified Arabic" w:hAnsi="Simplified Arabic" w:cs="Simplified Arabic" w:hint="cs"/>
                <w:rtl/>
              </w:rPr>
              <w:t xml:space="preserve"> توزيع المدارس في فلسطي</w:t>
            </w:r>
            <w:r>
              <w:rPr>
                <w:rFonts w:ascii="Simplified Arabic" w:hAnsi="Simplified Arabic" w:cs="Simplified Arabic" w:hint="cs"/>
                <w:rtl/>
              </w:rPr>
              <w:t>ن للعام الدراسي 2020</w:t>
            </w:r>
            <w:r w:rsidRPr="00C4327B">
              <w:rPr>
                <w:rFonts w:ascii="Simplified Arabic" w:hAnsi="Simplified Arabic" w:cs="Simplified Arabic" w:hint="cs"/>
                <w:rtl/>
              </w:rPr>
              <w:t>/202</w:t>
            </w:r>
            <w:r>
              <w:rPr>
                <w:rFonts w:ascii="Simplified Arabic" w:hAnsi="Simplified Arabic" w:cs="Simplified Arabic" w:hint="cs"/>
                <w:rtl/>
              </w:rPr>
              <w:t>1</w:t>
            </w:r>
          </w:p>
        </w:tc>
        <w:tc>
          <w:tcPr>
            <w:tcW w:w="903" w:type="dxa"/>
            <w:gridSpan w:val="2"/>
          </w:tcPr>
          <w:p w:rsidR="00175A42" w:rsidRPr="004B08D6" w:rsidRDefault="00581EA7" w:rsidP="00EC47B3">
            <w:pPr>
              <w:pStyle w:val="Heading2"/>
              <w:keepNext w:val="0"/>
              <w:ind w:firstLine="240"/>
              <w:jc w:val="left"/>
              <w:rPr>
                <w:rFonts w:ascii="Simplified Arabic" w:hAnsi="Simplified Arabic" w:cs="Simplified Arabic"/>
                <w:b w:val="0"/>
                <w:bCs w:val="0"/>
                <w:rtl/>
              </w:rPr>
            </w:pPr>
            <w:r>
              <w:rPr>
                <w:rFonts w:ascii="Simplified Arabic" w:hAnsi="Simplified Arabic" w:cs="Simplified Arabic"/>
                <w:b w:val="0"/>
                <w:bCs w:val="0"/>
              </w:rPr>
              <w:t>3</w:t>
            </w:r>
            <w:r w:rsidR="00EC47B3">
              <w:rPr>
                <w:rFonts w:ascii="Simplified Arabic" w:hAnsi="Simplified Arabic" w:cs="Simplified Arabic" w:hint="cs"/>
                <w:b w:val="0"/>
                <w:bCs w:val="0"/>
                <w:rtl/>
              </w:rPr>
              <w:t>7</w:t>
            </w:r>
          </w:p>
        </w:tc>
      </w:tr>
      <w:tr w:rsidR="006C35EB" w:rsidRPr="004B08D6" w:rsidTr="00F517B3">
        <w:trPr>
          <w:gridAfter w:val="1"/>
          <w:wAfter w:w="13" w:type="dxa"/>
          <w:trHeight w:val="284"/>
        </w:trPr>
        <w:tc>
          <w:tcPr>
            <w:tcW w:w="1663" w:type="dxa"/>
          </w:tcPr>
          <w:p w:rsidR="006C35EB" w:rsidRPr="004B08D6" w:rsidRDefault="006C35EB" w:rsidP="00175A42">
            <w:pPr>
              <w:rPr>
                <w:rFonts w:ascii="Simplified Arabic" w:hAnsi="Simplified Arabic" w:cs="Simplified Arabic"/>
                <w:rtl/>
              </w:rPr>
            </w:pPr>
          </w:p>
        </w:tc>
        <w:tc>
          <w:tcPr>
            <w:tcW w:w="6347" w:type="dxa"/>
            <w:gridSpan w:val="2"/>
          </w:tcPr>
          <w:p w:rsidR="006C35EB" w:rsidRPr="006C35EB" w:rsidRDefault="006C35EB" w:rsidP="007612B4">
            <w:pPr>
              <w:ind w:firstLine="348"/>
              <w:rPr>
                <w:rFonts w:ascii="Simplified Arabic" w:hAnsi="Simplified Arabic" w:cs="Simplified Arabic"/>
                <w:rtl/>
              </w:rPr>
            </w:pPr>
            <w:r w:rsidRPr="006C35EB">
              <w:rPr>
                <w:rFonts w:ascii="Simplified Arabic" w:hAnsi="Simplified Arabic" w:cs="Simplified Arabic" w:hint="cs"/>
                <w:rtl/>
              </w:rPr>
              <w:t>1.3.3 عدد الطلبة في المدارس للعام الدراسي 2020/2021</w:t>
            </w:r>
          </w:p>
        </w:tc>
        <w:tc>
          <w:tcPr>
            <w:tcW w:w="903" w:type="dxa"/>
            <w:gridSpan w:val="2"/>
          </w:tcPr>
          <w:p w:rsidR="006C35EB" w:rsidRDefault="006C35EB" w:rsidP="00EC47B3">
            <w:pPr>
              <w:pStyle w:val="Heading2"/>
              <w:keepNext w:val="0"/>
              <w:ind w:firstLine="240"/>
              <w:jc w:val="left"/>
              <w:rPr>
                <w:rFonts w:ascii="Simplified Arabic" w:hAnsi="Simplified Arabic" w:cs="Simplified Arabic"/>
                <w:b w:val="0"/>
                <w:bCs w:val="0"/>
              </w:rPr>
            </w:pPr>
            <w:r>
              <w:rPr>
                <w:rFonts w:ascii="Simplified Arabic" w:hAnsi="Simplified Arabic" w:cs="Simplified Arabic" w:hint="cs"/>
                <w:b w:val="0"/>
                <w:bCs w:val="0"/>
                <w:rtl/>
              </w:rPr>
              <w:t>3</w:t>
            </w:r>
            <w:r w:rsidR="00EC47B3">
              <w:rPr>
                <w:rFonts w:ascii="Simplified Arabic" w:hAnsi="Simplified Arabic" w:cs="Simplified Arabic" w:hint="cs"/>
                <w:b w:val="0"/>
                <w:bCs w:val="0"/>
                <w:rtl/>
              </w:rPr>
              <w:t>7</w:t>
            </w:r>
          </w:p>
        </w:tc>
      </w:tr>
      <w:tr w:rsidR="006C35EB" w:rsidRPr="004B08D6" w:rsidTr="00F517B3">
        <w:trPr>
          <w:gridAfter w:val="1"/>
          <w:wAfter w:w="13" w:type="dxa"/>
          <w:trHeight w:val="284"/>
        </w:trPr>
        <w:tc>
          <w:tcPr>
            <w:tcW w:w="1663" w:type="dxa"/>
          </w:tcPr>
          <w:p w:rsidR="006C35EB" w:rsidRPr="004B08D6" w:rsidRDefault="006C35EB" w:rsidP="00175A42">
            <w:pPr>
              <w:rPr>
                <w:rFonts w:ascii="Simplified Arabic" w:hAnsi="Simplified Arabic" w:cs="Simplified Arabic"/>
                <w:rtl/>
              </w:rPr>
            </w:pPr>
          </w:p>
        </w:tc>
        <w:tc>
          <w:tcPr>
            <w:tcW w:w="6347" w:type="dxa"/>
            <w:gridSpan w:val="2"/>
          </w:tcPr>
          <w:p w:rsidR="006C35EB" w:rsidRPr="006C35EB" w:rsidRDefault="006C35EB" w:rsidP="007612B4">
            <w:pPr>
              <w:ind w:firstLine="348"/>
              <w:rPr>
                <w:rFonts w:ascii="Simplified Arabic" w:hAnsi="Simplified Arabic" w:cs="Simplified Arabic"/>
                <w:rtl/>
              </w:rPr>
            </w:pPr>
            <w:r w:rsidRPr="006C35EB">
              <w:rPr>
                <w:rFonts w:ascii="Simplified Arabic" w:hAnsi="Simplified Arabic" w:cs="Simplified Arabic" w:hint="cs"/>
                <w:rtl/>
              </w:rPr>
              <w:t>2.3.3 معدل عدد الطلبة لكل شعبة للعام الدراسي 2020/2021</w:t>
            </w:r>
          </w:p>
        </w:tc>
        <w:tc>
          <w:tcPr>
            <w:tcW w:w="903" w:type="dxa"/>
            <w:gridSpan w:val="2"/>
          </w:tcPr>
          <w:p w:rsidR="006C35EB" w:rsidRDefault="006C35EB" w:rsidP="00EC47B3">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3</w:t>
            </w:r>
            <w:r w:rsidR="00EC47B3">
              <w:rPr>
                <w:rFonts w:ascii="Simplified Arabic" w:hAnsi="Simplified Arabic" w:cs="Simplified Arabic" w:hint="cs"/>
                <w:b w:val="0"/>
                <w:bCs w:val="0"/>
                <w:rtl/>
              </w:rPr>
              <w:t>8</w:t>
            </w:r>
          </w:p>
        </w:tc>
      </w:tr>
      <w:tr w:rsidR="006C35EB" w:rsidRPr="004B08D6" w:rsidTr="00F517B3">
        <w:trPr>
          <w:gridAfter w:val="1"/>
          <w:wAfter w:w="13" w:type="dxa"/>
          <w:trHeight w:val="284"/>
        </w:trPr>
        <w:tc>
          <w:tcPr>
            <w:tcW w:w="1663" w:type="dxa"/>
          </w:tcPr>
          <w:p w:rsidR="006C35EB" w:rsidRPr="004B08D6" w:rsidRDefault="006C35EB" w:rsidP="00175A42">
            <w:pPr>
              <w:rPr>
                <w:rFonts w:ascii="Simplified Arabic" w:hAnsi="Simplified Arabic" w:cs="Simplified Arabic"/>
                <w:rtl/>
              </w:rPr>
            </w:pPr>
          </w:p>
        </w:tc>
        <w:tc>
          <w:tcPr>
            <w:tcW w:w="6347" w:type="dxa"/>
            <w:gridSpan w:val="2"/>
          </w:tcPr>
          <w:p w:rsidR="006C35EB" w:rsidRPr="006C35EB" w:rsidRDefault="006C35EB" w:rsidP="007612B4">
            <w:pPr>
              <w:ind w:firstLine="348"/>
              <w:rPr>
                <w:rFonts w:ascii="Simplified Arabic" w:hAnsi="Simplified Arabic" w:cs="Simplified Arabic"/>
                <w:rtl/>
              </w:rPr>
            </w:pPr>
            <w:r w:rsidRPr="006C35EB">
              <w:rPr>
                <w:rFonts w:ascii="Simplified Arabic" w:hAnsi="Simplified Arabic" w:cs="Simplified Arabic" w:hint="cs"/>
                <w:rtl/>
              </w:rPr>
              <w:t>3.3.3 معدلات</w:t>
            </w:r>
            <w:r w:rsidRPr="006C35EB">
              <w:rPr>
                <w:rFonts w:ascii="Simplified Arabic" w:hAnsi="Simplified Arabic" w:cs="Simplified Arabic"/>
                <w:rtl/>
              </w:rPr>
              <w:t xml:space="preserve"> التسرب </w:t>
            </w:r>
            <w:r w:rsidR="001713BB">
              <w:rPr>
                <w:rFonts w:ascii="Simplified Arabic" w:hAnsi="Simplified Arabic" w:cs="Simplified Arabic" w:hint="cs"/>
                <w:rtl/>
              </w:rPr>
              <w:t>من المدارس</w:t>
            </w:r>
          </w:p>
        </w:tc>
        <w:tc>
          <w:tcPr>
            <w:tcW w:w="903" w:type="dxa"/>
            <w:gridSpan w:val="2"/>
          </w:tcPr>
          <w:p w:rsidR="006C35EB" w:rsidRDefault="006C35EB" w:rsidP="00EC47B3">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3</w:t>
            </w:r>
            <w:r w:rsidR="00EC47B3">
              <w:rPr>
                <w:rFonts w:ascii="Simplified Arabic" w:hAnsi="Simplified Arabic" w:cs="Simplified Arabic" w:hint="cs"/>
                <w:b w:val="0"/>
                <w:bCs w:val="0"/>
                <w:rtl/>
              </w:rPr>
              <w:t>9</w:t>
            </w:r>
          </w:p>
        </w:tc>
      </w:tr>
      <w:tr w:rsidR="006C35EB" w:rsidRPr="004B08D6" w:rsidTr="00F517B3">
        <w:trPr>
          <w:gridAfter w:val="1"/>
          <w:wAfter w:w="13" w:type="dxa"/>
          <w:trHeight w:val="284"/>
        </w:trPr>
        <w:tc>
          <w:tcPr>
            <w:tcW w:w="1663" w:type="dxa"/>
          </w:tcPr>
          <w:p w:rsidR="006C35EB" w:rsidRPr="004B08D6" w:rsidRDefault="006C35EB" w:rsidP="00175A42">
            <w:pPr>
              <w:rPr>
                <w:rFonts w:ascii="Simplified Arabic" w:hAnsi="Simplified Arabic" w:cs="Simplified Arabic"/>
                <w:rtl/>
              </w:rPr>
            </w:pPr>
          </w:p>
        </w:tc>
        <w:tc>
          <w:tcPr>
            <w:tcW w:w="6347" w:type="dxa"/>
            <w:gridSpan w:val="2"/>
          </w:tcPr>
          <w:p w:rsidR="006C35EB" w:rsidRPr="006C35EB" w:rsidRDefault="006C35EB" w:rsidP="007612B4">
            <w:pPr>
              <w:ind w:firstLine="348"/>
              <w:rPr>
                <w:rFonts w:ascii="Simplified Arabic" w:hAnsi="Simplified Arabic" w:cs="Simplified Arabic"/>
                <w:rtl/>
              </w:rPr>
            </w:pPr>
            <w:r w:rsidRPr="006C35EB">
              <w:rPr>
                <w:rFonts w:ascii="Simplified Arabic" w:hAnsi="Simplified Arabic" w:cs="Simplified Arabic" w:hint="cs"/>
                <w:rtl/>
              </w:rPr>
              <w:t xml:space="preserve">4.3.3 معدلات الرسوب </w:t>
            </w:r>
            <w:r w:rsidR="001713BB">
              <w:rPr>
                <w:rFonts w:ascii="Simplified Arabic" w:hAnsi="Simplified Arabic" w:cs="Simplified Arabic" w:hint="cs"/>
                <w:rtl/>
              </w:rPr>
              <w:t>في المدارس</w:t>
            </w:r>
          </w:p>
        </w:tc>
        <w:tc>
          <w:tcPr>
            <w:tcW w:w="903" w:type="dxa"/>
            <w:gridSpan w:val="2"/>
          </w:tcPr>
          <w:p w:rsidR="006C35EB" w:rsidRDefault="006C35EB" w:rsidP="00EC47B3">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3</w:t>
            </w:r>
            <w:r w:rsidR="00EC47B3">
              <w:rPr>
                <w:rFonts w:ascii="Simplified Arabic" w:hAnsi="Simplified Arabic" w:cs="Simplified Arabic" w:hint="cs"/>
                <w:b w:val="0"/>
                <w:bCs w:val="0"/>
                <w:rtl/>
              </w:rPr>
              <w:t>9</w:t>
            </w:r>
          </w:p>
        </w:tc>
      </w:tr>
      <w:tr w:rsidR="006C35EB" w:rsidRPr="004B08D6" w:rsidTr="00F517B3">
        <w:trPr>
          <w:gridAfter w:val="1"/>
          <w:wAfter w:w="13" w:type="dxa"/>
          <w:trHeight w:val="284"/>
        </w:trPr>
        <w:tc>
          <w:tcPr>
            <w:tcW w:w="1663" w:type="dxa"/>
          </w:tcPr>
          <w:p w:rsidR="006C35EB" w:rsidRPr="004B08D6" w:rsidRDefault="006C35EB" w:rsidP="00175A42">
            <w:pPr>
              <w:rPr>
                <w:rFonts w:ascii="Simplified Arabic" w:hAnsi="Simplified Arabic" w:cs="Simplified Arabic"/>
                <w:rtl/>
              </w:rPr>
            </w:pPr>
          </w:p>
        </w:tc>
        <w:tc>
          <w:tcPr>
            <w:tcW w:w="6347" w:type="dxa"/>
            <w:gridSpan w:val="2"/>
          </w:tcPr>
          <w:p w:rsidR="006C35EB" w:rsidRPr="006C35EB" w:rsidRDefault="006C35EB" w:rsidP="007612B4">
            <w:pPr>
              <w:ind w:firstLine="348"/>
              <w:rPr>
                <w:rFonts w:ascii="Simplified Arabic" w:hAnsi="Simplified Arabic" w:cs="Simplified Arabic"/>
                <w:rtl/>
              </w:rPr>
            </w:pPr>
            <w:r w:rsidRPr="006C35EB">
              <w:rPr>
                <w:rFonts w:ascii="Simplified Arabic" w:hAnsi="Simplified Arabic" w:cs="Simplified Arabic" w:hint="cs"/>
                <w:rtl/>
              </w:rPr>
              <w:t xml:space="preserve">5.3.3 </w:t>
            </w:r>
            <w:r w:rsidRPr="006C35EB">
              <w:rPr>
                <w:rFonts w:ascii="Simplified Arabic" w:hAnsi="Simplified Arabic" w:cs="Simplified Arabic"/>
                <w:rtl/>
              </w:rPr>
              <w:t>معدل عدد الطلبة</w:t>
            </w:r>
            <w:r w:rsidRPr="006C35EB">
              <w:rPr>
                <w:rFonts w:ascii="Simplified Arabic" w:hAnsi="Simplified Arabic" w:cs="Simplified Arabic" w:hint="cs"/>
                <w:rtl/>
              </w:rPr>
              <w:t xml:space="preserve"> لكل </w:t>
            </w:r>
            <w:r w:rsidRPr="006C35EB">
              <w:rPr>
                <w:rFonts w:ascii="Simplified Arabic" w:hAnsi="Simplified Arabic" w:cs="Simplified Arabic"/>
                <w:rtl/>
              </w:rPr>
              <w:t>معلم</w:t>
            </w:r>
            <w:r w:rsidRPr="006C35EB">
              <w:rPr>
                <w:rFonts w:ascii="Simplified Arabic" w:hAnsi="Simplified Arabic" w:cs="Simplified Arabic" w:hint="cs"/>
                <w:rtl/>
              </w:rPr>
              <w:t>/ة</w:t>
            </w:r>
            <w:r w:rsidRPr="006C35EB">
              <w:rPr>
                <w:rFonts w:ascii="Simplified Arabic" w:hAnsi="Simplified Arabic" w:cs="Simplified Arabic"/>
                <w:rtl/>
              </w:rPr>
              <w:t xml:space="preserve"> </w:t>
            </w:r>
            <w:r w:rsidRPr="006C35EB">
              <w:rPr>
                <w:rFonts w:ascii="Simplified Arabic" w:hAnsi="Simplified Arabic" w:cs="Simplified Arabic" w:hint="cs"/>
                <w:rtl/>
              </w:rPr>
              <w:t>للعام الدراسي 2020/2021</w:t>
            </w:r>
          </w:p>
        </w:tc>
        <w:tc>
          <w:tcPr>
            <w:tcW w:w="903" w:type="dxa"/>
            <w:gridSpan w:val="2"/>
          </w:tcPr>
          <w:p w:rsidR="006C35EB" w:rsidRDefault="006C35EB" w:rsidP="00EC47B3">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3</w:t>
            </w:r>
            <w:r w:rsidR="00EC47B3">
              <w:rPr>
                <w:rFonts w:ascii="Simplified Arabic" w:hAnsi="Simplified Arabic" w:cs="Simplified Arabic" w:hint="cs"/>
                <w:b w:val="0"/>
                <w:bCs w:val="0"/>
                <w:rtl/>
              </w:rPr>
              <w:t>9</w:t>
            </w:r>
          </w:p>
        </w:tc>
      </w:tr>
      <w:tr w:rsidR="006C35EB" w:rsidRPr="004B08D6" w:rsidTr="00F517B3">
        <w:trPr>
          <w:gridAfter w:val="1"/>
          <w:wAfter w:w="13" w:type="dxa"/>
          <w:trHeight w:val="284"/>
        </w:trPr>
        <w:tc>
          <w:tcPr>
            <w:tcW w:w="1663" w:type="dxa"/>
          </w:tcPr>
          <w:p w:rsidR="006C35EB" w:rsidRPr="004B08D6" w:rsidRDefault="006C35EB" w:rsidP="00175A42">
            <w:pPr>
              <w:rPr>
                <w:rFonts w:ascii="Simplified Arabic" w:hAnsi="Simplified Arabic" w:cs="Simplified Arabic"/>
                <w:rtl/>
              </w:rPr>
            </w:pPr>
          </w:p>
        </w:tc>
        <w:tc>
          <w:tcPr>
            <w:tcW w:w="6347" w:type="dxa"/>
            <w:gridSpan w:val="2"/>
          </w:tcPr>
          <w:p w:rsidR="006C35EB" w:rsidRPr="006C35EB" w:rsidRDefault="006C35EB" w:rsidP="00B6352F">
            <w:pPr>
              <w:ind w:left="917" w:hanging="569"/>
              <w:rPr>
                <w:rFonts w:ascii="Simplified Arabic" w:hAnsi="Simplified Arabic" w:cs="Simplified Arabic"/>
                <w:rtl/>
              </w:rPr>
            </w:pPr>
            <w:r>
              <w:rPr>
                <w:rFonts w:ascii="Simplified Arabic" w:hAnsi="Simplified Arabic" w:cs="Simplified Arabic" w:hint="cs"/>
                <w:rtl/>
              </w:rPr>
              <w:t xml:space="preserve">6.3.3 </w:t>
            </w:r>
            <w:r w:rsidRPr="006C35EB">
              <w:rPr>
                <w:rFonts w:ascii="Simplified Arabic" w:hAnsi="Simplified Arabic" w:cs="Simplified Arabic"/>
                <w:rtl/>
              </w:rPr>
              <w:t xml:space="preserve">توزيع المدارس حسب </w:t>
            </w:r>
            <w:r w:rsidRPr="006C35EB">
              <w:rPr>
                <w:rFonts w:ascii="Simplified Arabic" w:hAnsi="Simplified Arabic" w:cs="Simplified Arabic" w:hint="cs"/>
                <w:rtl/>
              </w:rPr>
              <w:t>ال</w:t>
            </w:r>
            <w:r w:rsidRPr="006C35EB">
              <w:rPr>
                <w:rFonts w:ascii="Simplified Arabic" w:hAnsi="Simplified Arabic" w:cs="Simplified Arabic"/>
                <w:rtl/>
              </w:rPr>
              <w:t xml:space="preserve">مصدر الرئيسي للمياه، الكهرباء والتخلص من المياه العادمة </w:t>
            </w:r>
          </w:p>
        </w:tc>
        <w:tc>
          <w:tcPr>
            <w:tcW w:w="903" w:type="dxa"/>
            <w:gridSpan w:val="2"/>
          </w:tcPr>
          <w:p w:rsidR="006C35EB" w:rsidRDefault="00EC47B3" w:rsidP="00175A42">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40</w:t>
            </w:r>
          </w:p>
        </w:tc>
      </w:tr>
      <w:tr w:rsidR="00AC2CA6" w:rsidRPr="004B08D6" w:rsidTr="00F517B3">
        <w:trPr>
          <w:gridAfter w:val="1"/>
          <w:wAfter w:w="13" w:type="dxa"/>
          <w:trHeight w:val="284"/>
        </w:trPr>
        <w:tc>
          <w:tcPr>
            <w:tcW w:w="1663" w:type="dxa"/>
          </w:tcPr>
          <w:p w:rsidR="00AC2CA6" w:rsidRPr="004B08D6" w:rsidRDefault="00AC2CA6" w:rsidP="00175A42">
            <w:pPr>
              <w:rPr>
                <w:rFonts w:ascii="Simplified Arabic" w:hAnsi="Simplified Arabic" w:cs="Simplified Arabic"/>
                <w:rtl/>
              </w:rPr>
            </w:pPr>
          </w:p>
        </w:tc>
        <w:tc>
          <w:tcPr>
            <w:tcW w:w="6347" w:type="dxa"/>
            <w:gridSpan w:val="2"/>
          </w:tcPr>
          <w:p w:rsidR="00AC2CA6" w:rsidRPr="00AC2CA6" w:rsidRDefault="00AC2CA6" w:rsidP="007612B4">
            <w:pPr>
              <w:ind w:firstLine="348"/>
              <w:rPr>
                <w:rFonts w:ascii="Simplified Arabic" w:hAnsi="Simplified Arabic" w:cs="Simplified Arabic"/>
                <w:rtl/>
              </w:rPr>
            </w:pPr>
            <w:r w:rsidRPr="00AC2CA6">
              <w:rPr>
                <w:rFonts w:ascii="Simplified Arabic" w:hAnsi="Simplified Arabic" w:cs="Simplified Arabic" w:hint="cs"/>
                <w:rtl/>
              </w:rPr>
              <w:t>7.3.3 الطلبة والحاسوب</w:t>
            </w:r>
          </w:p>
        </w:tc>
        <w:tc>
          <w:tcPr>
            <w:tcW w:w="903" w:type="dxa"/>
            <w:gridSpan w:val="2"/>
          </w:tcPr>
          <w:p w:rsidR="00AC2CA6" w:rsidRDefault="00EC47B3" w:rsidP="00175A42">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40</w:t>
            </w:r>
          </w:p>
        </w:tc>
      </w:tr>
      <w:tr w:rsidR="008D6BD4" w:rsidRPr="004B08D6" w:rsidTr="00F517B3">
        <w:trPr>
          <w:gridAfter w:val="1"/>
          <w:wAfter w:w="13" w:type="dxa"/>
          <w:trHeight w:val="284"/>
        </w:trPr>
        <w:tc>
          <w:tcPr>
            <w:tcW w:w="1663" w:type="dxa"/>
          </w:tcPr>
          <w:p w:rsidR="008D6BD4" w:rsidRPr="004B08D6" w:rsidRDefault="008D6BD4" w:rsidP="00175A42">
            <w:pPr>
              <w:rPr>
                <w:rFonts w:ascii="Simplified Arabic" w:hAnsi="Simplified Arabic" w:cs="Simplified Arabic"/>
                <w:rtl/>
              </w:rPr>
            </w:pPr>
          </w:p>
        </w:tc>
        <w:tc>
          <w:tcPr>
            <w:tcW w:w="6347" w:type="dxa"/>
            <w:gridSpan w:val="2"/>
          </w:tcPr>
          <w:p w:rsidR="008D6BD4" w:rsidRPr="00AC2CA6" w:rsidRDefault="008D6BD4" w:rsidP="007612B4">
            <w:pPr>
              <w:ind w:firstLine="348"/>
              <w:rPr>
                <w:rFonts w:ascii="Simplified Arabic" w:hAnsi="Simplified Arabic" w:cs="Simplified Arabic"/>
                <w:rtl/>
              </w:rPr>
            </w:pPr>
            <w:r w:rsidRPr="008D6BD4">
              <w:rPr>
                <w:rFonts w:ascii="Simplified Arabic" w:hAnsi="Simplified Arabic" w:cs="Simplified Arabic" w:hint="cs"/>
                <w:rtl/>
              </w:rPr>
              <w:t xml:space="preserve">8.3.3 </w:t>
            </w:r>
            <w:r w:rsidRPr="008D6BD4">
              <w:rPr>
                <w:rFonts w:ascii="Simplified Arabic" w:hAnsi="Simplified Arabic" w:cs="Simplified Arabic"/>
                <w:rtl/>
              </w:rPr>
              <w:t>معدل</w:t>
            </w:r>
            <w:r w:rsidRPr="008D6BD4">
              <w:rPr>
                <w:rFonts w:ascii="Simplified Arabic" w:hAnsi="Simplified Arabic" w:cs="Simplified Arabic" w:hint="cs"/>
                <w:rtl/>
              </w:rPr>
              <w:t xml:space="preserve"> عدد</w:t>
            </w:r>
            <w:r w:rsidRPr="008D6BD4">
              <w:rPr>
                <w:rFonts w:ascii="Simplified Arabic" w:hAnsi="Simplified Arabic" w:cs="Simplified Arabic"/>
                <w:rtl/>
              </w:rPr>
              <w:t xml:space="preserve"> الطلبة لكل مشربية، مرحاض</w:t>
            </w:r>
            <w:r w:rsidRPr="008D6BD4">
              <w:rPr>
                <w:rFonts w:ascii="Simplified Arabic" w:hAnsi="Simplified Arabic" w:cs="Simplified Arabic" w:hint="cs"/>
                <w:rtl/>
              </w:rPr>
              <w:t>،</w:t>
            </w:r>
            <w:r w:rsidRPr="008D6BD4">
              <w:rPr>
                <w:rFonts w:ascii="Simplified Arabic" w:hAnsi="Simplified Arabic" w:cs="Simplified Arabic"/>
                <w:rtl/>
              </w:rPr>
              <w:t xml:space="preserve"> ومغسلة </w:t>
            </w:r>
          </w:p>
        </w:tc>
        <w:tc>
          <w:tcPr>
            <w:tcW w:w="903" w:type="dxa"/>
            <w:gridSpan w:val="2"/>
          </w:tcPr>
          <w:p w:rsidR="008D6BD4" w:rsidRDefault="00EC47B3" w:rsidP="00175A42">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41</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Pr>
            </w:pPr>
          </w:p>
        </w:tc>
        <w:tc>
          <w:tcPr>
            <w:tcW w:w="6347" w:type="dxa"/>
            <w:gridSpan w:val="2"/>
          </w:tcPr>
          <w:p w:rsidR="00175A42" w:rsidRPr="0027471F" w:rsidRDefault="00175A42" w:rsidP="006C35EB">
            <w:pPr>
              <w:ind w:firstLine="8"/>
              <w:rPr>
                <w:rFonts w:ascii="Simplified Arabic" w:hAnsi="Simplified Arabic" w:cs="Simplified Arabic"/>
                <w:rtl/>
              </w:rPr>
            </w:pPr>
            <w:r w:rsidRPr="0027471F">
              <w:rPr>
                <w:rFonts w:ascii="Simplified Arabic" w:hAnsi="Simplified Arabic" w:cs="Simplified Arabic"/>
                <w:rtl/>
              </w:rPr>
              <w:t>4.</w:t>
            </w:r>
            <w:r w:rsidR="006C35EB">
              <w:rPr>
                <w:rFonts w:ascii="Simplified Arabic" w:hAnsi="Simplified Arabic" w:cs="Simplified Arabic" w:hint="cs"/>
                <w:rtl/>
              </w:rPr>
              <w:t>3</w:t>
            </w:r>
            <w:r w:rsidRPr="0027471F">
              <w:rPr>
                <w:rFonts w:ascii="Simplified Arabic" w:hAnsi="Simplified Arabic" w:cs="Simplified Arabic" w:hint="cs"/>
                <w:rtl/>
              </w:rPr>
              <w:t xml:space="preserve"> المواءمات الخاصة بالأطفال ذوي الإعاقة في المدارس </w:t>
            </w:r>
          </w:p>
        </w:tc>
        <w:tc>
          <w:tcPr>
            <w:tcW w:w="903" w:type="dxa"/>
            <w:gridSpan w:val="2"/>
          </w:tcPr>
          <w:p w:rsidR="00175A42" w:rsidRPr="004B08D6" w:rsidRDefault="00581EA7" w:rsidP="00EC47B3">
            <w:pPr>
              <w:pStyle w:val="Heading2"/>
              <w:keepNext w:val="0"/>
              <w:ind w:firstLine="240"/>
              <w:jc w:val="left"/>
              <w:rPr>
                <w:rFonts w:ascii="Simplified Arabic" w:hAnsi="Simplified Arabic" w:cs="Simplified Arabic"/>
                <w:b w:val="0"/>
                <w:bCs w:val="0"/>
                <w:rtl/>
              </w:rPr>
            </w:pPr>
            <w:r>
              <w:rPr>
                <w:rFonts w:ascii="Simplified Arabic" w:hAnsi="Simplified Arabic" w:cs="Simplified Arabic"/>
                <w:b w:val="0"/>
                <w:bCs w:val="0"/>
              </w:rPr>
              <w:t>4</w:t>
            </w:r>
            <w:r w:rsidR="00EC47B3">
              <w:rPr>
                <w:rFonts w:ascii="Simplified Arabic" w:hAnsi="Simplified Arabic" w:cs="Simplified Arabic" w:hint="cs"/>
                <w:b w:val="0"/>
                <w:bCs w:val="0"/>
                <w:rtl/>
              </w:rPr>
              <w:t>2</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Pr>
            </w:pPr>
          </w:p>
        </w:tc>
        <w:tc>
          <w:tcPr>
            <w:tcW w:w="6347" w:type="dxa"/>
            <w:gridSpan w:val="2"/>
          </w:tcPr>
          <w:p w:rsidR="00175A42" w:rsidRPr="0027471F" w:rsidRDefault="00175A42" w:rsidP="006C35EB">
            <w:pPr>
              <w:ind w:firstLine="8"/>
              <w:rPr>
                <w:rFonts w:ascii="Simplified Arabic" w:hAnsi="Simplified Arabic" w:cs="Simplified Arabic"/>
                <w:rtl/>
              </w:rPr>
            </w:pPr>
            <w:r>
              <w:rPr>
                <w:rFonts w:ascii="Simplified Arabic" w:hAnsi="Simplified Arabic" w:cs="Simplified Arabic" w:hint="cs"/>
                <w:rtl/>
              </w:rPr>
              <w:t>5.</w:t>
            </w:r>
            <w:r w:rsidR="006C35EB">
              <w:rPr>
                <w:rFonts w:ascii="Simplified Arabic" w:hAnsi="Simplified Arabic" w:cs="Simplified Arabic" w:hint="cs"/>
                <w:rtl/>
              </w:rPr>
              <w:t>3</w:t>
            </w:r>
            <w:r>
              <w:rPr>
                <w:rFonts w:ascii="Simplified Arabic" w:hAnsi="Simplified Arabic" w:cs="Simplified Arabic" w:hint="cs"/>
                <w:rtl/>
              </w:rPr>
              <w:t xml:space="preserve"> </w:t>
            </w:r>
            <w:r w:rsidRPr="001F4687">
              <w:rPr>
                <w:rFonts w:ascii="Simplified Arabic" w:hAnsi="Simplified Arabic" w:cs="Simplified Arabic"/>
                <w:rtl/>
              </w:rPr>
              <w:t xml:space="preserve">أثر جائحة </w:t>
            </w:r>
            <w:proofErr w:type="spellStart"/>
            <w:r w:rsidRPr="001F4687">
              <w:rPr>
                <w:rFonts w:ascii="Simplified Arabic" w:hAnsi="Simplified Arabic" w:cs="Simplified Arabic"/>
                <w:rtl/>
              </w:rPr>
              <w:t>كوفيد</w:t>
            </w:r>
            <w:proofErr w:type="spellEnd"/>
            <w:r w:rsidRPr="001F4687">
              <w:rPr>
                <w:rFonts w:ascii="Simplified Arabic" w:hAnsi="Simplified Arabic" w:cs="Simplified Arabic"/>
                <w:rtl/>
              </w:rPr>
              <w:t xml:space="preserve"> 19 (كورونا) على التعليم</w:t>
            </w:r>
          </w:p>
        </w:tc>
        <w:tc>
          <w:tcPr>
            <w:tcW w:w="903" w:type="dxa"/>
            <w:gridSpan w:val="2"/>
          </w:tcPr>
          <w:p w:rsidR="00175A42" w:rsidRDefault="00581EA7" w:rsidP="00EC47B3">
            <w:pPr>
              <w:pStyle w:val="Heading2"/>
              <w:keepNext w:val="0"/>
              <w:ind w:firstLine="240"/>
              <w:jc w:val="left"/>
              <w:rPr>
                <w:rFonts w:ascii="Simplified Arabic" w:hAnsi="Simplified Arabic" w:cs="Simplified Arabic"/>
                <w:b w:val="0"/>
                <w:bCs w:val="0"/>
              </w:rPr>
            </w:pPr>
            <w:r>
              <w:rPr>
                <w:rFonts w:ascii="Simplified Arabic" w:hAnsi="Simplified Arabic" w:cs="Simplified Arabic" w:hint="cs"/>
                <w:b w:val="0"/>
                <w:bCs w:val="0"/>
                <w:rtl/>
              </w:rPr>
              <w:t>4</w:t>
            </w:r>
            <w:r w:rsidR="00EC47B3">
              <w:rPr>
                <w:rFonts w:ascii="Simplified Arabic" w:hAnsi="Simplified Arabic" w:cs="Simplified Arabic" w:hint="cs"/>
                <w:b w:val="0"/>
                <w:bCs w:val="0"/>
                <w:rtl/>
              </w:rPr>
              <w:t>3</w:t>
            </w:r>
          </w:p>
        </w:tc>
      </w:tr>
      <w:tr w:rsidR="00180129" w:rsidRPr="004B08D6" w:rsidTr="00F517B3">
        <w:trPr>
          <w:gridAfter w:val="1"/>
          <w:wAfter w:w="13" w:type="dxa"/>
          <w:trHeight w:val="284"/>
        </w:trPr>
        <w:tc>
          <w:tcPr>
            <w:tcW w:w="1663" w:type="dxa"/>
          </w:tcPr>
          <w:p w:rsidR="00180129" w:rsidRPr="004B08D6" w:rsidRDefault="00180129" w:rsidP="00175A42">
            <w:pPr>
              <w:rPr>
                <w:rFonts w:ascii="Simplified Arabic" w:hAnsi="Simplified Arabic" w:cs="Simplified Arabic"/>
              </w:rPr>
            </w:pPr>
          </w:p>
        </w:tc>
        <w:tc>
          <w:tcPr>
            <w:tcW w:w="6347" w:type="dxa"/>
            <w:gridSpan w:val="2"/>
          </w:tcPr>
          <w:p w:rsidR="00180129" w:rsidRPr="00180129" w:rsidRDefault="00180129" w:rsidP="007612B4">
            <w:pPr>
              <w:ind w:firstLine="348"/>
              <w:rPr>
                <w:rFonts w:ascii="Simplified Arabic" w:hAnsi="Simplified Arabic" w:cs="Simplified Arabic"/>
                <w:rtl/>
              </w:rPr>
            </w:pPr>
            <w:r w:rsidRPr="00180129">
              <w:rPr>
                <w:rFonts w:ascii="Simplified Arabic" w:hAnsi="Simplified Arabic" w:cs="Simplified Arabic" w:hint="cs"/>
                <w:rtl/>
              </w:rPr>
              <w:t xml:space="preserve">1.5.3 </w:t>
            </w:r>
            <w:r w:rsidR="00720F33" w:rsidRPr="0010533C">
              <w:rPr>
                <w:rFonts w:ascii="Simplified Arabic" w:hAnsi="Simplified Arabic" w:cs="Simplified Arabic" w:hint="cs"/>
                <w:b/>
                <w:bCs/>
                <w:smallCaps/>
                <w:rtl/>
              </w:rPr>
              <w:t xml:space="preserve"> </w:t>
            </w:r>
            <w:r w:rsidR="00720F33" w:rsidRPr="00720F33">
              <w:rPr>
                <w:rFonts w:ascii="Simplified Arabic" w:hAnsi="Simplified Arabic" w:cs="Simplified Arabic" w:hint="cs"/>
                <w:smallCaps/>
                <w:rtl/>
              </w:rPr>
              <w:t>المشاركة في أنشطة التعليم عن بعد</w:t>
            </w:r>
          </w:p>
        </w:tc>
        <w:tc>
          <w:tcPr>
            <w:tcW w:w="903" w:type="dxa"/>
            <w:gridSpan w:val="2"/>
          </w:tcPr>
          <w:p w:rsidR="00180129" w:rsidRDefault="00180129" w:rsidP="00EC47B3">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4</w:t>
            </w:r>
            <w:r w:rsidR="00EC47B3">
              <w:rPr>
                <w:rFonts w:ascii="Simplified Arabic" w:hAnsi="Simplified Arabic" w:cs="Simplified Arabic" w:hint="cs"/>
                <w:b w:val="0"/>
                <w:bCs w:val="0"/>
                <w:rtl/>
              </w:rPr>
              <w:t>3</w:t>
            </w:r>
          </w:p>
        </w:tc>
      </w:tr>
      <w:tr w:rsidR="00180129" w:rsidRPr="004B08D6" w:rsidTr="00F517B3">
        <w:trPr>
          <w:gridAfter w:val="1"/>
          <w:wAfter w:w="13" w:type="dxa"/>
          <w:trHeight w:val="284"/>
        </w:trPr>
        <w:tc>
          <w:tcPr>
            <w:tcW w:w="1663" w:type="dxa"/>
          </w:tcPr>
          <w:p w:rsidR="00180129" w:rsidRPr="004B08D6" w:rsidRDefault="00180129" w:rsidP="00175A42">
            <w:pPr>
              <w:rPr>
                <w:rFonts w:ascii="Simplified Arabic" w:hAnsi="Simplified Arabic" w:cs="Simplified Arabic"/>
              </w:rPr>
            </w:pPr>
          </w:p>
        </w:tc>
        <w:tc>
          <w:tcPr>
            <w:tcW w:w="6347" w:type="dxa"/>
            <w:gridSpan w:val="2"/>
          </w:tcPr>
          <w:p w:rsidR="00180129" w:rsidRPr="00180129" w:rsidRDefault="00180129" w:rsidP="007612B4">
            <w:pPr>
              <w:ind w:firstLine="348"/>
              <w:rPr>
                <w:rFonts w:ascii="Simplified Arabic" w:hAnsi="Simplified Arabic" w:cs="Simplified Arabic"/>
                <w:rtl/>
              </w:rPr>
            </w:pPr>
            <w:r w:rsidRPr="00180129">
              <w:rPr>
                <w:rFonts w:ascii="Simplified Arabic" w:hAnsi="Simplified Arabic" w:cs="Simplified Arabic" w:hint="cs"/>
                <w:rtl/>
              </w:rPr>
              <w:t xml:space="preserve">2.5.3 </w:t>
            </w:r>
            <w:r w:rsidR="00720F33" w:rsidRPr="007D0DC1">
              <w:rPr>
                <w:rFonts w:ascii="Simplified Arabic" w:hAnsi="Simplified Arabic" w:cs="Simplified Arabic"/>
                <w:b/>
                <w:bCs/>
                <w:i/>
                <w:color w:val="000000" w:themeColor="text1"/>
                <w:rtl/>
                <w:lang w:val="en-GB"/>
              </w:rPr>
              <w:t xml:space="preserve"> </w:t>
            </w:r>
            <w:r w:rsidR="00720F33" w:rsidRPr="00720F33">
              <w:rPr>
                <w:rFonts w:ascii="Simplified Arabic" w:hAnsi="Simplified Arabic" w:cs="Simplified Arabic"/>
                <w:i/>
                <w:color w:val="000000" w:themeColor="text1"/>
                <w:rtl/>
                <w:lang w:val="en-GB"/>
              </w:rPr>
              <w:t>عدم المشاركة في أنشطة تعليمية عن بعد</w:t>
            </w:r>
          </w:p>
        </w:tc>
        <w:tc>
          <w:tcPr>
            <w:tcW w:w="903" w:type="dxa"/>
            <w:gridSpan w:val="2"/>
          </w:tcPr>
          <w:p w:rsidR="00180129" w:rsidRDefault="00180129" w:rsidP="00720F33">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4</w:t>
            </w:r>
            <w:r w:rsidR="00720F33">
              <w:rPr>
                <w:rFonts w:ascii="Simplified Arabic" w:hAnsi="Simplified Arabic" w:cs="Simplified Arabic" w:hint="cs"/>
                <w:b w:val="0"/>
                <w:bCs w:val="0"/>
                <w:rtl/>
              </w:rPr>
              <w:t>5</w:t>
            </w:r>
          </w:p>
        </w:tc>
      </w:tr>
      <w:tr w:rsidR="00180129" w:rsidRPr="004B08D6" w:rsidTr="00F517B3">
        <w:trPr>
          <w:gridAfter w:val="1"/>
          <w:wAfter w:w="13" w:type="dxa"/>
          <w:trHeight w:val="284"/>
        </w:trPr>
        <w:tc>
          <w:tcPr>
            <w:tcW w:w="1663" w:type="dxa"/>
          </w:tcPr>
          <w:p w:rsidR="00180129" w:rsidRPr="004B08D6" w:rsidRDefault="00180129" w:rsidP="00175A42">
            <w:pPr>
              <w:rPr>
                <w:rFonts w:ascii="Simplified Arabic" w:hAnsi="Simplified Arabic" w:cs="Simplified Arabic"/>
              </w:rPr>
            </w:pPr>
          </w:p>
        </w:tc>
        <w:tc>
          <w:tcPr>
            <w:tcW w:w="6347" w:type="dxa"/>
            <w:gridSpan w:val="2"/>
          </w:tcPr>
          <w:p w:rsidR="00180129" w:rsidRPr="007612B4" w:rsidRDefault="00180129" w:rsidP="007612B4">
            <w:pPr>
              <w:ind w:firstLine="348"/>
              <w:rPr>
                <w:rFonts w:ascii="Simplified Arabic" w:hAnsi="Simplified Arabic" w:cs="Simplified Arabic"/>
                <w:rtl/>
              </w:rPr>
            </w:pPr>
            <w:r w:rsidRPr="007612B4">
              <w:rPr>
                <w:rFonts w:ascii="Simplified Arabic" w:hAnsi="Simplified Arabic" w:cs="Simplified Arabic" w:hint="cs"/>
                <w:rtl/>
              </w:rPr>
              <w:t xml:space="preserve">3.5.3 </w:t>
            </w:r>
            <w:r w:rsidR="00720F33" w:rsidRPr="007D0DC1">
              <w:rPr>
                <w:rStyle w:val="1H"/>
                <w:rFonts w:ascii="Simplified Arabic" w:hAnsi="Simplified Arabic" w:cs="Simplified Arabic" w:hint="cs"/>
                <w:b w:val="0"/>
                <w:bCs/>
                <w:smallCaps/>
                <w:rtl/>
              </w:rPr>
              <w:t xml:space="preserve"> </w:t>
            </w:r>
            <w:r w:rsidR="00720F33" w:rsidRPr="00720F33">
              <w:rPr>
                <w:rStyle w:val="1H"/>
                <w:rFonts w:ascii="Simplified Arabic" w:hAnsi="Simplified Arabic" w:cs="Simplified Arabic" w:hint="cs"/>
                <w:smallCaps/>
                <w:rtl/>
              </w:rPr>
              <w:t>التواصل مع المعلمين</w:t>
            </w:r>
          </w:p>
        </w:tc>
        <w:tc>
          <w:tcPr>
            <w:tcW w:w="903" w:type="dxa"/>
            <w:gridSpan w:val="2"/>
          </w:tcPr>
          <w:p w:rsidR="00180129" w:rsidRDefault="00180129" w:rsidP="0029702A">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4</w:t>
            </w:r>
            <w:r w:rsidR="0029702A">
              <w:rPr>
                <w:rFonts w:ascii="Simplified Arabic" w:hAnsi="Simplified Arabic" w:cs="Simplified Arabic" w:hint="cs"/>
                <w:b w:val="0"/>
                <w:bCs w:val="0"/>
                <w:rtl/>
              </w:rPr>
              <w:t>6</w:t>
            </w:r>
          </w:p>
        </w:tc>
      </w:tr>
      <w:tr w:rsidR="00175A42" w:rsidRPr="004B08D6" w:rsidTr="00F517B3">
        <w:trPr>
          <w:gridAfter w:val="1"/>
          <w:wAfter w:w="13" w:type="dxa"/>
          <w:trHeight w:val="75"/>
        </w:trPr>
        <w:tc>
          <w:tcPr>
            <w:tcW w:w="1663" w:type="dxa"/>
          </w:tcPr>
          <w:p w:rsidR="00175A42" w:rsidRPr="004B08D6" w:rsidRDefault="00175A42" w:rsidP="00175A42">
            <w:pPr>
              <w:rPr>
                <w:rFonts w:ascii="Simplified Arabic" w:hAnsi="Simplified Arabic" w:cs="Simplified Arabic"/>
                <w:sz w:val="10"/>
                <w:szCs w:val="10"/>
                <w:rtl/>
              </w:rPr>
            </w:pPr>
          </w:p>
        </w:tc>
        <w:tc>
          <w:tcPr>
            <w:tcW w:w="6347" w:type="dxa"/>
            <w:gridSpan w:val="2"/>
          </w:tcPr>
          <w:p w:rsidR="00175A42" w:rsidRPr="004B08D6" w:rsidRDefault="00175A42" w:rsidP="00175A42">
            <w:pPr>
              <w:rPr>
                <w:rFonts w:ascii="Simplified Arabic" w:hAnsi="Simplified Arabic" w:cs="Simplified Arabic"/>
                <w:sz w:val="10"/>
                <w:szCs w:val="10"/>
                <w:rtl/>
              </w:rPr>
            </w:pPr>
          </w:p>
        </w:tc>
        <w:tc>
          <w:tcPr>
            <w:tcW w:w="903" w:type="dxa"/>
            <w:gridSpan w:val="2"/>
          </w:tcPr>
          <w:p w:rsidR="00175A42" w:rsidRPr="004B08D6" w:rsidRDefault="00175A42" w:rsidP="00175A42">
            <w:pPr>
              <w:rPr>
                <w:rFonts w:ascii="Simplified Arabic" w:hAnsi="Simplified Arabic" w:cs="Simplified Arabic"/>
                <w:sz w:val="10"/>
                <w:szCs w:val="10"/>
              </w:rPr>
            </w:pPr>
          </w:p>
        </w:tc>
      </w:tr>
      <w:tr w:rsidR="00175A42" w:rsidRPr="004B08D6" w:rsidTr="00F517B3">
        <w:trPr>
          <w:gridAfter w:val="1"/>
          <w:wAfter w:w="13" w:type="dxa"/>
          <w:trHeight w:val="284"/>
        </w:trPr>
        <w:tc>
          <w:tcPr>
            <w:tcW w:w="1663" w:type="dxa"/>
          </w:tcPr>
          <w:p w:rsidR="00175A42" w:rsidRPr="004B08D6" w:rsidRDefault="00175A42" w:rsidP="00747C72">
            <w:pPr>
              <w:rPr>
                <w:rFonts w:ascii="Simplified Arabic" w:hAnsi="Simplified Arabic" w:cs="Simplified Arabic"/>
                <w:rtl/>
              </w:rPr>
            </w:pPr>
            <w:r w:rsidRPr="004B08D6">
              <w:rPr>
                <w:rFonts w:ascii="Simplified Arabic" w:hAnsi="Simplified Arabic" w:cs="Simplified Arabic"/>
                <w:rtl/>
              </w:rPr>
              <w:t xml:space="preserve">الفصل </w:t>
            </w:r>
            <w:r w:rsidR="00747C72">
              <w:rPr>
                <w:rFonts w:ascii="Simplified Arabic" w:hAnsi="Simplified Arabic" w:cs="Simplified Arabic" w:hint="cs"/>
                <w:rtl/>
              </w:rPr>
              <w:t>الرابع</w:t>
            </w:r>
            <w:r w:rsidRPr="004B08D6">
              <w:rPr>
                <w:rFonts w:ascii="Simplified Arabic" w:hAnsi="Simplified Arabic" w:cs="Simplified Arabic"/>
                <w:rtl/>
              </w:rPr>
              <w:t>:</w:t>
            </w:r>
          </w:p>
        </w:tc>
        <w:tc>
          <w:tcPr>
            <w:tcW w:w="6347" w:type="dxa"/>
            <w:gridSpan w:val="2"/>
          </w:tcPr>
          <w:p w:rsidR="00175A42" w:rsidRPr="004B08D6" w:rsidRDefault="00175A42" w:rsidP="00175A42">
            <w:pPr>
              <w:rPr>
                <w:rFonts w:ascii="Simplified Arabic" w:hAnsi="Simplified Arabic" w:cs="Simplified Arabic"/>
                <w:b/>
                <w:bCs/>
                <w:rtl/>
              </w:rPr>
            </w:pPr>
            <w:r w:rsidRPr="004B08D6">
              <w:rPr>
                <w:rFonts w:ascii="Simplified Arabic" w:hAnsi="Simplified Arabic" w:cs="Simplified Arabic"/>
                <w:b/>
                <w:bCs/>
                <w:rtl/>
              </w:rPr>
              <w:t>القطاع الصحي</w:t>
            </w:r>
          </w:p>
        </w:tc>
        <w:tc>
          <w:tcPr>
            <w:tcW w:w="903" w:type="dxa"/>
            <w:gridSpan w:val="2"/>
          </w:tcPr>
          <w:p w:rsidR="00175A42" w:rsidRPr="004B08D6" w:rsidRDefault="000562B4" w:rsidP="00EC47B3">
            <w:pPr>
              <w:pStyle w:val="Heading2"/>
              <w:keepNext w:val="0"/>
              <w:ind w:firstLine="241"/>
              <w:jc w:val="left"/>
              <w:rPr>
                <w:rFonts w:ascii="Simplified Arabic" w:hAnsi="Simplified Arabic" w:cs="Simplified Arabic"/>
                <w:rtl/>
              </w:rPr>
            </w:pPr>
            <w:r>
              <w:rPr>
                <w:rFonts w:ascii="Simplified Arabic" w:hAnsi="Simplified Arabic" w:cs="Simplified Arabic"/>
              </w:rPr>
              <w:t>4</w:t>
            </w:r>
            <w:r w:rsidR="00EC47B3">
              <w:rPr>
                <w:rFonts w:ascii="Simplified Arabic" w:hAnsi="Simplified Arabic" w:cs="Simplified Arabic" w:hint="cs"/>
                <w:rtl/>
              </w:rPr>
              <w:t>7</w:t>
            </w:r>
          </w:p>
        </w:tc>
      </w:tr>
      <w:tr w:rsidR="00175A42" w:rsidRPr="004B08D6" w:rsidTr="00F517B3">
        <w:trPr>
          <w:gridAfter w:val="1"/>
          <w:wAfter w:w="13" w:type="dxa"/>
          <w:trHeight w:val="337"/>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9D266E" w:rsidRDefault="005666C1" w:rsidP="00175A42">
            <w:pPr>
              <w:ind w:firstLine="8"/>
              <w:rPr>
                <w:rFonts w:ascii="Simplified Arabic" w:hAnsi="Simplified Arabic" w:cs="Simplified Arabic"/>
                <w:rtl/>
              </w:rPr>
            </w:pPr>
            <w:r>
              <w:rPr>
                <w:rFonts w:ascii="Simplified Arabic" w:hAnsi="Simplified Arabic" w:cs="Simplified Arabic" w:hint="cs"/>
                <w:rtl/>
              </w:rPr>
              <w:t>4</w:t>
            </w:r>
            <w:r w:rsidR="00175A42" w:rsidRPr="009D266E">
              <w:rPr>
                <w:rFonts w:ascii="Simplified Arabic" w:hAnsi="Simplified Arabic" w:cs="Simplified Arabic" w:hint="cs"/>
                <w:rtl/>
              </w:rPr>
              <w:t>.</w:t>
            </w:r>
            <w:r w:rsidR="00175A42" w:rsidRPr="009D266E">
              <w:rPr>
                <w:rFonts w:ascii="Simplified Arabic" w:hAnsi="Simplified Arabic" w:cs="Simplified Arabic"/>
              </w:rPr>
              <w:t>1</w:t>
            </w:r>
            <w:r w:rsidR="00175A42" w:rsidRPr="009D266E">
              <w:rPr>
                <w:rFonts w:ascii="Simplified Arabic" w:hAnsi="Simplified Arabic" w:cs="Simplified Arabic" w:hint="cs"/>
                <w:rtl/>
              </w:rPr>
              <w:t xml:space="preserve"> ا</w:t>
            </w:r>
            <w:r w:rsidR="00175A42" w:rsidRPr="009D266E">
              <w:rPr>
                <w:rFonts w:ascii="Simplified Arabic" w:hAnsi="Simplified Arabic" w:cs="Simplified Arabic"/>
                <w:rtl/>
              </w:rPr>
              <w:t>لرعاية خلال الحمل والولادة</w:t>
            </w:r>
          </w:p>
        </w:tc>
        <w:tc>
          <w:tcPr>
            <w:tcW w:w="903" w:type="dxa"/>
            <w:gridSpan w:val="2"/>
          </w:tcPr>
          <w:p w:rsidR="00175A42" w:rsidRPr="004B08D6" w:rsidRDefault="000562B4" w:rsidP="00EC47B3">
            <w:pPr>
              <w:pStyle w:val="Heading2"/>
              <w:keepNext w:val="0"/>
              <w:ind w:firstLine="240"/>
              <w:jc w:val="left"/>
              <w:rPr>
                <w:rFonts w:ascii="Simplified Arabic" w:hAnsi="Simplified Arabic" w:cs="Simplified Arabic"/>
                <w:b w:val="0"/>
                <w:bCs w:val="0"/>
                <w:rtl/>
              </w:rPr>
            </w:pPr>
            <w:r>
              <w:rPr>
                <w:rFonts w:ascii="Simplified Arabic" w:hAnsi="Simplified Arabic" w:cs="Simplified Arabic"/>
                <w:b w:val="0"/>
                <w:bCs w:val="0"/>
              </w:rPr>
              <w:t>4</w:t>
            </w:r>
            <w:r w:rsidR="00EC47B3">
              <w:rPr>
                <w:rFonts w:ascii="Simplified Arabic" w:hAnsi="Simplified Arabic" w:cs="Simplified Arabic" w:hint="cs"/>
                <w:b w:val="0"/>
                <w:bCs w:val="0"/>
                <w:rtl/>
              </w:rPr>
              <w:t>7</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4761ED" w:rsidRDefault="00175A42" w:rsidP="005666C1">
            <w:pPr>
              <w:ind w:firstLine="8"/>
              <w:rPr>
                <w:rFonts w:ascii="Simplified Arabic" w:hAnsi="Simplified Arabic" w:cs="Simplified Arabic"/>
              </w:rPr>
            </w:pPr>
            <w:r>
              <w:rPr>
                <w:rFonts w:ascii="Simplified Arabic" w:hAnsi="Simplified Arabic" w:cs="Simplified Arabic" w:hint="cs"/>
                <w:rtl/>
              </w:rPr>
              <w:t>2</w:t>
            </w:r>
            <w:r w:rsidRPr="004761ED">
              <w:rPr>
                <w:rFonts w:ascii="Simplified Arabic" w:hAnsi="Simplified Arabic" w:cs="Simplified Arabic" w:hint="cs"/>
                <w:rtl/>
              </w:rPr>
              <w:t>.</w:t>
            </w:r>
            <w:r w:rsidR="005666C1">
              <w:rPr>
                <w:rFonts w:ascii="Simplified Arabic" w:hAnsi="Simplified Arabic" w:cs="Simplified Arabic" w:hint="cs"/>
                <w:rtl/>
              </w:rPr>
              <w:t>4</w:t>
            </w:r>
            <w:r w:rsidRPr="004761ED">
              <w:rPr>
                <w:rFonts w:ascii="Simplified Arabic" w:hAnsi="Simplified Arabic" w:cs="Simplified Arabic"/>
              </w:rPr>
              <w:t xml:space="preserve"> </w:t>
            </w:r>
            <w:r w:rsidRPr="004761ED">
              <w:rPr>
                <w:rFonts w:ascii="Simplified Arabic" w:hAnsi="Simplified Arabic" w:cs="Simplified Arabic"/>
                <w:rtl/>
              </w:rPr>
              <w:t xml:space="preserve">التحصينات ضد الأمراض المعدية </w:t>
            </w:r>
          </w:p>
        </w:tc>
        <w:tc>
          <w:tcPr>
            <w:tcW w:w="903" w:type="dxa"/>
            <w:gridSpan w:val="2"/>
          </w:tcPr>
          <w:p w:rsidR="00175A42" w:rsidRPr="004B08D6" w:rsidRDefault="007C6144" w:rsidP="00EC47B3">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4</w:t>
            </w:r>
            <w:r w:rsidR="00EC47B3">
              <w:rPr>
                <w:rFonts w:ascii="Simplified Arabic" w:hAnsi="Simplified Arabic" w:cs="Simplified Arabic" w:hint="cs"/>
                <w:b w:val="0"/>
                <w:bCs w:val="0"/>
                <w:rtl/>
              </w:rPr>
              <w:t>8</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9D266E" w:rsidRDefault="00773582" w:rsidP="00773582">
            <w:pPr>
              <w:ind w:firstLine="8"/>
              <w:rPr>
                <w:rFonts w:ascii="Simplified Arabic" w:hAnsi="Simplified Arabic" w:cs="Simplified Arabic"/>
              </w:rPr>
            </w:pPr>
            <w:r>
              <w:rPr>
                <w:rFonts w:ascii="Simplified Arabic" w:hAnsi="Simplified Arabic" w:cs="Simplified Arabic" w:hint="cs"/>
                <w:rtl/>
              </w:rPr>
              <w:t>3</w:t>
            </w:r>
            <w:r w:rsidR="00175A42" w:rsidRPr="009D266E">
              <w:rPr>
                <w:rFonts w:ascii="Simplified Arabic" w:hAnsi="Simplified Arabic" w:cs="Simplified Arabic" w:hint="cs"/>
                <w:rtl/>
              </w:rPr>
              <w:t>.</w:t>
            </w:r>
            <w:r>
              <w:rPr>
                <w:rFonts w:ascii="Simplified Arabic" w:hAnsi="Simplified Arabic" w:cs="Simplified Arabic" w:hint="cs"/>
                <w:rtl/>
              </w:rPr>
              <w:t>4</w:t>
            </w:r>
            <w:r w:rsidR="00175A42" w:rsidRPr="009D266E">
              <w:rPr>
                <w:rFonts w:ascii="Simplified Arabic" w:hAnsi="Simplified Arabic" w:cs="Simplified Arabic" w:hint="cs"/>
                <w:rtl/>
              </w:rPr>
              <w:t xml:space="preserve"> </w:t>
            </w:r>
            <w:r w:rsidR="00175A42" w:rsidRPr="009D266E">
              <w:rPr>
                <w:rFonts w:ascii="Simplified Arabic" w:hAnsi="Simplified Arabic" w:cs="Simplified Arabic"/>
                <w:rtl/>
              </w:rPr>
              <w:t xml:space="preserve">أمراض </w:t>
            </w:r>
            <w:r w:rsidR="00175A42" w:rsidRPr="009D266E">
              <w:rPr>
                <w:rFonts w:ascii="Simplified Arabic" w:hAnsi="Simplified Arabic" w:cs="Simplified Arabic" w:hint="cs"/>
                <w:rtl/>
              </w:rPr>
              <w:t>الاطفال</w:t>
            </w:r>
            <w:r w:rsidR="00175A42" w:rsidRPr="009D266E">
              <w:rPr>
                <w:rFonts w:ascii="Simplified Arabic" w:hAnsi="Simplified Arabic" w:cs="Simplified Arabic"/>
                <w:rtl/>
              </w:rPr>
              <w:t xml:space="preserve"> </w:t>
            </w:r>
          </w:p>
        </w:tc>
        <w:tc>
          <w:tcPr>
            <w:tcW w:w="903" w:type="dxa"/>
            <w:gridSpan w:val="2"/>
          </w:tcPr>
          <w:p w:rsidR="00175A42" w:rsidRPr="004B08D6" w:rsidRDefault="00175A42" w:rsidP="00EC47B3">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4</w:t>
            </w:r>
            <w:r w:rsidR="00EC47B3">
              <w:rPr>
                <w:rFonts w:ascii="Simplified Arabic" w:hAnsi="Simplified Arabic" w:cs="Simplified Arabic" w:hint="cs"/>
                <w:b w:val="0"/>
                <w:bCs w:val="0"/>
                <w:rtl/>
              </w:rPr>
              <w:t>9</w:t>
            </w:r>
          </w:p>
        </w:tc>
      </w:tr>
      <w:tr w:rsidR="005666C1" w:rsidRPr="004B08D6" w:rsidTr="00F517B3">
        <w:trPr>
          <w:gridAfter w:val="1"/>
          <w:wAfter w:w="13" w:type="dxa"/>
          <w:trHeight w:val="284"/>
        </w:trPr>
        <w:tc>
          <w:tcPr>
            <w:tcW w:w="1663" w:type="dxa"/>
          </w:tcPr>
          <w:p w:rsidR="005666C1" w:rsidRPr="004B08D6" w:rsidRDefault="005666C1" w:rsidP="00175A42">
            <w:pPr>
              <w:rPr>
                <w:rFonts w:ascii="Simplified Arabic" w:hAnsi="Simplified Arabic" w:cs="Simplified Arabic"/>
                <w:rtl/>
              </w:rPr>
            </w:pPr>
          </w:p>
        </w:tc>
        <w:tc>
          <w:tcPr>
            <w:tcW w:w="6347" w:type="dxa"/>
            <w:gridSpan w:val="2"/>
          </w:tcPr>
          <w:p w:rsidR="005666C1" w:rsidRPr="005666C1" w:rsidRDefault="005666C1" w:rsidP="007612B4">
            <w:pPr>
              <w:ind w:firstLine="348"/>
              <w:rPr>
                <w:rFonts w:ascii="Simplified Arabic" w:hAnsi="Simplified Arabic" w:cs="Simplified Arabic"/>
                <w:rtl/>
              </w:rPr>
            </w:pPr>
            <w:r w:rsidRPr="005666C1">
              <w:rPr>
                <w:rFonts w:ascii="Simplified Arabic" w:hAnsi="Simplified Arabic" w:cs="Simplified Arabic" w:hint="cs"/>
                <w:rtl/>
              </w:rPr>
              <w:t>1.3.4 الإصابة بالإسهال</w:t>
            </w:r>
          </w:p>
        </w:tc>
        <w:tc>
          <w:tcPr>
            <w:tcW w:w="903" w:type="dxa"/>
            <w:gridSpan w:val="2"/>
          </w:tcPr>
          <w:p w:rsidR="005666C1" w:rsidRDefault="005666C1" w:rsidP="00EC47B3">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4</w:t>
            </w:r>
            <w:r w:rsidR="00EC47B3">
              <w:rPr>
                <w:rFonts w:ascii="Simplified Arabic" w:hAnsi="Simplified Arabic" w:cs="Simplified Arabic" w:hint="cs"/>
                <w:b w:val="0"/>
                <w:bCs w:val="0"/>
                <w:rtl/>
              </w:rPr>
              <w:t>9</w:t>
            </w:r>
          </w:p>
        </w:tc>
      </w:tr>
      <w:tr w:rsidR="005666C1" w:rsidRPr="004B08D6" w:rsidTr="00F517B3">
        <w:trPr>
          <w:gridAfter w:val="1"/>
          <w:wAfter w:w="13" w:type="dxa"/>
          <w:trHeight w:val="284"/>
        </w:trPr>
        <w:tc>
          <w:tcPr>
            <w:tcW w:w="1663" w:type="dxa"/>
          </w:tcPr>
          <w:p w:rsidR="005666C1" w:rsidRPr="004B08D6" w:rsidRDefault="005666C1" w:rsidP="00175A42">
            <w:pPr>
              <w:rPr>
                <w:rFonts w:ascii="Simplified Arabic" w:hAnsi="Simplified Arabic" w:cs="Simplified Arabic"/>
                <w:rtl/>
              </w:rPr>
            </w:pPr>
          </w:p>
        </w:tc>
        <w:tc>
          <w:tcPr>
            <w:tcW w:w="6347" w:type="dxa"/>
            <w:gridSpan w:val="2"/>
          </w:tcPr>
          <w:p w:rsidR="005666C1" w:rsidRPr="005666C1" w:rsidRDefault="005666C1" w:rsidP="007612B4">
            <w:pPr>
              <w:ind w:firstLine="348"/>
              <w:rPr>
                <w:rFonts w:ascii="Simplified Arabic" w:hAnsi="Simplified Arabic" w:cs="Simplified Arabic"/>
                <w:rtl/>
              </w:rPr>
            </w:pPr>
            <w:r w:rsidRPr="005666C1">
              <w:rPr>
                <w:rFonts w:ascii="Simplified Arabic" w:hAnsi="Simplified Arabic" w:cs="Simplified Arabic" w:hint="cs"/>
                <w:rtl/>
              </w:rPr>
              <w:t>2.3.4 الإصابة</w:t>
            </w:r>
            <w:r w:rsidRPr="005666C1">
              <w:rPr>
                <w:rFonts w:ascii="Simplified Arabic" w:hAnsi="Simplified Arabic" w:cs="Simplified Arabic"/>
                <w:rtl/>
              </w:rPr>
              <w:t xml:space="preserve"> </w:t>
            </w:r>
            <w:r w:rsidRPr="005666C1">
              <w:rPr>
                <w:rFonts w:ascii="Simplified Arabic" w:hAnsi="Simplified Arabic" w:cs="Simplified Arabic" w:hint="cs"/>
                <w:rtl/>
              </w:rPr>
              <w:t>بالتهابات الجهاز التنفسي</w:t>
            </w:r>
          </w:p>
        </w:tc>
        <w:tc>
          <w:tcPr>
            <w:tcW w:w="903" w:type="dxa"/>
            <w:gridSpan w:val="2"/>
          </w:tcPr>
          <w:p w:rsidR="005666C1" w:rsidRDefault="005666C1" w:rsidP="00EC47B3">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4</w:t>
            </w:r>
            <w:r w:rsidR="00EC47B3">
              <w:rPr>
                <w:rFonts w:ascii="Simplified Arabic" w:hAnsi="Simplified Arabic" w:cs="Simplified Arabic" w:hint="cs"/>
                <w:b w:val="0"/>
                <w:bCs w:val="0"/>
                <w:rtl/>
              </w:rPr>
              <w:t>9</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4761ED" w:rsidRDefault="005666C1" w:rsidP="00175A42">
            <w:pPr>
              <w:ind w:firstLine="8"/>
              <w:rPr>
                <w:rFonts w:ascii="Simplified Arabic" w:hAnsi="Simplified Arabic" w:cs="Simplified Arabic"/>
                <w:rtl/>
              </w:rPr>
            </w:pPr>
            <w:r>
              <w:rPr>
                <w:rFonts w:ascii="Simplified Arabic" w:hAnsi="Simplified Arabic" w:cs="Simplified Arabic" w:hint="cs"/>
                <w:rtl/>
              </w:rPr>
              <w:t>4</w:t>
            </w:r>
            <w:r w:rsidR="00175A42" w:rsidRPr="004761ED">
              <w:rPr>
                <w:rFonts w:ascii="Simplified Arabic" w:hAnsi="Simplified Arabic" w:cs="Simplified Arabic" w:hint="cs"/>
                <w:rtl/>
              </w:rPr>
              <w:t>.</w:t>
            </w:r>
            <w:r w:rsidR="00175A42">
              <w:rPr>
                <w:rFonts w:ascii="Simplified Arabic" w:hAnsi="Simplified Arabic" w:cs="Simplified Arabic" w:hint="cs"/>
                <w:rtl/>
              </w:rPr>
              <w:t>4</w:t>
            </w:r>
            <w:r w:rsidR="00175A42" w:rsidRPr="004761ED">
              <w:rPr>
                <w:rFonts w:ascii="Simplified Arabic" w:hAnsi="Simplified Arabic" w:cs="Simplified Arabic" w:hint="cs"/>
                <w:rtl/>
              </w:rPr>
              <w:t xml:space="preserve"> </w:t>
            </w:r>
            <w:r w:rsidR="00175A42" w:rsidRPr="004761ED">
              <w:rPr>
                <w:rFonts w:ascii="Simplified Arabic" w:hAnsi="Simplified Arabic" w:cs="Simplified Arabic"/>
                <w:rtl/>
              </w:rPr>
              <w:t>مؤشرات التغذية</w:t>
            </w:r>
          </w:p>
        </w:tc>
        <w:tc>
          <w:tcPr>
            <w:tcW w:w="903" w:type="dxa"/>
            <w:gridSpan w:val="2"/>
          </w:tcPr>
          <w:p w:rsidR="00175A42" w:rsidRPr="004B08D6" w:rsidRDefault="00EC47B3" w:rsidP="007C6144">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50</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9D266E" w:rsidRDefault="00EC3A10" w:rsidP="00EC3A10">
            <w:pPr>
              <w:ind w:firstLine="348"/>
              <w:rPr>
                <w:rFonts w:ascii="Simplified Arabic" w:hAnsi="Simplified Arabic" w:cs="Simplified Arabic"/>
              </w:rPr>
            </w:pPr>
            <w:r>
              <w:rPr>
                <w:rFonts w:ascii="Simplified Arabic" w:hAnsi="Simplified Arabic" w:cs="Simplified Arabic" w:hint="cs"/>
                <w:rtl/>
              </w:rPr>
              <w:t>1.4</w:t>
            </w:r>
            <w:r w:rsidR="00175A42" w:rsidRPr="004761ED">
              <w:rPr>
                <w:rFonts w:ascii="Simplified Arabic" w:hAnsi="Simplified Arabic" w:cs="Simplified Arabic" w:hint="cs"/>
                <w:rtl/>
              </w:rPr>
              <w:t>.</w:t>
            </w:r>
            <w:r w:rsidR="005666C1">
              <w:rPr>
                <w:rFonts w:ascii="Simplified Arabic" w:hAnsi="Simplified Arabic" w:cs="Simplified Arabic" w:hint="cs"/>
                <w:rtl/>
              </w:rPr>
              <w:t>4</w:t>
            </w:r>
            <w:r w:rsidR="00175A42" w:rsidRPr="004761ED">
              <w:rPr>
                <w:rFonts w:ascii="Simplified Arabic" w:hAnsi="Simplified Arabic" w:cs="Simplified Arabic" w:hint="cs"/>
                <w:rtl/>
              </w:rPr>
              <w:t xml:space="preserve"> </w:t>
            </w:r>
            <w:r w:rsidR="00175A42" w:rsidRPr="004761ED">
              <w:rPr>
                <w:rFonts w:ascii="Simplified Arabic" w:hAnsi="Simplified Arabic" w:cs="Simplified Arabic"/>
                <w:rtl/>
              </w:rPr>
              <w:t>الرضاعة الطبيعية</w:t>
            </w:r>
          </w:p>
        </w:tc>
        <w:tc>
          <w:tcPr>
            <w:tcW w:w="903" w:type="dxa"/>
            <w:gridSpan w:val="2"/>
          </w:tcPr>
          <w:p w:rsidR="00175A42" w:rsidRDefault="00EC47B3" w:rsidP="007C6144">
            <w:pPr>
              <w:pStyle w:val="Heading2"/>
              <w:keepNext w:val="0"/>
              <w:ind w:firstLine="240"/>
              <w:jc w:val="left"/>
              <w:rPr>
                <w:rFonts w:ascii="Simplified Arabic" w:hAnsi="Simplified Arabic" w:cs="Simplified Arabic"/>
                <w:b w:val="0"/>
                <w:bCs w:val="0"/>
              </w:rPr>
            </w:pPr>
            <w:r>
              <w:rPr>
                <w:rFonts w:ascii="Simplified Arabic" w:hAnsi="Simplified Arabic" w:cs="Simplified Arabic" w:hint="cs"/>
                <w:b w:val="0"/>
                <w:bCs w:val="0"/>
                <w:rtl/>
              </w:rPr>
              <w:t>51</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9D266E" w:rsidRDefault="00EC3A10" w:rsidP="00EC3A10">
            <w:pPr>
              <w:ind w:firstLine="348"/>
              <w:rPr>
                <w:rFonts w:ascii="Simplified Arabic" w:hAnsi="Simplified Arabic" w:cs="Simplified Arabic"/>
              </w:rPr>
            </w:pPr>
            <w:r>
              <w:rPr>
                <w:rFonts w:ascii="Simplified Arabic" w:hAnsi="Simplified Arabic" w:cs="Simplified Arabic" w:hint="cs"/>
                <w:rtl/>
              </w:rPr>
              <w:t>2.4</w:t>
            </w:r>
            <w:r w:rsidR="00175A42" w:rsidRPr="004761ED">
              <w:rPr>
                <w:rFonts w:ascii="Simplified Arabic" w:hAnsi="Simplified Arabic" w:cs="Simplified Arabic" w:hint="cs"/>
                <w:rtl/>
              </w:rPr>
              <w:t>.</w:t>
            </w:r>
            <w:r w:rsidR="005666C1">
              <w:rPr>
                <w:rFonts w:ascii="Simplified Arabic" w:hAnsi="Simplified Arabic" w:cs="Simplified Arabic" w:hint="cs"/>
                <w:rtl/>
              </w:rPr>
              <w:t>4</w:t>
            </w:r>
            <w:r w:rsidR="00175A42" w:rsidRPr="004761ED">
              <w:rPr>
                <w:rFonts w:ascii="Simplified Arabic" w:hAnsi="Simplified Arabic" w:cs="Simplified Arabic" w:hint="cs"/>
                <w:rtl/>
              </w:rPr>
              <w:t xml:space="preserve"> نقص</w:t>
            </w:r>
            <w:r w:rsidR="00175A42" w:rsidRPr="004761ED">
              <w:rPr>
                <w:rFonts w:ascii="Simplified Arabic" w:hAnsi="Simplified Arabic" w:cs="Simplified Arabic"/>
                <w:rtl/>
              </w:rPr>
              <w:t xml:space="preserve"> الوزن</w:t>
            </w:r>
            <w:r w:rsidR="00175A42" w:rsidRPr="004761ED">
              <w:rPr>
                <w:rFonts w:ascii="Simplified Arabic" w:hAnsi="Simplified Arabic" w:cs="Simplified Arabic" w:hint="cs"/>
                <w:rtl/>
              </w:rPr>
              <w:t xml:space="preserve">، </w:t>
            </w:r>
            <w:r w:rsidR="00175A42" w:rsidRPr="004761ED">
              <w:rPr>
                <w:rFonts w:ascii="Simplified Arabic" w:hAnsi="Simplified Arabic" w:cs="Simplified Arabic"/>
                <w:rtl/>
              </w:rPr>
              <w:t>الهزال، قصر القامة</w:t>
            </w:r>
          </w:p>
        </w:tc>
        <w:tc>
          <w:tcPr>
            <w:tcW w:w="903" w:type="dxa"/>
            <w:gridSpan w:val="2"/>
          </w:tcPr>
          <w:p w:rsidR="00175A42" w:rsidRDefault="00EC47B3" w:rsidP="007C6144">
            <w:pPr>
              <w:pStyle w:val="Heading2"/>
              <w:keepNext w:val="0"/>
              <w:ind w:firstLine="240"/>
              <w:jc w:val="left"/>
              <w:rPr>
                <w:rFonts w:ascii="Simplified Arabic" w:hAnsi="Simplified Arabic" w:cs="Simplified Arabic"/>
                <w:b w:val="0"/>
                <w:bCs w:val="0"/>
              </w:rPr>
            </w:pPr>
            <w:r>
              <w:rPr>
                <w:rFonts w:ascii="Simplified Arabic" w:hAnsi="Simplified Arabic" w:cs="Simplified Arabic" w:hint="cs"/>
                <w:b w:val="0"/>
                <w:bCs w:val="0"/>
                <w:rtl/>
              </w:rPr>
              <w:t>51</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4761ED" w:rsidRDefault="00EC3A10" w:rsidP="005666C1">
            <w:pPr>
              <w:ind w:firstLine="8"/>
              <w:rPr>
                <w:rFonts w:ascii="Simplified Arabic" w:hAnsi="Simplified Arabic" w:cs="Simplified Arabic"/>
              </w:rPr>
            </w:pPr>
            <w:r>
              <w:rPr>
                <w:rFonts w:ascii="Simplified Arabic" w:hAnsi="Simplified Arabic" w:cs="Simplified Arabic" w:hint="cs"/>
                <w:rtl/>
              </w:rPr>
              <w:t>5</w:t>
            </w:r>
            <w:r w:rsidR="00175A42" w:rsidRPr="004761ED">
              <w:rPr>
                <w:rFonts w:ascii="Simplified Arabic" w:hAnsi="Simplified Arabic" w:cs="Simplified Arabic" w:hint="cs"/>
                <w:rtl/>
              </w:rPr>
              <w:t>.</w:t>
            </w:r>
            <w:r w:rsidR="005666C1">
              <w:rPr>
                <w:rFonts w:ascii="Simplified Arabic" w:hAnsi="Simplified Arabic" w:cs="Simplified Arabic" w:hint="cs"/>
                <w:rtl/>
              </w:rPr>
              <w:t>4</w:t>
            </w:r>
            <w:r w:rsidR="00175A42" w:rsidRPr="004761ED">
              <w:rPr>
                <w:rFonts w:ascii="Simplified Arabic" w:hAnsi="Simplified Arabic" w:cs="Simplified Arabic" w:hint="cs"/>
                <w:rtl/>
              </w:rPr>
              <w:t xml:space="preserve">  التأمين الصحي للأطفال</w:t>
            </w:r>
          </w:p>
        </w:tc>
        <w:tc>
          <w:tcPr>
            <w:tcW w:w="903" w:type="dxa"/>
            <w:gridSpan w:val="2"/>
          </w:tcPr>
          <w:p w:rsidR="00175A42" w:rsidRDefault="00EC47B3" w:rsidP="00175A42">
            <w:pPr>
              <w:pStyle w:val="Heading2"/>
              <w:keepNext w:val="0"/>
              <w:ind w:firstLine="240"/>
              <w:jc w:val="left"/>
              <w:rPr>
                <w:rFonts w:ascii="Simplified Arabic" w:hAnsi="Simplified Arabic" w:cs="Simplified Arabic"/>
                <w:b w:val="0"/>
                <w:bCs w:val="0"/>
              </w:rPr>
            </w:pPr>
            <w:r>
              <w:rPr>
                <w:rFonts w:ascii="Simplified Arabic" w:hAnsi="Simplified Arabic" w:cs="Simplified Arabic" w:hint="cs"/>
                <w:b w:val="0"/>
                <w:bCs w:val="0"/>
                <w:rtl/>
              </w:rPr>
              <w:t>52</w:t>
            </w:r>
          </w:p>
        </w:tc>
      </w:tr>
      <w:tr w:rsidR="00BC28DD" w:rsidRPr="004B08D6" w:rsidTr="00F517B3">
        <w:trPr>
          <w:gridAfter w:val="1"/>
          <w:wAfter w:w="13" w:type="dxa"/>
          <w:trHeight w:val="284"/>
        </w:trPr>
        <w:tc>
          <w:tcPr>
            <w:tcW w:w="1663" w:type="dxa"/>
          </w:tcPr>
          <w:p w:rsidR="00BC28DD" w:rsidRPr="004B08D6" w:rsidRDefault="00BC28DD" w:rsidP="00175A42">
            <w:pPr>
              <w:rPr>
                <w:rFonts w:ascii="Simplified Arabic" w:hAnsi="Simplified Arabic" w:cs="Simplified Arabic"/>
                <w:rtl/>
              </w:rPr>
            </w:pPr>
          </w:p>
        </w:tc>
        <w:tc>
          <w:tcPr>
            <w:tcW w:w="6347" w:type="dxa"/>
            <w:gridSpan w:val="2"/>
          </w:tcPr>
          <w:p w:rsidR="00BC28DD" w:rsidRDefault="00EC3A10" w:rsidP="00C532AB">
            <w:pPr>
              <w:ind w:firstLine="8"/>
              <w:rPr>
                <w:rFonts w:ascii="Simplified Arabic" w:hAnsi="Simplified Arabic" w:cs="Simplified Arabic"/>
              </w:rPr>
            </w:pPr>
            <w:r>
              <w:rPr>
                <w:rFonts w:ascii="Simplified Arabic" w:hAnsi="Simplified Arabic" w:cs="Simplified Arabic" w:hint="cs"/>
                <w:rtl/>
              </w:rPr>
              <w:t>6</w:t>
            </w:r>
            <w:r w:rsidR="00C532AB">
              <w:rPr>
                <w:rFonts w:ascii="Simplified Arabic" w:hAnsi="Simplified Arabic" w:cs="Simplified Arabic" w:hint="cs"/>
                <w:rtl/>
              </w:rPr>
              <w:t xml:space="preserve">.4 </w:t>
            </w:r>
            <w:r w:rsidR="00C532AB" w:rsidRPr="008C01C1">
              <w:rPr>
                <w:rFonts w:ascii="Simplified Arabic" w:hAnsi="Simplified Arabic" w:cs="Simplified Arabic"/>
                <w:b/>
                <w:bCs/>
                <w:sz w:val="26"/>
                <w:szCs w:val="26"/>
                <w:rtl/>
              </w:rPr>
              <w:t xml:space="preserve"> </w:t>
            </w:r>
            <w:r w:rsidR="00C532AB" w:rsidRPr="00C532AB">
              <w:rPr>
                <w:rFonts w:ascii="Simplified Arabic" w:hAnsi="Simplified Arabic" w:cs="Simplified Arabic"/>
                <w:rtl/>
              </w:rPr>
              <w:t xml:space="preserve">الإصابات بفيروس كورونا في فلسطين بين الاطفال </w:t>
            </w:r>
            <w:r w:rsidR="00C532AB" w:rsidRPr="00C532AB">
              <w:rPr>
                <w:rFonts w:ascii="Simplified Arabic" w:hAnsi="Simplified Arabic" w:cs="Simplified Arabic"/>
              </w:rPr>
              <w:t>18</w:t>
            </w:r>
            <w:r w:rsidR="00C532AB" w:rsidRPr="00C532AB">
              <w:rPr>
                <w:rFonts w:ascii="Simplified Arabic" w:hAnsi="Simplified Arabic" w:cs="Simplified Arabic"/>
                <w:rtl/>
              </w:rPr>
              <w:t xml:space="preserve"> سنة فأقل</w:t>
            </w:r>
          </w:p>
        </w:tc>
        <w:tc>
          <w:tcPr>
            <w:tcW w:w="903" w:type="dxa"/>
            <w:gridSpan w:val="2"/>
          </w:tcPr>
          <w:p w:rsidR="00BC28DD" w:rsidRDefault="00C532AB" w:rsidP="00175A42">
            <w:pPr>
              <w:pStyle w:val="Heading2"/>
              <w:keepNext w:val="0"/>
              <w:ind w:firstLine="240"/>
              <w:jc w:val="left"/>
              <w:rPr>
                <w:rFonts w:ascii="Simplified Arabic" w:hAnsi="Simplified Arabic" w:cs="Simplified Arabic"/>
                <w:b w:val="0"/>
                <w:bCs w:val="0"/>
                <w:rtl/>
              </w:rPr>
            </w:pPr>
            <w:r>
              <w:rPr>
                <w:rFonts w:ascii="Simplified Arabic" w:hAnsi="Simplified Arabic" w:cs="Simplified Arabic" w:hint="cs"/>
                <w:b w:val="0"/>
                <w:bCs w:val="0"/>
                <w:rtl/>
              </w:rPr>
              <w:t>53</w:t>
            </w:r>
          </w:p>
        </w:tc>
      </w:tr>
      <w:tr w:rsidR="00175A42" w:rsidRPr="001F4687" w:rsidTr="00F517B3">
        <w:trPr>
          <w:trHeight w:val="65"/>
        </w:trPr>
        <w:tc>
          <w:tcPr>
            <w:tcW w:w="1697" w:type="dxa"/>
            <w:gridSpan w:val="2"/>
          </w:tcPr>
          <w:p w:rsidR="00175A42" w:rsidRPr="004B08D6" w:rsidRDefault="00175A42" w:rsidP="00175A42">
            <w:pPr>
              <w:rPr>
                <w:rFonts w:ascii="Simplified Arabic" w:hAnsi="Simplified Arabic" w:cs="Simplified Arabic"/>
                <w:sz w:val="10"/>
                <w:szCs w:val="10"/>
                <w:rtl/>
              </w:rPr>
            </w:pPr>
          </w:p>
        </w:tc>
        <w:tc>
          <w:tcPr>
            <w:tcW w:w="6378" w:type="dxa"/>
            <w:gridSpan w:val="2"/>
          </w:tcPr>
          <w:p w:rsidR="00175A42" w:rsidRPr="004B08D6" w:rsidRDefault="00175A42" w:rsidP="00175A42">
            <w:pPr>
              <w:rPr>
                <w:rFonts w:ascii="Simplified Arabic" w:hAnsi="Simplified Arabic" w:cs="Simplified Arabic"/>
                <w:sz w:val="10"/>
                <w:szCs w:val="10"/>
                <w:rtl/>
              </w:rPr>
            </w:pPr>
          </w:p>
        </w:tc>
        <w:tc>
          <w:tcPr>
            <w:tcW w:w="851" w:type="dxa"/>
            <w:gridSpan w:val="2"/>
          </w:tcPr>
          <w:p w:rsidR="00175A42" w:rsidRPr="004B08D6" w:rsidRDefault="00175A42" w:rsidP="00175A42">
            <w:pPr>
              <w:rPr>
                <w:rFonts w:ascii="Simplified Arabic" w:hAnsi="Simplified Arabic" w:cs="Simplified Arabic"/>
                <w:sz w:val="10"/>
                <w:szCs w:val="10"/>
              </w:rPr>
            </w:pPr>
          </w:p>
        </w:tc>
      </w:tr>
      <w:tr w:rsidR="00175A42" w:rsidRPr="004B08D6" w:rsidTr="00F517B3">
        <w:trPr>
          <w:gridAfter w:val="1"/>
          <w:wAfter w:w="13" w:type="dxa"/>
          <w:trHeight w:val="249"/>
        </w:trPr>
        <w:tc>
          <w:tcPr>
            <w:tcW w:w="1663" w:type="dxa"/>
          </w:tcPr>
          <w:p w:rsidR="00175A42" w:rsidRPr="004B08D6" w:rsidRDefault="00175A42" w:rsidP="00747C72">
            <w:pPr>
              <w:rPr>
                <w:rFonts w:ascii="Simplified Arabic" w:hAnsi="Simplified Arabic" w:cs="Simplified Arabic"/>
                <w:rtl/>
              </w:rPr>
            </w:pPr>
            <w:r w:rsidRPr="004B08D6">
              <w:rPr>
                <w:rFonts w:ascii="Simplified Arabic" w:hAnsi="Simplified Arabic" w:cs="Simplified Arabic"/>
                <w:rtl/>
              </w:rPr>
              <w:t xml:space="preserve">الفصل </w:t>
            </w:r>
            <w:r w:rsidR="00747C72">
              <w:rPr>
                <w:rFonts w:ascii="Simplified Arabic" w:hAnsi="Simplified Arabic" w:cs="Simplified Arabic" w:hint="cs"/>
                <w:rtl/>
              </w:rPr>
              <w:t>الخامس</w:t>
            </w:r>
            <w:r w:rsidRPr="004B08D6">
              <w:rPr>
                <w:rFonts w:ascii="Simplified Arabic" w:hAnsi="Simplified Arabic" w:cs="Simplified Arabic"/>
                <w:rtl/>
              </w:rPr>
              <w:t>:</w:t>
            </w:r>
          </w:p>
        </w:tc>
        <w:tc>
          <w:tcPr>
            <w:tcW w:w="6347" w:type="dxa"/>
            <w:gridSpan w:val="2"/>
          </w:tcPr>
          <w:p w:rsidR="00175A42" w:rsidRPr="004B08D6" w:rsidRDefault="00175A42" w:rsidP="00175A42">
            <w:pPr>
              <w:rPr>
                <w:rFonts w:ascii="Simplified Arabic" w:hAnsi="Simplified Arabic" w:cs="Simplified Arabic"/>
                <w:b/>
                <w:bCs/>
              </w:rPr>
            </w:pPr>
            <w:r w:rsidRPr="004B08D6">
              <w:rPr>
                <w:rFonts w:ascii="Simplified Arabic" w:hAnsi="Simplified Arabic" w:cs="Simplified Arabic"/>
                <w:b/>
                <w:bCs/>
                <w:rtl/>
              </w:rPr>
              <w:t xml:space="preserve">الأطفال تحت الاحتــــــــــلال </w:t>
            </w:r>
          </w:p>
        </w:tc>
        <w:tc>
          <w:tcPr>
            <w:tcW w:w="903" w:type="dxa"/>
            <w:gridSpan w:val="2"/>
          </w:tcPr>
          <w:p w:rsidR="00175A42" w:rsidRPr="004B08D6" w:rsidRDefault="007C6144" w:rsidP="008F7AC3">
            <w:pPr>
              <w:pStyle w:val="Heading2"/>
              <w:keepNext w:val="0"/>
              <w:ind w:firstLine="241"/>
              <w:jc w:val="left"/>
              <w:rPr>
                <w:rFonts w:ascii="Simplified Arabic" w:hAnsi="Simplified Arabic" w:cs="Simplified Arabic"/>
                <w:rtl/>
              </w:rPr>
            </w:pPr>
            <w:r>
              <w:rPr>
                <w:rFonts w:ascii="Simplified Arabic" w:hAnsi="Simplified Arabic" w:cs="Simplified Arabic"/>
              </w:rPr>
              <w:t>5</w:t>
            </w:r>
            <w:r w:rsidR="008F7AC3">
              <w:rPr>
                <w:rFonts w:ascii="Simplified Arabic" w:hAnsi="Simplified Arabic" w:cs="Simplified Arabic" w:hint="cs"/>
                <w:rtl/>
              </w:rPr>
              <w:t>5</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4B08D6" w:rsidRDefault="00175A42" w:rsidP="00417C57">
            <w:pPr>
              <w:ind w:firstLine="8"/>
              <w:rPr>
                <w:rFonts w:ascii="Simplified Arabic" w:hAnsi="Simplified Arabic" w:cs="Simplified Arabic"/>
                <w:rtl/>
              </w:rPr>
            </w:pPr>
            <w:r w:rsidRPr="004B08D6">
              <w:rPr>
                <w:rFonts w:ascii="Simplified Arabic" w:hAnsi="Simplified Arabic" w:cs="Simplified Arabic"/>
                <w:rtl/>
              </w:rPr>
              <w:t>1.</w:t>
            </w:r>
            <w:r w:rsidR="00417C57">
              <w:rPr>
                <w:rFonts w:ascii="Simplified Arabic" w:hAnsi="Simplified Arabic" w:cs="Simplified Arabic" w:hint="cs"/>
                <w:rtl/>
              </w:rPr>
              <w:t>5</w:t>
            </w:r>
            <w:r w:rsidRPr="004B08D6">
              <w:rPr>
                <w:rFonts w:ascii="Simplified Arabic" w:hAnsi="Simplified Arabic" w:cs="Simplified Arabic"/>
                <w:rtl/>
              </w:rPr>
              <w:t xml:space="preserve"> </w:t>
            </w:r>
            <w:r>
              <w:rPr>
                <w:rFonts w:ascii="Simplified Arabic" w:hAnsi="Simplified Arabic" w:cs="Simplified Arabic"/>
                <w:rtl/>
              </w:rPr>
              <w:t>ال</w:t>
            </w:r>
            <w:r>
              <w:rPr>
                <w:rFonts w:ascii="Simplified Arabic" w:hAnsi="Simplified Arabic" w:cs="Simplified Arabic" w:hint="cs"/>
                <w:rtl/>
              </w:rPr>
              <w:t>أ</w:t>
            </w:r>
            <w:r w:rsidRPr="004B08D6">
              <w:rPr>
                <w:rFonts w:ascii="Simplified Arabic" w:hAnsi="Simplified Arabic" w:cs="Simplified Arabic"/>
                <w:rtl/>
              </w:rPr>
              <w:t>طفال الشهداء</w:t>
            </w:r>
          </w:p>
        </w:tc>
        <w:tc>
          <w:tcPr>
            <w:tcW w:w="903" w:type="dxa"/>
            <w:gridSpan w:val="2"/>
          </w:tcPr>
          <w:p w:rsidR="00175A42" w:rsidRPr="004B08D6" w:rsidRDefault="007C6144" w:rsidP="008F7AC3">
            <w:pPr>
              <w:pStyle w:val="Heading2"/>
              <w:keepNext w:val="0"/>
              <w:ind w:firstLine="240"/>
              <w:jc w:val="left"/>
              <w:rPr>
                <w:rFonts w:ascii="Simplified Arabic" w:hAnsi="Simplified Arabic" w:cs="Simplified Arabic"/>
                <w:b w:val="0"/>
                <w:bCs w:val="0"/>
                <w:rtl/>
              </w:rPr>
            </w:pPr>
            <w:r>
              <w:rPr>
                <w:rFonts w:ascii="Simplified Arabic" w:hAnsi="Simplified Arabic" w:cs="Simplified Arabic"/>
                <w:b w:val="0"/>
                <w:bCs w:val="0"/>
              </w:rPr>
              <w:t>5</w:t>
            </w:r>
            <w:r w:rsidR="008F7AC3">
              <w:rPr>
                <w:rFonts w:ascii="Simplified Arabic" w:hAnsi="Simplified Arabic" w:cs="Simplified Arabic" w:hint="cs"/>
                <w:b w:val="0"/>
                <w:bCs w:val="0"/>
                <w:rtl/>
              </w:rPr>
              <w:t>5</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4B08D6" w:rsidRDefault="00175A42" w:rsidP="00417C57">
            <w:pPr>
              <w:ind w:firstLine="8"/>
              <w:rPr>
                <w:rFonts w:ascii="Simplified Arabic" w:hAnsi="Simplified Arabic" w:cs="Simplified Arabic"/>
                <w:rtl/>
              </w:rPr>
            </w:pPr>
            <w:r w:rsidRPr="004B08D6">
              <w:rPr>
                <w:rFonts w:ascii="Simplified Arabic" w:hAnsi="Simplified Arabic" w:cs="Simplified Arabic"/>
                <w:rtl/>
              </w:rPr>
              <w:t>2.</w:t>
            </w:r>
            <w:r w:rsidR="00417C57">
              <w:rPr>
                <w:rFonts w:ascii="Simplified Arabic" w:hAnsi="Simplified Arabic" w:cs="Simplified Arabic" w:hint="cs"/>
                <w:rtl/>
              </w:rPr>
              <w:t>5</w:t>
            </w:r>
            <w:r w:rsidRPr="004B08D6">
              <w:rPr>
                <w:rFonts w:ascii="Simplified Arabic" w:hAnsi="Simplified Arabic" w:cs="Simplified Arabic"/>
                <w:rtl/>
              </w:rPr>
              <w:t xml:space="preserve"> الأطفال المعتقلون</w:t>
            </w:r>
          </w:p>
        </w:tc>
        <w:tc>
          <w:tcPr>
            <w:tcW w:w="903" w:type="dxa"/>
            <w:gridSpan w:val="2"/>
          </w:tcPr>
          <w:p w:rsidR="00175A42" w:rsidRPr="004B08D6" w:rsidRDefault="007C6144" w:rsidP="008F7AC3">
            <w:pPr>
              <w:pStyle w:val="Heading2"/>
              <w:keepNext w:val="0"/>
              <w:ind w:firstLine="240"/>
              <w:jc w:val="left"/>
              <w:rPr>
                <w:rFonts w:ascii="Simplified Arabic" w:hAnsi="Simplified Arabic" w:cs="Simplified Arabic"/>
                <w:b w:val="0"/>
                <w:bCs w:val="0"/>
                <w:rtl/>
              </w:rPr>
            </w:pPr>
            <w:r>
              <w:rPr>
                <w:rFonts w:ascii="Simplified Arabic" w:hAnsi="Simplified Arabic" w:cs="Simplified Arabic"/>
                <w:b w:val="0"/>
                <w:bCs w:val="0"/>
              </w:rPr>
              <w:t>5</w:t>
            </w:r>
            <w:r w:rsidR="008F7AC3">
              <w:rPr>
                <w:rFonts w:ascii="Simplified Arabic" w:hAnsi="Simplified Arabic" w:cs="Simplified Arabic" w:hint="cs"/>
                <w:b w:val="0"/>
                <w:bCs w:val="0"/>
                <w:rtl/>
              </w:rPr>
              <w:t>5</w:t>
            </w:r>
          </w:p>
        </w:tc>
      </w:tr>
      <w:tr w:rsidR="00175A42" w:rsidRPr="004B08D6" w:rsidTr="00F517B3">
        <w:trPr>
          <w:gridAfter w:val="1"/>
          <w:wAfter w:w="13" w:type="dxa"/>
          <w:trHeight w:val="284"/>
        </w:trPr>
        <w:tc>
          <w:tcPr>
            <w:tcW w:w="1663" w:type="dxa"/>
          </w:tcPr>
          <w:p w:rsidR="00175A42" w:rsidRPr="004B08D6" w:rsidRDefault="00175A42" w:rsidP="00175A42">
            <w:pPr>
              <w:rPr>
                <w:rFonts w:ascii="Simplified Arabic" w:hAnsi="Simplified Arabic" w:cs="Simplified Arabic"/>
                <w:rtl/>
              </w:rPr>
            </w:pPr>
          </w:p>
        </w:tc>
        <w:tc>
          <w:tcPr>
            <w:tcW w:w="6347" w:type="dxa"/>
            <w:gridSpan w:val="2"/>
          </w:tcPr>
          <w:p w:rsidR="00175A42" w:rsidRPr="004B08D6" w:rsidRDefault="00175A42" w:rsidP="00417C57">
            <w:pPr>
              <w:ind w:firstLine="8"/>
              <w:rPr>
                <w:rFonts w:ascii="Simplified Arabic" w:hAnsi="Simplified Arabic" w:cs="Simplified Arabic"/>
              </w:rPr>
            </w:pPr>
            <w:r w:rsidRPr="004B08D6">
              <w:rPr>
                <w:rFonts w:ascii="Simplified Arabic" w:hAnsi="Simplified Arabic" w:cs="Simplified Arabic"/>
                <w:rtl/>
              </w:rPr>
              <w:t>3.</w:t>
            </w:r>
            <w:r w:rsidR="00417C57">
              <w:rPr>
                <w:rFonts w:ascii="Simplified Arabic" w:hAnsi="Simplified Arabic" w:cs="Simplified Arabic" w:hint="cs"/>
                <w:rtl/>
              </w:rPr>
              <w:t>5</w:t>
            </w:r>
            <w:r w:rsidRPr="004B08D6">
              <w:rPr>
                <w:rFonts w:ascii="Simplified Arabic" w:hAnsi="Simplified Arabic" w:cs="Simplified Arabic"/>
                <w:rtl/>
              </w:rPr>
              <w:t xml:space="preserve">  </w:t>
            </w:r>
            <w:r>
              <w:rPr>
                <w:rFonts w:ascii="Simplified Arabic" w:hAnsi="Simplified Arabic" w:cs="Simplified Arabic"/>
                <w:rtl/>
              </w:rPr>
              <w:t>هدم</w:t>
            </w:r>
            <w:r>
              <w:rPr>
                <w:rFonts w:ascii="Simplified Arabic" w:hAnsi="Simplified Arabic" w:cs="Simplified Arabic" w:hint="cs"/>
                <w:rtl/>
              </w:rPr>
              <w:t xml:space="preserve"> ال</w:t>
            </w:r>
            <w:r w:rsidRPr="004B08D6">
              <w:rPr>
                <w:rFonts w:ascii="Simplified Arabic" w:hAnsi="Simplified Arabic" w:cs="Simplified Arabic"/>
                <w:rtl/>
              </w:rPr>
              <w:t>منازل</w:t>
            </w:r>
          </w:p>
        </w:tc>
        <w:tc>
          <w:tcPr>
            <w:tcW w:w="903" w:type="dxa"/>
            <w:gridSpan w:val="2"/>
          </w:tcPr>
          <w:p w:rsidR="00175A42" w:rsidRPr="004B08D6" w:rsidRDefault="007C6144" w:rsidP="008F7AC3">
            <w:pPr>
              <w:pStyle w:val="Heading2"/>
              <w:keepNext w:val="0"/>
              <w:ind w:firstLine="240"/>
              <w:jc w:val="left"/>
              <w:rPr>
                <w:rFonts w:ascii="Simplified Arabic" w:hAnsi="Simplified Arabic" w:cs="Simplified Arabic"/>
                <w:b w:val="0"/>
                <w:bCs w:val="0"/>
                <w:rtl/>
              </w:rPr>
            </w:pPr>
            <w:r>
              <w:rPr>
                <w:rFonts w:ascii="Simplified Arabic" w:hAnsi="Simplified Arabic" w:cs="Simplified Arabic"/>
                <w:b w:val="0"/>
                <w:bCs w:val="0"/>
              </w:rPr>
              <w:t>5</w:t>
            </w:r>
            <w:r w:rsidR="008F7AC3">
              <w:rPr>
                <w:rFonts w:ascii="Simplified Arabic" w:hAnsi="Simplified Arabic" w:cs="Simplified Arabic" w:hint="cs"/>
                <w:b w:val="0"/>
                <w:bCs w:val="0"/>
                <w:rtl/>
              </w:rPr>
              <w:t>5</w:t>
            </w:r>
          </w:p>
        </w:tc>
      </w:tr>
      <w:tr w:rsidR="00175A42" w:rsidRPr="001F4687" w:rsidTr="00F517B3">
        <w:trPr>
          <w:gridAfter w:val="1"/>
          <w:wAfter w:w="13" w:type="dxa"/>
          <w:trHeight w:val="138"/>
        </w:trPr>
        <w:tc>
          <w:tcPr>
            <w:tcW w:w="1663" w:type="dxa"/>
          </w:tcPr>
          <w:p w:rsidR="00175A42" w:rsidRPr="001F4687" w:rsidRDefault="00175A42" w:rsidP="00175A42">
            <w:pPr>
              <w:rPr>
                <w:rFonts w:ascii="Simplified Arabic" w:hAnsi="Simplified Arabic" w:cs="Simplified Arabic"/>
                <w:sz w:val="10"/>
                <w:szCs w:val="10"/>
                <w:rtl/>
              </w:rPr>
            </w:pPr>
          </w:p>
        </w:tc>
        <w:tc>
          <w:tcPr>
            <w:tcW w:w="6347" w:type="dxa"/>
            <w:gridSpan w:val="2"/>
          </w:tcPr>
          <w:p w:rsidR="00175A42" w:rsidRPr="001F4687" w:rsidRDefault="00175A42" w:rsidP="00175A42">
            <w:pPr>
              <w:rPr>
                <w:rFonts w:ascii="Simplified Arabic" w:hAnsi="Simplified Arabic" w:cs="Simplified Arabic"/>
                <w:sz w:val="10"/>
                <w:szCs w:val="10"/>
                <w:rtl/>
              </w:rPr>
            </w:pPr>
          </w:p>
        </w:tc>
        <w:tc>
          <w:tcPr>
            <w:tcW w:w="903" w:type="dxa"/>
            <w:gridSpan w:val="2"/>
          </w:tcPr>
          <w:p w:rsidR="00175A42" w:rsidRPr="001F4687" w:rsidRDefault="00175A42" w:rsidP="00175A42">
            <w:pPr>
              <w:rPr>
                <w:rFonts w:ascii="Simplified Arabic" w:hAnsi="Simplified Arabic" w:cs="Simplified Arabic"/>
                <w:sz w:val="10"/>
                <w:szCs w:val="10"/>
              </w:rPr>
            </w:pPr>
          </w:p>
        </w:tc>
      </w:tr>
      <w:tr w:rsidR="00175A42" w:rsidRPr="004B08D6" w:rsidTr="00F517B3">
        <w:trPr>
          <w:gridAfter w:val="1"/>
          <w:wAfter w:w="13" w:type="dxa"/>
          <w:trHeight w:val="284"/>
        </w:trPr>
        <w:tc>
          <w:tcPr>
            <w:tcW w:w="1663" w:type="dxa"/>
          </w:tcPr>
          <w:p w:rsidR="00175A42" w:rsidRPr="004B08D6" w:rsidRDefault="00175A42" w:rsidP="00747C72">
            <w:pPr>
              <w:keepNext/>
              <w:rPr>
                <w:rFonts w:ascii="Simplified Arabic" w:hAnsi="Simplified Arabic" w:cs="Simplified Arabic"/>
                <w:b/>
                <w:bCs/>
                <w:rtl/>
              </w:rPr>
            </w:pPr>
            <w:r w:rsidRPr="004B08D6">
              <w:rPr>
                <w:rFonts w:ascii="Simplified Arabic" w:hAnsi="Simplified Arabic" w:cs="Simplified Arabic"/>
                <w:rtl/>
              </w:rPr>
              <w:t xml:space="preserve">الفصل </w:t>
            </w:r>
            <w:r w:rsidR="00747C72">
              <w:rPr>
                <w:rFonts w:ascii="Simplified Arabic" w:hAnsi="Simplified Arabic" w:cs="Simplified Arabic" w:hint="cs"/>
                <w:rtl/>
              </w:rPr>
              <w:t>السادس</w:t>
            </w:r>
            <w:r w:rsidRPr="004B08D6">
              <w:rPr>
                <w:rFonts w:ascii="Simplified Arabic" w:hAnsi="Simplified Arabic" w:cs="Simplified Arabic"/>
                <w:rtl/>
              </w:rPr>
              <w:t>:</w:t>
            </w:r>
          </w:p>
        </w:tc>
        <w:tc>
          <w:tcPr>
            <w:tcW w:w="6347" w:type="dxa"/>
            <w:gridSpan w:val="2"/>
          </w:tcPr>
          <w:p w:rsidR="00175A42" w:rsidRPr="004B08D6" w:rsidRDefault="00175A42" w:rsidP="00175A42">
            <w:pPr>
              <w:keepNext/>
              <w:rPr>
                <w:rFonts w:ascii="Simplified Arabic" w:hAnsi="Simplified Arabic" w:cs="Simplified Arabic"/>
                <w:b/>
                <w:bCs/>
              </w:rPr>
            </w:pPr>
            <w:r w:rsidRPr="004B08D6">
              <w:rPr>
                <w:rFonts w:ascii="Simplified Arabic" w:hAnsi="Simplified Arabic" w:cs="Simplified Arabic"/>
                <w:b/>
                <w:bCs/>
                <w:rtl/>
              </w:rPr>
              <w:t>الـــــــحــمـــــــــــــــــــــــــــاية</w:t>
            </w:r>
          </w:p>
        </w:tc>
        <w:tc>
          <w:tcPr>
            <w:tcW w:w="903" w:type="dxa"/>
            <w:gridSpan w:val="2"/>
          </w:tcPr>
          <w:p w:rsidR="00175A42" w:rsidRPr="004B08D6" w:rsidRDefault="00AF35F6" w:rsidP="008F7AC3">
            <w:pPr>
              <w:pStyle w:val="Heading2"/>
              <w:ind w:firstLine="241"/>
              <w:jc w:val="left"/>
              <w:rPr>
                <w:rFonts w:ascii="Simplified Arabic" w:hAnsi="Simplified Arabic" w:cs="Simplified Arabic"/>
                <w:rtl/>
              </w:rPr>
            </w:pPr>
            <w:r>
              <w:rPr>
                <w:rFonts w:ascii="Simplified Arabic" w:hAnsi="Simplified Arabic" w:cs="Simplified Arabic" w:hint="cs"/>
                <w:rtl/>
              </w:rPr>
              <w:t>5</w:t>
            </w:r>
            <w:r w:rsidR="008F7AC3">
              <w:rPr>
                <w:rFonts w:ascii="Simplified Arabic" w:hAnsi="Simplified Arabic" w:cs="Simplified Arabic" w:hint="cs"/>
                <w:rtl/>
              </w:rPr>
              <w:t>7</w:t>
            </w:r>
          </w:p>
        </w:tc>
      </w:tr>
      <w:tr w:rsidR="00175A42" w:rsidRPr="004B08D6" w:rsidTr="00F517B3">
        <w:trPr>
          <w:gridAfter w:val="1"/>
          <w:wAfter w:w="13" w:type="dxa"/>
          <w:trHeight w:val="284"/>
        </w:trPr>
        <w:tc>
          <w:tcPr>
            <w:tcW w:w="1663" w:type="dxa"/>
          </w:tcPr>
          <w:p w:rsidR="00175A42" w:rsidRPr="004B08D6" w:rsidRDefault="00175A42" w:rsidP="00175A42">
            <w:pPr>
              <w:keepNext/>
              <w:rPr>
                <w:rFonts w:ascii="Simplified Arabic" w:hAnsi="Simplified Arabic" w:cs="Simplified Arabic"/>
                <w:rtl/>
              </w:rPr>
            </w:pPr>
          </w:p>
        </w:tc>
        <w:tc>
          <w:tcPr>
            <w:tcW w:w="6347" w:type="dxa"/>
            <w:gridSpan w:val="2"/>
          </w:tcPr>
          <w:p w:rsidR="00175A42" w:rsidRPr="006A4B10" w:rsidRDefault="00175A42" w:rsidP="00417C57">
            <w:pPr>
              <w:jc w:val="both"/>
              <w:rPr>
                <w:rFonts w:ascii="Simplified Arabic" w:hAnsi="Simplified Arabic" w:cs="Simplified Arabic"/>
              </w:rPr>
            </w:pPr>
            <w:r w:rsidRPr="006A4B10">
              <w:rPr>
                <w:rFonts w:ascii="Simplified Arabic" w:hAnsi="Simplified Arabic" w:cs="Simplified Arabic"/>
                <w:rtl/>
              </w:rPr>
              <w:t>1.</w:t>
            </w:r>
            <w:r w:rsidR="00417C57">
              <w:rPr>
                <w:rFonts w:ascii="Simplified Arabic" w:hAnsi="Simplified Arabic" w:cs="Simplified Arabic" w:hint="cs"/>
                <w:rtl/>
              </w:rPr>
              <w:t>6</w:t>
            </w:r>
            <w:r w:rsidRPr="006A4B10">
              <w:rPr>
                <w:rFonts w:ascii="Simplified Arabic" w:hAnsi="Simplified Arabic" w:cs="Simplified Arabic"/>
                <w:rtl/>
              </w:rPr>
              <w:t xml:space="preserve"> </w:t>
            </w:r>
            <w:r w:rsidRPr="006A4B10">
              <w:rPr>
                <w:rFonts w:ascii="Simplified Arabic" w:hAnsi="Simplified Arabic" w:cs="Simplified Arabic" w:hint="cs"/>
                <w:rtl/>
              </w:rPr>
              <w:t>تشغيل الأطفال</w:t>
            </w:r>
          </w:p>
        </w:tc>
        <w:tc>
          <w:tcPr>
            <w:tcW w:w="903" w:type="dxa"/>
            <w:gridSpan w:val="2"/>
          </w:tcPr>
          <w:p w:rsidR="00175A42" w:rsidRPr="006A4B10" w:rsidRDefault="00AF35F6" w:rsidP="008F7AC3">
            <w:pPr>
              <w:pStyle w:val="Heading2"/>
              <w:ind w:firstLine="240"/>
              <w:jc w:val="left"/>
              <w:rPr>
                <w:rFonts w:ascii="Simplified Arabic" w:hAnsi="Simplified Arabic" w:cs="Simplified Arabic"/>
                <w:b w:val="0"/>
                <w:bCs w:val="0"/>
                <w:rtl/>
              </w:rPr>
            </w:pPr>
            <w:r>
              <w:rPr>
                <w:rFonts w:ascii="Simplified Arabic" w:hAnsi="Simplified Arabic" w:cs="Simplified Arabic" w:hint="cs"/>
                <w:b w:val="0"/>
                <w:bCs w:val="0"/>
                <w:rtl/>
              </w:rPr>
              <w:t>5</w:t>
            </w:r>
            <w:r w:rsidR="008F7AC3">
              <w:rPr>
                <w:rFonts w:ascii="Simplified Arabic" w:hAnsi="Simplified Arabic" w:cs="Simplified Arabic" w:hint="cs"/>
                <w:b w:val="0"/>
                <w:bCs w:val="0"/>
                <w:rtl/>
              </w:rPr>
              <w:t>7</w:t>
            </w:r>
          </w:p>
        </w:tc>
      </w:tr>
      <w:tr w:rsidR="00175A42" w:rsidRPr="004B08D6" w:rsidTr="00F517B3">
        <w:trPr>
          <w:gridAfter w:val="1"/>
          <w:wAfter w:w="13" w:type="dxa"/>
          <w:trHeight w:val="284"/>
        </w:trPr>
        <w:tc>
          <w:tcPr>
            <w:tcW w:w="1663" w:type="dxa"/>
          </w:tcPr>
          <w:p w:rsidR="00175A42" w:rsidRPr="004B08D6" w:rsidRDefault="00175A42" w:rsidP="00175A42">
            <w:pPr>
              <w:keepNext/>
              <w:rPr>
                <w:rFonts w:ascii="Simplified Arabic" w:hAnsi="Simplified Arabic" w:cs="Simplified Arabic"/>
                <w:rtl/>
              </w:rPr>
            </w:pPr>
          </w:p>
        </w:tc>
        <w:tc>
          <w:tcPr>
            <w:tcW w:w="6347" w:type="dxa"/>
            <w:gridSpan w:val="2"/>
          </w:tcPr>
          <w:p w:rsidR="00175A42" w:rsidRPr="006A4B10" w:rsidRDefault="00175A42" w:rsidP="00417C57">
            <w:pPr>
              <w:pStyle w:val="ListParagraph"/>
              <w:ind w:left="389" w:hanging="406"/>
              <w:rPr>
                <w:rFonts w:ascii="Simplified Arabic" w:hAnsi="Simplified Arabic" w:cs="Simplified Arabic"/>
                <w:rtl/>
              </w:rPr>
            </w:pPr>
            <w:r w:rsidRPr="006A4B10">
              <w:rPr>
                <w:rFonts w:ascii="Simplified Arabic" w:hAnsi="Simplified Arabic" w:cs="Simplified Arabic"/>
                <w:rtl/>
              </w:rPr>
              <w:t>2.</w:t>
            </w:r>
            <w:r w:rsidR="00417C57">
              <w:rPr>
                <w:rFonts w:ascii="Simplified Arabic" w:hAnsi="Simplified Arabic" w:cs="Simplified Arabic" w:hint="cs"/>
                <w:rtl/>
              </w:rPr>
              <w:t>6</w:t>
            </w:r>
            <w:r w:rsidRPr="006A4B10">
              <w:rPr>
                <w:rFonts w:ascii="Simplified Arabic" w:hAnsi="Simplified Arabic" w:cs="Simplified Arabic"/>
                <w:rtl/>
              </w:rPr>
              <w:t xml:space="preserve"> البطالة</w:t>
            </w:r>
          </w:p>
        </w:tc>
        <w:tc>
          <w:tcPr>
            <w:tcW w:w="903" w:type="dxa"/>
            <w:gridSpan w:val="2"/>
          </w:tcPr>
          <w:p w:rsidR="00175A42" w:rsidRPr="006A4B10" w:rsidRDefault="00175A42" w:rsidP="007F06BC">
            <w:pPr>
              <w:pStyle w:val="Heading2"/>
              <w:ind w:firstLine="240"/>
              <w:jc w:val="left"/>
              <w:rPr>
                <w:rFonts w:ascii="Simplified Arabic" w:hAnsi="Simplified Arabic" w:cs="Simplified Arabic"/>
                <w:b w:val="0"/>
                <w:bCs w:val="0"/>
                <w:rtl/>
              </w:rPr>
            </w:pPr>
            <w:r w:rsidRPr="006A4B10">
              <w:rPr>
                <w:rFonts w:ascii="Simplified Arabic" w:hAnsi="Simplified Arabic" w:cs="Simplified Arabic" w:hint="cs"/>
                <w:b w:val="0"/>
                <w:bCs w:val="0"/>
                <w:rtl/>
              </w:rPr>
              <w:t>5</w:t>
            </w:r>
            <w:r w:rsidR="007F06BC">
              <w:rPr>
                <w:rFonts w:ascii="Simplified Arabic" w:hAnsi="Simplified Arabic" w:cs="Simplified Arabic" w:hint="cs"/>
                <w:b w:val="0"/>
                <w:bCs w:val="0"/>
                <w:rtl/>
              </w:rPr>
              <w:t>8</w:t>
            </w:r>
          </w:p>
        </w:tc>
      </w:tr>
      <w:tr w:rsidR="00175A42" w:rsidRPr="004B08D6" w:rsidTr="00F517B3">
        <w:trPr>
          <w:gridAfter w:val="1"/>
          <w:wAfter w:w="13" w:type="dxa"/>
          <w:trHeight w:val="284"/>
        </w:trPr>
        <w:tc>
          <w:tcPr>
            <w:tcW w:w="1663" w:type="dxa"/>
          </w:tcPr>
          <w:p w:rsidR="00175A42" w:rsidRPr="004B08D6" w:rsidRDefault="00175A42" w:rsidP="00175A42">
            <w:pPr>
              <w:keepNext/>
              <w:rPr>
                <w:rFonts w:ascii="Simplified Arabic" w:hAnsi="Simplified Arabic" w:cs="Simplified Arabic"/>
                <w:rtl/>
              </w:rPr>
            </w:pPr>
          </w:p>
        </w:tc>
        <w:tc>
          <w:tcPr>
            <w:tcW w:w="6347" w:type="dxa"/>
            <w:gridSpan w:val="2"/>
          </w:tcPr>
          <w:p w:rsidR="00175A42" w:rsidRPr="006A4B10" w:rsidRDefault="00175A42" w:rsidP="00417C57">
            <w:pPr>
              <w:pStyle w:val="BodyText"/>
              <w:jc w:val="left"/>
              <w:rPr>
                <w:rFonts w:ascii="Simplified Arabic" w:hAnsi="Simplified Arabic"/>
                <w:i/>
                <w:iCs/>
                <w:szCs w:val="24"/>
                <w:rtl/>
              </w:rPr>
            </w:pPr>
            <w:r w:rsidRPr="006A4B10">
              <w:rPr>
                <w:rFonts w:ascii="Simplified Arabic" w:hAnsi="Simplified Arabic"/>
                <w:szCs w:val="24"/>
                <w:rtl/>
              </w:rPr>
              <w:t>3.</w:t>
            </w:r>
            <w:r w:rsidR="00417C57">
              <w:rPr>
                <w:rFonts w:ascii="Simplified Arabic" w:hAnsi="Simplified Arabic" w:hint="cs"/>
                <w:szCs w:val="24"/>
                <w:rtl/>
              </w:rPr>
              <w:t>6</w:t>
            </w:r>
            <w:r w:rsidRPr="006A4B10">
              <w:rPr>
                <w:rFonts w:ascii="Simplified Arabic" w:hAnsi="Simplified Arabic"/>
                <w:szCs w:val="24"/>
                <w:rtl/>
              </w:rPr>
              <w:t xml:space="preserve"> رعاية غير كافية للأطفال دون سن الخمس سنوات</w:t>
            </w:r>
          </w:p>
        </w:tc>
        <w:tc>
          <w:tcPr>
            <w:tcW w:w="903" w:type="dxa"/>
            <w:gridSpan w:val="2"/>
          </w:tcPr>
          <w:p w:rsidR="00175A42" w:rsidRPr="006A4B10" w:rsidRDefault="00175A42" w:rsidP="008F7AC3">
            <w:pPr>
              <w:pStyle w:val="Heading2"/>
              <w:ind w:firstLine="240"/>
              <w:jc w:val="left"/>
              <w:rPr>
                <w:rFonts w:ascii="Simplified Arabic" w:hAnsi="Simplified Arabic" w:cs="Simplified Arabic"/>
                <w:b w:val="0"/>
                <w:bCs w:val="0"/>
                <w:rtl/>
              </w:rPr>
            </w:pPr>
            <w:r w:rsidRPr="006A4B10">
              <w:rPr>
                <w:rFonts w:ascii="Simplified Arabic" w:hAnsi="Simplified Arabic" w:cs="Simplified Arabic" w:hint="cs"/>
                <w:b w:val="0"/>
                <w:bCs w:val="0"/>
                <w:rtl/>
              </w:rPr>
              <w:t>5</w:t>
            </w:r>
            <w:r w:rsidR="008F7AC3">
              <w:rPr>
                <w:rFonts w:ascii="Simplified Arabic" w:hAnsi="Simplified Arabic" w:cs="Simplified Arabic" w:hint="cs"/>
                <w:b w:val="0"/>
                <w:bCs w:val="0"/>
                <w:rtl/>
              </w:rPr>
              <w:t>9</w:t>
            </w:r>
          </w:p>
        </w:tc>
      </w:tr>
      <w:tr w:rsidR="00175A42" w:rsidRPr="004B08D6" w:rsidTr="00F517B3">
        <w:trPr>
          <w:gridAfter w:val="1"/>
          <w:wAfter w:w="13" w:type="dxa"/>
          <w:trHeight w:val="284"/>
        </w:trPr>
        <w:tc>
          <w:tcPr>
            <w:tcW w:w="1663" w:type="dxa"/>
          </w:tcPr>
          <w:p w:rsidR="00175A42" w:rsidRPr="004B08D6" w:rsidRDefault="00175A42" w:rsidP="00175A42">
            <w:pPr>
              <w:keepNext/>
              <w:rPr>
                <w:rFonts w:ascii="Simplified Arabic" w:hAnsi="Simplified Arabic" w:cs="Simplified Arabic"/>
                <w:rtl/>
              </w:rPr>
            </w:pPr>
          </w:p>
        </w:tc>
        <w:tc>
          <w:tcPr>
            <w:tcW w:w="6347" w:type="dxa"/>
            <w:gridSpan w:val="2"/>
          </w:tcPr>
          <w:p w:rsidR="00175A42" w:rsidRPr="006A4B10" w:rsidRDefault="00175A42" w:rsidP="00417C57">
            <w:pPr>
              <w:pStyle w:val="Normal1"/>
              <w:bidi/>
              <w:spacing w:before="0" w:beforeAutospacing="0" w:after="0" w:afterAutospacing="0"/>
              <w:rPr>
                <w:rFonts w:ascii="Simplified Arabic" w:hAnsi="Simplified Arabic" w:cs="Simplified Arabic"/>
                <w:rtl/>
              </w:rPr>
            </w:pPr>
            <w:r w:rsidRPr="006A4B10">
              <w:rPr>
                <w:rFonts w:ascii="Simplified Arabic" w:hAnsi="Simplified Arabic" w:cs="Simplified Arabic"/>
                <w:rtl/>
              </w:rPr>
              <w:t>4.</w:t>
            </w:r>
            <w:r w:rsidR="00417C57">
              <w:rPr>
                <w:rFonts w:ascii="Simplified Arabic" w:hAnsi="Simplified Arabic" w:cs="Simplified Arabic" w:hint="cs"/>
                <w:rtl/>
              </w:rPr>
              <w:t>6</w:t>
            </w:r>
            <w:r w:rsidRPr="006A4B10">
              <w:rPr>
                <w:rFonts w:ascii="Simplified Arabic" w:hAnsi="Simplified Arabic" w:cs="Simplified Arabic"/>
                <w:rtl/>
              </w:rPr>
              <w:t xml:space="preserve"> الأطفال والرعاية الاجتماعية </w:t>
            </w:r>
          </w:p>
        </w:tc>
        <w:tc>
          <w:tcPr>
            <w:tcW w:w="903" w:type="dxa"/>
            <w:gridSpan w:val="2"/>
          </w:tcPr>
          <w:p w:rsidR="00175A42" w:rsidRPr="006A4B10" w:rsidRDefault="008F7AC3" w:rsidP="00EC47B3">
            <w:pPr>
              <w:pStyle w:val="Heading2"/>
              <w:ind w:firstLine="240"/>
              <w:jc w:val="left"/>
              <w:rPr>
                <w:rFonts w:ascii="Simplified Arabic" w:hAnsi="Simplified Arabic" w:cs="Simplified Arabic"/>
                <w:b w:val="0"/>
                <w:bCs w:val="0"/>
              </w:rPr>
            </w:pPr>
            <w:r>
              <w:rPr>
                <w:rFonts w:ascii="Simplified Arabic" w:hAnsi="Simplified Arabic" w:cs="Simplified Arabic" w:hint="cs"/>
                <w:b w:val="0"/>
                <w:bCs w:val="0"/>
                <w:rtl/>
              </w:rPr>
              <w:t>60</w:t>
            </w:r>
          </w:p>
        </w:tc>
      </w:tr>
      <w:tr w:rsidR="00175A42" w:rsidRPr="004B08D6" w:rsidTr="00F517B3">
        <w:trPr>
          <w:gridAfter w:val="1"/>
          <w:wAfter w:w="13" w:type="dxa"/>
          <w:trHeight w:val="284"/>
        </w:trPr>
        <w:tc>
          <w:tcPr>
            <w:tcW w:w="1663" w:type="dxa"/>
          </w:tcPr>
          <w:p w:rsidR="00175A42" w:rsidRPr="004B08D6" w:rsidRDefault="00175A42" w:rsidP="00175A42">
            <w:pPr>
              <w:keepNext/>
              <w:rPr>
                <w:rFonts w:ascii="Simplified Arabic" w:hAnsi="Simplified Arabic" w:cs="Simplified Arabic"/>
                <w:rtl/>
              </w:rPr>
            </w:pPr>
          </w:p>
        </w:tc>
        <w:tc>
          <w:tcPr>
            <w:tcW w:w="6347" w:type="dxa"/>
            <w:gridSpan w:val="2"/>
          </w:tcPr>
          <w:p w:rsidR="00175A42" w:rsidRPr="006A4B10" w:rsidRDefault="00175A42" w:rsidP="00417C57">
            <w:pPr>
              <w:pStyle w:val="Normal1"/>
              <w:bidi/>
              <w:spacing w:before="0" w:beforeAutospacing="0" w:after="0" w:afterAutospacing="0"/>
              <w:rPr>
                <w:rFonts w:ascii="Simplified Arabic" w:hAnsi="Simplified Arabic" w:cs="Simplified Arabic"/>
                <w:rtl/>
              </w:rPr>
            </w:pPr>
            <w:r w:rsidRPr="006A4B10">
              <w:rPr>
                <w:rFonts w:ascii="Simplified Arabic" w:hAnsi="Simplified Arabic" w:cs="Simplified Arabic"/>
                <w:rtl/>
              </w:rPr>
              <w:t>5.</w:t>
            </w:r>
            <w:r w:rsidR="00417C57">
              <w:rPr>
                <w:rFonts w:ascii="Simplified Arabic" w:hAnsi="Simplified Arabic" w:cs="Simplified Arabic" w:hint="cs"/>
                <w:rtl/>
              </w:rPr>
              <w:t>6</w:t>
            </w:r>
            <w:r w:rsidRPr="006A4B10">
              <w:rPr>
                <w:rFonts w:ascii="Simplified Arabic" w:hAnsi="Simplified Arabic" w:cs="Simplified Arabic"/>
                <w:rtl/>
              </w:rPr>
              <w:t xml:space="preserve"> المساعدات الاجتماعية النقدية</w:t>
            </w:r>
          </w:p>
        </w:tc>
        <w:tc>
          <w:tcPr>
            <w:tcW w:w="903" w:type="dxa"/>
            <w:gridSpan w:val="2"/>
          </w:tcPr>
          <w:p w:rsidR="00175A42" w:rsidRPr="006A4B10" w:rsidRDefault="00BD6F6A" w:rsidP="00EC47B3">
            <w:pPr>
              <w:pStyle w:val="Heading2"/>
              <w:ind w:firstLine="240"/>
              <w:jc w:val="left"/>
              <w:rPr>
                <w:rFonts w:ascii="Simplified Arabic" w:hAnsi="Simplified Arabic" w:cs="Simplified Arabic"/>
                <w:b w:val="0"/>
                <w:bCs w:val="0"/>
              </w:rPr>
            </w:pPr>
            <w:r>
              <w:rPr>
                <w:rFonts w:ascii="Simplified Arabic" w:hAnsi="Simplified Arabic" w:cs="Simplified Arabic" w:hint="cs"/>
                <w:b w:val="0"/>
                <w:bCs w:val="0"/>
                <w:rtl/>
              </w:rPr>
              <w:t>61</w:t>
            </w:r>
          </w:p>
        </w:tc>
      </w:tr>
      <w:tr w:rsidR="00175A42" w:rsidRPr="004B08D6" w:rsidTr="00F517B3">
        <w:trPr>
          <w:gridAfter w:val="1"/>
          <w:wAfter w:w="13" w:type="dxa"/>
          <w:trHeight w:val="284"/>
        </w:trPr>
        <w:tc>
          <w:tcPr>
            <w:tcW w:w="1663" w:type="dxa"/>
          </w:tcPr>
          <w:p w:rsidR="00175A42" w:rsidRPr="004B08D6" w:rsidRDefault="00175A42" w:rsidP="00175A42">
            <w:pPr>
              <w:keepNext/>
              <w:rPr>
                <w:rFonts w:ascii="Simplified Arabic" w:hAnsi="Simplified Arabic" w:cs="Simplified Arabic"/>
                <w:rtl/>
              </w:rPr>
            </w:pPr>
          </w:p>
        </w:tc>
        <w:tc>
          <w:tcPr>
            <w:tcW w:w="6347" w:type="dxa"/>
            <w:gridSpan w:val="2"/>
          </w:tcPr>
          <w:p w:rsidR="00175A42" w:rsidRPr="006A4B10" w:rsidRDefault="00175A42" w:rsidP="00417C57">
            <w:pPr>
              <w:pStyle w:val="ListParagraph"/>
              <w:ind w:hanging="737"/>
              <w:rPr>
                <w:rFonts w:ascii="Simplified Arabic" w:hAnsi="Simplified Arabic" w:cs="Simplified Arabic"/>
                <w:rtl/>
              </w:rPr>
            </w:pPr>
            <w:r w:rsidRPr="006A4B10">
              <w:rPr>
                <w:rFonts w:ascii="Simplified Arabic" w:hAnsi="Simplified Arabic" w:cs="Simplified Arabic"/>
                <w:rtl/>
              </w:rPr>
              <w:t>6.</w:t>
            </w:r>
            <w:r w:rsidR="00417C57">
              <w:rPr>
                <w:rFonts w:ascii="Simplified Arabic" w:hAnsi="Simplified Arabic" w:cs="Simplified Arabic" w:hint="cs"/>
                <w:rtl/>
              </w:rPr>
              <w:t>6</w:t>
            </w:r>
            <w:r w:rsidRPr="006A4B10">
              <w:rPr>
                <w:rFonts w:ascii="Simplified Arabic" w:hAnsi="Simplified Arabic" w:cs="Simplified Arabic"/>
                <w:rtl/>
              </w:rPr>
              <w:t xml:space="preserve"> </w:t>
            </w:r>
            <w:r w:rsidRPr="006A4B10">
              <w:rPr>
                <w:rFonts w:ascii="Simplified Arabic" w:hAnsi="Simplified Arabic" w:cs="Simplified Arabic" w:hint="cs"/>
                <w:rtl/>
              </w:rPr>
              <w:t>ا</w:t>
            </w:r>
            <w:r w:rsidRPr="006A4B10">
              <w:rPr>
                <w:rFonts w:ascii="Simplified Arabic" w:hAnsi="Simplified Arabic" w:cs="Simplified Arabic"/>
                <w:rtl/>
              </w:rPr>
              <w:t>لأطفال فاقدي الرعاية الاسرية</w:t>
            </w:r>
            <w:r w:rsidRPr="006A4B10">
              <w:rPr>
                <w:rFonts w:ascii="Simplified Arabic" w:hAnsi="Simplified Arabic" w:cs="Simplified Arabic"/>
              </w:rPr>
              <w:t xml:space="preserve"> </w:t>
            </w:r>
            <w:r w:rsidRPr="006A4B10">
              <w:rPr>
                <w:rFonts w:ascii="Simplified Arabic" w:hAnsi="Simplified Arabic" w:cs="Simplified Arabic"/>
                <w:rtl/>
              </w:rPr>
              <w:t xml:space="preserve"> </w:t>
            </w:r>
          </w:p>
        </w:tc>
        <w:tc>
          <w:tcPr>
            <w:tcW w:w="903" w:type="dxa"/>
            <w:gridSpan w:val="2"/>
          </w:tcPr>
          <w:p w:rsidR="00175A42" w:rsidRPr="006A4B10" w:rsidRDefault="00EC47B3" w:rsidP="00BD6F6A">
            <w:pPr>
              <w:pStyle w:val="Heading2"/>
              <w:ind w:firstLine="240"/>
              <w:jc w:val="left"/>
              <w:rPr>
                <w:rFonts w:ascii="Simplified Arabic" w:hAnsi="Simplified Arabic" w:cs="Simplified Arabic"/>
                <w:b w:val="0"/>
                <w:bCs w:val="0"/>
              </w:rPr>
            </w:pPr>
            <w:r>
              <w:rPr>
                <w:rFonts w:ascii="Simplified Arabic" w:hAnsi="Simplified Arabic" w:cs="Simplified Arabic" w:hint="cs"/>
                <w:b w:val="0"/>
                <w:bCs w:val="0"/>
                <w:rtl/>
              </w:rPr>
              <w:t>6</w:t>
            </w:r>
            <w:r w:rsidR="00BD6F6A">
              <w:rPr>
                <w:rFonts w:ascii="Simplified Arabic" w:hAnsi="Simplified Arabic" w:cs="Simplified Arabic" w:hint="cs"/>
                <w:b w:val="0"/>
                <w:bCs w:val="0"/>
                <w:rtl/>
              </w:rPr>
              <w:t>2</w:t>
            </w:r>
          </w:p>
        </w:tc>
      </w:tr>
      <w:tr w:rsidR="00175A42" w:rsidRPr="004B08D6" w:rsidTr="00F517B3">
        <w:trPr>
          <w:gridAfter w:val="1"/>
          <w:wAfter w:w="13" w:type="dxa"/>
          <w:trHeight w:val="284"/>
        </w:trPr>
        <w:tc>
          <w:tcPr>
            <w:tcW w:w="1663" w:type="dxa"/>
          </w:tcPr>
          <w:p w:rsidR="00175A42" w:rsidRPr="004B08D6" w:rsidRDefault="00175A42" w:rsidP="00175A42">
            <w:pPr>
              <w:keepNext/>
              <w:rPr>
                <w:rFonts w:ascii="Simplified Arabic" w:hAnsi="Simplified Arabic" w:cs="Simplified Arabic"/>
                <w:rtl/>
              </w:rPr>
            </w:pPr>
          </w:p>
        </w:tc>
        <w:tc>
          <w:tcPr>
            <w:tcW w:w="6347" w:type="dxa"/>
            <w:gridSpan w:val="2"/>
          </w:tcPr>
          <w:p w:rsidR="00175A42" w:rsidRPr="006A4B10" w:rsidRDefault="00175A42" w:rsidP="00417C57">
            <w:pPr>
              <w:pStyle w:val="BodyText"/>
              <w:jc w:val="both"/>
              <w:rPr>
                <w:rFonts w:ascii="Simplified Arabic" w:hAnsi="Simplified Arabic"/>
                <w:szCs w:val="24"/>
                <w:rtl/>
              </w:rPr>
            </w:pPr>
            <w:r w:rsidRPr="006A4B10">
              <w:rPr>
                <w:rFonts w:ascii="Simplified Arabic" w:hAnsi="Simplified Arabic"/>
                <w:szCs w:val="24"/>
                <w:rtl/>
              </w:rPr>
              <w:t>7.</w:t>
            </w:r>
            <w:r w:rsidR="00417C57">
              <w:rPr>
                <w:rFonts w:ascii="Simplified Arabic" w:hAnsi="Simplified Arabic" w:hint="cs"/>
                <w:szCs w:val="24"/>
                <w:rtl/>
              </w:rPr>
              <w:t>6</w:t>
            </w:r>
            <w:r w:rsidRPr="006A4B10">
              <w:rPr>
                <w:rFonts w:ascii="Simplified Arabic" w:hAnsi="Simplified Arabic"/>
                <w:szCs w:val="24"/>
                <w:rtl/>
              </w:rPr>
              <w:t xml:space="preserve"> الاطفال </w:t>
            </w:r>
            <w:proofErr w:type="spellStart"/>
            <w:r w:rsidRPr="006A4B10">
              <w:rPr>
                <w:rFonts w:ascii="Simplified Arabic" w:hAnsi="Simplified Arabic"/>
                <w:szCs w:val="24"/>
                <w:rtl/>
              </w:rPr>
              <w:t>المعنفون</w:t>
            </w:r>
            <w:proofErr w:type="spellEnd"/>
          </w:p>
        </w:tc>
        <w:tc>
          <w:tcPr>
            <w:tcW w:w="903" w:type="dxa"/>
            <w:gridSpan w:val="2"/>
          </w:tcPr>
          <w:p w:rsidR="00175A42" w:rsidRPr="006A4B10" w:rsidRDefault="00EC47B3" w:rsidP="00BD6F6A">
            <w:pPr>
              <w:pStyle w:val="Heading2"/>
              <w:ind w:firstLine="240"/>
              <w:jc w:val="left"/>
              <w:rPr>
                <w:rFonts w:ascii="Simplified Arabic" w:hAnsi="Simplified Arabic" w:cs="Simplified Arabic"/>
                <w:b w:val="0"/>
                <w:bCs w:val="0"/>
              </w:rPr>
            </w:pPr>
            <w:r>
              <w:rPr>
                <w:rFonts w:ascii="Simplified Arabic" w:hAnsi="Simplified Arabic" w:cs="Simplified Arabic" w:hint="cs"/>
                <w:b w:val="0"/>
                <w:bCs w:val="0"/>
                <w:rtl/>
              </w:rPr>
              <w:t>6</w:t>
            </w:r>
            <w:r w:rsidR="00BD6F6A">
              <w:rPr>
                <w:rFonts w:ascii="Simplified Arabic" w:hAnsi="Simplified Arabic" w:cs="Simplified Arabic" w:hint="cs"/>
                <w:b w:val="0"/>
                <w:bCs w:val="0"/>
                <w:rtl/>
              </w:rPr>
              <w:t>2</w:t>
            </w:r>
          </w:p>
        </w:tc>
      </w:tr>
      <w:tr w:rsidR="00417C57" w:rsidRPr="004B08D6" w:rsidTr="00F517B3">
        <w:trPr>
          <w:gridAfter w:val="1"/>
          <w:wAfter w:w="13" w:type="dxa"/>
          <w:trHeight w:val="284"/>
        </w:trPr>
        <w:tc>
          <w:tcPr>
            <w:tcW w:w="1663" w:type="dxa"/>
          </w:tcPr>
          <w:p w:rsidR="00417C57" w:rsidRPr="004B08D6" w:rsidRDefault="00417C57" w:rsidP="00175A42">
            <w:pPr>
              <w:keepNext/>
              <w:rPr>
                <w:rFonts w:ascii="Simplified Arabic" w:hAnsi="Simplified Arabic" w:cs="Simplified Arabic"/>
                <w:rtl/>
              </w:rPr>
            </w:pPr>
          </w:p>
        </w:tc>
        <w:tc>
          <w:tcPr>
            <w:tcW w:w="6347" w:type="dxa"/>
            <w:gridSpan w:val="2"/>
          </w:tcPr>
          <w:p w:rsidR="00417C57" w:rsidRPr="007612B4" w:rsidRDefault="00417C57" w:rsidP="007612B4">
            <w:pPr>
              <w:ind w:firstLine="348"/>
              <w:rPr>
                <w:rFonts w:ascii="Simplified Arabic" w:hAnsi="Simplified Arabic" w:cs="Simplified Arabic"/>
                <w:rtl/>
              </w:rPr>
            </w:pPr>
            <w:r w:rsidRPr="007612B4">
              <w:rPr>
                <w:rFonts w:ascii="Simplified Arabic" w:hAnsi="Simplified Arabic" w:cs="Simplified Arabic" w:hint="cs"/>
                <w:rtl/>
              </w:rPr>
              <w:t>1.7.6 العنف في الشارع</w:t>
            </w:r>
          </w:p>
        </w:tc>
        <w:tc>
          <w:tcPr>
            <w:tcW w:w="903" w:type="dxa"/>
            <w:gridSpan w:val="2"/>
          </w:tcPr>
          <w:p w:rsidR="00417C57" w:rsidRPr="006A4B10" w:rsidRDefault="00EC47B3" w:rsidP="007F06BC">
            <w:pPr>
              <w:pStyle w:val="Heading2"/>
              <w:ind w:firstLine="240"/>
              <w:jc w:val="left"/>
              <w:rPr>
                <w:rFonts w:ascii="Simplified Arabic" w:hAnsi="Simplified Arabic" w:cs="Simplified Arabic"/>
                <w:b w:val="0"/>
                <w:bCs w:val="0"/>
                <w:rtl/>
              </w:rPr>
            </w:pPr>
            <w:r>
              <w:rPr>
                <w:rFonts w:ascii="Simplified Arabic" w:hAnsi="Simplified Arabic" w:cs="Simplified Arabic" w:hint="cs"/>
                <w:b w:val="0"/>
                <w:bCs w:val="0"/>
                <w:rtl/>
              </w:rPr>
              <w:t>6</w:t>
            </w:r>
            <w:r w:rsidR="007F06BC">
              <w:rPr>
                <w:rFonts w:ascii="Simplified Arabic" w:hAnsi="Simplified Arabic" w:cs="Simplified Arabic" w:hint="cs"/>
                <w:b w:val="0"/>
                <w:bCs w:val="0"/>
                <w:rtl/>
              </w:rPr>
              <w:t>2</w:t>
            </w:r>
          </w:p>
        </w:tc>
      </w:tr>
      <w:tr w:rsidR="00417C57" w:rsidRPr="004B08D6" w:rsidTr="00F517B3">
        <w:trPr>
          <w:gridAfter w:val="1"/>
          <w:wAfter w:w="13" w:type="dxa"/>
          <w:trHeight w:val="284"/>
        </w:trPr>
        <w:tc>
          <w:tcPr>
            <w:tcW w:w="1663" w:type="dxa"/>
          </w:tcPr>
          <w:p w:rsidR="00417C57" w:rsidRPr="004B08D6" w:rsidRDefault="00417C57" w:rsidP="00175A42">
            <w:pPr>
              <w:keepNext/>
              <w:rPr>
                <w:rFonts w:ascii="Simplified Arabic" w:hAnsi="Simplified Arabic" w:cs="Simplified Arabic"/>
                <w:rtl/>
              </w:rPr>
            </w:pPr>
          </w:p>
        </w:tc>
        <w:tc>
          <w:tcPr>
            <w:tcW w:w="6347" w:type="dxa"/>
            <w:gridSpan w:val="2"/>
          </w:tcPr>
          <w:p w:rsidR="00417C57" w:rsidRPr="00417C57" w:rsidRDefault="00417C57" w:rsidP="009869A1">
            <w:pPr>
              <w:ind w:firstLine="348"/>
              <w:rPr>
                <w:rFonts w:ascii="Simplified Arabic" w:hAnsi="Simplified Arabic" w:cs="Simplified Arabic"/>
                <w:rtl/>
              </w:rPr>
            </w:pPr>
            <w:r w:rsidRPr="00417C57">
              <w:rPr>
                <w:rFonts w:ascii="Simplified Arabic" w:hAnsi="Simplified Arabic" w:cs="Simplified Arabic" w:hint="cs"/>
                <w:rtl/>
              </w:rPr>
              <w:t xml:space="preserve">2.7.6 </w:t>
            </w:r>
            <w:r w:rsidR="009869A1">
              <w:rPr>
                <w:rFonts w:ascii="Simplified Arabic" w:hAnsi="Simplified Arabic" w:cs="Simplified Arabic" w:hint="cs"/>
                <w:rtl/>
              </w:rPr>
              <w:t>العنف في المدارس</w:t>
            </w:r>
            <w:r w:rsidRPr="00417C57">
              <w:rPr>
                <w:rFonts w:ascii="Simplified Arabic" w:hAnsi="Simplified Arabic" w:cs="Simplified Arabic" w:hint="cs"/>
                <w:rtl/>
              </w:rPr>
              <w:t xml:space="preserve"> </w:t>
            </w:r>
          </w:p>
        </w:tc>
        <w:tc>
          <w:tcPr>
            <w:tcW w:w="903" w:type="dxa"/>
            <w:gridSpan w:val="2"/>
          </w:tcPr>
          <w:p w:rsidR="00417C57" w:rsidRDefault="00EC47B3" w:rsidP="00BD6F6A">
            <w:pPr>
              <w:pStyle w:val="Heading2"/>
              <w:ind w:firstLine="240"/>
              <w:jc w:val="left"/>
              <w:rPr>
                <w:rFonts w:ascii="Simplified Arabic" w:hAnsi="Simplified Arabic" w:cs="Simplified Arabic"/>
                <w:b w:val="0"/>
                <w:bCs w:val="0"/>
                <w:rtl/>
              </w:rPr>
            </w:pPr>
            <w:r w:rsidRPr="00BD6F6A">
              <w:rPr>
                <w:rFonts w:ascii="Simplified Arabic" w:hAnsi="Simplified Arabic" w:cs="Simplified Arabic" w:hint="cs"/>
                <w:b w:val="0"/>
                <w:bCs w:val="0"/>
                <w:rtl/>
              </w:rPr>
              <w:t>6</w:t>
            </w:r>
            <w:r w:rsidR="00BD6F6A" w:rsidRPr="00BD6F6A">
              <w:rPr>
                <w:rFonts w:ascii="Simplified Arabic" w:hAnsi="Simplified Arabic" w:cs="Simplified Arabic" w:hint="cs"/>
                <w:b w:val="0"/>
                <w:bCs w:val="0"/>
                <w:rtl/>
              </w:rPr>
              <w:t>3</w:t>
            </w:r>
          </w:p>
        </w:tc>
      </w:tr>
      <w:tr w:rsidR="00417C57" w:rsidRPr="004B08D6" w:rsidTr="00F517B3">
        <w:trPr>
          <w:gridAfter w:val="1"/>
          <w:wAfter w:w="13" w:type="dxa"/>
          <w:trHeight w:val="284"/>
        </w:trPr>
        <w:tc>
          <w:tcPr>
            <w:tcW w:w="1663" w:type="dxa"/>
          </w:tcPr>
          <w:p w:rsidR="00417C57" w:rsidRPr="004B08D6" w:rsidRDefault="00417C57" w:rsidP="00175A42">
            <w:pPr>
              <w:keepNext/>
              <w:rPr>
                <w:rFonts w:ascii="Simplified Arabic" w:hAnsi="Simplified Arabic" w:cs="Simplified Arabic"/>
                <w:rtl/>
              </w:rPr>
            </w:pPr>
          </w:p>
        </w:tc>
        <w:tc>
          <w:tcPr>
            <w:tcW w:w="6347" w:type="dxa"/>
            <w:gridSpan w:val="2"/>
          </w:tcPr>
          <w:p w:rsidR="00417C57" w:rsidRPr="00FD4356" w:rsidRDefault="00FD4356" w:rsidP="00097760">
            <w:pPr>
              <w:ind w:firstLine="348"/>
              <w:rPr>
                <w:rFonts w:ascii="Simplified Arabic" w:hAnsi="Simplified Arabic" w:cs="Simplified Arabic"/>
                <w:rtl/>
              </w:rPr>
            </w:pPr>
            <w:r w:rsidRPr="00FD4356">
              <w:rPr>
                <w:rFonts w:ascii="Simplified Arabic" w:hAnsi="Simplified Arabic" w:cs="Simplified Arabic" w:hint="cs"/>
                <w:rtl/>
              </w:rPr>
              <w:t xml:space="preserve">3.7.6 </w:t>
            </w:r>
            <w:r w:rsidR="00097760">
              <w:rPr>
                <w:rFonts w:ascii="Simplified Arabic" w:hAnsi="Simplified Arabic" w:cs="Simplified Arabic" w:hint="cs"/>
                <w:rtl/>
              </w:rPr>
              <w:t>العنف</w:t>
            </w:r>
            <w:r w:rsidRPr="00FD4356">
              <w:rPr>
                <w:rFonts w:ascii="Simplified Arabic" w:hAnsi="Simplified Arabic" w:cs="Simplified Arabic" w:hint="cs"/>
                <w:rtl/>
              </w:rPr>
              <w:t xml:space="preserve"> داخل الاسرة</w:t>
            </w:r>
          </w:p>
        </w:tc>
        <w:tc>
          <w:tcPr>
            <w:tcW w:w="903" w:type="dxa"/>
            <w:gridSpan w:val="2"/>
          </w:tcPr>
          <w:p w:rsidR="00417C57" w:rsidRDefault="00EC47B3" w:rsidP="007F06BC">
            <w:pPr>
              <w:pStyle w:val="Heading2"/>
              <w:ind w:firstLine="240"/>
              <w:jc w:val="left"/>
              <w:rPr>
                <w:rFonts w:ascii="Simplified Arabic" w:hAnsi="Simplified Arabic" w:cs="Simplified Arabic"/>
                <w:b w:val="0"/>
                <w:bCs w:val="0"/>
                <w:rtl/>
              </w:rPr>
            </w:pPr>
            <w:r>
              <w:rPr>
                <w:rFonts w:ascii="Simplified Arabic" w:hAnsi="Simplified Arabic" w:cs="Simplified Arabic" w:hint="cs"/>
                <w:b w:val="0"/>
                <w:bCs w:val="0"/>
                <w:rtl/>
              </w:rPr>
              <w:t>6</w:t>
            </w:r>
            <w:r w:rsidR="007F06BC">
              <w:rPr>
                <w:rFonts w:ascii="Simplified Arabic" w:hAnsi="Simplified Arabic" w:cs="Simplified Arabic" w:hint="cs"/>
                <w:b w:val="0"/>
                <w:bCs w:val="0"/>
                <w:rtl/>
              </w:rPr>
              <w:t>3</w:t>
            </w:r>
          </w:p>
        </w:tc>
      </w:tr>
      <w:tr w:rsidR="00FD4356" w:rsidRPr="004B08D6" w:rsidTr="00F517B3">
        <w:trPr>
          <w:gridAfter w:val="1"/>
          <w:wAfter w:w="13" w:type="dxa"/>
          <w:trHeight w:val="284"/>
        </w:trPr>
        <w:tc>
          <w:tcPr>
            <w:tcW w:w="1663" w:type="dxa"/>
          </w:tcPr>
          <w:p w:rsidR="00FD4356" w:rsidRPr="004B08D6" w:rsidRDefault="00FD4356" w:rsidP="00175A42">
            <w:pPr>
              <w:keepNext/>
              <w:rPr>
                <w:rFonts w:ascii="Simplified Arabic" w:hAnsi="Simplified Arabic" w:cs="Simplified Arabic"/>
                <w:rtl/>
              </w:rPr>
            </w:pPr>
          </w:p>
        </w:tc>
        <w:tc>
          <w:tcPr>
            <w:tcW w:w="6347" w:type="dxa"/>
            <w:gridSpan w:val="2"/>
          </w:tcPr>
          <w:p w:rsidR="00FD4356" w:rsidRPr="00FD4356" w:rsidRDefault="00FD4356" w:rsidP="007612B4">
            <w:pPr>
              <w:ind w:firstLine="348"/>
              <w:rPr>
                <w:rFonts w:ascii="Simplified Arabic" w:hAnsi="Simplified Arabic" w:cs="Simplified Arabic"/>
                <w:rtl/>
              </w:rPr>
            </w:pPr>
            <w:r w:rsidRPr="00FD4356">
              <w:rPr>
                <w:rFonts w:ascii="Simplified Arabic" w:hAnsi="Simplified Arabic" w:cs="Simplified Arabic" w:hint="cs"/>
                <w:rtl/>
              </w:rPr>
              <w:t>4.7.6 العنف الالكتروني</w:t>
            </w:r>
          </w:p>
        </w:tc>
        <w:tc>
          <w:tcPr>
            <w:tcW w:w="903" w:type="dxa"/>
            <w:gridSpan w:val="2"/>
          </w:tcPr>
          <w:p w:rsidR="00FD4356" w:rsidRDefault="00EC47B3" w:rsidP="00BD6F6A">
            <w:pPr>
              <w:pStyle w:val="Heading2"/>
              <w:ind w:firstLine="240"/>
              <w:jc w:val="left"/>
              <w:rPr>
                <w:rFonts w:ascii="Simplified Arabic" w:hAnsi="Simplified Arabic" w:cs="Simplified Arabic"/>
                <w:b w:val="0"/>
                <w:bCs w:val="0"/>
                <w:rtl/>
              </w:rPr>
            </w:pPr>
            <w:r>
              <w:rPr>
                <w:rFonts w:ascii="Simplified Arabic" w:hAnsi="Simplified Arabic" w:cs="Simplified Arabic" w:hint="cs"/>
                <w:b w:val="0"/>
                <w:bCs w:val="0"/>
                <w:rtl/>
              </w:rPr>
              <w:t>6</w:t>
            </w:r>
            <w:r w:rsidR="00BD6F6A">
              <w:rPr>
                <w:rFonts w:ascii="Simplified Arabic" w:hAnsi="Simplified Arabic" w:cs="Simplified Arabic" w:hint="cs"/>
                <w:b w:val="0"/>
                <w:bCs w:val="0"/>
                <w:rtl/>
              </w:rPr>
              <w:t>4</w:t>
            </w:r>
          </w:p>
        </w:tc>
      </w:tr>
      <w:tr w:rsidR="00175A42" w:rsidRPr="004B08D6" w:rsidTr="00F517B3">
        <w:trPr>
          <w:gridAfter w:val="1"/>
          <w:wAfter w:w="13" w:type="dxa"/>
          <w:trHeight w:val="284"/>
        </w:trPr>
        <w:tc>
          <w:tcPr>
            <w:tcW w:w="1663" w:type="dxa"/>
          </w:tcPr>
          <w:p w:rsidR="00175A42" w:rsidRPr="004B08D6" w:rsidRDefault="00175A42" w:rsidP="00175A42">
            <w:pPr>
              <w:keepNext/>
              <w:rPr>
                <w:rFonts w:ascii="Simplified Arabic" w:hAnsi="Simplified Arabic" w:cs="Simplified Arabic"/>
                <w:rtl/>
              </w:rPr>
            </w:pPr>
          </w:p>
        </w:tc>
        <w:tc>
          <w:tcPr>
            <w:tcW w:w="6347" w:type="dxa"/>
            <w:gridSpan w:val="2"/>
          </w:tcPr>
          <w:p w:rsidR="00175A42" w:rsidRPr="006A4B10" w:rsidRDefault="00175A42" w:rsidP="00417C57">
            <w:pPr>
              <w:pStyle w:val="BodyText"/>
              <w:jc w:val="both"/>
              <w:rPr>
                <w:rFonts w:ascii="Simplified Arabic" w:hAnsi="Simplified Arabic"/>
                <w:szCs w:val="24"/>
                <w:rtl/>
              </w:rPr>
            </w:pPr>
            <w:r w:rsidRPr="006A4B10">
              <w:rPr>
                <w:rFonts w:ascii="Simplified Arabic" w:hAnsi="Simplified Arabic" w:hint="cs"/>
                <w:szCs w:val="24"/>
                <w:rtl/>
              </w:rPr>
              <w:t>8</w:t>
            </w:r>
            <w:r w:rsidRPr="006A4B10">
              <w:rPr>
                <w:rFonts w:ascii="Simplified Arabic" w:hAnsi="Simplified Arabic"/>
                <w:szCs w:val="24"/>
                <w:rtl/>
              </w:rPr>
              <w:t>.</w:t>
            </w:r>
            <w:r w:rsidR="00417C57">
              <w:rPr>
                <w:rFonts w:ascii="Simplified Arabic" w:hAnsi="Simplified Arabic" w:hint="cs"/>
                <w:szCs w:val="24"/>
                <w:rtl/>
              </w:rPr>
              <w:t>6</w:t>
            </w:r>
            <w:r w:rsidRPr="006A4B10">
              <w:rPr>
                <w:rFonts w:ascii="Simplified Arabic" w:hAnsi="Simplified Arabic"/>
                <w:szCs w:val="24"/>
                <w:rtl/>
              </w:rPr>
              <w:t xml:space="preserve"> </w:t>
            </w:r>
            <w:r w:rsidRPr="006A4B10">
              <w:rPr>
                <w:szCs w:val="24"/>
                <w:rtl/>
              </w:rPr>
              <w:t>استراتيجيات التأقلم للأسر الفلسطينية</w:t>
            </w:r>
          </w:p>
        </w:tc>
        <w:tc>
          <w:tcPr>
            <w:tcW w:w="903" w:type="dxa"/>
            <w:gridSpan w:val="2"/>
          </w:tcPr>
          <w:p w:rsidR="00175A42" w:rsidRPr="006A4B10" w:rsidRDefault="00AF35F6" w:rsidP="007F06BC">
            <w:pPr>
              <w:pStyle w:val="Heading2"/>
              <w:ind w:firstLine="240"/>
              <w:jc w:val="left"/>
              <w:rPr>
                <w:rFonts w:ascii="Simplified Arabic" w:hAnsi="Simplified Arabic" w:cs="Simplified Arabic"/>
                <w:b w:val="0"/>
                <w:bCs w:val="0"/>
                <w:rtl/>
              </w:rPr>
            </w:pPr>
            <w:r>
              <w:rPr>
                <w:rFonts w:ascii="Simplified Arabic" w:hAnsi="Simplified Arabic" w:cs="Simplified Arabic"/>
                <w:b w:val="0"/>
                <w:bCs w:val="0"/>
              </w:rPr>
              <w:t>6</w:t>
            </w:r>
            <w:r w:rsidR="007F06BC">
              <w:rPr>
                <w:rFonts w:ascii="Simplified Arabic" w:hAnsi="Simplified Arabic" w:cs="Simplified Arabic" w:hint="cs"/>
                <w:b w:val="0"/>
                <w:bCs w:val="0"/>
                <w:rtl/>
              </w:rPr>
              <w:t>4</w:t>
            </w:r>
          </w:p>
        </w:tc>
      </w:tr>
      <w:tr w:rsidR="00175A42" w:rsidRPr="004B08D6" w:rsidTr="00F517B3">
        <w:trPr>
          <w:gridAfter w:val="1"/>
          <w:wAfter w:w="13" w:type="dxa"/>
          <w:trHeight w:val="284"/>
        </w:trPr>
        <w:tc>
          <w:tcPr>
            <w:tcW w:w="1663" w:type="dxa"/>
          </w:tcPr>
          <w:p w:rsidR="00175A42" w:rsidRPr="004B08D6" w:rsidRDefault="00175A42" w:rsidP="00175A42">
            <w:pPr>
              <w:keepNext/>
              <w:rPr>
                <w:rFonts w:ascii="Simplified Arabic" w:hAnsi="Simplified Arabic" w:cs="Simplified Arabic"/>
                <w:rtl/>
              </w:rPr>
            </w:pPr>
          </w:p>
        </w:tc>
        <w:tc>
          <w:tcPr>
            <w:tcW w:w="6347" w:type="dxa"/>
            <w:gridSpan w:val="2"/>
          </w:tcPr>
          <w:p w:rsidR="00175A42" w:rsidRPr="006A4B10" w:rsidRDefault="00175A42" w:rsidP="00FD4356">
            <w:pPr>
              <w:pStyle w:val="BodyText"/>
              <w:jc w:val="both"/>
              <w:rPr>
                <w:rFonts w:ascii="Simplified Arabic" w:hAnsi="Simplified Arabic"/>
                <w:szCs w:val="24"/>
                <w:rtl/>
              </w:rPr>
            </w:pPr>
            <w:r w:rsidRPr="006A4B10">
              <w:rPr>
                <w:rFonts w:ascii="Simplified Arabic" w:hAnsi="Simplified Arabic" w:hint="cs"/>
                <w:szCs w:val="24"/>
                <w:rtl/>
              </w:rPr>
              <w:t>9</w:t>
            </w:r>
            <w:r w:rsidRPr="006A4B10">
              <w:rPr>
                <w:rFonts w:ascii="Simplified Arabic" w:hAnsi="Simplified Arabic"/>
                <w:szCs w:val="24"/>
                <w:rtl/>
              </w:rPr>
              <w:t>.</w:t>
            </w:r>
            <w:r w:rsidR="00FD4356">
              <w:rPr>
                <w:rFonts w:ascii="Simplified Arabic" w:hAnsi="Simplified Arabic" w:hint="cs"/>
                <w:szCs w:val="24"/>
                <w:rtl/>
              </w:rPr>
              <w:t>6</w:t>
            </w:r>
            <w:r w:rsidRPr="006A4B10">
              <w:rPr>
                <w:rFonts w:ascii="Simplified Arabic" w:hAnsi="Simplified Arabic"/>
                <w:szCs w:val="24"/>
                <w:rtl/>
              </w:rPr>
              <w:t xml:space="preserve"> </w:t>
            </w:r>
            <w:r w:rsidRPr="006A4B10">
              <w:rPr>
                <w:rFonts w:ascii="Simplified Arabic" w:hAnsi="Simplified Arabic"/>
                <w:b/>
                <w:bCs/>
                <w:szCs w:val="24"/>
                <w:rtl/>
              </w:rPr>
              <w:t xml:space="preserve"> </w:t>
            </w:r>
            <w:r w:rsidRPr="006A4B10">
              <w:rPr>
                <w:szCs w:val="24"/>
                <w:rtl/>
              </w:rPr>
              <w:t>وضع الأسر الفلسطينية</w:t>
            </w:r>
          </w:p>
        </w:tc>
        <w:tc>
          <w:tcPr>
            <w:tcW w:w="903" w:type="dxa"/>
            <w:gridSpan w:val="2"/>
          </w:tcPr>
          <w:p w:rsidR="00175A42" w:rsidRPr="006A4B10" w:rsidRDefault="00AF35F6" w:rsidP="00BD6F6A">
            <w:pPr>
              <w:pStyle w:val="Heading2"/>
              <w:ind w:firstLine="240"/>
              <w:jc w:val="left"/>
              <w:rPr>
                <w:rFonts w:ascii="Simplified Arabic" w:hAnsi="Simplified Arabic" w:cs="Simplified Arabic"/>
                <w:b w:val="0"/>
                <w:bCs w:val="0"/>
                <w:rtl/>
              </w:rPr>
            </w:pPr>
            <w:r>
              <w:rPr>
                <w:rFonts w:ascii="Simplified Arabic" w:hAnsi="Simplified Arabic" w:cs="Simplified Arabic"/>
                <w:b w:val="0"/>
                <w:bCs w:val="0"/>
              </w:rPr>
              <w:t>6</w:t>
            </w:r>
            <w:r w:rsidR="00BD6F6A">
              <w:rPr>
                <w:rFonts w:ascii="Simplified Arabic" w:hAnsi="Simplified Arabic" w:cs="Simplified Arabic" w:hint="cs"/>
                <w:b w:val="0"/>
                <w:bCs w:val="0"/>
                <w:rtl/>
              </w:rPr>
              <w:t>5</w:t>
            </w:r>
          </w:p>
        </w:tc>
      </w:tr>
      <w:tr w:rsidR="00175A42" w:rsidRPr="00F132B8" w:rsidTr="00F517B3">
        <w:trPr>
          <w:gridAfter w:val="1"/>
          <w:wAfter w:w="13" w:type="dxa"/>
          <w:trHeight w:val="122"/>
        </w:trPr>
        <w:tc>
          <w:tcPr>
            <w:tcW w:w="1663" w:type="dxa"/>
          </w:tcPr>
          <w:p w:rsidR="00175A42" w:rsidRPr="00F132B8" w:rsidRDefault="00175A42" w:rsidP="00175A42">
            <w:pPr>
              <w:keepNext/>
              <w:rPr>
                <w:rFonts w:ascii="Simplified Arabic" w:hAnsi="Simplified Arabic" w:cs="Simplified Arabic"/>
                <w:b/>
                <w:bCs/>
                <w:sz w:val="10"/>
                <w:szCs w:val="10"/>
                <w:rtl/>
              </w:rPr>
            </w:pPr>
          </w:p>
        </w:tc>
        <w:tc>
          <w:tcPr>
            <w:tcW w:w="6347" w:type="dxa"/>
            <w:gridSpan w:val="2"/>
          </w:tcPr>
          <w:p w:rsidR="00175A42" w:rsidRPr="00F132B8" w:rsidRDefault="00175A42" w:rsidP="00175A42">
            <w:pPr>
              <w:keepNext/>
              <w:rPr>
                <w:rFonts w:ascii="Simplified Arabic" w:hAnsi="Simplified Arabic" w:cs="Simplified Arabic"/>
                <w:b/>
                <w:bCs/>
                <w:sz w:val="10"/>
                <w:szCs w:val="10"/>
                <w:rtl/>
              </w:rPr>
            </w:pPr>
          </w:p>
        </w:tc>
        <w:tc>
          <w:tcPr>
            <w:tcW w:w="903" w:type="dxa"/>
            <w:gridSpan w:val="2"/>
          </w:tcPr>
          <w:p w:rsidR="00175A42" w:rsidRPr="00F132B8" w:rsidRDefault="00175A42" w:rsidP="00175A42">
            <w:pPr>
              <w:keepNext/>
              <w:rPr>
                <w:rFonts w:ascii="Simplified Arabic" w:hAnsi="Simplified Arabic" w:cs="Simplified Arabic"/>
                <w:b/>
                <w:bCs/>
                <w:sz w:val="10"/>
                <w:szCs w:val="10"/>
              </w:rPr>
            </w:pPr>
          </w:p>
        </w:tc>
      </w:tr>
      <w:tr w:rsidR="00175A42" w:rsidRPr="004B08D6" w:rsidTr="00F517B3">
        <w:trPr>
          <w:gridAfter w:val="1"/>
          <w:wAfter w:w="13" w:type="dxa"/>
          <w:trHeight w:val="284"/>
        </w:trPr>
        <w:tc>
          <w:tcPr>
            <w:tcW w:w="1663" w:type="dxa"/>
          </w:tcPr>
          <w:p w:rsidR="00175A42" w:rsidRPr="004B08D6" w:rsidRDefault="00175A42" w:rsidP="00747C72">
            <w:pPr>
              <w:keepNext/>
              <w:rPr>
                <w:rFonts w:ascii="Simplified Arabic" w:hAnsi="Simplified Arabic" w:cs="Simplified Arabic"/>
                <w:rtl/>
              </w:rPr>
            </w:pPr>
            <w:r w:rsidRPr="004B08D6">
              <w:rPr>
                <w:rFonts w:ascii="Simplified Arabic" w:hAnsi="Simplified Arabic" w:cs="Simplified Arabic"/>
                <w:rtl/>
              </w:rPr>
              <w:t xml:space="preserve">الفصل </w:t>
            </w:r>
            <w:r w:rsidR="00747C72">
              <w:rPr>
                <w:rFonts w:ascii="Simplified Arabic" w:hAnsi="Simplified Arabic" w:cs="Simplified Arabic" w:hint="cs"/>
                <w:rtl/>
              </w:rPr>
              <w:t>السابع</w:t>
            </w:r>
            <w:r w:rsidRPr="004B08D6">
              <w:rPr>
                <w:rFonts w:ascii="Simplified Arabic" w:hAnsi="Simplified Arabic" w:cs="Simplified Arabic"/>
                <w:rtl/>
              </w:rPr>
              <w:t>:</w:t>
            </w:r>
          </w:p>
        </w:tc>
        <w:tc>
          <w:tcPr>
            <w:tcW w:w="6347" w:type="dxa"/>
            <w:gridSpan w:val="2"/>
          </w:tcPr>
          <w:p w:rsidR="00175A42" w:rsidRPr="00452549" w:rsidRDefault="00175A42" w:rsidP="00175A42">
            <w:pPr>
              <w:keepNext/>
              <w:rPr>
                <w:rFonts w:ascii="Simplified Arabic" w:hAnsi="Simplified Arabic" w:cs="Simplified Arabic"/>
                <w:b/>
                <w:bCs/>
                <w:rtl/>
              </w:rPr>
            </w:pPr>
            <w:r w:rsidRPr="00452549">
              <w:rPr>
                <w:rFonts w:ascii="Simplified Arabic" w:hAnsi="Simplified Arabic" w:cs="Simplified Arabic" w:hint="cs"/>
                <w:b/>
                <w:bCs/>
                <w:rtl/>
              </w:rPr>
              <w:t>الأطفال ومجتمع المعلومات</w:t>
            </w:r>
          </w:p>
        </w:tc>
        <w:tc>
          <w:tcPr>
            <w:tcW w:w="903" w:type="dxa"/>
            <w:gridSpan w:val="2"/>
          </w:tcPr>
          <w:p w:rsidR="00175A42" w:rsidRPr="00B65B75" w:rsidRDefault="00CA305C" w:rsidP="00BD6F6A">
            <w:pPr>
              <w:pStyle w:val="Heading2"/>
              <w:ind w:firstLine="241"/>
              <w:jc w:val="left"/>
              <w:rPr>
                <w:rFonts w:ascii="Simplified Arabic" w:hAnsi="Simplified Arabic" w:cs="Simplified Arabic"/>
              </w:rPr>
            </w:pPr>
            <w:r>
              <w:rPr>
                <w:rFonts w:ascii="Simplified Arabic" w:hAnsi="Simplified Arabic" w:cs="Simplified Arabic" w:hint="cs"/>
                <w:rtl/>
              </w:rPr>
              <w:t>6</w:t>
            </w:r>
            <w:r w:rsidR="00BD6F6A">
              <w:rPr>
                <w:rFonts w:ascii="Simplified Arabic" w:hAnsi="Simplified Arabic" w:cs="Simplified Arabic" w:hint="cs"/>
                <w:rtl/>
              </w:rPr>
              <w:t>7</w:t>
            </w:r>
          </w:p>
        </w:tc>
      </w:tr>
      <w:tr w:rsidR="00175A42" w:rsidRPr="004B08D6" w:rsidTr="00F517B3">
        <w:trPr>
          <w:gridAfter w:val="1"/>
          <w:wAfter w:w="13" w:type="dxa"/>
          <w:trHeight w:val="284"/>
        </w:trPr>
        <w:tc>
          <w:tcPr>
            <w:tcW w:w="1663" w:type="dxa"/>
          </w:tcPr>
          <w:p w:rsidR="00175A42" w:rsidRPr="004B08D6" w:rsidRDefault="00175A42" w:rsidP="00175A42">
            <w:pPr>
              <w:keepNext/>
              <w:rPr>
                <w:rFonts w:ascii="Simplified Arabic" w:hAnsi="Simplified Arabic" w:cs="Simplified Arabic"/>
                <w:rtl/>
              </w:rPr>
            </w:pPr>
          </w:p>
        </w:tc>
        <w:tc>
          <w:tcPr>
            <w:tcW w:w="6347" w:type="dxa"/>
            <w:gridSpan w:val="2"/>
          </w:tcPr>
          <w:p w:rsidR="00175A42" w:rsidRPr="0098581A" w:rsidRDefault="00175A42" w:rsidP="00FD4356">
            <w:pPr>
              <w:ind w:left="501" w:hanging="501"/>
              <w:jc w:val="both"/>
              <w:rPr>
                <w:rFonts w:ascii="Simplified Arabic" w:hAnsi="Simplified Arabic" w:cs="Simplified Arabic"/>
                <w:rtl/>
              </w:rPr>
            </w:pPr>
            <w:r w:rsidRPr="0005010D">
              <w:rPr>
                <w:rFonts w:ascii="Simplified Arabic" w:hAnsi="Simplified Arabic" w:cs="Simplified Arabic" w:hint="cs"/>
                <w:rtl/>
              </w:rPr>
              <w:t>1.</w:t>
            </w:r>
            <w:r w:rsidR="00FD4356">
              <w:rPr>
                <w:rFonts w:ascii="Simplified Arabic" w:hAnsi="Simplified Arabic" w:cs="Simplified Arabic" w:hint="cs"/>
                <w:rtl/>
              </w:rPr>
              <w:t>7</w:t>
            </w:r>
            <w:r>
              <w:rPr>
                <w:rFonts w:ascii="Simplified Arabic" w:hAnsi="Simplified Arabic" w:cs="Simplified Arabic" w:hint="cs"/>
                <w:rtl/>
              </w:rPr>
              <w:t xml:space="preserve"> </w:t>
            </w:r>
            <w:r w:rsidRPr="00755AF9">
              <w:rPr>
                <w:rFonts w:ascii="Simplified Arabic" w:hAnsi="Simplified Arabic" w:cs="Simplified Arabic" w:hint="cs"/>
                <w:rtl/>
              </w:rPr>
              <w:t>استخدام الحاسوب والنفاذ الى الانترنت للأسر التي لديها أطفال في العمر</w:t>
            </w:r>
            <w:r w:rsidRPr="00755AF9">
              <w:rPr>
                <w:rFonts w:ascii="Simplified Arabic" w:hAnsi="Simplified Arabic" w:cs="Simplified Arabic"/>
              </w:rPr>
              <w:t xml:space="preserve">  </w:t>
            </w:r>
            <w:r w:rsidRPr="00755AF9">
              <w:rPr>
                <w:rFonts w:ascii="Simplified Arabic" w:hAnsi="Simplified Arabic" w:cs="Simplified Arabic" w:hint="cs"/>
                <w:rtl/>
              </w:rPr>
              <w:t>(5-17 سنة)</w:t>
            </w:r>
          </w:p>
        </w:tc>
        <w:tc>
          <w:tcPr>
            <w:tcW w:w="903" w:type="dxa"/>
            <w:gridSpan w:val="2"/>
          </w:tcPr>
          <w:p w:rsidR="00175A42" w:rsidRDefault="00CA305C" w:rsidP="00BD6F6A">
            <w:pPr>
              <w:pStyle w:val="Heading2"/>
              <w:ind w:firstLine="240"/>
              <w:jc w:val="left"/>
              <w:rPr>
                <w:rFonts w:ascii="Simplified Arabic" w:hAnsi="Simplified Arabic" w:cs="Simplified Arabic"/>
                <w:b w:val="0"/>
                <w:bCs w:val="0"/>
              </w:rPr>
            </w:pPr>
            <w:r>
              <w:rPr>
                <w:rFonts w:ascii="Simplified Arabic" w:hAnsi="Simplified Arabic" w:cs="Simplified Arabic" w:hint="cs"/>
                <w:b w:val="0"/>
                <w:bCs w:val="0"/>
                <w:rtl/>
              </w:rPr>
              <w:t>6</w:t>
            </w:r>
            <w:r w:rsidR="00BD6F6A">
              <w:rPr>
                <w:rFonts w:ascii="Simplified Arabic" w:hAnsi="Simplified Arabic" w:cs="Simplified Arabic" w:hint="cs"/>
                <w:b w:val="0"/>
                <w:bCs w:val="0"/>
                <w:rtl/>
              </w:rPr>
              <w:t>7</w:t>
            </w:r>
          </w:p>
        </w:tc>
      </w:tr>
      <w:tr w:rsidR="00175A42" w:rsidRPr="004B08D6" w:rsidTr="00F517B3">
        <w:trPr>
          <w:gridAfter w:val="1"/>
          <w:wAfter w:w="13" w:type="dxa"/>
          <w:trHeight w:val="284"/>
        </w:trPr>
        <w:tc>
          <w:tcPr>
            <w:tcW w:w="1663" w:type="dxa"/>
          </w:tcPr>
          <w:p w:rsidR="00175A42" w:rsidRPr="004B08D6" w:rsidRDefault="00175A42" w:rsidP="00175A42">
            <w:pPr>
              <w:keepNext/>
              <w:rPr>
                <w:rFonts w:ascii="Simplified Arabic" w:hAnsi="Simplified Arabic" w:cs="Simplified Arabic"/>
                <w:rtl/>
              </w:rPr>
            </w:pPr>
          </w:p>
        </w:tc>
        <w:tc>
          <w:tcPr>
            <w:tcW w:w="6347" w:type="dxa"/>
            <w:gridSpan w:val="2"/>
          </w:tcPr>
          <w:p w:rsidR="00175A42" w:rsidRPr="0098581A" w:rsidRDefault="00175A42" w:rsidP="00FD4356">
            <w:pPr>
              <w:jc w:val="both"/>
              <w:rPr>
                <w:rFonts w:ascii="Simplified Arabic" w:hAnsi="Simplified Arabic" w:cs="Simplified Arabic"/>
                <w:rtl/>
              </w:rPr>
            </w:pPr>
            <w:r w:rsidRPr="0005010D">
              <w:rPr>
                <w:rFonts w:ascii="Simplified Arabic" w:hAnsi="Simplified Arabic" w:cs="Simplified Arabic" w:hint="cs"/>
                <w:rtl/>
              </w:rPr>
              <w:t>2.</w:t>
            </w:r>
            <w:r w:rsidR="00FD4356">
              <w:rPr>
                <w:rFonts w:ascii="Simplified Arabic" w:hAnsi="Simplified Arabic" w:cs="Simplified Arabic" w:hint="cs"/>
                <w:rtl/>
              </w:rPr>
              <w:t>7</w:t>
            </w:r>
            <w:r w:rsidRPr="0005010D">
              <w:rPr>
                <w:rFonts w:ascii="Simplified Arabic" w:hAnsi="Simplified Arabic" w:cs="Simplified Arabic" w:hint="cs"/>
                <w:rtl/>
              </w:rPr>
              <w:t xml:space="preserve"> الغرض من المواقع التي يقوم الأطفال بزيارتها</w:t>
            </w:r>
          </w:p>
        </w:tc>
        <w:tc>
          <w:tcPr>
            <w:tcW w:w="903" w:type="dxa"/>
            <w:gridSpan w:val="2"/>
          </w:tcPr>
          <w:p w:rsidR="00175A42" w:rsidRDefault="00CA305C" w:rsidP="00BD6F6A">
            <w:pPr>
              <w:pStyle w:val="Heading2"/>
              <w:ind w:firstLine="240"/>
              <w:jc w:val="left"/>
              <w:rPr>
                <w:rFonts w:ascii="Simplified Arabic" w:hAnsi="Simplified Arabic" w:cs="Simplified Arabic"/>
                <w:b w:val="0"/>
                <w:bCs w:val="0"/>
              </w:rPr>
            </w:pPr>
            <w:r>
              <w:rPr>
                <w:rFonts w:ascii="Simplified Arabic" w:hAnsi="Simplified Arabic" w:cs="Simplified Arabic" w:hint="cs"/>
                <w:b w:val="0"/>
                <w:bCs w:val="0"/>
                <w:rtl/>
              </w:rPr>
              <w:t>6</w:t>
            </w:r>
            <w:r w:rsidR="00BD6F6A">
              <w:rPr>
                <w:rFonts w:ascii="Simplified Arabic" w:hAnsi="Simplified Arabic" w:cs="Simplified Arabic" w:hint="cs"/>
                <w:b w:val="0"/>
                <w:bCs w:val="0"/>
                <w:rtl/>
              </w:rPr>
              <w:t>7</w:t>
            </w:r>
          </w:p>
        </w:tc>
      </w:tr>
      <w:tr w:rsidR="00175A42" w:rsidRPr="004B08D6" w:rsidTr="00F517B3">
        <w:trPr>
          <w:gridAfter w:val="1"/>
          <w:wAfter w:w="13" w:type="dxa"/>
          <w:trHeight w:val="399"/>
        </w:trPr>
        <w:tc>
          <w:tcPr>
            <w:tcW w:w="1663" w:type="dxa"/>
          </w:tcPr>
          <w:p w:rsidR="00175A42" w:rsidRPr="004B08D6" w:rsidRDefault="00175A42" w:rsidP="00175A42">
            <w:pPr>
              <w:keepNext/>
              <w:rPr>
                <w:rFonts w:ascii="Simplified Arabic" w:hAnsi="Simplified Arabic" w:cs="Simplified Arabic"/>
                <w:rtl/>
              </w:rPr>
            </w:pPr>
          </w:p>
        </w:tc>
        <w:tc>
          <w:tcPr>
            <w:tcW w:w="6347" w:type="dxa"/>
            <w:gridSpan w:val="2"/>
          </w:tcPr>
          <w:p w:rsidR="00175A42" w:rsidRPr="0098581A" w:rsidRDefault="00175A42" w:rsidP="00FD4356">
            <w:pPr>
              <w:jc w:val="both"/>
              <w:rPr>
                <w:rFonts w:ascii="Simplified Arabic" w:hAnsi="Simplified Arabic" w:cs="Simplified Arabic"/>
                <w:rtl/>
              </w:rPr>
            </w:pPr>
            <w:r w:rsidRPr="0005010D">
              <w:rPr>
                <w:rFonts w:ascii="Simplified Arabic" w:hAnsi="Simplified Arabic" w:cs="Simplified Arabic" w:hint="cs"/>
                <w:rtl/>
              </w:rPr>
              <w:t>3.</w:t>
            </w:r>
            <w:r w:rsidR="00FD4356">
              <w:rPr>
                <w:rFonts w:ascii="Simplified Arabic" w:hAnsi="Simplified Arabic" w:cs="Simplified Arabic" w:hint="cs"/>
                <w:rtl/>
              </w:rPr>
              <w:t>7</w:t>
            </w:r>
            <w:r w:rsidRPr="0005010D">
              <w:rPr>
                <w:rFonts w:ascii="Simplified Arabic" w:hAnsi="Simplified Arabic" w:cs="Simplified Arabic" w:hint="cs"/>
                <w:rtl/>
              </w:rPr>
              <w:t xml:space="preserve"> </w:t>
            </w:r>
            <w:r w:rsidRPr="001E0AAF">
              <w:rPr>
                <w:rFonts w:ascii="Simplified Arabic" w:hAnsi="Simplified Arabic" w:cs="Simplified Arabic" w:hint="cs"/>
                <w:rtl/>
              </w:rPr>
              <w:t xml:space="preserve">ضبط ساعات استخدام الانترنت للأطفال </w:t>
            </w:r>
            <w:r>
              <w:rPr>
                <w:rFonts w:ascii="Simplified Arabic" w:hAnsi="Simplified Arabic" w:cs="Simplified Arabic" w:hint="cs"/>
                <w:rtl/>
              </w:rPr>
              <w:t>في العمر</w:t>
            </w:r>
            <w:r w:rsidRPr="001E0AAF">
              <w:rPr>
                <w:rFonts w:ascii="Simplified Arabic" w:hAnsi="Simplified Arabic" w:cs="Simplified Arabic" w:hint="cs"/>
                <w:rtl/>
              </w:rPr>
              <w:t>(5-17 سنة)</w:t>
            </w:r>
          </w:p>
        </w:tc>
        <w:tc>
          <w:tcPr>
            <w:tcW w:w="903" w:type="dxa"/>
            <w:gridSpan w:val="2"/>
          </w:tcPr>
          <w:p w:rsidR="00175A42" w:rsidRPr="004427EB" w:rsidRDefault="00CA305C" w:rsidP="00BD6F6A">
            <w:pPr>
              <w:pStyle w:val="Heading2"/>
              <w:ind w:firstLine="240"/>
              <w:jc w:val="left"/>
              <w:rPr>
                <w:rFonts w:ascii="Simplified Arabic" w:hAnsi="Simplified Arabic" w:cs="Simplified Arabic"/>
                <w:b w:val="0"/>
                <w:bCs w:val="0"/>
              </w:rPr>
            </w:pPr>
            <w:r>
              <w:rPr>
                <w:rFonts w:ascii="Simplified Arabic" w:hAnsi="Simplified Arabic" w:cs="Simplified Arabic" w:hint="cs"/>
                <w:b w:val="0"/>
                <w:bCs w:val="0"/>
                <w:rtl/>
              </w:rPr>
              <w:t>6</w:t>
            </w:r>
            <w:r w:rsidR="00BD6F6A">
              <w:rPr>
                <w:rFonts w:ascii="Simplified Arabic" w:hAnsi="Simplified Arabic" w:cs="Simplified Arabic" w:hint="cs"/>
                <w:b w:val="0"/>
                <w:bCs w:val="0"/>
                <w:rtl/>
              </w:rPr>
              <w:t>7</w:t>
            </w:r>
          </w:p>
        </w:tc>
      </w:tr>
      <w:tr w:rsidR="00175A42" w:rsidRPr="004B08D6" w:rsidTr="00F517B3">
        <w:trPr>
          <w:gridAfter w:val="1"/>
          <w:wAfter w:w="13" w:type="dxa"/>
          <w:trHeight w:val="284"/>
        </w:trPr>
        <w:tc>
          <w:tcPr>
            <w:tcW w:w="1663" w:type="dxa"/>
          </w:tcPr>
          <w:p w:rsidR="00175A42" w:rsidRPr="004B08D6" w:rsidRDefault="00175A42" w:rsidP="00175A42">
            <w:pPr>
              <w:keepNext/>
              <w:rPr>
                <w:rFonts w:ascii="Simplified Arabic" w:hAnsi="Simplified Arabic" w:cs="Simplified Arabic"/>
                <w:rtl/>
              </w:rPr>
            </w:pPr>
          </w:p>
        </w:tc>
        <w:tc>
          <w:tcPr>
            <w:tcW w:w="6347" w:type="dxa"/>
            <w:gridSpan w:val="2"/>
          </w:tcPr>
          <w:p w:rsidR="00175A42" w:rsidRPr="0098581A" w:rsidRDefault="00175A42" w:rsidP="00FD4356">
            <w:pPr>
              <w:jc w:val="both"/>
              <w:rPr>
                <w:rFonts w:ascii="Simplified Arabic" w:hAnsi="Simplified Arabic" w:cs="Simplified Arabic"/>
                <w:rtl/>
              </w:rPr>
            </w:pPr>
            <w:r w:rsidRPr="0005010D">
              <w:rPr>
                <w:rFonts w:ascii="Simplified Arabic" w:hAnsi="Simplified Arabic" w:cs="Simplified Arabic" w:hint="cs"/>
                <w:rtl/>
              </w:rPr>
              <w:t>4.</w:t>
            </w:r>
            <w:r w:rsidR="00FD4356">
              <w:rPr>
                <w:rFonts w:ascii="Simplified Arabic" w:hAnsi="Simplified Arabic" w:cs="Simplified Arabic" w:hint="cs"/>
                <w:rtl/>
              </w:rPr>
              <w:t>7</w:t>
            </w:r>
            <w:r w:rsidRPr="0005010D">
              <w:rPr>
                <w:rFonts w:ascii="Simplified Arabic" w:hAnsi="Simplified Arabic" w:cs="Simplified Arabic" w:hint="cs"/>
                <w:rtl/>
              </w:rPr>
              <w:t xml:space="preserve"> التدابير الوقائية التي تتخذها الأسر لحماية الاطفال خلال استخدامهم للإنترنت</w:t>
            </w:r>
          </w:p>
        </w:tc>
        <w:tc>
          <w:tcPr>
            <w:tcW w:w="903" w:type="dxa"/>
            <w:gridSpan w:val="2"/>
          </w:tcPr>
          <w:p w:rsidR="00175A42" w:rsidRPr="004427EB" w:rsidRDefault="00175A42" w:rsidP="00BD6F6A">
            <w:pPr>
              <w:pStyle w:val="Heading2"/>
              <w:ind w:firstLine="240"/>
              <w:jc w:val="left"/>
              <w:rPr>
                <w:rFonts w:ascii="Simplified Arabic" w:hAnsi="Simplified Arabic" w:cs="Simplified Arabic"/>
                <w:b w:val="0"/>
                <w:bCs w:val="0"/>
              </w:rPr>
            </w:pPr>
            <w:r>
              <w:rPr>
                <w:rFonts w:ascii="Simplified Arabic" w:hAnsi="Simplified Arabic" w:cs="Simplified Arabic" w:hint="cs"/>
                <w:b w:val="0"/>
                <w:bCs w:val="0"/>
                <w:rtl/>
              </w:rPr>
              <w:t>6</w:t>
            </w:r>
            <w:r w:rsidR="00BD6F6A">
              <w:rPr>
                <w:rFonts w:ascii="Simplified Arabic" w:hAnsi="Simplified Arabic" w:cs="Simplified Arabic" w:hint="cs"/>
                <w:b w:val="0"/>
                <w:bCs w:val="0"/>
                <w:rtl/>
              </w:rPr>
              <w:t>8</w:t>
            </w:r>
          </w:p>
        </w:tc>
      </w:tr>
      <w:tr w:rsidR="00175A42" w:rsidRPr="004B08D6" w:rsidTr="00F517B3">
        <w:trPr>
          <w:gridAfter w:val="1"/>
          <w:wAfter w:w="13" w:type="dxa"/>
          <w:trHeight w:val="284"/>
        </w:trPr>
        <w:tc>
          <w:tcPr>
            <w:tcW w:w="1663" w:type="dxa"/>
          </w:tcPr>
          <w:p w:rsidR="00175A42" w:rsidRPr="004B08D6" w:rsidRDefault="00175A42" w:rsidP="00175A42">
            <w:pPr>
              <w:keepNext/>
              <w:rPr>
                <w:rFonts w:ascii="Simplified Arabic" w:hAnsi="Simplified Arabic" w:cs="Simplified Arabic"/>
                <w:rtl/>
              </w:rPr>
            </w:pPr>
          </w:p>
        </w:tc>
        <w:tc>
          <w:tcPr>
            <w:tcW w:w="6347" w:type="dxa"/>
            <w:gridSpan w:val="2"/>
          </w:tcPr>
          <w:p w:rsidR="00175A42" w:rsidRPr="0098581A" w:rsidRDefault="00175A42" w:rsidP="00FD4356">
            <w:pPr>
              <w:jc w:val="both"/>
              <w:rPr>
                <w:rFonts w:ascii="Simplified Arabic" w:hAnsi="Simplified Arabic" w:cs="Simplified Arabic"/>
                <w:rtl/>
              </w:rPr>
            </w:pPr>
            <w:r w:rsidRPr="0005010D">
              <w:rPr>
                <w:rFonts w:ascii="Simplified Arabic" w:hAnsi="Simplified Arabic" w:cs="Simplified Arabic" w:hint="cs"/>
                <w:rtl/>
              </w:rPr>
              <w:t>5.</w:t>
            </w:r>
            <w:r w:rsidR="00FD4356">
              <w:rPr>
                <w:rFonts w:ascii="Simplified Arabic" w:hAnsi="Simplified Arabic" w:cs="Simplified Arabic" w:hint="cs"/>
                <w:rtl/>
              </w:rPr>
              <w:t>7</w:t>
            </w:r>
            <w:r w:rsidRPr="0005010D">
              <w:rPr>
                <w:rFonts w:ascii="Simplified Arabic" w:hAnsi="Simplified Arabic" w:cs="Simplified Arabic" w:hint="cs"/>
                <w:rtl/>
              </w:rPr>
              <w:t xml:space="preserve"> </w:t>
            </w:r>
            <w:r w:rsidRPr="001E0AAF">
              <w:rPr>
                <w:rFonts w:ascii="Simplified Arabic" w:hAnsi="Simplified Arabic" w:cs="Simplified Arabic"/>
                <w:rtl/>
              </w:rPr>
              <w:t>مراقبة البرامج التي يستخدمها الاطفال</w:t>
            </w:r>
            <w:r>
              <w:rPr>
                <w:rFonts w:ascii="Simplified Arabic" w:hAnsi="Simplified Arabic" w:cs="Simplified Arabic" w:hint="cs"/>
                <w:rtl/>
              </w:rPr>
              <w:t xml:space="preserve"> في العمر</w:t>
            </w:r>
            <w:r>
              <w:rPr>
                <w:rFonts w:ascii="Simplified Arabic" w:hAnsi="Simplified Arabic" w:cs="Simplified Arabic"/>
              </w:rPr>
              <w:t xml:space="preserve"> </w:t>
            </w:r>
            <w:r w:rsidRPr="001E0AAF">
              <w:rPr>
                <w:rFonts w:ascii="Simplified Arabic" w:hAnsi="Simplified Arabic" w:cs="Simplified Arabic" w:hint="cs"/>
                <w:rtl/>
              </w:rPr>
              <w:t>(5-17 سنة)</w:t>
            </w:r>
            <w:r w:rsidR="00BF791F">
              <w:rPr>
                <w:rFonts w:ascii="Simplified Arabic" w:hAnsi="Simplified Arabic" w:cs="Simplified Arabic" w:hint="cs"/>
                <w:rtl/>
              </w:rPr>
              <w:t xml:space="preserve"> على الحاسوب</w:t>
            </w:r>
          </w:p>
        </w:tc>
        <w:tc>
          <w:tcPr>
            <w:tcW w:w="903" w:type="dxa"/>
            <w:gridSpan w:val="2"/>
          </w:tcPr>
          <w:p w:rsidR="00175A42" w:rsidRPr="004427EB" w:rsidRDefault="00175A42" w:rsidP="00BD6F6A">
            <w:pPr>
              <w:pStyle w:val="Heading2"/>
              <w:ind w:firstLine="240"/>
              <w:jc w:val="left"/>
              <w:rPr>
                <w:rFonts w:ascii="Simplified Arabic" w:hAnsi="Simplified Arabic" w:cs="Simplified Arabic"/>
                <w:b w:val="0"/>
                <w:bCs w:val="0"/>
              </w:rPr>
            </w:pPr>
            <w:r>
              <w:rPr>
                <w:rFonts w:ascii="Simplified Arabic" w:hAnsi="Simplified Arabic" w:cs="Simplified Arabic" w:hint="cs"/>
                <w:b w:val="0"/>
                <w:bCs w:val="0"/>
                <w:rtl/>
              </w:rPr>
              <w:t>6</w:t>
            </w:r>
            <w:r w:rsidR="00BD6F6A">
              <w:rPr>
                <w:rFonts w:ascii="Simplified Arabic" w:hAnsi="Simplified Arabic" w:cs="Simplified Arabic" w:hint="cs"/>
                <w:b w:val="0"/>
                <w:bCs w:val="0"/>
                <w:rtl/>
              </w:rPr>
              <w:t>8</w:t>
            </w:r>
          </w:p>
        </w:tc>
      </w:tr>
      <w:tr w:rsidR="00175A42" w:rsidRPr="004B08D6" w:rsidTr="00F517B3">
        <w:trPr>
          <w:gridAfter w:val="1"/>
          <w:wAfter w:w="13" w:type="dxa"/>
          <w:trHeight w:val="284"/>
        </w:trPr>
        <w:tc>
          <w:tcPr>
            <w:tcW w:w="1663" w:type="dxa"/>
          </w:tcPr>
          <w:p w:rsidR="00175A42" w:rsidRPr="004B08D6" w:rsidRDefault="00175A42" w:rsidP="00175A42">
            <w:pPr>
              <w:keepNext/>
              <w:rPr>
                <w:rFonts w:ascii="Simplified Arabic" w:hAnsi="Simplified Arabic" w:cs="Simplified Arabic"/>
                <w:rtl/>
              </w:rPr>
            </w:pPr>
          </w:p>
        </w:tc>
        <w:tc>
          <w:tcPr>
            <w:tcW w:w="6347" w:type="dxa"/>
            <w:gridSpan w:val="2"/>
          </w:tcPr>
          <w:p w:rsidR="00175A42" w:rsidRPr="0098581A" w:rsidRDefault="00175A42" w:rsidP="000E1BAB">
            <w:pPr>
              <w:jc w:val="both"/>
              <w:rPr>
                <w:rFonts w:ascii="Simplified Arabic" w:hAnsi="Simplified Arabic" w:cs="Simplified Arabic"/>
                <w:rtl/>
              </w:rPr>
            </w:pPr>
            <w:r w:rsidRPr="0005010D">
              <w:rPr>
                <w:rFonts w:ascii="Simplified Arabic" w:hAnsi="Simplified Arabic" w:cs="Simplified Arabic" w:hint="cs"/>
                <w:rtl/>
              </w:rPr>
              <w:t>6.</w:t>
            </w:r>
            <w:r w:rsidR="00FD4356">
              <w:rPr>
                <w:rFonts w:ascii="Simplified Arabic" w:hAnsi="Simplified Arabic" w:cs="Simplified Arabic" w:hint="cs"/>
                <w:rtl/>
              </w:rPr>
              <w:t>7</w:t>
            </w:r>
            <w:r w:rsidRPr="0005010D">
              <w:rPr>
                <w:rFonts w:ascii="Simplified Arabic" w:hAnsi="Simplified Arabic" w:cs="Simplified Arabic" w:hint="cs"/>
                <w:rtl/>
              </w:rPr>
              <w:t xml:space="preserve"> </w:t>
            </w:r>
            <w:r w:rsidR="000E1BAB" w:rsidRPr="000E1BAB">
              <w:rPr>
                <w:rFonts w:ascii="Simplified Arabic" w:hAnsi="Simplified Arabic" w:cs="Simplified Arabic" w:hint="cs"/>
                <w:rtl/>
              </w:rPr>
              <w:t xml:space="preserve">الانشطة الممنوعة </w:t>
            </w:r>
            <w:proofErr w:type="spellStart"/>
            <w:r w:rsidR="000E1BAB" w:rsidRPr="000E1BAB">
              <w:rPr>
                <w:rFonts w:ascii="Simplified Arabic" w:hAnsi="Simplified Arabic" w:cs="Simplified Arabic" w:hint="cs"/>
                <w:rtl/>
              </w:rPr>
              <w:t>للاطفال</w:t>
            </w:r>
            <w:proofErr w:type="spellEnd"/>
            <w:r w:rsidR="000E1BAB" w:rsidRPr="000E1BAB">
              <w:rPr>
                <w:rFonts w:ascii="Simplified Arabic" w:hAnsi="Simplified Arabic" w:cs="Simplified Arabic" w:hint="cs"/>
                <w:rtl/>
              </w:rPr>
              <w:t xml:space="preserve"> في العمر (5-17 سنة) على الانترنت </w:t>
            </w:r>
            <w:r w:rsidR="000E1BAB">
              <w:rPr>
                <w:rFonts w:ascii="Simplified Arabic" w:hAnsi="Simplified Arabic" w:cs="Simplified Arabic" w:hint="cs"/>
                <w:rtl/>
              </w:rPr>
              <w:t xml:space="preserve">               </w:t>
            </w:r>
            <w:r w:rsidR="000E1BAB" w:rsidRPr="000E1BAB">
              <w:rPr>
                <w:rFonts w:ascii="Simplified Arabic" w:hAnsi="Simplified Arabic" w:cs="Simplified Arabic" w:hint="cs"/>
                <w:rtl/>
              </w:rPr>
              <w:t>من قبل الاسر</w:t>
            </w:r>
          </w:p>
        </w:tc>
        <w:tc>
          <w:tcPr>
            <w:tcW w:w="903" w:type="dxa"/>
            <w:gridSpan w:val="2"/>
          </w:tcPr>
          <w:p w:rsidR="00175A42" w:rsidRPr="004427EB" w:rsidRDefault="00175A42" w:rsidP="00BD6F6A">
            <w:pPr>
              <w:pStyle w:val="Heading2"/>
              <w:ind w:firstLine="240"/>
              <w:jc w:val="left"/>
              <w:rPr>
                <w:rFonts w:ascii="Simplified Arabic" w:hAnsi="Simplified Arabic" w:cs="Simplified Arabic"/>
                <w:b w:val="0"/>
                <w:bCs w:val="0"/>
              </w:rPr>
            </w:pPr>
            <w:r>
              <w:rPr>
                <w:rFonts w:ascii="Simplified Arabic" w:hAnsi="Simplified Arabic" w:cs="Simplified Arabic" w:hint="cs"/>
                <w:b w:val="0"/>
                <w:bCs w:val="0"/>
                <w:rtl/>
              </w:rPr>
              <w:t>6</w:t>
            </w:r>
            <w:r w:rsidR="00BD6F6A">
              <w:rPr>
                <w:rFonts w:ascii="Simplified Arabic" w:hAnsi="Simplified Arabic" w:cs="Simplified Arabic" w:hint="cs"/>
                <w:b w:val="0"/>
                <w:bCs w:val="0"/>
                <w:rtl/>
              </w:rPr>
              <w:t>9</w:t>
            </w:r>
          </w:p>
        </w:tc>
      </w:tr>
      <w:tr w:rsidR="00175A42" w:rsidRPr="004B08D6" w:rsidTr="00F517B3">
        <w:trPr>
          <w:gridAfter w:val="1"/>
          <w:wAfter w:w="13" w:type="dxa"/>
          <w:trHeight w:val="65"/>
        </w:trPr>
        <w:tc>
          <w:tcPr>
            <w:tcW w:w="1663" w:type="dxa"/>
          </w:tcPr>
          <w:p w:rsidR="00175A42" w:rsidRPr="004B08D6" w:rsidRDefault="00175A42" w:rsidP="00175A42">
            <w:pPr>
              <w:keepNext/>
              <w:rPr>
                <w:rFonts w:ascii="Simplified Arabic" w:hAnsi="Simplified Arabic" w:cs="Simplified Arabic"/>
                <w:b/>
                <w:bCs/>
                <w:sz w:val="10"/>
                <w:szCs w:val="10"/>
                <w:rtl/>
              </w:rPr>
            </w:pPr>
          </w:p>
        </w:tc>
        <w:tc>
          <w:tcPr>
            <w:tcW w:w="6347" w:type="dxa"/>
            <w:gridSpan w:val="2"/>
          </w:tcPr>
          <w:p w:rsidR="00175A42" w:rsidRPr="004B08D6" w:rsidRDefault="00175A42" w:rsidP="00175A42">
            <w:pPr>
              <w:keepNext/>
              <w:rPr>
                <w:rFonts w:ascii="Simplified Arabic" w:hAnsi="Simplified Arabic" w:cs="Simplified Arabic"/>
                <w:b/>
                <w:bCs/>
                <w:sz w:val="10"/>
                <w:szCs w:val="10"/>
                <w:rtl/>
              </w:rPr>
            </w:pPr>
          </w:p>
        </w:tc>
        <w:tc>
          <w:tcPr>
            <w:tcW w:w="903" w:type="dxa"/>
            <w:gridSpan w:val="2"/>
          </w:tcPr>
          <w:p w:rsidR="00175A42" w:rsidRPr="004B08D6" w:rsidRDefault="00175A42" w:rsidP="00175A42">
            <w:pPr>
              <w:pStyle w:val="Heading2"/>
              <w:ind w:firstLine="100"/>
              <w:jc w:val="left"/>
              <w:rPr>
                <w:rFonts w:ascii="Simplified Arabic" w:hAnsi="Simplified Arabic" w:cs="Simplified Arabic"/>
                <w:sz w:val="10"/>
                <w:szCs w:val="10"/>
              </w:rPr>
            </w:pPr>
          </w:p>
        </w:tc>
      </w:tr>
      <w:tr w:rsidR="00175A42" w:rsidRPr="004B08D6" w:rsidTr="00F517B3">
        <w:trPr>
          <w:gridAfter w:val="1"/>
          <w:wAfter w:w="13" w:type="dxa"/>
          <w:trHeight w:val="284"/>
        </w:trPr>
        <w:tc>
          <w:tcPr>
            <w:tcW w:w="1663" w:type="dxa"/>
          </w:tcPr>
          <w:p w:rsidR="00175A42" w:rsidRPr="004B08D6" w:rsidRDefault="00175A42" w:rsidP="00747C72">
            <w:pPr>
              <w:keepNext/>
              <w:rPr>
                <w:rFonts w:ascii="Simplified Arabic" w:hAnsi="Simplified Arabic" w:cs="Simplified Arabic"/>
                <w:b/>
                <w:bCs/>
                <w:rtl/>
              </w:rPr>
            </w:pPr>
            <w:r w:rsidRPr="004B08D6">
              <w:rPr>
                <w:rFonts w:ascii="Simplified Arabic" w:hAnsi="Simplified Arabic" w:cs="Simplified Arabic"/>
                <w:rtl/>
              </w:rPr>
              <w:t xml:space="preserve">الفصل </w:t>
            </w:r>
            <w:r w:rsidR="00747C72">
              <w:rPr>
                <w:rFonts w:ascii="Simplified Arabic" w:hAnsi="Simplified Arabic" w:cs="Simplified Arabic" w:hint="cs"/>
                <w:rtl/>
              </w:rPr>
              <w:t>الثامن</w:t>
            </w:r>
            <w:r w:rsidRPr="004B08D6">
              <w:rPr>
                <w:rFonts w:ascii="Simplified Arabic" w:hAnsi="Simplified Arabic" w:cs="Simplified Arabic"/>
                <w:rtl/>
              </w:rPr>
              <w:t>:</w:t>
            </w:r>
          </w:p>
        </w:tc>
        <w:tc>
          <w:tcPr>
            <w:tcW w:w="6347" w:type="dxa"/>
            <w:gridSpan w:val="2"/>
          </w:tcPr>
          <w:p w:rsidR="00175A42" w:rsidRPr="004B08D6" w:rsidRDefault="00175A42" w:rsidP="00175A42">
            <w:pPr>
              <w:keepNext/>
              <w:rPr>
                <w:rFonts w:ascii="Simplified Arabic" w:hAnsi="Simplified Arabic" w:cs="Simplified Arabic"/>
                <w:b/>
                <w:bCs/>
                <w:rtl/>
              </w:rPr>
            </w:pPr>
            <w:r w:rsidRPr="00860D44">
              <w:rPr>
                <w:rFonts w:ascii="Simplified Arabic" w:hAnsi="Simplified Arabic" w:cs="Simplified Arabic"/>
                <w:b/>
                <w:bCs/>
                <w:rtl/>
              </w:rPr>
              <w:t>تنميـــــــــــــة الطفـــــــــــــــولة</w:t>
            </w:r>
            <w:r w:rsidRPr="00860D44">
              <w:rPr>
                <w:rFonts w:ascii="Simplified Arabic" w:hAnsi="Simplified Arabic" w:cs="Simplified Arabic" w:hint="cs"/>
                <w:b/>
                <w:bCs/>
                <w:rtl/>
              </w:rPr>
              <w:t xml:space="preserve"> المبكرة</w:t>
            </w:r>
          </w:p>
        </w:tc>
        <w:tc>
          <w:tcPr>
            <w:tcW w:w="903" w:type="dxa"/>
            <w:gridSpan w:val="2"/>
          </w:tcPr>
          <w:p w:rsidR="00175A42" w:rsidRDefault="00BD6F6A" w:rsidP="00EC47B3">
            <w:pPr>
              <w:pStyle w:val="Heading2"/>
              <w:ind w:firstLine="241"/>
              <w:jc w:val="left"/>
              <w:rPr>
                <w:rFonts w:ascii="Simplified Arabic" w:hAnsi="Simplified Arabic" w:cs="Simplified Arabic"/>
              </w:rPr>
            </w:pPr>
            <w:r>
              <w:rPr>
                <w:rFonts w:ascii="Simplified Arabic" w:hAnsi="Simplified Arabic" w:cs="Simplified Arabic" w:hint="cs"/>
                <w:rtl/>
              </w:rPr>
              <w:t>71</w:t>
            </w:r>
          </w:p>
        </w:tc>
      </w:tr>
      <w:tr w:rsidR="00175A42" w:rsidRPr="004B08D6" w:rsidTr="00F517B3">
        <w:trPr>
          <w:gridAfter w:val="1"/>
          <w:wAfter w:w="13" w:type="dxa"/>
          <w:trHeight w:val="284"/>
        </w:trPr>
        <w:tc>
          <w:tcPr>
            <w:tcW w:w="1663" w:type="dxa"/>
          </w:tcPr>
          <w:p w:rsidR="00175A42" w:rsidRPr="004B08D6" w:rsidRDefault="00175A42" w:rsidP="00175A42">
            <w:pPr>
              <w:keepNext/>
              <w:rPr>
                <w:rFonts w:ascii="Simplified Arabic" w:hAnsi="Simplified Arabic" w:cs="Simplified Arabic"/>
                <w:b/>
                <w:bCs/>
                <w:rtl/>
              </w:rPr>
            </w:pPr>
          </w:p>
        </w:tc>
        <w:tc>
          <w:tcPr>
            <w:tcW w:w="6347" w:type="dxa"/>
            <w:gridSpan w:val="2"/>
          </w:tcPr>
          <w:p w:rsidR="00175A42" w:rsidRPr="00860D44" w:rsidRDefault="00175A42" w:rsidP="00FD4356">
            <w:pPr>
              <w:jc w:val="both"/>
              <w:rPr>
                <w:rFonts w:ascii="Simplified Arabic" w:hAnsi="Simplified Arabic" w:cs="Simplified Arabic"/>
                <w:rtl/>
              </w:rPr>
            </w:pPr>
            <w:r w:rsidRPr="00860D44">
              <w:rPr>
                <w:rFonts w:ascii="Simplified Arabic" w:hAnsi="Simplified Arabic" w:cs="Simplified Arabic" w:hint="cs"/>
                <w:rtl/>
              </w:rPr>
              <w:t>1.</w:t>
            </w:r>
            <w:r w:rsidR="00FD4356">
              <w:rPr>
                <w:rFonts w:ascii="Simplified Arabic" w:hAnsi="Simplified Arabic" w:cs="Simplified Arabic" w:hint="cs"/>
                <w:rtl/>
              </w:rPr>
              <w:t>8</w:t>
            </w:r>
            <w:r w:rsidRPr="00860D44">
              <w:rPr>
                <w:rFonts w:ascii="Simplified Arabic" w:hAnsi="Simplified Arabic" w:cs="Simplified Arabic" w:hint="cs"/>
                <w:rtl/>
              </w:rPr>
              <w:t xml:space="preserve"> </w:t>
            </w:r>
            <w:r w:rsidRPr="00860D44">
              <w:rPr>
                <w:rFonts w:ascii="Simplified Arabic" w:hAnsi="Simplified Arabic" w:cs="Simplified Arabic"/>
                <w:rtl/>
              </w:rPr>
              <w:t>مؤشرات تنمية الطفولة المبكرة</w:t>
            </w:r>
          </w:p>
        </w:tc>
        <w:tc>
          <w:tcPr>
            <w:tcW w:w="903" w:type="dxa"/>
            <w:gridSpan w:val="2"/>
          </w:tcPr>
          <w:p w:rsidR="00175A42" w:rsidRPr="00B65B75" w:rsidRDefault="00BD6F6A" w:rsidP="00EC47B3">
            <w:pPr>
              <w:pStyle w:val="Heading2"/>
              <w:ind w:firstLine="240"/>
              <w:jc w:val="left"/>
              <w:rPr>
                <w:rFonts w:ascii="Simplified Arabic" w:hAnsi="Simplified Arabic" w:cs="Simplified Arabic"/>
                <w:b w:val="0"/>
                <w:bCs w:val="0"/>
              </w:rPr>
            </w:pPr>
            <w:r>
              <w:rPr>
                <w:rFonts w:ascii="Simplified Arabic" w:hAnsi="Simplified Arabic" w:cs="Simplified Arabic" w:hint="cs"/>
                <w:b w:val="0"/>
                <w:bCs w:val="0"/>
                <w:rtl/>
              </w:rPr>
              <w:t>71</w:t>
            </w:r>
          </w:p>
        </w:tc>
      </w:tr>
      <w:tr w:rsidR="00175A42" w:rsidRPr="004B08D6" w:rsidTr="00F517B3">
        <w:trPr>
          <w:gridAfter w:val="1"/>
          <w:wAfter w:w="13" w:type="dxa"/>
          <w:trHeight w:val="284"/>
        </w:trPr>
        <w:tc>
          <w:tcPr>
            <w:tcW w:w="1663" w:type="dxa"/>
          </w:tcPr>
          <w:p w:rsidR="00175A42" w:rsidRPr="004B08D6" w:rsidRDefault="00175A42" w:rsidP="00175A42">
            <w:pPr>
              <w:keepNext/>
              <w:rPr>
                <w:rFonts w:ascii="Simplified Arabic" w:hAnsi="Simplified Arabic" w:cs="Simplified Arabic"/>
                <w:b/>
                <w:bCs/>
                <w:rtl/>
              </w:rPr>
            </w:pPr>
          </w:p>
        </w:tc>
        <w:tc>
          <w:tcPr>
            <w:tcW w:w="6347" w:type="dxa"/>
            <w:gridSpan w:val="2"/>
          </w:tcPr>
          <w:p w:rsidR="00175A42" w:rsidRPr="00860D44" w:rsidRDefault="00175A42" w:rsidP="00FD4356">
            <w:pPr>
              <w:jc w:val="both"/>
              <w:rPr>
                <w:rFonts w:ascii="Simplified Arabic" w:hAnsi="Simplified Arabic" w:cs="Simplified Arabic"/>
                <w:rtl/>
              </w:rPr>
            </w:pPr>
            <w:r w:rsidRPr="00860D44">
              <w:rPr>
                <w:rFonts w:ascii="Simplified Arabic" w:hAnsi="Simplified Arabic" w:cs="Simplified Arabic" w:hint="cs"/>
                <w:rtl/>
              </w:rPr>
              <w:t>2.</w:t>
            </w:r>
            <w:r w:rsidR="00FD4356">
              <w:rPr>
                <w:rFonts w:ascii="Simplified Arabic" w:hAnsi="Simplified Arabic" w:cs="Simplified Arabic" w:hint="cs"/>
                <w:rtl/>
              </w:rPr>
              <w:t>8</w:t>
            </w:r>
            <w:r w:rsidRPr="00860D44">
              <w:rPr>
                <w:rFonts w:ascii="Simplified Arabic" w:hAnsi="Simplified Arabic" w:cs="Simplified Arabic" w:hint="cs"/>
                <w:rtl/>
              </w:rPr>
              <w:t xml:space="preserve"> </w:t>
            </w:r>
            <w:r w:rsidRPr="00860D44">
              <w:rPr>
                <w:rFonts w:ascii="Simplified Arabic" w:hAnsi="Simplified Arabic" w:cs="Simplified Arabic"/>
                <w:rtl/>
              </w:rPr>
              <w:t>دعم الطفل من أجل التعلم</w:t>
            </w:r>
          </w:p>
        </w:tc>
        <w:tc>
          <w:tcPr>
            <w:tcW w:w="903" w:type="dxa"/>
            <w:gridSpan w:val="2"/>
          </w:tcPr>
          <w:p w:rsidR="00175A42" w:rsidRPr="00B65B75" w:rsidRDefault="007B0D2F" w:rsidP="00BD6F6A">
            <w:pPr>
              <w:pStyle w:val="Heading2"/>
              <w:ind w:firstLine="240"/>
              <w:jc w:val="left"/>
              <w:rPr>
                <w:rFonts w:ascii="Simplified Arabic" w:hAnsi="Simplified Arabic" w:cs="Simplified Arabic"/>
                <w:b w:val="0"/>
                <w:bCs w:val="0"/>
              </w:rPr>
            </w:pPr>
            <w:r>
              <w:rPr>
                <w:rFonts w:ascii="Simplified Arabic" w:hAnsi="Simplified Arabic" w:cs="Simplified Arabic" w:hint="cs"/>
                <w:b w:val="0"/>
                <w:bCs w:val="0"/>
                <w:rtl/>
              </w:rPr>
              <w:t>7</w:t>
            </w:r>
            <w:r w:rsidR="00BD6F6A">
              <w:rPr>
                <w:rFonts w:ascii="Simplified Arabic" w:hAnsi="Simplified Arabic" w:cs="Simplified Arabic" w:hint="cs"/>
                <w:b w:val="0"/>
                <w:bCs w:val="0"/>
                <w:rtl/>
              </w:rPr>
              <w:t>4</w:t>
            </w:r>
          </w:p>
        </w:tc>
      </w:tr>
      <w:tr w:rsidR="00175A42" w:rsidRPr="00860D44" w:rsidTr="00F517B3">
        <w:trPr>
          <w:gridAfter w:val="1"/>
          <w:wAfter w:w="13" w:type="dxa"/>
          <w:trHeight w:val="121"/>
        </w:trPr>
        <w:tc>
          <w:tcPr>
            <w:tcW w:w="1663" w:type="dxa"/>
          </w:tcPr>
          <w:p w:rsidR="00175A42" w:rsidRPr="00860D44" w:rsidRDefault="00175A42" w:rsidP="00175A42">
            <w:pPr>
              <w:keepNext/>
              <w:rPr>
                <w:rFonts w:ascii="Simplified Arabic" w:hAnsi="Simplified Arabic" w:cs="Simplified Arabic"/>
                <w:b/>
                <w:bCs/>
                <w:sz w:val="10"/>
                <w:szCs w:val="10"/>
                <w:rtl/>
              </w:rPr>
            </w:pPr>
          </w:p>
        </w:tc>
        <w:tc>
          <w:tcPr>
            <w:tcW w:w="6347" w:type="dxa"/>
            <w:gridSpan w:val="2"/>
          </w:tcPr>
          <w:p w:rsidR="00175A42" w:rsidRPr="00860D44" w:rsidRDefault="00175A42" w:rsidP="00175A42">
            <w:pPr>
              <w:keepNext/>
              <w:rPr>
                <w:rFonts w:ascii="Simplified Arabic" w:hAnsi="Simplified Arabic" w:cs="Simplified Arabic"/>
                <w:b/>
                <w:bCs/>
                <w:sz w:val="10"/>
                <w:szCs w:val="10"/>
                <w:rtl/>
              </w:rPr>
            </w:pPr>
          </w:p>
        </w:tc>
        <w:tc>
          <w:tcPr>
            <w:tcW w:w="903" w:type="dxa"/>
            <w:gridSpan w:val="2"/>
          </w:tcPr>
          <w:p w:rsidR="00175A42" w:rsidRPr="00860D44" w:rsidRDefault="00175A42" w:rsidP="00175A42">
            <w:pPr>
              <w:keepNext/>
              <w:rPr>
                <w:rFonts w:ascii="Simplified Arabic" w:hAnsi="Simplified Arabic" w:cs="Simplified Arabic"/>
                <w:b/>
                <w:bCs/>
                <w:sz w:val="10"/>
                <w:szCs w:val="10"/>
              </w:rPr>
            </w:pPr>
          </w:p>
        </w:tc>
      </w:tr>
      <w:tr w:rsidR="00175A42" w:rsidRPr="004B08D6" w:rsidTr="00F517B3">
        <w:trPr>
          <w:gridAfter w:val="1"/>
          <w:wAfter w:w="13" w:type="dxa"/>
          <w:trHeight w:val="284"/>
        </w:trPr>
        <w:tc>
          <w:tcPr>
            <w:tcW w:w="1663" w:type="dxa"/>
          </w:tcPr>
          <w:p w:rsidR="00175A42" w:rsidRPr="004B08D6" w:rsidRDefault="00175A42" w:rsidP="00175A42">
            <w:pPr>
              <w:keepNext/>
              <w:rPr>
                <w:rFonts w:ascii="Simplified Arabic" w:hAnsi="Simplified Arabic" w:cs="Simplified Arabic"/>
                <w:b/>
                <w:bCs/>
                <w:rtl/>
              </w:rPr>
            </w:pPr>
          </w:p>
        </w:tc>
        <w:tc>
          <w:tcPr>
            <w:tcW w:w="6347" w:type="dxa"/>
            <w:gridSpan w:val="2"/>
          </w:tcPr>
          <w:p w:rsidR="00175A42" w:rsidRPr="004B08D6" w:rsidRDefault="00175A42" w:rsidP="00175A42">
            <w:pPr>
              <w:keepNext/>
              <w:rPr>
                <w:rFonts w:ascii="Simplified Arabic" w:hAnsi="Simplified Arabic" w:cs="Simplified Arabic"/>
                <w:b/>
                <w:bCs/>
                <w:rtl/>
              </w:rPr>
            </w:pPr>
          </w:p>
        </w:tc>
        <w:tc>
          <w:tcPr>
            <w:tcW w:w="903" w:type="dxa"/>
            <w:gridSpan w:val="2"/>
          </w:tcPr>
          <w:p w:rsidR="00175A42" w:rsidRPr="004B08D6" w:rsidRDefault="00175A42" w:rsidP="00EC47B3">
            <w:pPr>
              <w:pStyle w:val="Heading2"/>
              <w:ind w:firstLine="241"/>
              <w:jc w:val="left"/>
              <w:rPr>
                <w:rFonts w:ascii="Simplified Arabic" w:hAnsi="Simplified Arabic" w:cs="Simplified Arabic"/>
              </w:rPr>
            </w:pPr>
          </w:p>
        </w:tc>
      </w:tr>
      <w:tr w:rsidR="00175A42" w:rsidRPr="00D420DA" w:rsidTr="00F517B3">
        <w:trPr>
          <w:gridAfter w:val="1"/>
          <w:wAfter w:w="13" w:type="dxa"/>
          <w:trHeight w:val="184"/>
        </w:trPr>
        <w:tc>
          <w:tcPr>
            <w:tcW w:w="1663" w:type="dxa"/>
          </w:tcPr>
          <w:p w:rsidR="00175A42" w:rsidRPr="00D420DA" w:rsidRDefault="00175A42" w:rsidP="00175A42">
            <w:pPr>
              <w:keepNext/>
              <w:rPr>
                <w:rFonts w:ascii="Simplified Arabic" w:hAnsi="Simplified Arabic" w:cs="Simplified Arabic"/>
                <w:b/>
                <w:bCs/>
                <w:sz w:val="10"/>
                <w:szCs w:val="10"/>
                <w:rtl/>
              </w:rPr>
            </w:pPr>
          </w:p>
        </w:tc>
        <w:tc>
          <w:tcPr>
            <w:tcW w:w="6347" w:type="dxa"/>
            <w:gridSpan w:val="2"/>
          </w:tcPr>
          <w:p w:rsidR="00175A42" w:rsidRPr="00D420DA" w:rsidRDefault="00175A42" w:rsidP="00175A42">
            <w:pPr>
              <w:keepNext/>
              <w:rPr>
                <w:rFonts w:ascii="Simplified Arabic" w:hAnsi="Simplified Arabic" w:cs="Simplified Arabic"/>
                <w:b/>
                <w:bCs/>
                <w:sz w:val="10"/>
                <w:szCs w:val="10"/>
                <w:rtl/>
              </w:rPr>
            </w:pPr>
          </w:p>
        </w:tc>
        <w:tc>
          <w:tcPr>
            <w:tcW w:w="903" w:type="dxa"/>
            <w:gridSpan w:val="2"/>
          </w:tcPr>
          <w:p w:rsidR="00175A42" w:rsidRPr="00D420DA" w:rsidRDefault="00175A42" w:rsidP="00175A42">
            <w:pPr>
              <w:pStyle w:val="Heading2"/>
              <w:ind w:firstLine="100"/>
              <w:jc w:val="left"/>
              <w:rPr>
                <w:rFonts w:ascii="Simplified Arabic" w:eastAsiaTheme="minorHAnsi" w:hAnsi="Simplified Arabic" w:cs="Simplified Arabic"/>
                <w:sz w:val="10"/>
                <w:szCs w:val="10"/>
                <w:rtl/>
                <w:lang w:eastAsia="en-US"/>
              </w:rPr>
            </w:pPr>
          </w:p>
        </w:tc>
      </w:tr>
    </w:tbl>
    <w:p w:rsidR="008954D2" w:rsidRPr="004473AD" w:rsidRDefault="0017598E" w:rsidP="0017598E">
      <w:pPr>
        <w:tabs>
          <w:tab w:val="left" w:pos="1333"/>
        </w:tabs>
        <w:jc w:val="lowKashida"/>
        <w:rPr>
          <w:rFonts w:ascii="Arial" w:hAnsi="Arial" w:cs="Simplified Arabic"/>
          <w:b/>
          <w:bCs/>
          <w:rtl/>
          <w:lang w:eastAsia="en-US"/>
        </w:rPr>
      </w:pP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p>
    <w:p w:rsidR="00FF6014" w:rsidRDefault="00B20617" w:rsidP="00CC4AA1">
      <w:pPr>
        <w:jc w:val="center"/>
        <w:rPr>
          <w:rFonts w:ascii="Arial" w:hAnsi="Arial" w:cs="Simplified Arabic"/>
          <w:b/>
          <w:bCs/>
          <w:sz w:val="28"/>
          <w:szCs w:val="28"/>
          <w:rtl/>
          <w:lang w:eastAsia="en-US"/>
        </w:rPr>
      </w:pPr>
      <w:bookmarkStart w:id="0" w:name="_Toc93808818"/>
      <w:bookmarkStart w:id="1" w:name="_Toc93809583"/>
      <w:bookmarkStart w:id="2" w:name="_Toc94327353"/>
      <w:r w:rsidRPr="004473AD">
        <w:rPr>
          <w:rFonts w:ascii="Arial" w:hAnsi="Arial" w:cs="Simplified Arabic"/>
          <w:b/>
          <w:bCs/>
          <w:sz w:val="28"/>
          <w:szCs w:val="28"/>
          <w:rtl/>
          <w:lang w:eastAsia="en-US"/>
        </w:rPr>
        <w:tab/>
      </w:r>
    </w:p>
    <w:p w:rsidR="00FF6014" w:rsidRDefault="00FF6014">
      <w:pPr>
        <w:bidi w:val="0"/>
        <w:rPr>
          <w:rFonts w:ascii="Arial" w:hAnsi="Arial" w:cs="Simplified Arabic"/>
          <w:b/>
          <w:bCs/>
          <w:sz w:val="28"/>
          <w:szCs w:val="28"/>
          <w:rtl/>
          <w:lang w:eastAsia="en-US"/>
        </w:rPr>
      </w:pPr>
      <w:r>
        <w:rPr>
          <w:rFonts w:ascii="Arial" w:hAnsi="Arial" w:cs="Simplified Arabic"/>
          <w:b/>
          <w:bCs/>
          <w:sz w:val="28"/>
          <w:szCs w:val="28"/>
          <w:rtl/>
          <w:lang w:eastAsia="en-US"/>
        </w:rPr>
        <w:br w:type="page"/>
      </w: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EC47B3" w:rsidRDefault="00EC47B3" w:rsidP="0040629C">
      <w:pPr>
        <w:tabs>
          <w:tab w:val="left" w:pos="5305"/>
        </w:tabs>
        <w:jc w:val="center"/>
        <w:rPr>
          <w:rFonts w:ascii="Arial" w:hAnsi="Arial" w:cs="Simplified Arabic"/>
          <w:b/>
          <w:bCs/>
          <w:sz w:val="28"/>
          <w:szCs w:val="28"/>
          <w:rtl/>
          <w:lang w:eastAsia="en-US"/>
        </w:rPr>
      </w:pPr>
    </w:p>
    <w:p w:rsidR="00CC4AA1" w:rsidRDefault="00CC4AA1" w:rsidP="0040629C">
      <w:pPr>
        <w:tabs>
          <w:tab w:val="left" w:pos="5305"/>
        </w:tabs>
        <w:jc w:val="center"/>
        <w:rPr>
          <w:rFonts w:ascii="Arial" w:hAnsi="Arial" w:cs="Simplified Arabic"/>
          <w:b/>
          <w:bCs/>
          <w:sz w:val="28"/>
          <w:szCs w:val="28"/>
          <w:rtl/>
          <w:lang w:eastAsia="en-US"/>
        </w:rPr>
      </w:pPr>
      <w:r w:rsidRPr="0040629C">
        <w:rPr>
          <w:rFonts w:ascii="Arial" w:hAnsi="Arial" w:cs="Simplified Arabic"/>
          <w:b/>
          <w:bCs/>
          <w:sz w:val="28"/>
          <w:szCs w:val="28"/>
          <w:rtl/>
          <w:lang w:eastAsia="en-US"/>
        </w:rPr>
        <w:t>قائمة الجداول</w:t>
      </w:r>
      <w:r w:rsidR="0040629C" w:rsidRPr="0040629C">
        <w:rPr>
          <w:rFonts w:ascii="Arial" w:hAnsi="Arial" w:cs="Simplified Arabic" w:hint="cs"/>
          <w:b/>
          <w:bCs/>
          <w:sz w:val="28"/>
          <w:szCs w:val="28"/>
          <w:rtl/>
          <w:lang w:eastAsia="en-US"/>
        </w:rPr>
        <w:t xml:space="preserve"> </w:t>
      </w:r>
    </w:p>
    <w:p w:rsidR="00AE7B31" w:rsidRPr="00D67353" w:rsidRDefault="00AE7B31" w:rsidP="00762A69">
      <w:pPr>
        <w:rPr>
          <w:rFonts w:ascii="Arial" w:hAnsi="Arial" w:cs="Simplified Arabic"/>
          <w:b/>
          <w:bCs/>
          <w:rtl/>
          <w:lang w:eastAsia="en-US"/>
        </w:rPr>
      </w:pPr>
    </w:p>
    <w:tbl>
      <w:tblPr>
        <w:tblW w:w="9072" w:type="dxa"/>
        <w:jc w:val="center"/>
        <w:tblLayout w:type="fixed"/>
        <w:tblLook w:val="0000" w:firstRow="0" w:lastRow="0" w:firstColumn="0" w:lastColumn="0" w:noHBand="0" w:noVBand="0"/>
      </w:tblPr>
      <w:tblGrid>
        <w:gridCol w:w="1119"/>
        <w:gridCol w:w="6850"/>
        <w:gridCol w:w="1103"/>
      </w:tblGrid>
      <w:tr w:rsidR="00DE1504" w:rsidRPr="007F30F2" w:rsidTr="00DE1504">
        <w:trPr>
          <w:trHeight w:val="20"/>
          <w:tblHeader/>
          <w:jc w:val="center"/>
        </w:trPr>
        <w:tc>
          <w:tcPr>
            <w:tcW w:w="1119" w:type="dxa"/>
          </w:tcPr>
          <w:p w:rsidR="00DE1504" w:rsidRPr="007F30F2" w:rsidRDefault="00DE1504" w:rsidP="00F517B3">
            <w:pPr>
              <w:jc w:val="center"/>
              <w:rPr>
                <w:rFonts w:cs="Simplified Arabic"/>
                <w:b/>
                <w:bCs/>
                <w:rtl/>
              </w:rPr>
            </w:pPr>
            <w:r w:rsidRPr="007F30F2">
              <w:rPr>
                <w:rFonts w:cs="Simplified Arabic" w:hint="cs"/>
                <w:b/>
                <w:bCs/>
                <w:rtl/>
              </w:rPr>
              <w:t>الصفحة</w:t>
            </w:r>
          </w:p>
        </w:tc>
        <w:tc>
          <w:tcPr>
            <w:tcW w:w="6850" w:type="dxa"/>
          </w:tcPr>
          <w:p w:rsidR="00DE1504" w:rsidRPr="007F30F2" w:rsidRDefault="00DE1504" w:rsidP="00F517B3">
            <w:pPr>
              <w:jc w:val="both"/>
              <w:rPr>
                <w:rFonts w:cs="Simplified Arabic"/>
                <w:rtl/>
              </w:rPr>
            </w:pPr>
          </w:p>
        </w:tc>
        <w:tc>
          <w:tcPr>
            <w:tcW w:w="1103" w:type="dxa"/>
          </w:tcPr>
          <w:p w:rsidR="00DE1504" w:rsidRPr="007F30F2" w:rsidRDefault="00DE1504" w:rsidP="00F517B3">
            <w:pPr>
              <w:rPr>
                <w:rFonts w:cs="Simplified Arabic"/>
                <w:b/>
                <w:bCs/>
                <w:rtl/>
              </w:rPr>
            </w:pPr>
            <w:r w:rsidRPr="007F30F2">
              <w:rPr>
                <w:rFonts w:cs="Simplified Arabic" w:hint="cs"/>
                <w:b/>
                <w:bCs/>
                <w:rtl/>
              </w:rPr>
              <w:t>الجدول</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331D20" w:rsidRDefault="00DE1504" w:rsidP="00F517B3">
            <w:pPr>
              <w:jc w:val="center"/>
              <w:rPr>
                <w:rFonts w:cs="Simplified Arabic"/>
                <w:b/>
                <w:bCs/>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EC47B3">
            <w:pPr>
              <w:jc w:val="center"/>
              <w:rPr>
                <w:rFonts w:cs="Simplified Arabic"/>
                <w:b/>
                <w:bCs/>
                <w:rtl/>
              </w:rPr>
            </w:pPr>
            <w:r>
              <w:rPr>
                <w:rFonts w:cs="Simplified Arabic" w:hint="cs"/>
                <w:b/>
                <w:bCs/>
                <w:rtl/>
              </w:rPr>
              <w:t>25</w:t>
            </w:r>
          </w:p>
        </w:tc>
        <w:tc>
          <w:tcPr>
            <w:tcW w:w="6850" w:type="dxa"/>
          </w:tcPr>
          <w:p w:rsidR="00DE1504" w:rsidRPr="006A4B10" w:rsidRDefault="00DE1504" w:rsidP="00F517B3">
            <w:pPr>
              <w:jc w:val="both"/>
              <w:rPr>
                <w:rFonts w:ascii="Simplified Arabic" w:hAnsi="Simplified Arabic" w:cs="Simplified Arabic"/>
                <w:rtl/>
              </w:rPr>
            </w:pPr>
            <w:r w:rsidRPr="006A4B10">
              <w:rPr>
                <w:rFonts w:ascii="Simplified Arabic" w:hAnsi="Simplified Arabic" w:cs="Simplified Arabic"/>
                <w:rtl/>
              </w:rPr>
              <w:t xml:space="preserve">عدد الأطفال </w:t>
            </w:r>
            <w:r w:rsidRPr="006A4B10">
              <w:rPr>
                <w:rFonts w:ascii="Simplified Arabic" w:hAnsi="Simplified Arabic" w:cs="Simplified Arabic" w:hint="cs"/>
                <w:rtl/>
              </w:rPr>
              <w:t xml:space="preserve">في فلسطين </w:t>
            </w:r>
            <w:r w:rsidRPr="006A4B10">
              <w:rPr>
                <w:rFonts w:ascii="Simplified Arabic" w:hAnsi="Simplified Arabic" w:cs="Simplified Arabic"/>
                <w:rtl/>
              </w:rPr>
              <w:t>حسب الفئة العمرية والمنطقة والجنس، منتصف</w:t>
            </w:r>
            <w:r>
              <w:rPr>
                <w:rFonts w:ascii="Simplified Arabic" w:hAnsi="Simplified Arabic" w:cs="Simplified Arabic" w:hint="cs"/>
                <w:rtl/>
              </w:rPr>
              <w:t xml:space="preserve"> عام</w:t>
            </w:r>
            <w:r w:rsidRPr="006A4B10">
              <w:rPr>
                <w:rFonts w:ascii="Simplified Arabic" w:hAnsi="Simplified Arabic" w:cs="Simplified Arabic"/>
                <w:rtl/>
              </w:rPr>
              <w:t xml:space="preserve"> 202</w:t>
            </w:r>
            <w:r w:rsidRPr="006A4B10">
              <w:rPr>
                <w:rFonts w:ascii="Simplified Arabic" w:hAnsi="Simplified Arabic" w:cs="Simplified Arabic" w:hint="cs"/>
                <w:rtl/>
              </w:rPr>
              <w:t>1</w:t>
            </w:r>
          </w:p>
        </w:tc>
        <w:tc>
          <w:tcPr>
            <w:tcW w:w="1103" w:type="dxa"/>
          </w:tcPr>
          <w:p w:rsidR="00DE1504" w:rsidRPr="007F7EEC" w:rsidRDefault="00DE1504" w:rsidP="00F517B3">
            <w:pPr>
              <w:rPr>
                <w:rFonts w:cs="Simplified Arabic"/>
                <w:b/>
                <w:bCs/>
                <w:rtl/>
              </w:rPr>
            </w:pPr>
            <w:r w:rsidRPr="007F7EEC">
              <w:rPr>
                <w:rFonts w:cs="Simplified Arabic" w:hint="cs"/>
                <w:b/>
                <w:bCs/>
                <w:rtl/>
              </w:rPr>
              <w:t>جدول 1:</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6A4B10" w:rsidRDefault="00DE1504" w:rsidP="00F517B3">
            <w:pPr>
              <w:jc w:val="both"/>
              <w:rPr>
                <w:rFonts w:ascii="Simplified Arabic" w:hAnsi="Simplified Arabic" w:cs="Simplified Arabic"/>
                <w:b/>
                <w:bCs/>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EC47B3">
            <w:pPr>
              <w:jc w:val="center"/>
              <w:rPr>
                <w:rFonts w:cs="Simplified Arabic"/>
                <w:b/>
                <w:bCs/>
                <w:rtl/>
              </w:rPr>
            </w:pPr>
            <w:r>
              <w:rPr>
                <w:rFonts w:cs="Simplified Arabic" w:hint="cs"/>
                <w:b/>
                <w:bCs/>
                <w:rtl/>
              </w:rPr>
              <w:t>27</w:t>
            </w:r>
          </w:p>
        </w:tc>
        <w:tc>
          <w:tcPr>
            <w:tcW w:w="6850" w:type="dxa"/>
          </w:tcPr>
          <w:p w:rsidR="00DE1504" w:rsidRPr="008926D2" w:rsidRDefault="008926D2" w:rsidP="008926D2">
            <w:pPr>
              <w:jc w:val="both"/>
              <w:rPr>
                <w:rFonts w:cs="Simplified Arabic"/>
                <w:rtl/>
              </w:rPr>
            </w:pPr>
            <w:r w:rsidRPr="008926D2">
              <w:rPr>
                <w:rFonts w:cs="Simplified Arabic"/>
                <w:rtl/>
              </w:rPr>
              <w:t xml:space="preserve">معدلات الخصوبة التفصيلية العمرية والكلية </w:t>
            </w:r>
            <w:r w:rsidRPr="008926D2">
              <w:rPr>
                <w:rFonts w:cs="Simplified Arabic" w:hint="cs"/>
                <w:rtl/>
              </w:rPr>
              <w:t xml:space="preserve">في فلسطين </w:t>
            </w:r>
            <w:r w:rsidRPr="008926D2">
              <w:rPr>
                <w:rFonts w:cs="Simplified Arabic"/>
                <w:rtl/>
              </w:rPr>
              <w:t>حسب المنطقة</w:t>
            </w:r>
            <w:r w:rsidRPr="008926D2">
              <w:rPr>
                <w:rFonts w:cs="Simplified Arabic" w:hint="cs"/>
                <w:rtl/>
              </w:rPr>
              <w:t xml:space="preserve"> </w:t>
            </w:r>
            <w:r w:rsidRPr="008926D2">
              <w:rPr>
                <w:rFonts w:cs="Simplified Arabic"/>
                <w:rtl/>
              </w:rPr>
              <w:t xml:space="preserve">خلال </w:t>
            </w:r>
            <w:r>
              <w:rPr>
                <w:rFonts w:cs="Simplified Arabic" w:hint="cs"/>
                <w:rtl/>
              </w:rPr>
              <w:t xml:space="preserve">               </w:t>
            </w:r>
            <w:r w:rsidRPr="008926D2">
              <w:rPr>
                <w:rFonts w:cs="Simplified Arabic" w:hint="cs"/>
                <w:rtl/>
              </w:rPr>
              <w:t xml:space="preserve">الفترة 2017-2019 </w:t>
            </w:r>
          </w:p>
        </w:tc>
        <w:tc>
          <w:tcPr>
            <w:tcW w:w="1103" w:type="dxa"/>
          </w:tcPr>
          <w:p w:rsidR="00DE1504" w:rsidRPr="007F7EEC" w:rsidRDefault="00DE1504" w:rsidP="00F517B3">
            <w:pPr>
              <w:rPr>
                <w:rFonts w:cs="Simplified Arabic"/>
                <w:b/>
                <w:bCs/>
              </w:rPr>
            </w:pPr>
            <w:r w:rsidRPr="007F7EEC">
              <w:rPr>
                <w:rFonts w:cs="Simplified Arabic" w:hint="cs"/>
                <w:b/>
                <w:bCs/>
                <w:rtl/>
              </w:rPr>
              <w:t>جدول 2:</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6A4B10" w:rsidRDefault="00DE1504" w:rsidP="00F517B3">
            <w:pPr>
              <w:jc w:val="both"/>
              <w:rPr>
                <w:rFonts w:ascii="Simplified Arabic" w:hAnsi="Simplified Arabic" w:cs="Simplified Arabic"/>
                <w:b/>
                <w:bCs/>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F517B3">
            <w:pPr>
              <w:jc w:val="center"/>
              <w:rPr>
                <w:rFonts w:cs="Simplified Arabic"/>
                <w:b/>
                <w:bCs/>
                <w:rtl/>
              </w:rPr>
            </w:pPr>
            <w:r>
              <w:rPr>
                <w:rFonts w:cs="Simplified Arabic" w:hint="cs"/>
                <w:b/>
                <w:bCs/>
                <w:rtl/>
              </w:rPr>
              <w:t>31</w:t>
            </w:r>
          </w:p>
        </w:tc>
        <w:tc>
          <w:tcPr>
            <w:tcW w:w="6850" w:type="dxa"/>
          </w:tcPr>
          <w:p w:rsidR="00DE1504" w:rsidRPr="006A4B10" w:rsidRDefault="00DE1504" w:rsidP="00F517B3">
            <w:pPr>
              <w:jc w:val="both"/>
              <w:rPr>
                <w:rFonts w:ascii="Simplified Arabic" w:hAnsi="Simplified Arabic" w:cs="Simplified Arabic"/>
                <w:rtl/>
              </w:rPr>
            </w:pPr>
            <w:r w:rsidRPr="006A4B10">
              <w:rPr>
                <w:rFonts w:cs="Simplified Arabic" w:hint="cs"/>
                <w:rtl/>
              </w:rPr>
              <w:t>التوزيع النسبي للأسر في فلسطين</w:t>
            </w:r>
            <w:r w:rsidRPr="006A4B10">
              <w:rPr>
                <w:rFonts w:cs="Simplified Arabic"/>
                <w:rtl/>
              </w:rPr>
              <w:t xml:space="preserve"> حسب جنس رب ال</w:t>
            </w:r>
            <w:r w:rsidRPr="006A4B10">
              <w:rPr>
                <w:rFonts w:cs="Simplified Arabic" w:hint="cs"/>
                <w:rtl/>
              </w:rPr>
              <w:t>أ</w:t>
            </w:r>
            <w:r w:rsidRPr="006A4B10">
              <w:rPr>
                <w:rFonts w:cs="Simplified Arabic"/>
                <w:rtl/>
              </w:rPr>
              <w:t>سر</w:t>
            </w:r>
            <w:r w:rsidRPr="006A4B10">
              <w:rPr>
                <w:rFonts w:cs="Simplified Arabic" w:hint="cs"/>
                <w:rtl/>
              </w:rPr>
              <w:t>ة</w:t>
            </w:r>
            <w:r w:rsidRPr="006A4B10">
              <w:rPr>
                <w:rFonts w:cs="Simplified Arabic"/>
                <w:rtl/>
              </w:rPr>
              <w:t xml:space="preserve"> ووجود أطفال دون 1</w:t>
            </w:r>
            <w:r w:rsidRPr="006A4B10">
              <w:rPr>
                <w:rFonts w:cs="Simplified Arabic" w:hint="cs"/>
                <w:rtl/>
              </w:rPr>
              <w:t>8</w:t>
            </w:r>
            <w:r w:rsidRPr="006A4B10">
              <w:rPr>
                <w:rFonts w:cs="Simplified Arabic"/>
                <w:rtl/>
              </w:rPr>
              <w:t xml:space="preserve"> </w:t>
            </w:r>
            <w:r>
              <w:rPr>
                <w:rFonts w:cs="Simplified Arabic" w:hint="cs"/>
                <w:rtl/>
              </w:rPr>
              <w:t xml:space="preserve">               </w:t>
            </w:r>
            <w:r w:rsidRPr="006A4B10">
              <w:rPr>
                <w:rFonts w:cs="Simplified Arabic"/>
                <w:rtl/>
              </w:rPr>
              <w:t>سنة</w:t>
            </w:r>
            <w:r w:rsidRPr="006A4B10">
              <w:rPr>
                <w:rFonts w:cs="Simplified Arabic" w:hint="cs"/>
                <w:rtl/>
              </w:rPr>
              <w:t>،</w:t>
            </w:r>
            <w:r w:rsidRPr="006A4B10">
              <w:rPr>
                <w:rFonts w:cs="Simplified Arabic"/>
                <w:rtl/>
              </w:rPr>
              <w:t xml:space="preserve"> </w:t>
            </w:r>
            <w:r w:rsidRPr="006A4B10">
              <w:rPr>
                <w:rFonts w:cs="Simplified Arabic" w:hint="cs"/>
                <w:rtl/>
              </w:rPr>
              <w:t>2020</w:t>
            </w:r>
          </w:p>
        </w:tc>
        <w:tc>
          <w:tcPr>
            <w:tcW w:w="1103" w:type="dxa"/>
          </w:tcPr>
          <w:p w:rsidR="00DE1504" w:rsidRPr="007F7EEC" w:rsidRDefault="00DE1504" w:rsidP="00F517B3">
            <w:pPr>
              <w:rPr>
                <w:rFonts w:cs="Simplified Arabic"/>
                <w:b/>
                <w:bCs/>
              </w:rPr>
            </w:pPr>
            <w:r w:rsidRPr="007F7EEC">
              <w:rPr>
                <w:rFonts w:cs="Simplified Arabic" w:hint="cs"/>
                <w:b/>
                <w:bCs/>
                <w:rtl/>
              </w:rPr>
              <w:t>جدول 3:</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6A4B10" w:rsidRDefault="00DE1504" w:rsidP="00F517B3">
            <w:pPr>
              <w:jc w:val="both"/>
              <w:rPr>
                <w:rFonts w:ascii="Simplified Arabic" w:hAnsi="Simplified Arabic" w:cs="Simplified Arabic"/>
                <w:b/>
                <w:bCs/>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EC47B3">
            <w:pPr>
              <w:jc w:val="center"/>
              <w:rPr>
                <w:rFonts w:cs="Simplified Arabic"/>
                <w:b/>
                <w:bCs/>
                <w:rtl/>
              </w:rPr>
            </w:pPr>
            <w:r>
              <w:rPr>
                <w:rFonts w:cs="Simplified Arabic" w:hint="cs"/>
                <w:b/>
                <w:bCs/>
                <w:rtl/>
              </w:rPr>
              <w:t>37</w:t>
            </w:r>
          </w:p>
        </w:tc>
        <w:tc>
          <w:tcPr>
            <w:tcW w:w="6850" w:type="dxa"/>
          </w:tcPr>
          <w:p w:rsidR="00DE1504" w:rsidRPr="006A4B10" w:rsidRDefault="00DE1504" w:rsidP="00F517B3">
            <w:pPr>
              <w:jc w:val="both"/>
              <w:rPr>
                <w:rFonts w:ascii="Simplified Arabic" w:hAnsi="Simplified Arabic" w:cs="Simplified Arabic"/>
                <w:b/>
                <w:rtl/>
              </w:rPr>
            </w:pPr>
            <w:r w:rsidRPr="006A4B10">
              <w:rPr>
                <w:rFonts w:ascii="Simplified Arabic" w:hAnsi="Simplified Arabic" w:cs="Simplified Arabic" w:hint="cs"/>
                <w:b/>
                <w:rtl/>
              </w:rPr>
              <w:t>توزيع المدارس في فلسطين حسب المنطقة والجهة المشرفة وجنس المدرسة، 2020/2021</w:t>
            </w:r>
          </w:p>
        </w:tc>
        <w:tc>
          <w:tcPr>
            <w:tcW w:w="1103" w:type="dxa"/>
          </w:tcPr>
          <w:p w:rsidR="00DE1504" w:rsidRPr="007F7EEC" w:rsidRDefault="00DE1504" w:rsidP="00F517B3">
            <w:pPr>
              <w:rPr>
                <w:rFonts w:cs="Simplified Arabic"/>
              </w:rPr>
            </w:pPr>
            <w:r w:rsidRPr="007F7EEC">
              <w:rPr>
                <w:rFonts w:cs="Simplified Arabic" w:hint="cs"/>
                <w:b/>
                <w:bCs/>
                <w:rtl/>
              </w:rPr>
              <w:t>جدول 4:</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6A4B10" w:rsidRDefault="00DE1504" w:rsidP="00F517B3">
            <w:pPr>
              <w:jc w:val="both"/>
              <w:rPr>
                <w:rFonts w:ascii="Simplified Arabic" w:hAnsi="Simplified Arabic" w:cs="Simplified Arabic"/>
                <w:b/>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EC47B3">
            <w:pPr>
              <w:jc w:val="center"/>
              <w:rPr>
                <w:rFonts w:cs="Simplified Arabic"/>
                <w:b/>
                <w:bCs/>
                <w:rtl/>
              </w:rPr>
            </w:pPr>
            <w:r>
              <w:rPr>
                <w:rFonts w:cs="Simplified Arabic" w:hint="cs"/>
                <w:b/>
                <w:bCs/>
                <w:rtl/>
              </w:rPr>
              <w:t>37</w:t>
            </w:r>
          </w:p>
        </w:tc>
        <w:tc>
          <w:tcPr>
            <w:tcW w:w="6850" w:type="dxa"/>
          </w:tcPr>
          <w:p w:rsidR="00DE1504" w:rsidRPr="006A4B10" w:rsidRDefault="00DE1504" w:rsidP="00F517B3">
            <w:pPr>
              <w:jc w:val="both"/>
              <w:rPr>
                <w:rFonts w:ascii="Simplified Arabic" w:hAnsi="Simplified Arabic" w:cs="Simplified Arabic"/>
                <w:b/>
                <w:rtl/>
              </w:rPr>
            </w:pPr>
            <w:r w:rsidRPr="006A4B10">
              <w:rPr>
                <w:rFonts w:ascii="Simplified Arabic" w:hAnsi="Simplified Arabic" w:cs="Simplified Arabic" w:hint="cs"/>
                <w:b/>
                <w:rtl/>
              </w:rPr>
              <w:t>توزيع المدارس في فلسطين حسب المنطقة والجهة المشرفة والمرحلة، 2020/2021</w:t>
            </w:r>
          </w:p>
        </w:tc>
        <w:tc>
          <w:tcPr>
            <w:tcW w:w="1103" w:type="dxa"/>
          </w:tcPr>
          <w:p w:rsidR="00DE1504" w:rsidRPr="007F7EEC" w:rsidRDefault="00DE1504" w:rsidP="00F517B3">
            <w:pPr>
              <w:rPr>
                <w:rFonts w:cs="Simplified Arabic"/>
              </w:rPr>
            </w:pPr>
            <w:r w:rsidRPr="007F7EEC">
              <w:rPr>
                <w:rFonts w:cs="Simplified Arabic" w:hint="cs"/>
                <w:b/>
                <w:bCs/>
                <w:rtl/>
              </w:rPr>
              <w:t>جدول 5:</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6A4B10" w:rsidRDefault="00DE1504" w:rsidP="00F517B3">
            <w:pPr>
              <w:jc w:val="both"/>
              <w:rPr>
                <w:rFonts w:ascii="Simplified Arabic" w:hAnsi="Simplified Arabic" w:cs="Simplified Arabic"/>
                <w:b/>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EC47B3">
            <w:pPr>
              <w:jc w:val="center"/>
              <w:rPr>
                <w:rFonts w:cs="Simplified Arabic"/>
                <w:b/>
                <w:bCs/>
                <w:rtl/>
              </w:rPr>
            </w:pPr>
            <w:r>
              <w:rPr>
                <w:rFonts w:cs="Simplified Arabic" w:hint="cs"/>
                <w:b/>
                <w:bCs/>
                <w:rtl/>
              </w:rPr>
              <w:t>38</w:t>
            </w:r>
          </w:p>
        </w:tc>
        <w:tc>
          <w:tcPr>
            <w:tcW w:w="6850" w:type="dxa"/>
          </w:tcPr>
          <w:p w:rsidR="00DE1504" w:rsidRPr="006A4B10" w:rsidRDefault="00DE1504" w:rsidP="00F517B3">
            <w:pPr>
              <w:jc w:val="both"/>
              <w:rPr>
                <w:rFonts w:ascii="Simplified Arabic" w:hAnsi="Simplified Arabic" w:cs="Simplified Arabic"/>
                <w:b/>
                <w:rtl/>
              </w:rPr>
            </w:pPr>
            <w:r w:rsidRPr="006A4B10">
              <w:rPr>
                <w:rFonts w:ascii="Simplified Arabic" w:hAnsi="Simplified Arabic" w:cs="Simplified Arabic" w:hint="cs"/>
                <w:b/>
                <w:rtl/>
              </w:rPr>
              <w:t>توزيع الطلبة في فلسطين حسب المنطقة والمرحلة والجنس، 2020/2021</w:t>
            </w:r>
          </w:p>
        </w:tc>
        <w:tc>
          <w:tcPr>
            <w:tcW w:w="1103" w:type="dxa"/>
          </w:tcPr>
          <w:p w:rsidR="00DE1504" w:rsidRPr="007F7EEC" w:rsidRDefault="00DE1504" w:rsidP="00F517B3">
            <w:pPr>
              <w:rPr>
                <w:rFonts w:cs="Simplified Arabic"/>
              </w:rPr>
            </w:pPr>
            <w:r w:rsidRPr="007F7EEC">
              <w:rPr>
                <w:rFonts w:cs="Simplified Arabic" w:hint="cs"/>
                <w:b/>
                <w:bCs/>
                <w:rtl/>
              </w:rPr>
              <w:t>جدول 6:</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6A4B10" w:rsidRDefault="00DE1504" w:rsidP="00F517B3">
            <w:pPr>
              <w:jc w:val="both"/>
              <w:rPr>
                <w:rFonts w:ascii="Simplified Arabic" w:hAnsi="Simplified Arabic" w:cs="Simplified Arabic"/>
                <w:b/>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EC47B3">
            <w:pPr>
              <w:jc w:val="center"/>
              <w:rPr>
                <w:rFonts w:cs="Simplified Arabic"/>
                <w:b/>
                <w:bCs/>
                <w:rtl/>
              </w:rPr>
            </w:pPr>
            <w:r w:rsidRPr="007F7EEC">
              <w:rPr>
                <w:rFonts w:cs="Simplified Arabic" w:hint="cs"/>
                <w:b/>
                <w:bCs/>
                <w:rtl/>
              </w:rPr>
              <w:t>3</w:t>
            </w:r>
            <w:r>
              <w:rPr>
                <w:rFonts w:cs="Simplified Arabic" w:hint="cs"/>
                <w:b/>
                <w:bCs/>
                <w:rtl/>
              </w:rPr>
              <w:t>8</w:t>
            </w:r>
          </w:p>
        </w:tc>
        <w:tc>
          <w:tcPr>
            <w:tcW w:w="6850" w:type="dxa"/>
          </w:tcPr>
          <w:p w:rsidR="00DE1504" w:rsidRPr="006A4B10" w:rsidRDefault="00DE1504" w:rsidP="00F517B3">
            <w:pPr>
              <w:jc w:val="both"/>
              <w:rPr>
                <w:rFonts w:ascii="Simplified Arabic" w:hAnsi="Simplified Arabic" w:cs="Simplified Arabic"/>
                <w:b/>
                <w:rtl/>
              </w:rPr>
            </w:pPr>
            <w:r w:rsidRPr="006A4B10">
              <w:rPr>
                <w:rFonts w:ascii="Simplified Arabic" w:hAnsi="Simplified Arabic" w:cs="Simplified Arabic" w:hint="cs"/>
                <w:b/>
                <w:rtl/>
              </w:rPr>
              <w:t>معدل عدد الطلبة لكل شعبة في فلسطين حسب المنطقة والجهة المشرفة، 2020/2021</w:t>
            </w:r>
          </w:p>
        </w:tc>
        <w:tc>
          <w:tcPr>
            <w:tcW w:w="1103" w:type="dxa"/>
          </w:tcPr>
          <w:p w:rsidR="00DE1504" w:rsidRPr="007F7EEC" w:rsidRDefault="00DE1504" w:rsidP="00F517B3">
            <w:pPr>
              <w:rPr>
                <w:rFonts w:cs="Simplified Arabic"/>
              </w:rPr>
            </w:pPr>
            <w:r w:rsidRPr="007F7EEC">
              <w:rPr>
                <w:rFonts w:cs="Simplified Arabic" w:hint="cs"/>
                <w:b/>
                <w:bCs/>
                <w:rtl/>
              </w:rPr>
              <w:t>جدول 7:</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6A4B10" w:rsidRDefault="00DE1504" w:rsidP="00F517B3">
            <w:pPr>
              <w:jc w:val="both"/>
              <w:rPr>
                <w:rFonts w:ascii="Simplified Arabic" w:hAnsi="Simplified Arabic" w:cs="Simplified Arabic"/>
                <w:b/>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EC47B3">
            <w:pPr>
              <w:jc w:val="center"/>
              <w:rPr>
                <w:rFonts w:cs="Simplified Arabic"/>
                <w:b/>
                <w:bCs/>
                <w:rtl/>
              </w:rPr>
            </w:pPr>
            <w:r w:rsidRPr="007F7EEC">
              <w:rPr>
                <w:rFonts w:cs="Simplified Arabic" w:hint="cs"/>
                <w:b/>
                <w:bCs/>
                <w:rtl/>
              </w:rPr>
              <w:t>3</w:t>
            </w:r>
            <w:r>
              <w:rPr>
                <w:rFonts w:cs="Simplified Arabic" w:hint="cs"/>
                <w:b/>
                <w:bCs/>
                <w:rtl/>
              </w:rPr>
              <w:t>8</w:t>
            </w:r>
          </w:p>
        </w:tc>
        <w:tc>
          <w:tcPr>
            <w:tcW w:w="6850" w:type="dxa"/>
          </w:tcPr>
          <w:p w:rsidR="00DE1504" w:rsidRPr="006A4B10" w:rsidRDefault="00DE1504" w:rsidP="00F517B3">
            <w:pPr>
              <w:jc w:val="both"/>
              <w:rPr>
                <w:rFonts w:ascii="Simplified Arabic" w:hAnsi="Simplified Arabic" w:cs="Simplified Arabic"/>
                <w:b/>
                <w:rtl/>
              </w:rPr>
            </w:pPr>
            <w:r w:rsidRPr="006A4B10">
              <w:rPr>
                <w:rFonts w:ascii="Simplified Arabic" w:hAnsi="Simplified Arabic" w:cs="Simplified Arabic" w:hint="cs"/>
                <w:b/>
                <w:rtl/>
              </w:rPr>
              <w:t>معدل عدد الطلبة لكل شعبة في فلسطين حسب المنطقة والمرحلة، 2020/2021</w:t>
            </w:r>
          </w:p>
        </w:tc>
        <w:tc>
          <w:tcPr>
            <w:tcW w:w="1103" w:type="dxa"/>
          </w:tcPr>
          <w:p w:rsidR="00DE1504" w:rsidRPr="007F7EEC" w:rsidRDefault="00DE1504" w:rsidP="00F517B3">
            <w:pPr>
              <w:rPr>
                <w:rFonts w:cs="Simplified Arabic"/>
              </w:rPr>
            </w:pPr>
            <w:r w:rsidRPr="007F7EEC">
              <w:rPr>
                <w:rFonts w:cs="Simplified Arabic" w:hint="cs"/>
                <w:b/>
                <w:bCs/>
                <w:rtl/>
              </w:rPr>
              <w:t>جدول 8:</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7F7EEC" w:rsidRDefault="00DE1504" w:rsidP="00F517B3">
            <w:pPr>
              <w:jc w:val="both"/>
              <w:rPr>
                <w:rFonts w:ascii="Simplified Arabic" w:hAnsi="Simplified Arabic" w:cs="Simplified Arabic"/>
                <w:b/>
                <w:bCs/>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EC47B3">
            <w:pPr>
              <w:jc w:val="center"/>
              <w:rPr>
                <w:rFonts w:cs="Simplified Arabic"/>
                <w:b/>
                <w:bCs/>
                <w:rtl/>
              </w:rPr>
            </w:pPr>
            <w:r w:rsidRPr="007F7EEC">
              <w:rPr>
                <w:rFonts w:cs="Simplified Arabic" w:hint="cs"/>
                <w:b/>
                <w:bCs/>
                <w:rtl/>
              </w:rPr>
              <w:t>3</w:t>
            </w:r>
            <w:r>
              <w:rPr>
                <w:rFonts w:cs="Simplified Arabic" w:hint="cs"/>
                <w:b/>
                <w:bCs/>
                <w:rtl/>
              </w:rPr>
              <w:t>9</w:t>
            </w:r>
          </w:p>
        </w:tc>
        <w:tc>
          <w:tcPr>
            <w:tcW w:w="6850" w:type="dxa"/>
          </w:tcPr>
          <w:p w:rsidR="00DE1504" w:rsidRPr="007F7EEC" w:rsidRDefault="00DE1504" w:rsidP="00F517B3">
            <w:pPr>
              <w:jc w:val="both"/>
              <w:rPr>
                <w:rFonts w:ascii="Simplified Arabic" w:hAnsi="Simplified Arabic" w:cs="Simplified Arabic"/>
                <w:rtl/>
                <w:lang w:val="en-GB"/>
              </w:rPr>
            </w:pPr>
            <w:r w:rsidRPr="007F7EEC">
              <w:rPr>
                <w:rFonts w:ascii="Simplified Arabic" w:hAnsi="Simplified Arabic" w:cs="Simplified Arabic"/>
                <w:rtl/>
              </w:rPr>
              <w:t xml:space="preserve">معدلات التسرب </w:t>
            </w:r>
            <w:r>
              <w:rPr>
                <w:rFonts w:ascii="Simplified Arabic" w:hAnsi="Simplified Arabic" w:cs="Simplified Arabic" w:hint="cs"/>
                <w:rtl/>
              </w:rPr>
              <w:t xml:space="preserve">من المدارس في فلسطين </w:t>
            </w:r>
            <w:r w:rsidRPr="007F7EEC">
              <w:rPr>
                <w:rFonts w:ascii="Simplified Arabic" w:hAnsi="Simplified Arabic" w:cs="Simplified Arabic"/>
                <w:rtl/>
              </w:rPr>
              <w:t>حسب المنطقة والمرحلة والجنس، 201</w:t>
            </w:r>
            <w:r>
              <w:rPr>
                <w:rFonts w:ascii="Simplified Arabic" w:hAnsi="Simplified Arabic" w:cs="Simplified Arabic" w:hint="cs"/>
                <w:rtl/>
              </w:rPr>
              <w:t>9</w:t>
            </w:r>
            <w:r w:rsidRPr="007F7EEC">
              <w:rPr>
                <w:rFonts w:ascii="Simplified Arabic" w:hAnsi="Simplified Arabic" w:cs="Simplified Arabic"/>
                <w:rtl/>
              </w:rPr>
              <w:t>/</w:t>
            </w:r>
            <w:r>
              <w:rPr>
                <w:rFonts w:ascii="Simplified Arabic" w:hAnsi="Simplified Arabic" w:cs="Simplified Arabic" w:hint="cs"/>
                <w:rtl/>
              </w:rPr>
              <w:t>2020</w:t>
            </w:r>
          </w:p>
        </w:tc>
        <w:tc>
          <w:tcPr>
            <w:tcW w:w="1103" w:type="dxa"/>
          </w:tcPr>
          <w:p w:rsidR="00DE1504" w:rsidRPr="007F7EEC" w:rsidRDefault="00DE1504" w:rsidP="00F517B3">
            <w:pPr>
              <w:rPr>
                <w:rFonts w:cs="Simplified Arabic"/>
              </w:rPr>
            </w:pPr>
            <w:r w:rsidRPr="007F7EEC">
              <w:rPr>
                <w:rFonts w:cs="Simplified Arabic" w:hint="cs"/>
                <w:b/>
                <w:bCs/>
                <w:rtl/>
              </w:rPr>
              <w:t>جدول 9:</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7F7EEC" w:rsidRDefault="00DE1504" w:rsidP="00F517B3">
            <w:pPr>
              <w:jc w:val="both"/>
              <w:rPr>
                <w:rFonts w:ascii="Simplified Arabic" w:hAnsi="Simplified Arabic" w:cs="Simplified Arabic"/>
                <w:b/>
                <w:bCs/>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EC47B3">
            <w:pPr>
              <w:jc w:val="center"/>
              <w:rPr>
                <w:rFonts w:cs="Simplified Arabic"/>
                <w:b/>
                <w:bCs/>
                <w:rtl/>
              </w:rPr>
            </w:pPr>
            <w:r w:rsidRPr="007F7EEC">
              <w:rPr>
                <w:rFonts w:cs="Simplified Arabic" w:hint="cs"/>
                <w:b/>
                <w:bCs/>
                <w:rtl/>
              </w:rPr>
              <w:t>3</w:t>
            </w:r>
            <w:r>
              <w:rPr>
                <w:rFonts w:cs="Simplified Arabic" w:hint="cs"/>
                <w:b/>
                <w:bCs/>
                <w:rtl/>
              </w:rPr>
              <w:t>9</w:t>
            </w:r>
          </w:p>
        </w:tc>
        <w:tc>
          <w:tcPr>
            <w:tcW w:w="6850" w:type="dxa"/>
          </w:tcPr>
          <w:p w:rsidR="00DE1504" w:rsidRPr="007F7EEC" w:rsidRDefault="00DE1504" w:rsidP="00F517B3">
            <w:pPr>
              <w:jc w:val="both"/>
              <w:rPr>
                <w:rFonts w:ascii="Simplified Arabic" w:hAnsi="Simplified Arabic" w:cs="Simplified Arabic"/>
                <w:rtl/>
              </w:rPr>
            </w:pPr>
            <w:r w:rsidRPr="007F7EEC">
              <w:rPr>
                <w:rFonts w:ascii="Simplified Arabic" w:hAnsi="Simplified Arabic" w:cs="Simplified Arabic"/>
                <w:rtl/>
              </w:rPr>
              <w:t>معدلات الرسوب</w:t>
            </w:r>
            <w:r>
              <w:rPr>
                <w:rFonts w:ascii="Simplified Arabic" w:hAnsi="Simplified Arabic" w:cs="Simplified Arabic" w:hint="cs"/>
                <w:rtl/>
              </w:rPr>
              <w:t xml:space="preserve"> في المدارس</w:t>
            </w:r>
            <w:r w:rsidRPr="007F7EEC">
              <w:rPr>
                <w:rFonts w:ascii="Simplified Arabic" w:hAnsi="Simplified Arabic" w:cs="Simplified Arabic"/>
                <w:rtl/>
              </w:rPr>
              <w:t xml:space="preserve"> </w:t>
            </w:r>
            <w:r>
              <w:rPr>
                <w:rFonts w:ascii="Simplified Arabic" w:hAnsi="Simplified Arabic" w:cs="Simplified Arabic" w:hint="cs"/>
                <w:rtl/>
              </w:rPr>
              <w:t xml:space="preserve">في فلسطين </w:t>
            </w:r>
            <w:r w:rsidRPr="007F7EEC">
              <w:rPr>
                <w:rFonts w:ascii="Simplified Arabic" w:hAnsi="Simplified Arabic" w:cs="Simplified Arabic"/>
                <w:rtl/>
              </w:rPr>
              <w:t>حسب المنطقة والمرحلة والجنس، 201</w:t>
            </w:r>
            <w:r>
              <w:rPr>
                <w:rFonts w:ascii="Simplified Arabic" w:hAnsi="Simplified Arabic" w:cs="Simplified Arabic" w:hint="cs"/>
                <w:rtl/>
              </w:rPr>
              <w:t>9</w:t>
            </w:r>
            <w:r w:rsidRPr="007F7EEC">
              <w:rPr>
                <w:rFonts w:ascii="Simplified Arabic" w:hAnsi="Simplified Arabic" w:cs="Simplified Arabic"/>
                <w:rtl/>
              </w:rPr>
              <w:t>/</w:t>
            </w:r>
            <w:r>
              <w:rPr>
                <w:rFonts w:ascii="Simplified Arabic" w:hAnsi="Simplified Arabic" w:cs="Simplified Arabic" w:hint="cs"/>
                <w:rtl/>
              </w:rPr>
              <w:t>2020</w:t>
            </w:r>
          </w:p>
        </w:tc>
        <w:tc>
          <w:tcPr>
            <w:tcW w:w="1103" w:type="dxa"/>
          </w:tcPr>
          <w:p w:rsidR="00DE1504" w:rsidRPr="007F7EEC" w:rsidRDefault="00DE1504" w:rsidP="00F517B3">
            <w:pPr>
              <w:rPr>
                <w:rFonts w:cs="Simplified Arabic"/>
                <w:b/>
                <w:bCs/>
                <w:rtl/>
              </w:rPr>
            </w:pPr>
            <w:r w:rsidRPr="007F7EEC">
              <w:rPr>
                <w:rFonts w:cs="Simplified Arabic" w:hint="cs"/>
                <w:b/>
                <w:bCs/>
                <w:rtl/>
              </w:rPr>
              <w:t>جدول 10:</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7F7EEC" w:rsidRDefault="00DE1504" w:rsidP="00F517B3">
            <w:pPr>
              <w:jc w:val="both"/>
              <w:rPr>
                <w:rFonts w:ascii="Simplified Arabic" w:hAnsi="Simplified Arabic" w:cs="Simplified Arabic"/>
                <w:b/>
                <w:bCs/>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71362A">
            <w:pPr>
              <w:jc w:val="center"/>
              <w:rPr>
                <w:rFonts w:cs="Simplified Arabic"/>
                <w:b/>
                <w:bCs/>
                <w:rtl/>
              </w:rPr>
            </w:pPr>
            <w:r>
              <w:rPr>
                <w:rFonts w:cs="Simplified Arabic" w:hint="cs"/>
                <w:b/>
                <w:bCs/>
                <w:rtl/>
              </w:rPr>
              <w:t>40</w:t>
            </w:r>
          </w:p>
        </w:tc>
        <w:tc>
          <w:tcPr>
            <w:tcW w:w="6850" w:type="dxa"/>
          </w:tcPr>
          <w:p w:rsidR="00DE1504" w:rsidRPr="006A4B10" w:rsidRDefault="00DE1504" w:rsidP="00F517B3">
            <w:pPr>
              <w:jc w:val="both"/>
              <w:rPr>
                <w:rFonts w:ascii="Simplified Arabic" w:hAnsi="Simplified Arabic" w:cs="Simplified Arabic"/>
                <w:rtl/>
              </w:rPr>
            </w:pPr>
            <w:r w:rsidRPr="006A4B10">
              <w:rPr>
                <w:rFonts w:ascii="Simplified Arabic" w:hAnsi="Simplified Arabic" w:cs="Simplified Arabic" w:hint="cs"/>
                <w:rtl/>
              </w:rPr>
              <w:t>معدل عدد الطلبة لكل معلم في فلسطين حسب المنطقة والجهة المشرفة، 2020/2021</w:t>
            </w:r>
          </w:p>
        </w:tc>
        <w:tc>
          <w:tcPr>
            <w:tcW w:w="1103" w:type="dxa"/>
          </w:tcPr>
          <w:p w:rsidR="00DE1504" w:rsidRPr="007F7EEC" w:rsidRDefault="00DE1504" w:rsidP="00F517B3">
            <w:pPr>
              <w:rPr>
                <w:rFonts w:cs="Simplified Arabic"/>
                <w:b/>
                <w:bCs/>
                <w:rtl/>
              </w:rPr>
            </w:pPr>
            <w:r w:rsidRPr="007F7EEC">
              <w:rPr>
                <w:rFonts w:cs="Simplified Arabic" w:hint="cs"/>
                <w:b/>
                <w:bCs/>
                <w:rtl/>
              </w:rPr>
              <w:t>جدول 11:</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6A4B10" w:rsidRDefault="00DE1504" w:rsidP="00F517B3">
            <w:pPr>
              <w:jc w:val="both"/>
              <w:rPr>
                <w:rFonts w:ascii="Simplified Arabic" w:hAnsi="Simplified Arabic" w:cs="Simplified Arabic"/>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71362A">
            <w:pPr>
              <w:jc w:val="center"/>
              <w:rPr>
                <w:rFonts w:cs="Simplified Arabic"/>
                <w:b/>
                <w:bCs/>
                <w:rtl/>
              </w:rPr>
            </w:pPr>
            <w:r>
              <w:rPr>
                <w:rFonts w:cs="Simplified Arabic" w:hint="cs"/>
                <w:b/>
                <w:bCs/>
                <w:rtl/>
              </w:rPr>
              <w:t>40</w:t>
            </w:r>
          </w:p>
        </w:tc>
        <w:tc>
          <w:tcPr>
            <w:tcW w:w="6850" w:type="dxa"/>
          </w:tcPr>
          <w:p w:rsidR="00DE1504" w:rsidRPr="006A4B10" w:rsidRDefault="00DE1504" w:rsidP="00EE23B9">
            <w:pPr>
              <w:jc w:val="both"/>
              <w:rPr>
                <w:rFonts w:ascii="Simplified Arabic" w:hAnsi="Simplified Arabic" w:cs="Simplified Arabic"/>
                <w:rtl/>
              </w:rPr>
            </w:pPr>
            <w:r w:rsidRPr="006A4B10">
              <w:rPr>
                <w:rFonts w:ascii="Simplified Arabic" w:hAnsi="Simplified Arabic" w:cs="Simplified Arabic"/>
                <w:rtl/>
              </w:rPr>
              <w:t>التوزيع النسبي ل</w:t>
            </w:r>
            <w:r w:rsidRPr="006A4B10">
              <w:rPr>
                <w:rFonts w:ascii="Simplified Arabic" w:hAnsi="Simplified Arabic" w:cs="Simplified Arabic" w:hint="cs"/>
                <w:rtl/>
              </w:rPr>
              <w:t>ل</w:t>
            </w:r>
            <w:r w:rsidRPr="006A4B10">
              <w:rPr>
                <w:rFonts w:ascii="Simplified Arabic" w:hAnsi="Simplified Arabic" w:cs="Simplified Arabic"/>
                <w:rtl/>
              </w:rPr>
              <w:t xml:space="preserve">مدارس </w:t>
            </w:r>
            <w:r>
              <w:rPr>
                <w:rFonts w:ascii="Simplified Arabic" w:hAnsi="Simplified Arabic" w:cs="Simplified Arabic" w:hint="cs"/>
                <w:rtl/>
              </w:rPr>
              <w:t xml:space="preserve">في فلسطين </w:t>
            </w:r>
            <w:r w:rsidRPr="006A4B10">
              <w:rPr>
                <w:rFonts w:ascii="Simplified Arabic" w:hAnsi="Simplified Arabic" w:cs="Simplified Arabic"/>
                <w:rtl/>
              </w:rPr>
              <w:t xml:space="preserve">حسب </w:t>
            </w:r>
            <w:r w:rsidR="00F63EBB">
              <w:rPr>
                <w:rFonts w:ascii="Simplified Arabic" w:hAnsi="Simplified Arabic" w:cs="Simplified Arabic" w:hint="cs"/>
                <w:rtl/>
              </w:rPr>
              <w:t>المنطقة و</w:t>
            </w:r>
            <w:r w:rsidRPr="006A4B10">
              <w:rPr>
                <w:rFonts w:ascii="Simplified Arabic" w:hAnsi="Simplified Arabic" w:cs="Simplified Arabic"/>
                <w:rtl/>
              </w:rPr>
              <w:t>المصدر الرئيسي للمياه</w:t>
            </w:r>
            <w:r w:rsidR="0037387B">
              <w:rPr>
                <w:rFonts w:ascii="Simplified Arabic" w:hAnsi="Simplified Arabic" w:cs="Simplified Arabic" w:hint="cs"/>
                <w:rtl/>
              </w:rPr>
              <w:t xml:space="preserve">                           </w:t>
            </w:r>
            <w:r w:rsidRPr="006A4B10">
              <w:rPr>
                <w:rFonts w:ascii="Simplified Arabic" w:hAnsi="Simplified Arabic" w:cs="Simplified Arabic"/>
                <w:rtl/>
              </w:rPr>
              <w:t xml:space="preserve"> والكهرباء، </w:t>
            </w:r>
            <w:r w:rsidR="00EE23B9">
              <w:rPr>
                <w:rFonts w:ascii="Simplified Arabic" w:hAnsi="Simplified Arabic" w:cs="Simplified Arabic" w:hint="cs"/>
                <w:rtl/>
              </w:rPr>
              <w:t>2020</w:t>
            </w:r>
            <w:r w:rsidRPr="006A4B10">
              <w:rPr>
                <w:rFonts w:ascii="Simplified Arabic" w:hAnsi="Simplified Arabic" w:cs="Simplified Arabic"/>
                <w:rtl/>
              </w:rPr>
              <w:t>/</w:t>
            </w:r>
            <w:r w:rsidRPr="006A4B10">
              <w:rPr>
                <w:rFonts w:ascii="Simplified Arabic" w:hAnsi="Simplified Arabic" w:cs="Simplified Arabic" w:hint="cs"/>
                <w:rtl/>
              </w:rPr>
              <w:t>202</w:t>
            </w:r>
            <w:r w:rsidR="00EE23B9">
              <w:rPr>
                <w:rFonts w:ascii="Simplified Arabic" w:hAnsi="Simplified Arabic" w:cs="Simplified Arabic" w:hint="cs"/>
                <w:rtl/>
              </w:rPr>
              <w:t>1</w:t>
            </w:r>
          </w:p>
        </w:tc>
        <w:tc>
          <w:tcPr>
            <w:tcW w:w="1103" w:type="dxa"/>
          </w:tcPr>
          <w:p w:rsidR="00DE1504" w:rsidRPr="007F7EEC" w:rsidRDefault="00DE1504" w:rsidP="00F517B3">
            <w:pPr>
              <w:rPr>
                <w:rFonts w:cs="Simplified Arabic"/>
                <w:b/>
                <w:bCs/>
                <w:rtl/>
              </w:rPr>
            </w:pPr>
            <w:r w:rsidRPr="007F7EEC">
              <w:rPr>
                <w:rFonts w:cs="Simplified Arabic" w:hint="cs"/>
                <w:b/>
                <w:bCs/>
                <w:rtl/>
              </w:rPr>
              <w:t>جدول 12:</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6A4B10" w:rsidRDefault="00DE1504" w:rsidP="00F517B3">
            <w:pPr>
              <w:jc w:val="both"/>
              <w:rPr>
                <w:rFonts w:ascii="Simplified Arabic" w:hAnsi="Simplified Arabic" w:cs="Simplified Arabic"/>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71362A">
            <w:pPr>
              <w:jc w:val="center"/>
              <w:rPr>
                <w:rFonts w:cs="Simplified Arabic"/>
                <w:b/>
                <w:bCs/>
                <w:rtl/>
              </w:rPr>
            </w:pPr>
            <w:r>
              <w:rPr>
                <w:rFonts w:cs="Simplified Arabic" w:hint="cs"/>
                <w:b/>
                <w:bCs/>
                <w:rtl/>
              </w:rPr>
              <w:t>40</w:t>
            </w:r>
          </w:p>
        </w:tc>
        <w:tc>
          <w:tcPr>
            <w:tcW w:w="6850" w:type="dxa"/>
          </w:tcPr>
          <w:p w:rsidR="00DE1504" w:rsidRPr="006A4B10" w:rsidRDefault="00DE1504" w:rsidP="00F63EBB">
            <w:pPr>
              <w:jc w:val="both"/>
              <w:rPr>
                <w:rFonts w:ascii="Simplified Arabic" w:hAnsi="Simplified Arabic" w:cs="Simplified Arabic"/>
                <w:rtl/>
              </w:rPr>
            </w:pPr>
            <w:r w:rsidRPr="006A4B10">
              <w:rPr>
                <w:rFonts w:ascii="Simplified Arabic" w:hAnsi="Simplified Arabic" w:cs="Simplified Arabic"/>
                <w:rtl/>
              </w:rPr>
              <w:t>التوزيع النسبي ل</w:t>
            </w:r>
            <w:r w:rsidRPr="006A4B10">
              <w:rPr>
                <w:rFonts w:ascii="Simplified Arabic" w:hAnsi="Simplified Arabic" w:cs="Simplified Arabic" w:hint="cs"/>
                <w:rtl/>
              </w:rPr>
              <w:t>ل</w:t>
            </w:r>
            <w:r w:rsidRPr="006A4B10">
              <w:rPr>
                <w:rFonts w:ascii="Simplified Arabic" w:hAnsi="Simplified Arabic" w:cs="Simplified Arabic"/>
                <w:rtl/>
              </w:rPr>
              <w:t xml:space="preserve">مدارس </w:t>
            </w:r>
            <w:r>
              <w:rPr>
                <w:rFonts w:ascii="Simplified Arabic" w:hAnsi="Simplified Arabic" w:cs="Simplified Arabic" w:hint="cs"/>
                <w:rtl/>
              </w:rPr>
              <w:t xml:space="preserve">في فلسطين </w:t>
            </w:r>
            <w:r w:rsidRPr="006A4B10">
              <w:rPr>
                <w:rFonts w:ascii="Simplified Arabic" w:hAnsi="Simplified Arabic" w:cs="Simplified Arabic"/>
                <w:rtl/>
              </w:rPr>
              <w:t xml:space="preserve">حسب </w:t>
            </w:r>
            <w:r w:rsidR="00F63EBB">
              <w:rPr>
                <w:rFonts w:ascii="Simplified Arabic" w:hAnsi="Simplified Arabic" w:cs="Simplified Arabic" w:hint="cs"/>
                <w:rtl/>
              </w:rPr>
              <w:t>المنطقة وال</w:t>
            </w:r>
            <w:r w:rsidRPr="006A4B10">
              <w:rPr>
                <w:rFonts w:ascii="Simplified Arabic" w:hAnsi="Simplified Arabic" w:cs="Simplified Arabic"/>
                <w:rtl/>
              </w:rPr>
              <w:t xml:space="preserve">طريقة </w:t>
            </w:r>
            <w:r w:rsidR="00F63EBB">
              <w:rPr>
                <w:rFonts w:ascii="Simplified Arabic" w:hAnsi="Simplified Arabic" w:cs="Simplified Arabic" w:hint="cs"/>
                <w:rtl/>
              </w:rPr>
              <w:t>الرئيسية ل</w:t>
            </w:r>
            <w:r w:rsidRPr="006A4B10">
              <w:rPr>
                <w:rFonts w:ascii="Simplified Arabic" w:hAnsi="Simplified Arabic" w:cs="Simplified Arabic"/>
                <w:rtl/>
              </w:rPr>
              <w:t xml:space="preserve">لتخلص من المياه </w:t>
            </w:r>
            <w:r w:rsidR="0037387B">
              <w:rPr>
                <w:rFonts w:ascii="Simplified Arabic" w:hAnsi="Simplified Arabic" w:cs="Simplified Arabic" w:hint="cs"/>
                <w:rtl/>
              </w:rPr>
              <w:t xml:space="preserve">                    </w:t>
            </w:r>
            <w:r w:rsidRPr="006A4B10">
              <w:rPr>
                <w:rFonts w:ascii="Simplified Arabic" w:hAnsi="Simplified Arabic" w:cs="Simplified Arabic"/>
                <w:rtl/>
              </w:rPr>
              <w:t>العادمة، 20</w:t>
            </w:r>
            <w:r w:rsidR="00EE23B9">
              <w:rPr>
                <w:rFonts w:ascii="Simplified Arabic" w:hAnsi="Simplified Arabic" w:cs="Simplified Arabic" w:hint="cs"/>
                <w:rtl/>
              </w:rPr>
              <w:t>20</w:t>
            </w:r>
            <w:r w:rsidRPr="006A4B10">
              <w:rPr>
                <w:rFonts w:ascii="Simplified Arabic" w:hAnsi="Simplified Arabic" w:cs="Simplified Arabic"/>
                <w:rtl/>
              </w:rPr>
              <w:t>/</w:t>
            </w:r>
            <w:r w:rsidRPr="006A4B10">
              <w:rPr>
                <w:rFonts w:ascii="Simplified Arabic" w:hAnsi="Simplified Arabic" w:cs="Simplified Arabic" w:hint="cs"/>
                <w:rtl/>
              </w:rPr>
              <w:t>202</w:t>
            </w:r>
            <w:r w:rsidR="00EE23B9">
              <w:rPr>
                <w:rFonts w:ascii="Simplified Arabic" w:hAnsi="Simplified Arabic" w:cs="Simplified Arabic" w:hint="cs"/>
                <w:rtl/>
              </w:rPr>
              <w:t>1</w:t>
            </w:r>
          </w:p>
        </w:tc>
        <w:tc>
          <w:tcPr>
            <w:tcW w:w="1103" w:type="dxa"/>
          </w:tcPr>
          <w:p w:rsidR="00DE1504" w:rsidRPr="007F7EEC" w:rsidRDefault="00DE1504" w:rsidP="00F517B3">
            <w:pPr>
              <w:rPr>
                <w:rFonts w:cs="Simplified Arabic"/>
                <w:b/>
                <w:bCs/>
                <w:rtl/>
              </w:rPr>
            </w:pPr>
            <w:r w:rsidRPr="007F7EEC">
              <w:rPr>
                <w:rFonts w:cs="Simplified Arabic" w:hint="cs"/>
                <w:b/>
                <w:bCs/>
                <w:rtl/>
              </w:rPr>
              <w:t>جدول 13:</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6A4B10" w:rsidRDefault="00DE1504" w:rsidP="00F517B3">
            <w:pPr>
              <w:jc w:val="both"/>
              <w:rPr>
                <w:rFonts w:ascii="Simplified Arabic" w:hAnsi="Simplified Arabic" w:cs="Simplified Arabic"/>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EC47B3">
            <w:pPr>
              <w:jc w:val="center"/>
              <w:rPr>
                <w:rFonts w:cs="Simplified Arabic"/>
                <w:b/>
                <w:bCs/>
                <w:rtl/>
              </w:rPr>
            </w:pPr>
            <w:r>
              <w:rPr>
                <w:rFonts w:cs="Simplified Arabic" w:hint="cs"/>
                <w:b/>
                <w:bCs/>
                <w:rtl/>
              </w:rPr>
              <w:t>43</w:t>
            </w:r>
          </w:p>
        </w:tc>
        <w:tc>
          <w:tcPr>
            <w:tcW w:w="6850" w:type="dxa"/>
          </w:tcPr>
          <w:p w:rsidR="00DE1504" w:rsidRPr="006A4B10" w:rsidRDefault="00DE1504" w:rsidP="00EE23B9">
            <w:pPr>
              <w:jc w:val="both"/>
              <w:rPr>
                <w:rFonts w:ascii="Simplified Arabic" w:hAnsi="Simplified Arabic" w:cs="Simplified Arabic"/>
              </w:rPr>
            </w:pPr>
            <w:r w:rsidRPr="006A4B10">
              <w:rPr>
                <w:rFonts w:ascii="Simplified Arabic" w:hAnsi="Simplified Arabic" w:cs="Simplified Arabic"/>
                <w:rtl/>
              </w:rPr>
              <w:t>توزيع الطلبة ذوي الإعاقة في المدارس الحكومية</w:t>
            </w:r>
            <w:r w:rsidRPr="006A4B10">
              <w:rPr>
                <w:rFonts w:ascii="Simplified Arabic" w:hAnsi="Simplified Arabic" w:cs="Simplified Arabic" w:hint="cs"/>
                <w:rtl/>
              </w:rPr>
              <w:t xml:space="preserve"> </w:t>
            </w:r>
            <w:r>
              <w:rPr>
                <w:rFonts w:ascii="Simplified Arabic" w:hAnsi="Simplified Arabic" w:cs="Simplified Arabic" w:hint="cs"/>
                <w:rtl/>
              </w:rPr>
              <w:t xml:space="preserve">في فلسطين </w:t>
            </w:r>
            <w:r w:rsidRPr="006A4B10">
              <w:rPr>
                <w:rFonts w:ascii="Simplified Arabic" w:hAnsi="Simplified Arabic" w:cs="Simplified Arabic"/>
                <w:rtl/>
              </w:rPr>
              <w:t>حسب نوع الإعاقة والمنطقة، 20</w:t>
            </w:r>
            <w:r w:rsidR="00EE23B9">
              <w:rPr>
                <w:rFonts w:ascii="Simplified Arabic" w:hAnsi="Simplified Arabic" w:cs="Simplified Arabic" w:hint="cs"/>
                <w:rtl/>
              </w:rPr>
              <w:t>20</w:t>
            </w:r>
            <w:r w:rsidRPr="006A4B10">
              <w:rPr>
                <w:rFonts w:ascii="Simplified Arabic" w:hAnsi="Simplified Arabic" w:cs="Simplified Arabic"/>
                <w:rtl/>
              </w:rPr>
              <w:t>/</w:t>
            </w:r>
            <w:r w:rsidRPr="006A4B10">
              <w:rPr>
                <w:rFonts w:ascii="Simplified Arabic" w:hAnsi="Simplified Arabic" w:cs="Simplified Arabic" w:hint="cs"/>
                <w:rtl/>
              </w:rPr>
              <w:t>202</w:t>
            </w:r>
            <w:r w:rsidR="00EE23B9">
              <w:rPr>
                <w:rFonts w:ascii="Simplified Arabic" w:hAnsi="Simplified Arabic" w:cs="Simplified Arabic" w:hint="cs"/>
                <w:rtl/>
              </w:rPr>
              <w:t>1</w:t>
            </w:r>
          </w:p>
        </w:tc>
        <w:tc>
          <w:tcPr>
            <w:tcW w:w="1103" w:type="dxa"/>
          </w:tcPr>
          <w:p w:rsidR="00DE1504" w:rsidRPr="007F7EEC" w:rsidRDefault="00DE1504" w:rsidP="00F517B3">
            <w:pPr>
              <w:rPr>
                <w:rFonts w:ascii="Simplified Arabic" w:hAnsi="Simplified Arabic" w:cs="Simplified Arabic"/>
                <w:b/>
                <w:bCs/>
                <w:rtl/>
              </w:rPr>
            </w:pPr>
            <w:r w:rsidRPr="007F7EEC">
              <w:rPr>
                <w:rFonts w:ascii="Simplified Arabic" w:hAnsi="Simplified Arabic" w:cs="Simplified Arabic" w:hint="cs"/>
                <w:b/>
                <w:bCs/>
                <w:rtl/>
              </w:rPr>
              <w:t>جدول 14:</w:t>
            </w:r>
          </w:p>
        </w:tc>
      </w:tr>
      <w:tr w:rsidR="00DE1504" w:rsidRPr="001F4687" w:rsidTr="00DE1504">
        <w:trPr>
          <w:trHeight w:val="20"/>
          <w:jc w:val="center"/>
        </w:trPr>
        <w:tc>
          <w:tcPr>
            <w:tcW w:w="1119" w:type="dxa"/>
          </w:tcPr>
          <w:p w:rsidR="00DE1504" w:rsidRPr="001F4687" w:rsidRDefault="00DE1504" w:rsidP="00F517B3">
            <w:pPr>
              <w:jc w:val="center"/>
              <w:rPr>
                <w:rFonts w:cs="Simplified Arabic"/>
                <w:b/>
                <w:bCs/>
                <w:sz w:val="6"/>
                <w:szCs w:val="6"/>
                <w:rtl/>
              </w:rPr>
            </w:pPr>
          </w:p>
        </w:tc>
        <w:tc>
          <w:tcPr>
            <w:tcW w:w="6850" w:type="dxa"/>
          </w:tcPr>
          <w:p w:rsidR="00DE1504" w:rsidRPr="006A4B10" w:rsidRDefault="00DE1504" w:rsidP="00F517B3">
            <w:pPr>
              <w:jc w:val="center"/>
              <w:rPr>
                <w:rFonts w:cs="Simplified Arabic"/>
                <w:sz w:val="6"/>
                <w:szCs w:val="6"/>
                <w:rtl/>
              </w:rPr>
            </w:pPr>
          </w:p>
        </w:tc>
        <w:tc>
          <w:tcPr>
            <w:tcW w:w="1103" w:type="dxa"/>
          </w:tcPr>
          <w:p w:rsidR="00DE1504" w:rsidRPr="001F4687"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EC47B3">
            <w:pPr>
              <w:jc w:val="center"/>
              <w:rPr>
                <w:rFonts w:cs="Simplified Arabic"/>
                <w:b/>
                <w:bCs/>
                <w:rtl/>
              </w:rPr>
            </w:pPr>
            <w:r>
              <w:rPr>
                <w:rFonts w:cs="Simplified Arabic" w:hint="cs"/>
                <w:b/>
                <w:bCs/>
                <w:rtl/>
              </w:rPr>
              <w:t>44</w:t>
            </w:r>
          </w:p>
        </w:tc>
        <w:tc>
          <w:tcPr>
            <w:tcW w:w="6850" w:type="dxa"/>
          </w:tcPr>
          <w:p w:rsidR="00DE1504" w:rsidRPr="006A4B10" w:rsidRDefault="00172AE6" w:rsidP="00890F7E">
            <w:pPr>
              <w:jc w:val="both"/>
              <w:rPr>
                <w:rFonts w:ascii="Simplified Arabic" w:hAnsi="Simplified Arabic" w:cs="Simplified Arabic"/>
                <w:rtl/>
              </w:rPr>
            </w:pPr>
            <w:r>
              <w:rPr>
                <w:rFonts w:ascii="Simplified Arabic" w:hAnsi="Simplified Arabic" w:cs="Simplified Arabic"/>
                <w:rtl/>
              </w:rPr>
              <w:t>نسبة ال</w:t>
            </w:r>
            <w:r>
              <w:rPr>
                <w:rFonts w:ascii="Simplified Arabic" w:hAnsi="Simplified Arabic" w:cs="Simplified Arabic" w:hint="cs"/>
                <w:rtl/>
              </w:rPr>
              <w:t>أ</w:t>
            </w:r>
            <w:r w:rsidR="002217C1" w:rsidRPr="002217C1">
              <w:rPr>
                <w:rFonts w:ascii="Simplified Arabic" w:hAnsi="Simplified Arabic" w:cs="Simplified Arabic"/>
                <w:rtl/>
              </w:rPr>
              <w:t xml:space="preserve">سر </w:t>
            </w:r>
            <w:r w:rsidR="002217C1" w:rsidRPr="002217C1">
              <w:rPr>
                <w:rFonts w:ascii="Simplified Arabic" w:hAnsi="Simplified Arabic" w:cs="Simplified Arabic" w:hint="cs"/>
                <w:rtl/>
              </w:rPr>
              <w:t xml:space="preserve">في فلسطين </w:t>
            </w:r>
            <w:r w:rsidR="002217C1" w:rsidRPr="002217C1">
              <w:rPr>
                <w:rFonts w:ascii="Simplified Arabic" w:hAnsi="Simplified Arabic" w:cs="Simplified Arabic"/>
                <w:rtl/>
              </w:rPr>
              <w:t xml:space="preserve">التي شارك أطفالها (4-18) </w:t>
            </w:r>
            <w:r w:rsidR="002217C1" w:rsidRPr="002217C1">
              <w:rPr>
                <w:rFonts w:ascii="Simplified Arabic" w:hAnsi="Simplified Arabic" w:cs="Simplified Arabic" w:hint="cs"/>
                <w:rtl/>
              </w:rPr>
              <w:t xml:space="preserve">سنة </w:t>
            </w:r>
            <w:r w:rsidR="002217C1" w:rsidRPr="002217C1">
              <w:rPr>
                <w:rFonts w:ascii="Simplified Arabic" w:hAnsi="Simplified Arabic" w:cs="Simplified Arabic"/>
                <w:rtl/>
              </w:rPr>
              <w:t xml:space="preserve">في أنشطة تعليمية عن بعد </w:t>
            </w:r>
            <w:r w:rsidR="002217C1" w:rsidRPr="002217C1">
              <w:rPr>
                <w:rFonts w:ascii="Simplified Arabic" w:hAnsi="Simplified Arabic" w:cs="Simplified Arabic" w:hint="cs"/>
                <w:rtl/>
              </w:rPr>
              <w:t xml:space="preserve">حسب نوع النشاط التعليمي والمنطقة وجنس المعيل الرئيسي </w:t>
            </w:r>
            <w:proofErr w:type="spellStart"/>
            <w:r w:rsidR="002217C1" w:rsidRPr="002217C1">
              <w:rPr>
                <w:rFonts w:ascii="Simplified Arabic" w:hAnsi="Simplified Arabic" w:cs="Simplified Arabic" w:hint="cs"/>
                <w:rtl/>
              </w:rPr>
              <w:t>للاسرة</w:t>
            </w:r>
            <w:proofErr w:type="spellEnd"/>
            <w:r w:rsidR="002217C1" w:rsidRPr="002217C1">
              <w:rPr>
                <w:rFonts w:ascii="Simplified Arabic" w:hAnsi="Simplified Arabic" w:cs="Simplified Arabic"/>
                <w:rtl/>
              </w:rPr>
              <w:t xml:space="preserve">، </w:t>
            </w:r>
            <w:r w:rsidR="002217C1" w:rsidRPr="002217C1">
              <w:rPr>
                <w:rFonts w:ascii="Simplified Arabic" w:hAnsi="Simplified Arabic" w:cs="Simplified Arabic" w:hint="cs"/>
                <w:rtl/>
              </w:rPr>
              <w:t>2020</w:t>
            </w:r>
          </w:p>
        </w:tc>
        <w:tc>
          <w:tcPr>
            <w:tcW w:w="1103" w:type="dxa"/>
          </w:tcPr>
          <w:p w:rsidR="00DE1504" w:rsidRPr="007F7EEC" w:rsidRDefault="00DE1504" w:rsidP="00F517B3">
            <w:pPr>
              <w:rPr>
                <w:rFonts w:ascii="Simplified Arabic" w:hAnsi="Simplified Arabic" w:cs="Simplified Arabic"/>
                <w:b/>
                <w:bCs/>
                <w:rtl/>
              </w:rPr>
            </w:pPr>
            <w:r w:rsidRPr="007F7EEC">
              <w:rPr>
                <w:rFonts w:ascii="Simplified Arabic" w:hAnsi="Simplified Arabic" w:cs="Simplified Arabic" w:hint="cs"/>
                <w:b/>
                <w:bCs/>
                <w:rtl/>
              </w:rPr>
              <w:t>جدول 15:</w:t>
            </w:r>
          </w:p>
        </w:tc>
      </w:tr>
      <w:tr w:rsidR="00DE1504" w:rsidRPr="001F4687" w:rsidTr="00DE1504">
        <w:trPr>
          <w:trHeight w:val="20"/>
          <w:jc w:val="center"/>
        </w:trPr>
        <w:tc>
          <w:tcPr>
            <w:tcW w:w="1119" w:type="dxa"/>
          </w:tcPr>
          <w:p w:rsidR="00DE1504" w:rsidRPr="001F4687" w:rsidRDefault="00DE1504" w:rsidP="00F517B3">
            <w:pPr>
              <w:jc w:val="center"/>
              <w:rPr>
                <w:rFonts w:cs="Simplified Arabic"/>
                <w:b/>
                <w:bCs/>
                <w:sz w:val="6"/>
                <w:szCs w:val="6"/>
                <w:rtl/>
              </w:rPr>
            </w:pPr>
          </w:p>
        </w:tc>
        <w:tc>
          <w:tcPr>
            <w:tcW w:w="6850" w:type="dxa"/>
          </w:tcPr>
          <w:p w:rsidR="00DE1504" w:rsidRPr="006A4B10" w:rsidRDefault="00DE1504" w:rsidP="00F517B3">
            <w:pPr>
              <w:jc w:val="center"/>
              <w:rPr>
                <w:rFonts w:cs="Simplified Arabic"/>
                <w:sz w:val="6"/>
                <w:szCs w:val="6"/>
                <w:rtl/>
              </w:rPr>
            </w:pPr>
          </w:p>
        </w:tc>
        <w:tc>
          <w:tcPr>
            <w:tcW w:w="1103" w:type="dxa"/>
          </w:tcPr>
          <w:p w:rsidR="00DE1504" w:rsidRPr="001F4687"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29702A">
            <w:pPr>
              <w:jc w:val="center"/>
              <w:rPr>
                <w:rFonts w:cs="Simplified Arabic"/>
                <w:b/>
                <w:bCs/>
                <w:rtl/>
              </w:rPr>
            </w:pPr>
            <w:r>
              <w:rPr>
                <w:rFonts w:cs="Simplified Arabic" w:hint="cs"/>
                <w:b/>
                <w:bCs/>
                <w:rtl/>
              </w:rPr>
              <w:t>45</w:t>
            </w:r>
          </w:p>
        </w:tc>
        <w:tc>
          <w:tcPr>
            <w:tcW w:w="6850" w:type="dxa"/>
          </w:tcPr>
          <w:p w:rsidR="00DE1504" w:rsidRPr="0096068A" w:rsidRDefault="00172AE6" w:rsidP="00890F7E">
            <w:pPr>
              <w:jc w:val="both"/>
              <w:rPr>
                <w:rFonts w:ascii="Simplified Arabic" w:hAnsi="Simplified Arabic" w:cs="Simplified Arabic"/>
                <w:rtl/>
              </w:rPr>
            </w:pPr>
            <w:r>
              <w:rPr>
                <w:rtl/>
              </w:rPr>
              <w:t>نسبة ال</w:t>
            </w:r>
            <w:r>
              <w:rPr>
                <w:rFonts w:hint="cs"/>
                <w:rtl/>
              </w:rPr>
              <w:t>أ</w:t>
            </w:r>
            <w:r w:rsidR="00DA7591" w:rsidRPr="00DA7591">
              <w:rPr>
                <w:rtl/>
              </w:rPr>
              <w:t>سر</w:t>
            </w:r>
            <w:r w:rsidR="00DA7591" w:rsidRPr="00DA7591">
              <w:rPr>
                <w:rFonts w:hint="cs"/>
                <w:rtl/>
              </w:rPr>
              <w:t xml:space="preserve"> في فلسطين </w:t>
            </w:r>
            <w:r w:rsidR="00DA7591" w:rsidRPr="00DA7591">
              <w:rPr>
                <w:rtl/>
              </w:rPr>
              <w:t xml:space="preserve">التي لم يشارك أطفالها (4-18) سنة في أنشطة تعليمية عن بعد حسب </w:t>
            </w:r>
            <w:r w:rsidR="00DA7591" w:rsidRPr="00DA7591">
              <w:rPr>
                <w:rFonts w:hint="cs"/>
                <w:rtl/>
              </w:rPr>
              <w:t>السبب في عدم المشاركة و</w:t>
            </w:r>
            <w:r w:rsidR="00DA7591" w:rsidRPr="00DA7591">
              <w:rPr>
                <w:rFonts w:ascii="Simplified Arabic" w:hAnsi="Simplified Arabic" w:cs="Simplified Arabic" w:hint="cs"/>
                <w:rtl/>
              </w:rPr>
              <w:t>المنطقة وجنس المعيل الرئيسي للأسرة</w:t>
            </w:r>
            <w:r w:rsidR="00DA7591" w:rsidRPr="00DA7591">
              <w:rPr>
                <w:rFonts w:hint="cs"/>
                <w:rtl/>
              </w:rPr>
              <w:t>،</w:t>
            </w:r>
            <w:r w:rsidR="00DA7591" w:rsidRPr="00DA7591">
              <w:rPr>
                <w:rtl/>
              </w:rPr>
              <w:t xml:space="preserve"> 2020</w:t>
            </w:r>
          </w:p>
        </w:tc>
        <w:tc>
          <w:tcPr>
            <w:tcW w:w="1103" w:type="dxa"/>
          </w:tcPr>
          <w:p w:rsidR="00DE1504" w:rsidRPr="007F7EEC" w:rsidRDefault="00DE1504" w:rsidP="00F517B3">
            <w:pPr>
              <w:rPr>
                <w:rFonts w:ascii="Simplified Arabic" w:hAnsi="Simplified Arabic" w:cs="Simplified Arabic"/>
                <w:b/>
                <w:bCs/>
                <w:rtl/>
              </w:rPr>
            </w:pPr>
            <w:r w:rsidRPr="007F7EEC">
              <w:rPr>
                <w:rFonts w:ascii="Simplified Arabic" w:hAnsi="Simplified Arabic" w:cs="Simplified Arabic" w:hint="cs"/>
                <w:b/>
                <w:bCs/>
                <w:rtl/>
              </w:rPr>
              <w:t>جدول 16:</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7F7EEC" w:rsidRDefault="00DE1504" w:rsidP="00F517B3">
            <w:pPr>
              <w:jc w:val="both"/>
              <w:rPr>
                <w:rFonts w:ascii="Simplified Arabic" w:hAnsi="Simplified Arabic" w:cs="Simplified Arabic"/>
                <w:b/>
                <w:bCs/>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3C0950">
            <w:pPr>
              <w:jc w:val="center"/>
              <w:rPr>
                <w:rFonts w:cs="Simplified Arabic"/>
                <w:b/>
                <w:bCs/>
                <w:rtl/>
              </w:rPr>
            </w:pPr>
            <w:r>
              <w:rPr>
                <w:rFonts w:cs="Simplified Arabic" w:hint="cs"/>
                <w:b/>
                <w:bCs/>
                <w:rtl/>
              </w:rPr>
              <w:t>5</w:t>
            </w:r>
            <w:r w:rsidR="003C0950">
              <w:rPr>
                <w:rFonts w:cs="Simplified Arabic" w:hint="cs"/>
                <w:b/>
                <w:bCs/>
                <w:rtl/>
              </w:rPr>
              <w:t>5</w:t>
            </w:r>
          </w:p>
        </w:tc>
        <w:tc>
          <w:tcPr>
            <w:tcW w:w="6850" w:type="dxa"/>
          </w:tcPr>
          <w:p w:rsidR="00DE1504" w:rsidRPr="007F7EEC" w:rsidRDefault="00DE1504" w:rsidP="00F517B3">
            <w:pPr>
              <w:jc w:val="both"/>
              <w:rPr>
                <w:rFonts w:ascii="Simplified Arabic" w:hAnsi="Simplified Arabic" w:cs="Simplified Arabic"/>
                <w:rtl/>
              </w:rPr>
            </w:pPr>
            <w:r w:rsidRPr="007F7EEC">
              <w:rPr>
                <w:rFonts w:ascii="Simplified Arabic" w:hAnsi="Simplified Arabic" w:cs="Simplified Arabic"/>
                <w:rtl/>
              </w:rPr>
              <w:t>عدد الأطفال الشهداء في فلسطين للأعوام 2014-20</w:t>
            </w:r>
            <w:r>
              <w:rPr>
                <w:rFonts w:ascii="Simplified Arabic" w:hAnsi="Simplified Arabic" w:cs="Simplified Arabic"/>
              </w:rPr>
              <w:t>20</w:t>
            </w:r>
          </w:p>
        </w:tc>
        <w:tc>
          <w:tcPr>
            <w:tcW w:w="1103" w:type="dxa"/>
          </w:tcPr>
          <w:p w:rsidR="00DE1504" w:rsidRPr="007F7EEC" w:rsidRDefault="00DE1504" w:rsidP="00F517B3">
            <w:pPr>
              <w:rPr>
                <w:rFonts w:cs="Simplified Arabic"/>
                <w:b/>
                <w:bCs/>
                <w:rtl/>
              </w:rPr>
            </w:pPr>
            <w:r w:rsidRPr="007F7EEC">
              <w:rPr>
                <w:rFonts w:ascii="Simplified Arabic" w:hAnsi="Simplified Arabic" w:cs="Simplified Arabic" w:hint="cs"/>
                <w:b/>
                <w:bCs/>
                <w:rtl/>
              </w:rPr>
              <w:t>جدول 1</w:t>
            </w:r>
            <w:r>
              <w:rPr>
                <w:rFonts w:ascii="Simplified Arabic" w:hAnsi="Simplified Arabic" w:cs="Simplified Arabic" w:hint="cs"/>
                <w:b/>
                <w:bCs/>
                <w:rtl/>
              </w:rPr>
              <w:t>7</w:t>
            </w:r>
            <w:r w:rsidRPr="007F7EEC">
              <w:rPr>
                <w:rFonts w:ascii="Simplified Arabic" w:hAnsi="Simplified Arabic" w:cs="Simplified Arabic" w:hint="cs"/>
                <w:b/>
                <w:bCs/>
                <w:rtl/>
              </w:rPr>
              <w:t>:</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7F7EEC" w:rsidRDefault="00DE1504" w:rsidP="00F517B3">
            <w:pPr>
              <w:jc w:val="both"/>
              <w:rPr>
                <w:rFonts w:ascii="Simplified Arabic" w:hAnsi="Simplified Arabic" w:cs="Simplified Arabic"/>
                <w:b/>
                <w:bCs/>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3C0950">
            <w:pPr>
              <w:jc w:val="center"/>
              <w:rPr>
                <w:rFonts w:cs="Simplified Arabic"/>
                <w:b/>
                <w:bCs/>
                <w:rtl/>
              </w:rPr>
            </w:pPr>
            <w:r w:rsidRPr="007F06BC">
              <w:rPr>
                <w:rFonts w:cs="Simplified Arabic" w:hint="cs"/>
                <w:b/>
                <w:bCs/>
                <w:rtl/>
              </w:rPr>
              <w:t>5</w:t>
            </w:r>
            <w:r w:rsidR="003C0950" w:rsidRPr="007F06BC">
              <w:rPr>
                <w:rFonts w:cs="Simplified Arabic" w:hint="cs"/>
                <w:b/>
                <w:bCs/>
                <w:rtl/>
              </w:rPr>
              <w:t>8</w:t>
            </w:r>
          </w:p>
        </w:tc>
        <w:tc>
          <w:tcPr>
            <w:tcW w:w="6850" w:type="dxa"/>
          </w:tcPr>
          <w:p w:rsidR="00DE1504" w:rsidRPr="006A4B10" w:rsidRDefault="00DE1504" w:rsidP="00771000">
            <w:pPr>
              <w:jc w:val="both"/>
              <w:rPr>
                <w:rFonts w:ascii="Simplified Arabic" w:hAnsi="Simplified Arabic" w:cs="Simplified Arabic"/>
                <w:rtl/>
              </w:rPr>
            </w:pPr>
            <w:r w:rsidRPr="006A4B10">
              <w:rPr>
                <w:rFonts w:ascii="Simplified Arabic" w:hAnsi="Simplified Arabic" w:cs="Simplified Arabic" w:hint="cs"/>
                <w:rtl/>
              </w:rPr>
              <w:t xml:space="preserve">معدل الأجر اليومي </w:t>
            </w:r>
            <w:proofErr w:type="spellStart"/>
            <w:r w:rsidRPr="006A4B10">
              <w:rPr>
                <w:rFonts w:ascii="Simplified Arabic" w:hAnsi="Simplified Arabic" w:cs="Simplified Arabic" w:hint="cs"/>
                <w:rtl/>
              </w:rPr>
              <w:t>بالشيقل</w:t>
            </w:r>
            <w:proofErr w:type="spellEnd"/>
            <w:r w:rsidRPr="006A4B10">
              <w:rPr>
                <w:rFonts w:ascii="Simplified Arabic" w:hAnsi="Simplified Arabic" w:cs="Simplified Arabic" w:hint="cs"/>
                <w:rtl/>
              </w:rPr>
              <w:t xml:space="preserve"> والأجر الوسيط ومعدل ساعات العمل الأسبوعية للأطفال (10-17 سنة) المستخدمين بأجر </w:t>
            </w:r>
            <w:r w:rsidR="00771000" w:rsidRPr="006A4B10">
              <w:rPr>
                <w:rFonts w:ascii="Simplified Arabic" w:hAnsi="Simplified Arabic" w:cs="Simplified Arabic" w:hint="cs"/>
                <w:rtl/>
              </w:rPr>
              <w:t xml:space="preserve">في فلسطين </w:t>
            </w:r>
            <w:r w:rsidRPr="006A4B10">
              <w:rPr>
                <w:rFonts w:ascii="Simplified Arabic" w:hAnsi="Simplified Arabic" w:cs="Simplified Arabic" w:hint="cs"/>
                <w:rtl/>
              </w:rPr>
              <w:t>حسب المنطقة، 2020</w:t>
            </w:r>
          </w:p>
        </w:tc>
        <w:tc>
          <w:tcPr>
            <w:tcW w:w="1103" w:type="dxa"/>
          </w:tcPr>
          <w:p w:rsidR="00DE1504" w:rsidRPr="007F7EEC" w:rsidRDefault="00DE1504" w:rsidP="00D64E4C">
            <w:pPr>
              <w:rPr>
                <w:rFonts w:cs="Simplified Arabic"/>
                <w:b/>
                <w:bCs/>
                <w:rtl/>
              </w:rPr>
            </w:pPr>
            <w:r w:rsidRPr="007F7EEC">
              <w:rPr>
                <w:rFonts w:ascii="Simplified Arabic" w:hAnsi="Simplified Arabic" w:cs="Simplified Arabic" w:hint="cs"/>
                <w:b/>
                <w:bCs/>
                <w:rtl/>
              </w:rPr>
              <w:t xml:space="preserve">جدول </w:t>
            </w:r>
            <w:r w:rsidR="00D64E4C">
              <w:rPr>
                <w:rFonts w:ascii="Simplified Arabic" w:hAnsi="Simplified Arabic" w:cs="Simplified Arabic" w:hint="cs"/>
                <w:b/>
                <w:bCs/>
                <w:rtl/>
              </w:rPr>
              <w:t>18</w:t>
            </w:r>
            <w:r w:rsidRPr="007F7EEC">
              <w:rPr>
                <w:rFonts w:ascii="Simplified Arabic" w:hAnsi="Simplified Arabic" w:cs="Simplified Arabic" w:hint="cs"/>
                <w:b/>
                <w:bCs/>
                <w:rtl/>
              </w:rPr>
              <w:t>:</w:t>
            </w:r>
          </w:p>
        </w:tc>
      </w:tr>
      <w:tr w:rsidR="00DE1504" w:rsidRPr="00331D20" w:rsidTr="00DE1504">
        <w:trPr>
          <w:trHeight w:val="20"/>
          <w:jc w:val="center"/>
        </w:trPr>
        <w:tc>
          <w:tcPr>
            <w:tcW w:w="1119" w:type="dxa"/>
          </w:tcPr>
          <w:p w:rsidR="00DE1504" w:rsidRPr="00331D20" w:rsidRDefault="00DE1504" w:rsidP="00F517B3">
            <w:pPr>
              <w:jc w:val="center"/>
              <w:rPr>
                <w:rFonts w:cs="Simplified Arabic"/>
                <w:b/>
                <w:bCs/>
                <w:sz w:val="6"/>
                <w:szCs w:val="6"/>
                <w:rtl/>
              </w:rPr>
            </w:pPr>
          </w:p>
        </w:tc>
        <w:tc>
          <w:tcPr>
            <w:tcW w:w="6850" w:type="dxa"/>
          </w:tcPr>
          <w:p w:rsidR="00DE1504" w:rsidRPr="006A4B10" w:rsidRDefault="00DE1504" w:rsidP="00F517B3">
            <w:pPr>
              <w:jc w:val="both"/>
              <w:rPr>
                <w:rFonts w:ascii="Simplified Arabic" w:hAnsi="Simplified Arabic" w:cs="Simplified Arabic"/>
                <w:b/>
                <w:bCs/>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06BC" w:rsidRDefault="00DE1504" w:rsidP="003C0950">
            <w:pPr>
              <w:jc w:val="center"/>
              <w:rPr>
                <w:rFonts w:cs="Simplified Arabic"/>
                <w:b/>
                <w:bCs/>
                <w:rtl/>
              </w:rPr>
            </w:pPr>
            <w:r w:rsidRPr="007F06BC">
              <w:rPr>
                <w:rFonts w:cs="Simplified Arabic" w:hint="cs"/>
                <w:b/>
                <w:bCs/>
                <w:rtl/>
              </w:rPr>
              <w:t>6</w:t>
            </w:r>
            <w:r w:rsidR="003C0950" w:rsidRPr="007F06BC">
              <w:rPr>
                <w:rFonts w:cs="Simplified Arabic" w:hint="cs"/>
                <w:b/>
                <w:bCs/>
                <w:rtl/>
              </w:rPr>
              <w:t>2</w:t>
            </w:r>
          </w:p>
        </w:tc>
        <w:tc>
          <w:tcPr>
            <w:tcW w:w="6850" w:type="dxa"/>
          </w:tcPr>
          <w:p w:rsidR="00DE1504" w:rsidRPr="006A4B10" w:rsidRDefault="00DE1504" w:rsidP="0071362A">
            <w:pPr>
              <w:jc w:val="both"/>
              <w:rPr>
                <w:rFonts w:ascii="Simplified Arabic" w:hAnsi="Simplified Arabic" w:cs="Simplified Arabic"/>
                <w:rtl/>
              </w:rPr>
            </w:pPr>
            <w:r w:rsidRPr="006A4B10">
              <w:rPr>
                <w:rFonts w:ascii="Simplified Arabic" w:hAnsi="Simplified Arabic" w:cs="Simplified Arabic"/>
                <w:rtl/>
              </w:rPr>
              <w:t>نسبة الأطفال</w:t>
            </w:r>
            <w:r w:rsidRPr="006A4B10">
              <w:rPr>
                <w:rFonts w:ascii="Simplified Arabic" w:hAnsi="Simplified Arabic" w:cs="Simplified Arabic" w:hint="cs"/>
                <w:rtl/>
              </w:rPr>
              <w:t xml:space="preserve"> في العمر</w:t>
            </w:r>
            <w:r w:rsidRPr="006A4B10">
              <w:rPr>
                <w:rFonts w:ascii="Simplified Arabic" w:hAnsi="Simplified Arabic" w:cs="Simplified Arabic"/>
                <w:rtl/>
              </w:rPr>
              <w:t xml:space="preserve"> (0-17 سنة) الأيتام في فلسطين وفقا</w:t>
            </w:r>
            <w:r w:rsidR="00301C02">
              <w:rPr>
                <w:rFonts w:ascii="Simplified Arabic" w:hAnsi="Simplified Arabic" w:cs="Simplified Arabic" w:hint="cs"/>
                <w:rtl/>
              </w:rPr>
              <w:t>ً</w:t>
            </w:r>
            <w:r w:rsidRPr="006A4B10">
              <w:rPr>
                <w:rFonts w:ascii="Simplified Arabic" w:hAnsi="Simplified Arabic" w:cs="Simplified Arabic"/>
                <w:rtl/>
              </w:rPr>
              <w:t xml:space="preserve"> لمكان المعيشة حسب المنطقة والجنس، 2019</w:t>
            </w:r>
          </w:p>
        </w:tc>
        <w:tc>
          <w:tcPr>
            <w:tcW w:w="1103" w:type="dxa"/>
          </w:tcPr>
          <w:p w:rsidR="00DE1504" w:rsidRPr="007F7EEC" w:rsidRDefault="00DE1504" w:rsidP="00D64E4C">
            <w:pPr>
              <w:jc w:val="center"/>
              <w:rPr>
                <w:rFonts w:cs="Simplified Arabic"/>
                <w:b/>
                <w:bCs/>
                <w:rtl/>
              </w:rPr>
            </w:pPr>
            <w:r w:rsidRPr="007F7EEC">
              <w:rPr>
                <w:rFonts w:ascii="Simplified Arabic" w:hAnsi="Simplified Arabic" w:cs="Simplified Arabic" w:hint="cs"/>
                <w:b/>
                <w:bCs/>
                <w:rtl/>
              </w:rPr>
              <w:t xml:space="preserve">جدول </w:t>
            </w:r>
            <w:r w:rsidR="00D64E4C">
              <w:rPr>
                <w:rFonts w:ascii="Simplified Arabic" w:hAnsi="Simplified Arabic" w:cs="Simplified Arabic" w:hint="cs"/>
                <w:b/>
                <w:bCs/>
                <w:rtl/>
              </w:rPr>
              <w:t>19</w:t>
            </w:r>
            <w:r w:rsidRPr="007F7EEC">
              <w:rPr>
                <w:rFonts w:ascii="Simplified Arabic" w:hAnsi="Simplified Arabic" w:cs="Simplified Arabic" w:hint="cs"/>
                <w:b/>
                <w:bCs/>
                <w:rtl/>
              </w:rPr>
              <w:t>:</w:t>
            </w:r>
          </w:p>
        </w:tc>
      </w:tr>
      <w:tr w:rsidR="00DE1504" w:rsidRPr="00331D20" w:rsidTr="00DE1504">
        <w:trPr>
          <w:trHeight w:val="20"/>
          <w:jc w:val="center"/>
        </w:trPr>
        <w:tc>
          <w:tcPr>
            <w:tcW w:w="1119" w:type="dxa"/>
          </w:tcPr>
          <w:p w:rsidR="00DE1504" w:rsidRPr="007F06BC" w:rsidRDefault="00DE1504" w:rsidP="00F517B3">
            <w:pPr>
              <w:jc w:val="center"/>
              <w:rPr>
                <w:rFonts w:cs="Simplified Arabic"/>
                <w:b/>
                <w:bCs/>
                <w:sz w:val="6"/>
                <w:szCs w:val="6"/>
                <w:rtl/>
              </w:rPr>
            </w:pPr>
          </w:p>
        </w:tc>
        <w:tc>
          <w:tcPr>
            <w:tcW w:w="6850" w:type="dxa"/>
          </w:tcPr>
          <w:p w:rsidR="00DE1504" w:rsidRPr="006A4B10" w:rsidRDefault="00DE1504" w:rsidP="00F517B3">
            <w:pPr>
              <w:jc w:val="both"/>
              <w:rPr>
                <w:rFonts w:ascii="Simplified Arabic" w:hAnsi="Simplified Arabic" w:cs="Simplified Arabic"/>
                <w:b/>
                <w:bCs/>
                <w:sz w:val="6"/>
                <w:szCs w:val="6"/>
                <w:rtl/>
              </w:rPr>
            </w:pPr>
          </w:p>
        </w:tc>
        <w:tc>
          <w:tcPr>
            <w:tcW w:w="1103" w:type="dxa"/>
          </w:tcPr>
          <w:p w:rsidR="00DE1504" w:rsidRPr="00331D20"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06BC" w:rsidRDefault="00DE1504" w:rsidP="007F06BC">
            <w:pPr>
              <w:jc w:val="center"/>
              <w:rPr>
                <w:rFonts w:cs="Simplified Arabic"/>
                <w:b/>
                <w:bCs/>
              </w:rPr>
            </w:pPr>
            <w:r w:rsidRPr="007F06BC">
              <w:rPr>
                <w:rFonts w:cs="Simplified Arabic" w:hint="cs"/>
                <w:b/>
                <w:bCs/>
                <w:rtl/>
              </w:rPr>
              <w:t>6</w:t>
            </w:r>
            <w:r w:rsidR="007F06BC">
              <w:rPr>
                <w:rFonts w:cs="Simplified Arabic" w:hint="cs"/>
                <w:b/>
                <w:bCs/>
                <w:rtl/>
              </w:rPr>
              <w:t>3</w:t>
            </w:r>
          </w:p>
        </w:tc>
        <w:tc>
          <w:tcPr>
            <w:tcW w:w="6850" w:type="dxa"/>
          </w:tcPr>
          <w:p w:rsidR="00DE1504" w:rsidRPr="006A4B10" w:rsidRDefault="00DE1504" w:rsidP="00F517B3">
            <w:pPr>
              <w:jc w:val="both"/>
              <w:rPr>
                <w:rFonts w:ascii="Simplified Arabic" w:hAnsi="Simplified Arabic" w:cs="Simplified Arabic"/>
                <w:rtl/>
              </w:rPr>
            </w:pPr>
            <w:r w:rsidRPr="006A4B10">
              <w:rPr>
                <w:rFonts w:ascii="Simplified Arabic" w:hAnsi="Simplified Arabic" w:cs="Simplified Arabic" w:hint="cs"/>
                <w:rtl/>
              </w:rPr>
              <w:t>نسبة الأطفال في العمر (12-17 سنة) في فلسطين والذين تعرضوا لعنف نفسي أو جسدي من قبل أحد المعلمين او المعلمات في المدارس حسب المنطقة خلال 12 شهرا التي سبقت المقابلة</w:t>
            </w:r>
            <w:r w:rsidR="00D76260">
              <w:rPr>
                <w:rFonts w:ascii="Simplified Arabic" w:hAnsi="Simplified Arabic" w:cs="Simplified Arabic" w:hint="cs"/>
                <w:rtl/>
              </w:rPr>
              <w:t>،</w:t>
            </w:r>
            <w:r w:rsidRPr="006A4B10">
              <w:rPr>
                <w:rFonts w:ascii="Simplified Arabic" w:hAnsi="Simplified Arabic" w:cs="Simplified Arabic" w:hint="cs"/>
                <w:rtl/>
              </w:rPr>
              <w:t xml:space="preserve"> 2019</w:t>
            </w:r>
          </w:p>
        </w:tc>
        <w:tc>
          <w:tcPr>
            <w:tcW w:w="1103" w:type="dxa"/>
          </w:tcPr>
          <w:p w:rsidR="00DE1504" w:rsidRPr="007F7EEC" w:rsidRDefault="00DE1504" w:rsidP="00D64E4C">
            <w:pPr>
              <w:jc w:val="center"/>
              <w:rPr>
                <w:rFonts w:cs="Simplified Arabic"/>
                <w:b/>
                <w:bCs/>
                <w:rtl/>
              </w:rPr>
            </w:pPr>
            <w:r w:rsidRPr="007F7EEC">
              <w:rPr>
                <w:rFonts w:ascii="Simplified Arabic" w:hAnsi="Simplified Arabic" w:cs="Simplified Arabic" w:hint="cs"/>
                <w:b/>
                <w:bCs/>
                <w:rtl/>
              </w:rPr>
              <w:t>جدول 2</w:t>
            </w:r>
            <w:r w:rsidR="00D64E4C">
              <w:rPr>
                <w:rFonts w:ascii="Simplified Arabic" w:hAnsi="Simplified Arabic" w:cs="Simplified Arabic" w:hint="cs"/>
                <w:b/>
                <w:bCs/>
                <w:rtl/>
              </w:rPr>
              <w:t>0</w:t>
            </w:r>
            <w:r w:rsidRPr="007F7EEC">
              <w:rPr>
                <w:rFonts w:ascii="Simplified Arabic" w:hAnsi="Simplified Arabic" w:cs="Simplified Arabic" w:hint="cs"/>
                <w:b/>
                <w:bCs/>
                <w:rtl/>
              </w:rPr>
              <w:t>:</w:t>
            </w:r>
          </w:p>
        </w:tc>
      </w:tr>
      <w:tr w:rsidR="00DE1504" w:rsidRPr="00442CD1" w:rsidTr="00DE1504">
        <w:trPr>
          <w:trHeight w:val="20"/>
          <w:jc w:val="center"/>
        </w:trPr>
        <w:tc>
          <w:tcPr>
            <w:tcW w:w="1119" w:type="dxa"/>
          </w:tcPr>
          <w:p w:rsidR="00DE1504" w:rsidRPr="007F06BC" w:rsidRDefault="00DE1504" w:rsidP="00F517B3">
            <w:pPr>
              <w:jc w:val="center"/>
              <w:rPr>
                <w:rFonts w:cs="Simplified Arabic"/>
                <w:b/>
                <w:bCs/>
                <w:sz w:val="6"/>
                <w:szCs w:val="6"/>
                <w:rtl/>
              </w:rPr>
            </w:pPr>
          </w:p>
        </w:tc>
        <w:tc>
          <w:tcPr>
            <w:tcW w:w="6850" w:type="dxa"/>
          </w:tcPr>
          <w:p w:rsidR="00DE1504" w:rsidRPr="006A4B10" w:rsidRDefault="00DE1504" w:rsidP="00F517B3">
            <w:pPr>
              <w:jc w:val="both"/>
              <w:rPr>
                <w:rFonts w:cs="Simplified Arabic"/>
                <w:b/>
                <w:bCs/>
                <w:sz w:val="6"/>
                <w:szCs w:val="6"/>
                <w:rtl/>
              </w:rPr>
            </w:pPr>
          </w:p>
        </w:tc>
        <w:tc>
          <w:tcPr>
            <w:tcW w:w="1103" w:type="dxa"/>
          </w:tcPr>
          <w:p w:rsidR="00DE1504" w:rsidRPr="00442CD1" w:rsidRDefault="00DE1504" w:rsidP="00F517B3">
            <w:pPr>
              <w:jc w:val="center"/>
              <w:rPr>
                <w:rFonts w:cs="Simplified Arabic"/>
                <w:b/>
                <w:bCs/>
                <w:sz w:val="6"/>
                <w:szCs w:val="6"/>
                <w:rtl/>
              </w:rPr>
            </w:pPr>
          </w:p>
        </w:tc>
      </w:tr>
      <w:tr w:rsidR="00DE1504" w:rsidRPr="007F7EEC" w:rsidTr="00DE1504">
        <w:trPr>
          <w:trHeight w:val="848"/>
          <w:jc w:val="center"/>
        </w:trPr>
        <w:tc>
          <w:tcPr>
            <w:tcW w:w="1119" w:type="dxa"/>
          </w:tcPr>
          <w:p w:rsidR="00DE1504" w:rsidRPr="007F06BC" w:rsidRDefault="00DE1504" w:rsidP="003C0950">
            <w:pPr>
              <w:jc w:val="center"/>
              <w:rPr>
                <w:rFonts w:ascii="Simplified Arabic" w:hAnsi="Simplified Arabic" w:cs="Simplified Arabic"/>
                <w:b/>
                <w:bCs/>
                <w:rtl/>
              </w:rPr>
            </w:pPr>
            <w:r w:rsidRPr="007F06BC">
              <w:rPr>
                <w:rFonts w:ascii="Simplified Arabic" w:hAnsi="Simplified Arabic" w:cs="Simplified Arabic" w:hint="cs"/>
                <w:b/>
                <w:bCs/>
                <w:rtl/>
              </w:rPr>
              <w:t>6</w:t>
            </w:r>
            <w:r w:rsidR="003C0950" w:rsidRPr="007F06BC">
              <w:rPr>
                <w:rFonts w:ascii="Simplified Arabic" w:hAnsi="Simplified Arabic" w:cs="Simplified Arabic" w:hint="cs"/>
                <w:b/>
                <w:bCs/>
                <w:rtl/>
              </w:rPr>
              <w:t>4</w:t>
            </w:r>
          </w:p>
        </w:tc>
        <w:tc>
          <w:tcPr>
            <w:tcW w:w="6850" w:type="dxa"/>
          </w:tcPr>
          <w:p w:rsidR="00DE1504" w:rsidRPr="006A4B10" w:rsidRDefault="00DE1504" w:rsidP="00301C02">
            <w:pPr>
              <w:jc w:val="both"/>
              <w:rPr>
                <w:rFonts w:ascii="Simplified Arabic" w:hAnsi="Simplified Arabic" w:cs="Simplified Arabic"/>
                <w:rtl/>
              </w:rPr>
            </w:pPr>
            <w:r w:rsidRPr="006A4B10">
              <w:rPr>
                <w:rFonts w:ascii="Simplified Arabic" w:hAnsi="Simplified Arabic" w:cs="Simplified Arabic"/>
                <w:rtl/>
              </w:rPr>
              <w:t>نسبة الأطفا</w:t>
            </w:r>
            <w:r w:rsidRPr="006A4B10">
              <w:rPr>
                <w:rFonts w:ascii="Simplified Arabic" w:hAnsi="Simplified Arabic" w:cs="Simplified Arabic" w:hint="cs"/>
                <w:rtl/>
              </w:rPr>
              <w:t>ل في العمر</w:t>
            </w:r>
            <w:r w:rsidR="00301C02">
              <w:rPr>
                <w:rFonts w:ascii="Simplified Arabic" w:hAnsi="Simplified Arabic" w:cs="Simplified Arabic" w:hint="cs"/>
                <w:rtl/>
              </w:rPr>
              <w:t xml:space="preserve"> (</w:t>
            </w:r>
            <w:r w:rsidRPr="006A4B10">
              <w:rPr>
                <w:rFonts w:ascii="Simplified Arabic" w:hAnsi="Simplified Arabic" w:cs="Simplified Arabic"/>
                <w:rtl/>
              </w:rPr>
              <w:t xml:space="preserve">12-17 </w:t>
            </w:r>
            <w:r w:rsidRPr="006A4B10">
              <w:rPr>
                <w:rFonts w:ascii="Simplified Arabic" w:hAnsi="Simplified Arabic" w:cs="Simplified Arabic" w:hint="cs"/>
                <w:rtl/>
              </w:rPr>
              <w:t>سنة</w:t>
            </w:r>
            <w:r w:rsidRPr="006A4B10">
              <w:rPr>
                <w:rFonts w:ascii="Simplified Arabic" w:hAnsi="Simplified Arabic" w:cs="Simplified Arabic"/>
              </w:rPr>
              <w:t>(</w:t>
            </w:r>
            <w:r w:rsidRPr="006A4B10">
              <w:rPr>
                <w:rFonts w:ascii="Simplified Arabic" w:hAnsi="Simplified Arabic" w:cs="Simplified Arabic" w:hint="cs"/>
                <w:rtl/>
              </w:rPr>
              <w:t xml:space="preserve"> </w:t>
            </w:r>
            <w:r w:rsidR="00301C02">
              <w:rPr>
                <w:rFonts w:ascii="Simplified Arabic" w:hAnsi="Simplified Arabic" w:cs="Simplified Arabic" w:hint="cs"/>
                <w:rtl/>
              </w:rPr>
              <w:t xml:space="preserve"> في فلسطين </w:t>
            </w:r>
            <w:r w:rsidRPr="006A4B10">
              <w:rPr>
                <w:rFonts w:ascii="Simplified Arabic" w:hAnsi="Simplified Arabic" w:cs="Simplified Arabic" w:hint="cs"/>
                <w:rtl/>
              </w:rPr>
              <w:t>الذين</w:t>
            </w:r>
            <w:r w:rsidRPr="006A4B10">
              <w:rPr>
                <w:rFonts w:ascii="Simplified Arabic" w:hAnsi="Simplified Arabic" w:cs="Simplified Arabic"/>
                <w:rtl/>
              </w:rPr>
              <w:t xml:space="preserve"> تعرضوا على الأقل لمرة واحدة لأحد أشكال العنف من قبل احد الوالدين حسب المنطقة والمعتدي خلال 12 شهرا التي سبقت المقابلة</w:t>
            </w:r>
            <w:r w:rsidR="00D76260">
              <w:rPr>
                <w:rFonts w:ascii="Simplified Arabic" w:hAnsi="Simplified Arabic" w:cs="Simplified Arabic" w:hint="cs"/>
                <w:rtl/>
              </w:rPr>
              <w:t>،</w:t>
            </w:r>
            <w:r w:rsidRPr="006A4B10">
              <w:rPr>
                <w:rFonts w:ascii="Simplified Arabic" w:hAnsi="Simplified Arabic" w:cs="Simplified Arabic"/>
                <w:rtl/>
              </w:rPr>
              <w:t xml:space="preserve"> 2019</w:t>
            </w:r>
          </w:p>
        </w:tc>
        <w:tc>
          <w:tcPr>
            <w:tcW w:w="1103" w:type="dxa"/>
          </w:tcPr>
          <w:p w:rsidR="00DE1504" w:rsidRPr="007F7EEC" w:rsidRDefault="00DE1504" w:rsidP="00D64E4C">
            <w:pPr>
              <w:jc w:val="center"/>
              <w:rPr>
                <w:rFonts w:ascii="Simplified Arabic" w:hAnsi="Simplified Arabic" w:cs="Simplified Arabic"/>
                <w:b/>
                <w:bCs/>
                <w:rtl/>
              </w:rPr>
            </w:pPr>
            <w:r w:rsidRPr="007F7EEC">
              <w:rPr>
                <w:rFonts w:ascii="Simplified Arabic" w:hAnsi="Simplified Arabic" w:cs="Simplified Arabic"/>
                <w:b/>
                <w:bCs/>
                <w:rtl/>
              </w:rPr>
              <w:t>جدول 2</w:t>
            </w:r>
            <w:r w:rsidR="00D64E4C">
              <w:rPr>
                <w:rFonts w:ascii="Simplified Arabic" w:hAnsi="Simplified Arabic" w:cs="Simplified Arabic" w:hint="cs"/>
                <w:b/>
                <w:bCs/>
                <w:rtl/>
              </w:rPr>
              <w:t>1</w:t>
            </w:r>
            <w:r w:rsidRPr="007F7EEC">
              <w:rPr>
                <w:rFonts w:ascii="Simplified Arabic" w:hAnsi="Simplified Arabic" w:cs="Simplified Arabic"/>
                <w:b/>
                <w:bCs/>
                <w:rtl/>
              </w:rPr>
              <w:t>:</w:t>
            </w:r>
          </w:p>
        </w:tc>
      </w:tr>
      <w:tr w:rsidR="00DE1504" w:rsidRPr="00442CD1" w:rsidTr="00DE1504">
        <w:trPr>
          <w:trHeight w:val="20"/>
          <w:jc w:val="center"/>
        </w:trPr>
        <w:tc>
          <w:tcPr>
            <w:tcW w:w="1119" w:type="dxa"/>
          </w:tcPr>
          <w:p w:rsidR="00DE1504" w:rsidRPr="00442CD1" w:rsidRDefault="00DE1504" w:rsidP="00F517B3">
            <w:pPr>
              <w:jc w:val="center"/>
              <w:rPr>
                <w:rFonts w:cs="Simplified Arabic"/>
                <w:b/>
                <w:bCs/>
                <w:sz w:val="6"/>
                <w:szCs w:val="6"/>
                <w:rtl/>
              </w:rPr>
            </w:pPr>
          </w:p>
        </w:tc>
        <w:tc>
          <w:tcPr>
            <w:tcW w:w="6850" w:type="dxa"/>
          </w:tcPr>
          <w:p w:rsidR="00DE1504" w:rsidRPr="00442CD1" w:rsidRDefault="00DE1504" w:rsidP="00F517B3">
            <w:pPr>
              <w:jc w:val="both"/>
              <w:rPr>
                <w:rFonts w:cs="Simplified Arabic"/>
                <w:b/>
                <w:bCs/>
                <w:sz w:val="6"/>
                <w:szCs w:val="6"/>
                <w:rtl/>
              </w:rPr>
            </w:pPr>
          </w:p>
        </w:tc>
        <w:tc>
          <w:tcPr>
            <w:tcW w:w="1103" w:type="dxa"/>
          </w:tcPr>
          <w:p w:rsidR="00DE1504" w:rsidRPr="00442CD1"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3C0950">
            <w:pPr>
              <w:jc w:val="center"/>
              <w:rPr>
                <w:rFonts w:cs="Simplified Arabic"/>
                <w:b/>
                <w:bCs/>
                <w:rtl/>
              </w:rPr>
            </w:pPr>
            <w:r>
              <w:rPr>
                <w:rFonts w:cs="Simplified Arabic" w:hint="cs"/>
                <w:b/>
                <w:bCs/>
                <w:rtl/>
              </w:rPr>
              <w:t>6</w:t>
            </w:r>
            <w:r w:rsidR="003C0950">
              <w:rPr>
                <w:rFonts w:cs="Simplified Arabic" w:hint="cs"/>
                <w:b/>
                <w:bCs/>
                <w:rtl/>
              </w:rPr>
              <w:t>7</w:t>
            </w:r>
          </w:p>
        </w:tc>
        <w:tc>
          <w:tcPr>
            <w:tcW w:w="6850" w:type="dxa"/>
          </w:tcPr>
          <w:p w:rsidR="00DE1504" w:rsidRPr="007F7EEC" w:rsidRDefault="00DE1504" w:rsidP="00F517B3">
            <w:pPr>
              <w:pStyle w:val="Heading3"/>
              <w:jc w:val="both"/>
              <w:rPr>
                <w:b w:val="0"/>
                <w:bCs w:val="0"/>
                <w:rtl/>
              </w:rPr>
            </w:pPr>
            <w:r w:rsidRPr="00EB6A5D">
              <w:rPr>
                <w:b w:val="0"/>
                <w:bCs w:val="0"/>
                <w:rtl/>
              </w:rPr>
              <w:t xml:space="preserve">نسبة الأسر </w:t>
            </w:r>
            <w:r w:rsidRPr="00EB6A5D">
              <w:rPr>
                <w:rFonts w:hint="cs"/>
                <w:b w:val="0"/>
                <w:bCs w:val="0"/>
                <w:rtl/>
              </w:rPr>
              <w:t xml:space="preserve">في فلسطين </w:t>
            </w:r>
            <w:r w:rsidRPr="00EB6A5D">
              <w:rPr>
                <w:b w:val="0"/>
                <w:bCs w:val="0"/>
                <w:rtl/>
              </w:rPr>
              <w:t xml:space="preserve">التي </w:t>
            </w:r>
            <w:r w:rsidRPr="00EB6A5D">
              <w:rPr>
                <w:rFonts w:hint="cs"/>
                <w:b w:val="0"/>
                <w:bCs w:val="0"/>
                <w:rtl/>
              </w:rPr>
              <w:t>تضبط عدد ساعات استخدام الانترنت اليومية للأطفال</w:t>
            </w:r>
            <w:r>
              <w:rPr>
                <w:rFonts w:hint="cs"/>
                <w:b w:val="0"/>
                <w:bCs w:val="0"/>
                <w:rtl/>
              </w:rPr>
              <w:t xml:space="preserve"> في العمر</w:t>
            </w:r>
            <w:r w:rsidRPr="00EB6A5D">
              <w:rPr>
                <w:rFonts w:hint="cs"/>
                <w:b w:val="0"/>
                <w:bCs w:val="0"/>
                <w:rtl/>
              </w:rPr>
              <w:t xml:space="preserve"> (5-17 سنة) </w:t>
            </w:r>
            <w:r w:rsidRPr="00EB6A5D">
              <w:rPr>
                <w:b w:val="0"/>
                <w:bCs w:val="0"/>
                <w:rtl/>
              </w:rPr>
              <w:t>حسب المنطقة</w:t>
            </w:r>
            <w:r w:rsidRPr="00EB6A5D">
              <w:rPr>
                <w:rFonts w:hint="cs"/>
                <w:b w:val="0"/>
                <w:bCs w:val="0"/>
                <w:rtl/>
              </w:rPr>
              <w:t xml:space="preserve"> /</w:t>
            </w:r>
            <w:r>
              <w:rPr>
                <w:rFonts w:hint="cs"/>
                <w:b w:val="0"/>
                <w:bCs w:val="0"/>
                <w:rtl/>
              </w:rPr>
              <w:t xml:space="preserve"> </w:t>
            </w:r>
            <w:r w:rsidRPr="00EB6A5D">
              <w:rPr>
                <w:rFonts w:hint="cs"/>
                <w:b w:val="0"/>
                <w:bCs w:val="0"/>
                <w:rtl/>
              </w:rPr>
              <w:t>نوع التجمع،</w:t>
            </w:r>
            <w:r w:rsidRPr="00EB6A5D">
              <w:rPr>
                <w:b w:val="0"/>
                <w:bCs w:val="0"/>
                <w:rtl/>
              </w:rPr>
              <w:t xml:space="preserve"> </w:t>
            </w:r>
            <w:r w:rsidRPr="00EB6A5D">
              <w:rPr>
                <w:rFonts w:hint="cs"/>
                <w:b w:val="0"/>
                <w:bCs w:val="0"/>
                <w:rtl/>
              </w:rPr>
              <w:t>2019</w:t>
            </w:r>
          </w:p>
        </w:tc>
        <w:tc>
          <w:tcPr>
            <w:tcW w:w="1103" w:type="dxa"/>
          </w:tcPr>
          <w:p w:rsidR="00DE1504" w:rsidRPr="007F7EEC" w:rsidRDefault="00DE1504" w:rsidP="00D64E4C">
            <w:pPr>
              <w:jc w:val="center"/>
              <w:rPr>
                <w:rFonts w:ascii="Simplified Arabic" w:hAnsi="Simplified Arabic" w:cs="Simplified Arabic"/>
                <w:b/>
                <w:bCs/>
                <w:rtl/>
              </w:rPr>
            </w:pPr>
            <w:r w:rsidRPr="007F7EEC">
              <w:rPr>
                <w:rFonts w:ascii="Simplified Arabic" w:hAnsi="Simplified Arabic" w:cs="Simplified Arabic" w:hint="cs"/>
                <w:b/>
                <w:bCs/>
                <w:rtl/>
              </w:rPr>
              <w:t>جدول 2</w:t>
            </w:r>
            <w:r w:rsidR="00D64E4C">
              <w:rPr>
                <w:rFonts w:ascii="Simplified Arabic" w:hAnsi="Simplified Arabic" w:cs="Simplified Arabic" w:hint="cs"/>
                <w:b/>
                <w:bCs/>
                <w:rtl/>
              </w:rPr>
              <w:t>2</w:t>
            </w:r>
            <w:r w:rsidRPr="007F7EEC">
              <w:rPr>
                <w:rFonts w:ascii="Simplified Arabic" w:hAnsi="Simplified Arabic" w:cs="Simplified Arabic" w:hint="cs"/>
                <w:b/>
                <w:bCs/>
                <w:rtl/>
              </w:rPr>
              <w:t>:</w:t>
            </w:r>
          </w:p>
        </w:tc>
      </w:tr>
      <w:tr w:rsidR="00DE1504" w:rsidRPr="00442CD1" w:rsidTr="00DE1504">
        <w:trPr>
          <w:trHeight w:val="20"/>
          <w:jc w:val="center"/>
        </w:trPr>
        <w:tc>
          <w:tcPr>
            <w:tcW w:w="1119" w:type="dxa"/>
          </w:tcPr>
          <w:p w:rsidR="00DE1504" w:rsidRPr="00442CD1" w:rsidRDefault="00DE1504" w:rsidP="00F517B3">
            <w:pPr>
              <w:jc w:val="center"/>
              <w:rPr>
                <w:rFonts w:cs="Simplified Arabic"/>
                <w:b/>
                <w:bCs/>
                <w:sz w:val="6"/>
                <w:szCs w:val="6"/>
                <w:rtl/>
              </w:rPr>
            </w:pPr>
          </w:p>
        </w:tc>
        <w:tc>
          <w:tcPr>
            <w:tcW w:w="6850" w:type="dxa"/>
          </w:tcPr>
          <w:p w:rsidR="00DE1504" w:rsidRPr="00442CD1" w:rsidRDefault="00DE1504" w:rsidP="00F517B3">
            <w:pPr>
              <w:jc w:val="both"/>
              <w:rPr>
                <w:rFonts w:cs="Simplified Arabic"/>
                <w:b/>
                <w:bCs/>
                <w:sz w:val="6"/>
                <w:szCs w:val="6"/>
                <w:rtl/>
              </w:rPr>
            </w:pPr>
          </w:p>
        </w:tc>
        <w:tc>
          <w:tcPr>
            <w:tcW w:w="1103" w:type="dxa"/>
          </w:tcPr>
          <w:p w:rsidR="00DE1504" w:rsidRPr="00442CD1"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3C0950">
            <w:pPr>
              <w:jc w:val="center"/>
              <w:rPr>
                <w:rFonts w:cs="Simplified Arabic"/>
                <w:b/>
                <w:bCs/>
                <w:rtl/>
              </w:rPr>
            </w:pPr>
            <w:r>
              <w:rPr>
                <w:rFonts w:cs="Simplified Arabic" w:hint="cs"/>
                <w:b/>
                <w:bCs/>
                <w:rtl/>
              </w:rPr>
              <w:t>6</w:t>
            </w:r>
            <w:r w:rsidR="003C0950">
              <w:rPr>
                <w:rFonts w:cs="Simplified Arabic" w:hint="cs"/>
                <w:b/>
                <w:bCs/>
                <w:rtl/>
              </w:rPr>
              <w:t>8</w:t>
            </w:r>
          </w:p>
        </w:tc>
        <w:tc>
          <w:tcPr>
            <w:tcW w:w="6850" w:type="dxa"/>
          </w:tcPr>
          <w:p w:rsidR="00DE1504" w:rsidRPr="00EB6A5D" w:rsidRDefault="00DE1504" w:rsidP="00F517B3">
            <w:pPr>
              <w:pStyle w:val="Heading3"/>
              <w:jc w:val="both"/>
              <w:rPr>
                <w:b w:val="0"/>
                <w:bCs w:val="0"/>
                <w:rtl/>
              </w:rPr>
            </w:pPr>
            <w:r w:rsidRPr="00EB6A5D">
              <w:rPr>
                <w:b w:val="0"/>
                <w:bCs w:val="0"/>
                <w:rtl/>
              </w:rPr>
              <w:t xml:space="preserve">نسبة الأسر </w:t>
            </w:r>
            <w:r w:rsidRPr="00EB6A5D">
              <w:rPr>
                <w:rFonts w:hint="cs"/>
                <w:b w:val="0"/>
                <w:bCs w:val="0"/>
                <w:rtl/>
              </w:rPr>
              <w:t xml:space="preserve">في فلسطين </w:t>
            </w:r>
            <w:r w:rsidRPr="00EB6A5D">
              <w:rPr>
                <w:b w:val="0"/>
                <w:bCs w:val="0"/>
                <w:rtl/>
              </w:rPr>
              <w:t>التي تتخذ تدابير وقائية لحماية أطفالها</w:t>
            </w:r>
            <w:r>
              <w:rPr>
                <w:rFonts w:hint="cs"/>
                <w:b w:val="0"/>
                <w:bCs w:val="0"/>
                <w:rtl/>
              </w:rPr>
              <w:t xml:space="preserve"> في العمر</w:t>
            </w:r>
            <w:r w:rsidRPr="00EB6A5D">
              <w:rPr>
                <w:b w:val="0"/>
                <w:bCs w:val="0"/>
                <w:rtl/>
              </w:rPr>
              <w:t xml:space="preserve"> (5-17 سنة) </w:t>
            </w:r>
            <w:r>
              <w:rPr>
                <w:rFonts w:hint="cs"/>
                <w:b w:val="0"/>
                <w:bCs w:val="0"/>
                <w:rtl/>
              </w:rPr>
              <w:t>عند استخدام</w:t>
            </w:r>
            <w:r w:rsidRPr="00EB6A5D">
              <w:rPr>
                <w:b w:val="0"/>
                <w:bCs w:val="0"/>
                <w:rtl/>
              </w:rPr>
              <w:t xml:space="preserve"> الانترنت حسب نوع التدابير </w:t>
            </w:r>
            <w:r w:rsidRPr="00EB6A5D">
              <w:rPr>
                <w:rFonts w:hint="cs"/>
                <w:b w:val="0"/>
                <w:bCs w:val="0"/>
                <w:rtl/>
              </w:rPr>
              <w:t>الوقائية</w:t>
            </w:r>
            <w:r w:rsidRPr="00EB6A5D">
              <w:rPr>
                <w:b w:val="0"/>
                <w:bCs w:val="0"/>
                <w:rtl/>
              </w:rPr>
              <w:t xml:space="preserve"> والمنطقة</w:t>
            </w:r>
            <w:r w:rsidRPr="00EB6A5D">
              <w:rPr>
                <w:rFonts w:hint="cs"/>
                <w:b w:val="0"/>
                <w:bCs w:val="0"/>
                <w:rtl/>
              </w:rPr>
              <w:t>،</w:t>
            </w:r>
            <w:r w:rsidRPr="00EB6A5D">
              <w:rPr>
                <w:b w:val="0"/>
                <w:bCs w:val="0"/>
                <w:rtl/>
              </w:rPr>
              <w:t xml:space="preserve"> </w:t>
            </w:r>
            <w:r w:rsidRPr="00EB6A5D">
              <w:rPr>
                <w:rFonts w:hint="cs"/>
                <w:b w:val="0"/>
                <w:bCs w:val="0"/>
                <w:rtl/>
              </w:rPr>
              <w:t>2019.</w:t>
            </w:r>
          </w:p>
        </w:tc>
        <w:tc>
          <w:tcPr>
            <w:tcW w:w="1103" w:type="dxa"/>
          </w:tcPr>
          <w:p w:rsidR="00DE1504" w:rsidRPr="007F7EEC" w:rsidRDefault="00DE1504" w:rsidP="00D64E4C">
            <w:pPr>
              <w:jc w:val="center"/>
              <w:rPr>
                <w:rFonts w:ascii="Simplified Arabic" w:hAnsi="Simplified Arabic" w:cs="Simplified Arabic"/>
                <w:b/>
                <w:bCs/>
                <w:rtl/>
              </w:rPr>
            </w:pPr>
            <w:r w:rsidRPr="007F7EEC">
              <w:rPr>
                <w:rFonts w:ascii="Simplified Arabic" w:hAnsi="Simplified Arabic" w:cs="Simplified Arabic" w:hint="cs"/>
                <w:b/>
                <w:bCs/>
                <w:rtl/>
              </w:rPr>
              <w:t>جدول 2</w:t>
            </w:r>
            <w:r w:rsidR="00D64E4C">
              <w:rPr>
                <w:rFonts w:ascii="Simplified Arabic" w:hAnsi="Simplified Arabic" w:cs="Simplified Arabic" w:hint="cs"/>
                <w:b/>
                <w:bCs/>
                <w:rtl/>
              </w:rPr>
              <w:t>3</w:t>
            </w:r>
            <w:r w:rsidRPr="007F7EEC">
              <w:rPr>
                <w:rFonts w:ascii="Simplified Arabic" w:hAnsi="Simplified Arabic" w:cs="Simplified Arabic" w:hint="cs"/>
                <w:b/>
                <w:bCs/>
                <w:rtl/>
              </w:rPr>
              <w:t>:</w:t>
            </w:r>
          </w:p>
        </w:tc>
      </w:tr>
      <w:tr w:rsidR="00DE1504" w:rsidRPr="00442CD1" w:rsidTr="00DE1504">
        <w:trPr>
          <w:trHeight w:val="20"/>
          <w:jc w:val="center"/>
        </w:trPr>
        <w:tc>
          <w:tcPr>
            <w:tcW w:w="1119" w:type="dxa"/>
          </w:tcPr>
          <w:p w:rsidR="00DE1504" w:rsidRPr="00442CD1" w:rsidRDefault="00DE1504" w:rsidP="00F517B3">
            <w:pPr>
              <w:jc w:val="center"/>
              <w:rPr>
                <w:rFonts w:cs="Simplified Arabic"/>
                <w:b/>
                <w:bCs/>
                <w:sz w:val="6"/>
                <w:szCs w:val="6"/>
                <w:rtl/>
              </w:rPr>
            </w:pPr>
          </w:p>
        </w:tc>
        <w:tc>
          <w:tcPr>
            <w:tcW w:w="6850" w:type="dxa"/>
          </w:tcPr>
          <w:p w:rsidR="00DE1504" w:rsidRPr="00442CD1" w:rsidRDefault="00DE1504" w:rsidP="00F517B3">
            <w:pPr>
              <w:jc w:val="both"/>
              <w:rPr>
                <w:rFonts w:cs="Simplified Arabic"/>
                <w:b/>
                <w:bCs/>
                <w:sz w:val="6"/>
                <w:szCs w:val="6"/>
                <w:rtl/>
              </w:rPr>
            </w:pPr>
          </w:p>
        </w:tc>
        <w:tc>
          <w:tcPr>
            <w:tcW w:w="1103" w:type="dxa"/>
          </w:tcPr>
          <w:p w:rsidR="00DE1504" w:rsidRPr="00442CD1"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3C0950">
            <w:pPr>
              <w:jc w:val="center"/>
              <w:rPr>
                <w:rFonts w:cs="Simplified Arabic"/>
                <w:b/>
                <w:bCs/>
                <w:rtl/>
              </w:rPr>
            </w:pPr>
            <w:r>
              <w:rPr>
                <w:rFonts w:cs="Simplified Arabic" w:hint="cs"/>
                <w:b/>
                <w:bCs/>
                <w:rtl/>
              </w:rPr>
              <w:t>6</w:t>
            </w:r>
            <w:r w:rsidR="003C0950">
              <w:rPr>
                <w:rFonts w:cs="Simplified Arabic" w:hint="cs"/>
                <w:b/>
                <w:bCs/>
                <w:rtl/>
              </w:rPr>
              <w:t>9</w:t>
            </w:r>
          </w:p>
        </w:tc>
        <w:tc>
          <w:tcPr>
            <w:tcW w:w="6850" w:type="dxa"/>
          </w:tcPr>
          <w:p w:rsidR="00DE1504" w:rsidRPr="005A3CFD" w:rsidRDefault="00DE1504" w:rsidP="00F517B3">
            <w:pPr>
              <w:jc w:val="both"/>
              <w:rPr>
                <w:rFonts w:ascii="Simplified Arabic" w:hAnsi="Simplified Arabic" w:cs="Simplified Arabic"/>
                <w:color w:val="000000"/>
                <w:rtl/>
              </w:rPr>
            </w:pPr>
            <w:r w:rsidRPr="005A3CFD">
              <w:rPr>
                <w:rFonts w:ascii="Simplified Arabic" w:hAnsi="Simplified Arabic" w:cs="Simplified Arabic"/>
                <w:color w:val="000000"/>
                <w:rtl/>
              </w:rPr>
              <w:t xml:space="preserve">نسبة الأسر في فلسطين التي تمنع </w:t>
            </w:r>
            <w:r w:rsidRPr="005A3CFD">
              <w:rPr>
                <w:rFonts w:ascii="Simplified Arabic" w:hAnsi="Simplified Arabic" w:cs="Simplified Arabic" w:hint="cs"/>
                <w:color w:val="000000"/>
                <w:rtl/>
              </w:rPr>
              <w:t xml:space="preserve">أطفالها </w:t>
            </w:r>
            <w:r>
              <w:rPr>
                <w:rFonts w:ascii="Simplified Arabic" w:hAnsi="Simplified Arabic" w:cs="Simplified Arabic" w:hint="cs"/>
                <w:color w:val="000000"/>
                <w:rtl/>
              </w:rPr>
              <w:t>في العمر</w:t>
            </w:r>
            <w:r w:rsidRPr="005A3CFD">
              <w:rPr>
                <w:rFonts w:ascii="Simplified Arabic" w:hAnsi="Simplified Arabic" w:cs="Simplified Arabic"/>
                <w:color w:val="000000"/>
                <w:rtl/>
              </w:rPr>
              <w:t xml:space="preserve">(5-17 سنة) </w:t>
            </w:r>
            <w:r w:rsidRPr="005A3CFD">
              <w:rPr>
                <w:rFonts w:ascii="Simplified Arabic" w:hAnsi="Simplified Arabic" w:cs="Simplified Arabic" w:hint="cs"/>
                <w:color w:val="000000"/>
                <w:rtl/>
              </w:rPr>
              <w:t xml:space="preserve">من </w:t>
            </w:r>
            <w:r w:rsidRPr="005A3CFD">
              <w:rPr>
                <w:rFonts w:ascii="Simplified Arabic" w:hAnsi="Simplified Arabic" w:cs="Simplified Arabic"/>
                <w:color w:val="000000"/>
                <w:rtl/>
              </w:rPr>
              <w:t xml:space="preserve">القيام ببعض </w:t>
            </w:r>
            <w:r w:rsidRPr="005A3CFD">
              <w:rPr>
                <w:rFonts w:ascii="Simplified Arabic" w:hAnsi="Simplified Arabic" w:cs="Simplified Arabic" w:hint="cs"/>
                <w:color w:val="000000"/>
                <w:rtl/>
              </w:rPr>
              <w:t>الأنشطة</w:t>
            </w:r>
            <w:r w:rsidRPr="005A3CFD">
              <w:rPr>
                <w:rFonts w:ascii="Simplified Arabic" w:hAnsi="Simplified Arabic" w:cs="Simplified Arabic"/>
                <w:color w:val="000000"/>
                <w:rtl/>
              </w:rPr>
              <w:t xml:space="preserve"> على الانترنت حسب نوع النشاط والمنطقة، 2019</w:t>
            </w:r>
          </w:p>
        </w:tc>
        <w:tc>
          <w:tcPr>
            <w:tcW w:w="1103" w:type="dxa"/>
          </w:tcPr>
          <w:p w:rsidR="00DE1504" w:rsidRPr="007F7EEC" w:rsidRDefault="00DE1504" w:rsidP="00D64E4C">
            <w:pPr>
              <w:jc w:val="center"/>
              <w:rPr>
                <w:rFonts w:ascii="Simplified Arabic" w:hAnsi="Simplified Arabic" w:cs="Simplified Arabic"/>
                <w:b/>
                <w:bCs/>
                <w:rtl/>
              </w:rPr>
            </w:pPr>
            <w:r w:rsidRPr="007F7EEC">
              <w:rPr>
                <w:rFonts w:ascii="Simplified Arabic" w:hAnsi="Simplified Arabic" w:cs="Simplified Arabic" w:hint="cs"/>
                <w:b/>
                <w:bCs/>
                <w:rtl/>
              </w:rPr>
              <w:t>جدول 2</w:t>
            </w:r>
            <w:r w:rsidR="00D64E4C">
              <w:rPr>
                <w:rFonts w:ascii="Simplified Arabic" w:hAnsi="Simplified Arabic" w:cs="Simplified Arabic" w:hint="cs"/>
                <w:b/>
                <w:bCs/>
                <w:rtl/>
              </w:rPr>
              <w:t>4</w:t>
            </w:r>
            <w:r w:rsidRPr="007F7EEC">
              <w:rPr>
                <w:rFonts w:ascii="Simplified Arabic" w:hAnsi="Simplified Arabic" w:cs="Simplified Arabic" w:hint="cs"/>
                <w:b/>
                <w:bCs/>
                <w:rtl/>
              </w:rPr>
              <w:t>:</w:t>
            </w:r>
          </w:p>
        </w:tc>
      </w:tr>
      <w:tr w:rsidR="00DE1504" w:rsidRPr="00442CD1" w:rsidTr="00DE1504">
        <w:trPr>
          <w:trHeight w:val="20"/>
          <w:jc w:val="center"/>
        </w:trPr>
        <w:tc>
          <w:tcPr>
            <w:tcW w:w="1119" w:type="dxa"/>
          </w:tcPr>
          <w:p w:rsidR="00DE1504" w:rsidRPr="00442CD1" w:rsidRDefault="00DE1504" w:rsidP="00F517B3">
            <w:pPr>
              <w:jc w:val="center"/>
              <w:rPr>
                <w:rFonts w:cs="Simplified Arabic"/>
                <w:b/>
                <w:bCs/>
                <w:sz w:val="6"/>
                <w:szCs w:val="6"/>
                <w:rtl/>
              </w:rPr>
            </w:pPr>
          </w:p>
        </w:tc>
        <w:tc>
          <w:tcPr>
            <w:tcW w:w="6850" w:type="dxa"/>
          </w:tcPr>
          <w:p w:rsidR="00DE1504" w:rsidRPr="00442CD1" w:rsidRDefault="00DE1504" w:rsidP="00F517B3">
            <w:pPr>
              <w:jc w:val="both"/>
              <w:rPr>
                <w:rFonts w:cs="Simplified Arabic"/>
                <w:b/>
                <w:bCs/>
                <w:sz w:val="6"/>
                <w:szCs w:val="6"/>
                <w:rtl/>
              </w:rPr>
            </w:pPr>
          </w:p>
        </w:tc>
        <w:tc>
          <w:tcPr>
            <w:tcW w:w="1103" w:type="dxa"/>
          </w:tcPr>
          <w:p w:rsidR="00DE1504" w:rsidRPr="00442CD1"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C41286" w:rsidRDefault="00DE1504" w:rsidP="003C0950">
            <w:pPr>
              <w:pStyle w:val="Heading3"/>
              <w:jc w:val="center"/>
              <w:rPr>
                <w:rFonts w:ascii="Simplified Arabic" w:hAnsi="Simplified Arabic"/>
                <w:color w:val="000000"/>
                <w:rtl/>
              </w:rPr>
            </w:pPr>
            <w:r>
              <w:rPr>
                <w:rFonts w:ascii="Simplified Arabic" w:hAnsi="Simplified Arabic" w:hint="cs"/>
                <w:color w:val="000000"/>
                <w:rtl/>
              </w:rPr>
              <w:t>7</w:t>
            </w:r>
            <w:r w:rsidR="003C0950">
              <w:rPr>
                <w:rFonts w:ascii="Simplified Arabic" w:hAnsi="Simplified Arabic" w:hint="cs"/>
                <w:color w:val="000000"/>
                <w:rtl/>
              </w:rPr>
              <w:t>5</w:t>
            </w:r>
          </w:p>
        </w:tc>
        <w:tc>
          <w:tcPr>
            <w:tcW w:w="6850" w:type="dxa"/>
          </w:tcPr>
          <w:p w:rsidR="00DE1504" w:rsidRPr="00BB6624" w:rsidRDefault="00DE1504" w:rsidP="009034C2">
            <w:pPr>
              <w:jc w:val="both"/>
              <w:rPr>
                <w:rFonts w:ascii="Simplified Arabic" w:hAnsi="Simplified Arabic" w:cs="Simplified Arabic"/>
                <w:rtl/>
                <w:lang w:bidi="ar-LB"/>
              </w:rPr>
            </w:pPr>
            <w:r w:rsidRPr="00BB6624">
              <w:rPr>
                <w:rFonts w:ascii="Simplified Arabic" w:hAnsi="Simplified Arabic" w:cs="Simplified Arabic"/>
                <w:rtl/>
              </w:rPr>
              <w:t>نسبة الأطفال</w:t>
            </w:r>
            <w:r>
              <w:rPr>
                <w:rFonts w:ascii="Simplified Arabic" w:hAnsi="Simplified Arabic" w:cs="Simplified Arabic" w:hint="cs"/>
                <w:rtl/>
              </w:rPr>
              <w:t xml:space="preserve"> في العمر</w:t>
            </w:r>
            <w:r w:rsidRPr="00BB6624">
              <w:rPr>
                <w:rFonts w:ascii="Simplified Arabic" w:hAnsi="Simplified Arabic" w:cs="Simplified Arabic"/>
                <w:rtl/>
              </w:rPr>
              <w:t xml:space="preserve"> </w:t>
            </w:r>
            <w:r w:rsidRPr="00BB6624">
              <w:rPr>
                <w:rFonts w:ascii="Simplified Arabic" w:hAnsi="Simplified Arabic" w:cs="Simplified Arabic" w:hint="cs"/>
                <w:rtl/>
              </w:rPr>
              <w:t>(2-4 سنوات)</w:t>
            </w:r>
            <w:r w:rsidRPr="00BB6624">
              <w:rPr>
                <w:rFonts w:ascii="Simplified Arabic" w:hAnsi="Simplified Arabic" w:cs="Simplified Arabic"/>
                <w:rtl/>
              </w:rPr>
              <w:t xml:space="preserve"> </w:t>
            </w:r>
            <w:r w:rsidRPr="00BB6624">
              <w:rPr>
                <w:rFonts w:ascii="Simplified Arabic" w:hAnsi="Simplified Arabic" w:cs="Simplified Arabic" w:hint="cs"/>
                <w:rtl/>
              </w:rPr>
              <w:t xml:space="preserve">في فلسطين </w:t>
            </w:r>
            <w:r w:rsidRPr="00BB6624">
              <w:rPr>
                <w:rFonts w:ascii="Simplified Arabic" w:hAnsi="Simplified Arabic" w:cs="Simplified Arabic"/>
                <w:rtl/>
              </w:rPr>
              <w:t>الذين شارك</w:t>
            </w:r>
            <w:r w:rsidRPr="00BB6624">
              <w:rPr>
                <w:rFonts w:ascii="Simplified Arabic" w:hAnsi="Simplified Arabic" w:cs="Simplified Arabic" w:hint="cs"/>
                <w:rtl/>
              </w:rPr>
              <w:t>هم</w:t>
            </w:r>
            <w:r w:rsidRPr="00BB6624">
              <w:rPr>
                <w:rFonts w:ascii="Simplified Arabic" w:hAnsi="Simplified Arabic" w:cs="Simplified Arabic"/>
                <w:rtl/>
              </w:rPr>
              <w:t xml:space="preserve"> أحد أفراد أسرهم المعيشية البالغين </w:t>
            </w:r>
            <w:r w:rsidRPr="00BB6624">
              <w:rPr>
                <w:rFonts w:ascii="Simplified Arabic" w:hAnsi="Simplified Arabic" w:cs="Simplified Arabic" w:hint="cs"/>
                <w:rtl/>
              </w:rPr>
              <w:t xml:space="preserve">أو أمهاتهم أو آبائهم </w:t>
            </w:r>
            <w:r w:rsidRPr="00BB6624">
              <w:rPr>
                <w:rFonts w:ascii="Simplified Arabic" w:hAnsi="Simplified Arabic" w:cs="Simplified Arabic"/>
                <w:rtl/>
              </w:rPr>
              <w:t>بنشاطات تساعد على تحفيز التعليم والإعداد للمدرسة</w:t>
            </w:r>
            <w:r w:rsidR="000F6B48">
              <w:rPr>
                <w:rFonts w:ascii="Simplified Arabic" w:hAnsi="Simplified Arabic" w:cs="Simplified Arabic" w:hint="cs"/>
                <w:rtl/>
              </w:rPr>
              <w:t xml:space="preserve"> حسب الخصائص الخلفية</w:t>
            </w:r>
            <w:r w:rsidRPr="00BB6624">
              <w:rPr>
                <w:rFonts w:ascii="Simplified Arabic" w:hAnsi="Simplified Arabic" w:cs="Simplified Arabic"/>
                <w:rtl/>
              </w:rPr>
              <w:t xml:space="preserve">، </w:t>
            </w:r>
            <w:r w:rsidRPr="00BB6624">
              <w:rPr>
                <w:rFonts w:ascii="Simplified Arabic" w:hAnsi="Simplified Arabic" w:cs="Simplified Arabic" w:hint="cs"/>
                <w:rtl/>
              </w:rPr>
              <w:t>2019</w:t>
            </w:r>
          </w:p>
        </w:tc>
        <w:tc>
          <w:tcPr>
            <w:tcW w:w="1103" w:type="dxa"/>
          </w:tcPr>
          <w:p w:rsidR="00DE1504" w:rsidRPr="007F7EEC" w:rsidRDefault="00DE1504" w:rsidP="00D64E4C">
            <w:pPr>
              <w:jc w:val="center"/>
              <w:rPr>
                <w:rFonts w:ascii="Simplified Arabic" w:hAnsi="Simplified Arabic" w:cs="Simplified Arabic"/>
                <w:b/>
                <w:bCs/>
                <w:rtl/>
              </w:rPr>
            </w:pPr>
            <w:r w:rsidRPr="007F7EEC">
              <w:rPr>
                <w:rFonts w:ascii="Simplified Arabic" w:hAnsi="Simplified Arabic" w:cs="Simplified Arabic" w:hint="cs"/>
                <w:b/>
                <w:bCs/>
                <w:rtl/>
              </w:rPr>
              <w:t>جدول 2</w:t>
            </w:r>
            <w:r w:rsidR="00D64E4C">
              <w:rPr>
                <w:rFonts w:ascii="Simplified Arabic" w:hAnsi="Simplified Arabic" w:cs="Simplified Arabic" w:hint="cs"/>
                <w:b/>
                <w:bCs/>
                <w:rtl/>
              </w:rPr>
              <w:t>5</w:t>
            </w:r>
            <w:r w:rsidRPr="007F7EEC">
              <w:rPr>
                <w:rFonts w:ascii="Simplified Arabic" w:hAnsi="Simplified Arabic" w:cs="Simplified Arabic" w:hint="cs"/>
                <w:b/>
                <w:bCs/>
                <w:rtl/>
              </w:rPr>
              <w:t>:</w:t>
            </w:r>
          </w:p>
        </w:tc>
      </w:tr>
      <w:tr w:rsidR="00DE1504" w:rsidRPr="00442CD1" w:rsidTr="00DE1504">
        <w:trPr>
          <w:trHeight w:val="20"/>
          <w:jc w:val="center"/>
        </w:trPr>
        <w:tc>
          <w:tcPr>
            <w:tcW w:w="1119" w:type="dxa"/>
          </w:tcPr>
          <w:p w:rsidR="00DE1504" w:rsidRPr="00442CD1" w:rsidRDefault="00DE1504" w:rsidP="00F517B3">
            <w:pPr>
              <w:jc w:val="center"/>
              <w:rPr>
                <w:rFonts w:cs="Simplified Arabic"/>
                <w:b/>
                <w:bCs/>
                <w:sz w:val="6"/>
                <w:szCs w:val="6"/>
                <w:rtl/>
              </w:rPr>
            </w:pPr>
          </w:p>
        </w:tc>
        <w:tc>
          <w:tcPr>
            <w:tcW w:w="6850" w:type="dxa"/>
          </w:tcPr>
          <w:p w:rsidR="00DE1504" w:rsidRDefault="00DE1504" w:rsidP="00F517B3">
            <w:pPr>
              <w:jc w:val="both"/>
              <w:rPr>
                <w:rFonts w:cs="Simplified Arabic"/>
                <w:b/>
                <w:bCs/>
                <w:sz w:val="6"/>
                <w:szCs w:val="6"/>
                <w:rtl/>
              </w:rPr>
            </w:pPr>
          </w:p>
          <w:p w:rsidR="00C9751C" w:rsidRPr="00442CD1" w:rsidRDefault="00C9751C" w:rsidP="00F517B3">
            <w:pPr>
              <w:jc w:val="both"/>
              <w:rPr>
                <w:rFonts w:cs="Simplified Arabic"/>
                <w:b/>
                <w:bCs/>
                <w:sz w:val="6"/>
                <w:szCs w:val="6"/>
                <w:rtl/>
              </w:rPr>
            </w:pPr>
          </w:p>
        </w:tc>
        <w:tc>
          <w:tcPr>
            <w:tcW w:w="1103" w:type="dxa"/>
          </w:tcPr>
          <w:p w:rsidR="00DE1504" w:rsidRPr="00442CD1" w:rsidRDefault="00DE1504" w:rsidP="00F517B3">
            <w:pPr>
              <w:jc w:val="center"/>
              <w:rPr>
                <w:rFonts w:cs="Simplified Arabic"/>
                <w:b/>
                <w:bCs/>
                <w:sz w:val="6"/>
                <w:szCs w:val="6"/>
                <w:rtl/>
              </w:rPr>
            </w:pPr>
          </w:p>
        </w:tc>
      </w:tr>
      <w:tr w:rsidR="00DE1504" w:rsidRPr="007F7EEC" w:rsidTr="00DE1504">
        <w:trPr>
          <w:trHeight w:val="20"/>
          <w:jc w:val="center"/>
        </w:trPr>
        <w:tc>
          <w:tcPr>
            <w:tcW w:w="1119" w:type="dxa"/>
          </w:tcPr>
          <w:p w:rsidR="00DE1504" w:rsidRPr="007F7EEC" w:rsidRDefault="00DE1504" w:rsidP="003C0950">
            <w:pPr>
              <w:jc w:val="center"/>
              <w:rPr>
                <w:rFonts w:cs="Simplified Arabic"/>
                <w:b/>
                <w:bCs/>
              </w:rPr>
            </w:pPr>
            <w:r>
              <w:rPr>
                <w:rFonts w:cs="Simplified Arabic" w:hint="cs"/>
                <w:b/>
                <w:bCs/>
                <w:rtl/>
              </w:rPr>
              <w:t>7</w:t>
            </w:r>
            <w:r w:rsidR="003C0950">
              <w:rPr>
                <w:rFonts w:cs="Simplified Arabic" w:hint="cs"/>
                <w:b/>
                <w:bCs/>
                <w:rtl/>
              </w:rPr>
              <w:t>7</w:t>
            </w:r>
          </w:p>
        </w:tc>
        <w:tc>
          <w:tcPr>
            <w:tcW w:w="6850" w:type="dxa"/>
          </w:tcPr>
          <w:p w:rsidR="00DE1504" w:rsidRPr="007F7EEC" w:rsidRDefault="00DE1504" w:rsidP="00301C02">
            <w:pPr>
              <w:pStyle w:val="Heading3"/>
              <w:jc w:val="both"/>
              <w:rPr>
                <w:rFonts w:ascii="Simplified Arabic" w:hAnsi="Simplified Arabic"/>
                <w:b w:val="0"/>
                <w:bCs w:val="0"/>
                <w:color w:val="000000"/>
                <w:rtl/>
              </w:rPr>
            </w:pPr>
            <w:r w:rsidRPr="00763E28">
              <w:rPr>
                <w:rFonts w:ascii="Simplified Arabic" w:hAnsi="Simplified Arabic"/>
                <w:b w:val="0"/>
                <w:bCs w:val="0"/>
                <w:rtl/>
              </w:rPr>
              <w:t xml:space="preserve">نسبة الأطفال </w:t>
            </w:r>
            <w:r>
              <w:rPr>
                <w:rFonts w:ascii="Simplified Arabic" w:hAnsi="Simplified Arabic" w:hint="cs"/>
                <w:b w:val="0"/>
                <w:bCs w:val="0"/>
                <w:rtl/>
              </w:rPr>
              <w:t xml:space="preserve">في العمر </w:t>
            </w:r>
            <w:r w:rsidRPr="00763E28">
              <w:rPr>
                <w:rFonts w:ascii="Simplified Arabic" w:hAnsi="Simplified Arabic" w:hint="cs"/>
                <w:b w:val="0"/>
                <w:bCs w:val="0"/>
                <w:rtl/>
              </w:rPr>
              <w:t xml:space="preserve">أقل من </w:t>
            </w:r>
            <w:r w:rsidRPr="00763E28">
              <w:rPr>
                <w:rFonts w:ascii="Simplified Arabic" w:hAnsi="Simplified Arabic"/>
                <w:b w:val="0"/>
                <w:bCs w:val="0"/>
                <w:rtl/>
              </w:rPr>
              <w:t xml:space="preserve">5 سنوات </w:t>
            </w:r>
            <w:r w:rsidR="00301C02" w:rsidRPr="00763E28">
              <w:rPr>
                <w:rFonts w:ascii="Simplified Arabic" w:hAnsi="Simplified Arabic"/>
                <w:b w:val="0"/>
                <w:bCs w:val="0"/>
                <w:rtl/>
              </w:rPr>
              <w:t xml:space="preserve">في فلسطين </w:t>
            </w:r>
            <w:r w:rsidRPr="00763E28">
              <w:rPr>
                <w:rFonts w:ascii="Simplified Arabic" w:hAnsi="Simplified Arabic"/>
                <w:b w:val="0"/>
                <w:bCs w:val="0"/>
                <w:rtl/>
              </w:rPr>
              <w:t>حسب عدد كتب الأطفال الموجودة في الأس</w:t>
            </w:r>
            <w:r w:rsidRPr="00763E28">
              <w:rPr>
                <w:rFonts w:ascii="Simplified Arabic" w:hAnsi="Simplified Arabic" w:hint="cs"/>
                <w:b w:val="0"/>
                <w:bCs w:val="0"/>
                <w:rtl/>
              </w:rPr>
              <w:t>رة</w:t>
            </w:r>
            <w:r w:rsidRPr="00763E28">
              <w:rPr>
                <w:rFonts w:ascii="Simplified Arabic" w:hAnsi="Simplified Arabic"/>
                <w:b w:val="0"/>
                <w:bCs w:val="0"/>
                <w:rtl/>
              </w:rPr>
              <w:t>، والأشياء التي يستخدمها الطفل</w:t>
            </w:r>
            <w:r w:rsidRPr="00763E28">
              <w:rPr>
                <w:rFonts w:ascii="Simplified Arabic" w:hAnsi="Simplified Arabic" w:hint="cs"/>
                <w:b w:val="0"/>
                <w:bCs w:val="0"/>
                <w:rtl/>
              </w:rPr>
              <w:t xml:space="preserve"> ل</w:t>
            </w:r>
            <w:r w:rsidRPr="00763E28">
              <w:rPr>
                <w:rFonts w:ascii="Simplified Arabic" w:hAnsi="Simplified Arabic"/>
                <w:b w:val="0"/>
                <w:bCs w:val="0"/>
                <w:rtl/>
              </w:rPr>
              <w:t>لعب</w:t>
            </w:r>
            <w:r w:rsidR="000F6B48">
              <w:rPr>
                <w:rFonts w:ascii="Simplified Arabic" w:hAnsi="Simplified Arabic" w:hint="cs"/>
                <w:b w:val="0"/>
                <w:bCs w:val="0"/>
                <w:rtl/>
              </w:rPr>
              <w:t xml:space="preserve"> والخصائص الخلفية</w:t>
            </w:r>
            <w:r w:rsidRPr="00763E28">
              <w:rPr>
                <w:rFonts w:ascii="Simplified Arabic" w:hAnsi="Simplified Arabic" w:hint="cs"/>
                <w:b w:val="0"/>
                <w:bCs w:val="0"/>
                <w:rtl/>
              </w:rPr>
              <w:t>،</w:t>
            </w:r>
            <w:r w:rsidRPr="00763E28">
              <w:rPr>
                <w:rFonts w:ascii="Simplified Arabic" w:hAnsi="Simplified Arabic"/>
                <w:b w:val="0"/>
                <w:bCs w:val="0"/>
                <w:rtl/>
              </w:rPr>
              <w:t xml:space="preserve"> </w:t>
            </w:r>
            <w:r w:rsidRPr="00763E28">
              <w:rPr>
                <w:rFonts w:ascii="Simplified Arabic" w:hAnsi="Simplified Arabic" w:hint="cs"/>
                <w:b w:val="0"/>
                <w:bCs w:val="0"/>
                <w:rtl/>
              </w:rPr>
              <w:t>2019</w:t>
            </w:r>
          </w:p>
        </w:tc>
        <w:tc>
          <w:tcPr>
            <w:tcW w:w="1103" w:type="dxa"/>
          </w:tcPr>
          <w:p w:rsidR="00DE1504" w:rsidRPr="007F7EEC" w:rsidRDefault="00DE1504" w:rsidP="00D64E4C">
            <w:pPr>
              <w:jc w:val="center"/>
              <w:rPr>
                <w:rFonts w:ascii="Simplified Arabic" w:hAnsi="Simplified Arabic" w:cs="Simplified Arabic"/>
                <w:b/>
                <w:bCs/>
                <w:rtl/>
              </w:rPr>
            </w:pPr>
            <w:r w:rsidRPr="007F7EEC">
              <w:rPr>
                <w:rFonts w:ascii="Simplified Arabic" w:hAnsi="Simplified Arabic" w:cs="Simplified Arabic" w:hint="cs"/>
                <w:b/>
                <w:bCs/>
                <w:rtl/>
              </w:rPr>
              <w:t xml:space="preserve">جدول </w:t>
            </w:r>
            <w:r>
              <w:rPr>
                <w:rFonts w:ascii="Simplified Arabic" w:hAnsi="Simplified Arabic" w:cs="Simplified Arabic" w:hint="cs"/>
                <w:b/>
                <w:bCs/>
                <w:rtl/>
              </w:rPr>
              <w:t>2</w:t>
            </w:r>
            <w:r w:rsidR="00D64E4C">
              <w:rPr>
                <w:rFonts w:ascii="Simplified Arabic" w:hAnsi="Simplified Arabic" w:cs="Simplified Arabic" w:hint="cs"/>
                <w:b/>
                <w:bCs/>
                <w:rtl/>
              </w:rPr>
              <w:t>6</w:t>
            </w:r>
            <w:r w:rsidRPr="007F7EEC">
              <w:rPr>
                <w:rFonts w:ascii="Simplified Arabic" w:hAnsi="Simplified Arabic" w:cs="Simplified Arabic" w:hint="cs"/>
                <w:b/>
                <w:bCs/>
                <w:rtl/>
              </w:rPr>
              <w:t>:</w:t>
            </w:r>
          </w:p>
        </w:tc>
      </w:tr>
      <w:tr w:rsidR="00DE1504" w:rsidRPr="00442CD1" w:rsidTr="00DE1504">
        <w:trPr>
          <w:trHeight w:val="20"/>
          <w:jc w:val="center"/>
        </w:trPr>
        <w:tc>
          <w:tcPr>
            <w:tcW w:w="1119" w:type="dxa"/>
          </w:tcPr>
          <w:p w:rsidR="00DE1504" w:rsidRPr="00442CD1" w:rsidRDefault="00DE1504" w:rsidP="00F517B3">
            <w:pPr>
              <w:jc w:val="center"/>
              <w:rPr>
                <w:rFonts w:cs="Simplified Arabic"/>
                <w:b/>
                <w:bCs/>
                <w:sz w:val="6"/>
                <w:szCs w:val="6"/>
                <w:rtl/>
              </w:rPr>
            </w:pPr>
          </w:p>
        </w:tc>
        <w:tc>
          <w:tcPr>
            <w:tcW w:w="6850" w:type="dxa"/>
          </w:tcPr>
          <w:p w:rsidR="00DE1504" w:rsidRPr="00442CD1" w:rsidRDefault="00DE1504" w:rsidP="00F517B3">
            <w:pPr>
              <w:jc w:val="both"/>
              <w:rPr>
                <w:rFonts w:cs="Simplified Arabic"/>
                <w:b/>
                <w:bCs/>
                <w:sz w:val="6"/>
                <w:szCs w:val="6"/>
                <w:rtl/>
              </w:rPr>
            </w:pPr>
          </w:p>
        </w:tc>
        <w:tc>
          <w:tcPr>
            <w:tcW w:w="1103" w:type="dxa"/>
          </w:tcPr>
          <w:p w:rsidR="00DE1504" w:rsidRPr="00442CD1" w:rsidRDefault="00DE1504" w:rsidP="00F517B3">
            <w:pPr>
              <w:jc w:val="center"/>
              <w:rPr>
                <w:rFonts w:cs="Simplified Arabic"/>
                <w:b/>
                <w:bCs/>
                <w:sz w:val="6"/>
                <w:szCs w:val="6"/>
                <w:rtl/>
              </w:rPr>
            </w:pPr>
          </w:p>
        </w:tc>
      </w:tr>
      <w:tr w:rsidR="00DE1504" w:rsidRPr="00331D20" w:rsidTr="00DE1504">
        <w:trPr>
          <w:trHeight w:val="20"/>
          <w:jc w:val="center"/>
        </w:trPr>
        <w:tc>
          <w:tcPr>
            <w:tcW w:w="1119" w:type="dxa"/>
          </w:tcPr>
          <w:p w:rsidR="00DE1504" w:rsidRDefault="00DE1504" w:rsidP="00F517B3">
            <w:pPr>
              <w:jc w:val="center"/>
              <w:rPr>
                <w:rFonts w:cs="Simplified Arabic"/>
                <w:b/>
                <w:bCs/>
                <w:sz w:val="6"/>
                <w:szCs w:val="6"/>
                <w:rtl/>
              </w:rPr>
            </w:pPr>
          </w:p>
          <w:p w:rsidR="00A33CC2" w:rsidRDefault="00A33CC2" w:rsidP="00F517B3">
            <w:pPr>
              <w:jc w:val="center"/>
              <w:rPr>
                <w:rFonts w:cs="Simplified Arabic"/>
                <w:b/>
                <w:bCs/>
                <w:sz w:val="6"/>
                <w:szCs w:val="6"/>
                <w:rtl/>
              </w:rPr>
            </w:pPr>
          </w:p>
          <w:p w:rsidR="00A33CC2" w:rsidRDefault="00A33CC2" w:rsidP="00F517B3">
            <w:pPr>
              <w:jc w:val="center"/>
              <w:rPr>
                <w:rFonts w:cs="Simplified Arabic"/>
                <w:b/>
                <w:bCs/>
                <w:sz w:val="6"/>
                <w:szCs w:val="6"/>
                <w:rtl/>
              </w:rPr>
            </w:pPr>
          </w:p>
          <w:p w:rsidR="00A33CC2" w:rsidRDefault="00A33CC2" w:rsidP="00F517B3">
            <w:pPr>
              <w:jc w:val="center"/>
              <w:rPr>
                <w:rFonts w:cs="Simplified Arabic"/>
                <w:b/>
                <w:bCs/>
                <w:sz w:val="6"/>
                <w:szCs w:val="6"/>
                <w:rtl/>
              </w:rPr>
            </w:pPr>
          </w:p>
          <w:p w:rsidR="00A33CC2" w:rsidRDefault="00A33CC2" w:rsidP="00F517B3">
            <w:pPr>
              <w:jc w:val="center"/>
              <w:rPr>
                <w:rFonts w:cs="Simplified Arabic"/>
                <w:b/>
                <w:bCs/>
                <w:sz w:val="6"/>
                <w:szCs w:val="6"/>
                <w:rtl/>
              </w:rPr>
            </w:pPr>
          </w:p>
          <w:p w:rsidR="00A33CC2" w:rsidRDefault="00A33CC2" w:rsidP="00F517B3">
            <w:pPr>
              <w:jc w:val="center"/>
              <w:rPr>
                <w:rFonts w:cs="Simplified Arabic"/>
                <w:b/>
                <w:bCs/>
                <w:sz w:val="6"/>
                <w:szCs w:val="6"/>
                <w:rtl/>
              </w:rPr>
            </w:pPr>
          </w:p>
          <w:p w:rsidR="00A33CC2" w:rsidRDefault="00A33CC2" w:rsidP="00F517B3">
            <w:pPr>
              <w:jc w:val="center"/>
              <w:rPr>
                <w:rFonts w:cs="Simplified Arabic"/>
                <w:b/>
                <w:bCs/>
                <w:sz w:val="6"/>
                <w:szCs w:val="6"/>
                <w:rtl/>
              </w:rPr>
            </w:pPr>
          </w:p>
          <w:p w:rsidR="00A33CC2" w:rsidRDefault="00A33CC2" w:rsidP="00F517B3">
            <w:pPr>
              <w:jc w:val="center"/>
              <w:rPr>
                <w:rFonts w:cs="Simplified Arabic"/>
                <w:b/>
                <w:bCs/>
                <w:sz w:val="6"/>
                <w:szCs w:val="6"/>
                <w:rtl/>
              </w:rPr>
            </w:pPr>
          </w:p>
          <w:p w:rsidR="00A33CC2" w:rsidRDefault="00A33CC2" w:rsidP="00F517B3">
            <w:pPr>
              <w:jc w:val="center"/>
              <w:rPr>
                <w:rFonts w:cs="Simplified Arabic"/>
                <w:b/>
                <w:bCs/>
                <w:sz w:val="6"/>
                <w:szCs w:val="6"/>
                <w:rtl/>
              </w:rPr>
            </w:pPr>
          </w:p>
          <w:p w:rsidR="00A33CC2" w:rsidRDefault="00A33CC2" w:rsidP="00F517B3">
            <w:pPr>
              <w:jc w:val="center"/>
              <w:rPr>
                <w:rFonts w:cs="Simplified Arabic"/>
                <w:b/>
                <w:bCs/>
                <w:sz w:val="6"/>
                <w:szCs w:val="6"/>
                <w:rtl/>
              </w:rPr>
            </w:pPr>
          </w:p>
          <w:p w:rsidR="00A33CC2" w:rsidRDefault="00A33CC2" w:rsidP="00F517B3">
            <w:pPr>
              <w:jc w:val="center"/>
              <w:rPr>
                <w:rFonts w:cs="Simplified Arabic"/>
                <w:b/>
                <w:bCs/>
                <w:sz w:val="6"/>
                <w:szCs w:val="6"/>
                <w:rtl/>
              </w:rPr>
            </w:pPr>
          </w:p>
          <w:p w:rsidR="00A33CC2" w:rsidRDefault="00A33CC2" w:rsidP="00F517B3">
            <w:pPr>
              <w:jc w:val="center"/>
              <w:rPr>
                <w:rFonts w:cs="Simplified Arabic"/>
                <w:b/>
                <w:bCs/>
                <w:sz w:val="6"/>
                <w:szCs w:val="6"/>
                <w:rtl/>
              </w:rPr>
            </w:pPr>
          </w:p>
          <w:p w:rsidR="00A33CC2" w:rsidRDefault="00A33CC2" w:rsidP="00F517B3">
            <w:pPr>
              <w:jc w:val="center"/>
              <w:rPr>
                <w:rFonts w:cs="Simplified Arabic"/>
                <w:b/>
                <w:bCs/>
                <w:sz w:val="6"/>
                <w:szCs w:val="6"/>
                <w:rtl/>
              </w:rPr>
            </w:pPr>
          </w:p>
          <w:p w:rsidR="00A33CC2" w:rsidRPr="00331D20" w:rsidRDefault="00A33CC2" w:rsidP="00F517B3">
            <w:pPr>
              <w:jc w:val="center"/>
              <w:rPr>
                <w:rFonts w:cs="Simplified Arabic"/>
                <w:b/>
                <w:bCs/>
                <w:sz w:val="6"/>
                <w:szCs w:val="6"/>
                <w:rtl/>
              </w:rPr>
            </w:pPr>
          </w:p>
        </w:tc>
        <w:tc>
          <w:tcPr>
            <w:tcW w:w="6850" w:type="dxa"/>
          </w:tcPr>
          <w:p w:rsidR="00DE1504" w:rsidRPr="00331D20" w:rsidRDefault="00DE1504" w:rsidP="00F517B3">
            <w:pPr>
              <w:jc w:val="center"/>
              <w:rPr>
                <w:rFonts w:cs="Simplified Arabic"/>
                <w:b/>
                <w:bCs/>
                <w:sz w:val="6"/>
                <w:szCs w:val="6"/>
                <w:rtl/>
              </w:rPr>
            </w:pPr>
          </w:p>
        </w:tc>
        <w:tc>
          <w:tcPr>
            <w:tcW w:w="1103" w:type="dxa"/>
          </w:tcPr>
          <w:p w:rsidR="00DE1504" w:rsidRPr="00331D20" w:rsidRDefault="00DE1504" w:rsidP="00F517B3">
            <w:pPr>
              <w:jc w:val="center"/>
              <w:rPr>
                <w:rFonts w:cs="Simplified Arabic"/>
                <w:b/>
                <w:bCs/>
                <w:sz w:val="6"/>
                <w:szCs w:val="6"/>
                <w:rtl/>
              </w:rPr>
            </w:pPr>
          </w:p>
        </w:tc>
      </w:tr>
    </w:tbl>
    <w:p w:rsidR="00216192" w:rsidRDefault="00D84B76" w:rsidP="00D84B76">
      <w:pPr>
        <w:tabs>
          <w:tab w:val="left" w:pos="463"/>
        </w:tabs>
        <w:rPr>
          <w:rFonts w:ascii="Arial" w:hAnsi="Arial" w:cs="Simplified Arabic"/>
          <w:b/>
          <w:bCs/>
          <w:sz w:val="28"/>
          <w:szCs w:val="28"/>
          <w:rtl/>
          <w:lang w:eastAsia="en-US"/>
        </w:rPr>
      </w:pPr>
      <w:r>
        <w:rPr>
          <w:rFonts w:ascii="Arial" w:hAnsi="Arial" w:cs="Simplified Arabic"/>
          <w:b/>
          <w:bCs/>
          <w:sz w:val="28"/>
          <w:szCs w:val="28"/>
          <w:rtl/>
          <w:lang w:eastAsia="en-US"/>
        </w:rPr>
        <w:tab/>
      </w:r>
    </w:p>
    <w:bookmarkEnd w:id="0"/>
    <w:bookmarkEnd w:id="1"/>
    <w:bookmarkEnd w:id="2"/>
    <w:p w:rsidR="002E30E8" w:rsidRDefault="002E30E8" w:rsidP="000B5D7F">
      <w:pPr>
        <w:rPr>
          <w:rFonts w:ascii="Arial" w:hAnsi="Arial" w:cs="Simplified Arabic"/>
          <w:b/>
          <w:bCs/>
          <w:sz w:val="28"/>
          <w:szCs w:val="28"/>
        </w:rPr>
      </w:pPr>
    </w:p>
    <w:p w:rsidR="009964BF" w:rsidRDefault="009964BF" w:rsidP="000B5D7F">
      <w:pPr>
        <w:rPr>
          <w:rFonts w:ascii="Arial" w:hAnsi="Arial" w:cs="Simplified Arabic"/>
          <w:b/>
          <w:bCs/>
          <w:sz w:val="28"/>
          <w:szCs w:val="28"/>
        </w:rPr>
      </w:pPr>
    </w:p>
    <w:p w:rsidR="009964BF" w:rsidRDefault="009964BF" w:rsidP="000B5D7F">
      <w:pPr>
        <w:rPr>
          <w:rFonts w:ascii="Arial" w:hAnsi="Arial" w:cs="Simplified Arabic"/>
          <w:b/>
          <w:bCs/>
          <w:sz w:val="28"/>
          <w:szCs w:val="28"/>
        </w:rPr>
      </w:pPr>
    </w:p>
    <w:p w:rsidR="009964BF" w:rsidRDefault="009964BF" w:rsidP="000B5D7F">
      <w:pPr>
        <w:rPr>
          <w:rFonts w:ascii="Arial" w:hAnsi="Arial" w:cs="Simplified Arabic"/>
          <w:b/>
          <w:bCs/>
          <w:sz w:val="28"/>
          <w:szCs w:val="28"/>
          <w:rtl/>
        </w:rPr>
      </w:pPr>
    </w:p>
    <w:p w:rsidR="00D64E4C" w:rsidRDefault="00D64E4C" w:rsidP="000B5D7F">
      <w:pPr>
        <w:rPr>
          <w:rFonts w:ascii="Arial" w:hAnsi="Arial" w:cs="Simplified Arabic"/>
          <w:b/>
          <w:bCs/>
          <w:sz w:val="28"/>
          <w:szCs w:val="28"/>
          <w:rtl/>
        </w:rPr>
      </w:pPr>
    </w:p>
    <w:p w:rsidR="00D64E4C" w:rsidRDefault="00D64E4C" w:rsidP="000B5D7F">
      <w:pPr>
        <w:rPr>
          <w:rFonts w:ascii="Arial" w:hAnsi="Arial" w:cs="Simplified Arabic"/>
          <w:b/>
          <w:bCs/>
          <w:sz w:val="28"/>
          <w:szCs w:val="28"/>
          <w:rtl/>
        </w:rPr>
      </w:pPr>
    </w:p>
    <w:p w:rsidR="00D64E4C" w:rsidRDefault="00D64E4C" w:rsidP="000B5D7F">
      <w:pPr>
        <w:rPr>
          <w:rFonts w:ascii="Arial" w:hAnsi="Arial" w:cs="Simplified Arabic"/>
          <w:b/>
          <w:bCs/>
          <w:sz w:val="28"/>
          <w:szCs w:val="28"/>
          <w:rtl/>
        </w:rPr>
      </w:pPr>
    </w:p>
    <w:p w:rsidR="000D43F4" w:rsidRPr="004473AD" w:rsidRDefault="000D43F4" w:rsidP="004A76D9">
      <w:pPr>
        <w:jc w:val="center"/>
        <w:rPr>
          <w:rFonts w:ascii="Arial" w:hAnsi="Arial" w:cs="Simplified Arabic"/>
          <w:b/>
          <w:bCs/>
          <w:sz w:val="28"/>
          <w:szCs w:val="28"/>
          <w:rtl/>
        </w:rPr>
      </w:pPr>
      <w:r w:rsidRPr="004473AD">
        <w:rPr>
          <w:rFonts w:ascii="Arial" w:hAnsi="Arial" w:cs="Simplified Arabic"/>
          <w:b/>
          <w:bCs/>
          <w:sz w:val="28"/>
          <w:szCs w:val="28"/>
          <w:rtl/>
        </w:rPr>
        <w:t>المقدمة</w:t>
      </w:r>
    </w:p>
    <w:p w:rsidR="000D43F4" w:rsidRPr="004473AD" w:rsidRDefault="000D43F4" w:rsidP="004A76D9">
      <w:pPr>
        <w:pStyle w:val="BodyText"/>
        <w:jc w:val="center"/>
        <w:rPr>
          <w:rFonts w:ascii="Arial" w:hAnsi="Arial"/>
          <w:sz w:val="24"/>
          <w:szCs w:val="24"/>
          <w:rtl/>
        </w:rPr>
      </w:pPr>
    </w:p>
    <w:p w:rsidR="00343D1C" w:rsidRDefault="00343D1C" w:rsidP="0004219B">
      <w:pPr>
        <w:jc w:val="both"/>
        <w:rPr>
          <w:rFonts w:ascii="Simplified Arabic" w:hAnsi="Simplified Arabic" w:cs="Simplified Arabic"/>
          <w:rtl/>
        </w:rPr>
      </w:pPr>
      <w:r w:rsidRPr="00D72C10">
        <w:rPr>
          <w:rFonts w:ascii="Simplified Arabic" w:hAnsi="Simplified Arabic" w:cs="Simplified Arabic"/>
          <w:rtl/>
        </w:rPr>
        <w:t>يشكل الأطفال في فلسطين ما يقارب نصف السكان، وهذا يعني أن الاستثمار في هذه الشريحة من المجتمع يعتبر أمراً مهماً لضمان حقوقهم وتوفير الفرص لهم للعيش بكرامة وأمان.</w:t>
      </w:r>
      <w:r>
        <w:rPr>
          <w:rFonts w:ascii="Simplified Arabic" w:hAnsi="Simplified Arabic" w:cs="Simplified Arabic" w:hint="cs"/>
          <w:rtl/>
        </w:rPr>
        <w:t xml:space="preserve"> </w:t>
      </w:r>
      <w:r w:rsidRPr="00D72C10">
        <w:rPr>
          <w:rFonts w:ascii="Simplified Arabic" w:hAnsi="Simplified Arabic" w:cs="Simplified Arabic"/>
          <w:rtl/>
        </w:rPr>
        <w:t xml:space="preserve">من أجل توفير الرقم الإحصائي الدقيق الذي يخدم رسم السياسات ووضع الخطط الكفيلة التي من شأنها التقدم بواقع الطفل الفلسطيني في كافة المجالات، </w:t>
      </w:r>
      <w:r>
        <w:rPr>
          <w:rFonts w:ascii="Simplified Arabic" w:hAnsi="Simplified Arabic" w:cs="Simplified Arabic"/>
          <w:rtl/>
        </w:rPr>
        <w:t xml:space="preserve">يشكل هذا التقرير </w:t>
      </w:r>
      <w:r>
        <w:rPr>
          <w:rFonts w:ascii="Simplified Arabic" w:hAnsi="Simplified Arabic" w:cs="Simplified Arabic" w:hint="cs"/>
          <w:rtl/>
        </w:rPr>
        <w:t>أ</w:t>
      </w:r>
      <w:r w:rsidRPr="00D72C10">
        <w:rPr>
          <w:rFonts w:ascii="Simplified Arabic" w:hAnsi="Simplified Arabic" w:cs="Simplified Arabic"/>
          <w:rtl/>
        </w:rPr>
        <w:t>داة مركزية في مراقبة التطور على حقوق الطفل الفلسطيني من خلال توفير قاعدة معلومات تستمد بياناتها ا</w:t>
      </w:r>
      <w:r w:rsidR="00175A42">
        <w:rPr>
          <w:rFonts w:ascii="Simplified Arabic" w:hAnsi="Simplified Arabic" w:cs="Simplified Arabic" w:hint="cs"/>
          <w:rtl/>
        </w:rPr>
        <w:t>لأ</w:t>
      </w:r>
      <w:r w:rsidRPr="00D72C10">
        <w:rPr>
          <w:rFonts w:ascii="Simplified Arabic" w:hAnsi="Simplified Arabic" w:cs="Simplified Arabic"/>
          <w:rtl/>
        </w:rPr>
        <w:t>ساسية من الواقع، بهدف رسم السياسات ووضع البرامج والخطط وتقويمها، والتي تساهم في بناء الرؤيا الفلسطينية حول الطفولة في فلسطين</w:t>
      </w:r>
      <w:r w:rsidR="00175A42">
        <w:rPr>
          <w:rFonts w:ascii="Simplified Arabic" w:hAnsi="Simplified Arabic" w:cs="Simplified Arabic" w:hint="cs"/>
          <w:rtl/>
        </w:rPr>
        <w:t>.</w:t>
      </w:r>
    </w:p>
    <w:p w:rsidR="00343D1C" w:rsidRPr="00D72C10" w:rsidRDefault="00343D1C" w:rsidP="00343D1C">
      <w:pPr>
        <w:jc w:val="both"/>
        <w:rPr>
          <w:rFonts w:ascii="Simplified Arabic" w:hAnsi="Simplified Arabic" w:cs="Simplified Arabic"/>
          <w:rtl/>
        </w:rPr>
      </w:pPr>
    </w:p>
    <w:p w:rsidR="00343D1C" w:rsidRDefault="00343D1C" w:rsidP="00343D1C">
      <w:pPr>
        <w:jc w:val="both"/>
        <w:rPr>
          <w:rFonts w:ascii="Simplified Arabic" w:hAnsi="Simplified Arabic" w:cs="Simplified Arabic"/>
          <w:rtl/>
        </w:rPr>
      </w:pPr>
      <w:r w:rsidRPr="00D72C10">
        <w:rPr>
          <w:rFonts w:ascii="Simplified Arabic" w:hAnsi="Simplified Arabic" w:cs="Simplified Arabic"/>
          <w:rtl/>
        </w:rPr>
        <w:t xml:space="preserve">ترمي سياسة الجهاز الى توفير </w:t>
      </w:r>
      <w:r>
        <w:rPr>
          <w:rFonts w:ascii="Simplified Arabic" w:hAnsi="Simplified Arabic" w:cs="Simplified Arabic" w:hint="cs"/>
          <w:rtl/>
        </w:rPr>
        <w:t>أ</w:t>
      </w:r>
      <w:r w:rsidRPr="00D72C10">
        <w:rPr>
          <w:rFonts w:ascii="Simplified Arabic" w:hAnsi="Simplified Arabic" w:cs="Simplified Arabic"/>
          <w:rtl/>
        </w:rPr>
        <w:t>وسع قاعدة بيانات ضمن نظام احصائي وطني متكامل يخدم جميع القطاعات، بما فيها مؤشرات حقوق الطفل الفلسطيني، حيث يشكل إصدار هذا التقرير من واقع بيانات المسوح التي نفذها الجهاز الى جانب استخدام اوسع لبيانات السجلات الادارية من المؤسسات الشريكة ومختلف مكونات النظام الاحصائي</w:t>
      </w:r>
      <w:r>
        <w:rPr>
          <w:rFonts w:ascii="Simplified Arabic" w:hAnsi="Simplified Arabic" w:cs="Simplified Arabic"/>
          <w:rtl/>
        </w:rPr>
        <w:t xml:space="preserve"> الوطني مثالا</w:t>
      </w:r>
      <w:r w:rsidR="00175A42">
        <w:rPr>
          <w:rFonts w:ascii="Simplified Arabic" w:hAnsi="Simplified Arabic" w:cs="Simplified Arabic" w:hint="cs"/>
          <w:rtl/>
        </w:rPr>
        <w:t>ً</w:t>
      </w:r>
      <w:r>
        <w:rPr>
          <w:rFonts w:ascii="Simplified Arabic" w:hAnsi="Simplified Arabic" w:cs="Simplified Arabic"/>
          <w:rtl/>
        </w:rPr>
        <w:t xml:space="preserve"> على هذا التوج</w:t>
      </w:r>
      <w:r>
        <w:rPr>
          <w:rFonts w:ascii="Simplified Arabic" w:hAnsi="Simplified Arabic" w:cs="Simplified Arabic" w:hint="cs"/>
          <w:rtl/>
        </w:rPr>
        <w:t>ه</w:t>
      </w:r>
      <w:r w:rsidRPr="00D72C10">
        <w:rPr>
          <w:rFonts w:ascii="Simplified Arabic" w:hAnsi="Simplified Arabic" w:cs="Simplified Arabic"/>
          <w:rtl/>
        </w:rPr>
        <w:t>.</w:t>
      </w:r>
    </w:p>
    <w:p w:rsidR="00343D1C" w:rsidRPr="00D72C10" w:rsidRDefault="00343D1C" w:rsidP="00343D1C">
      <w:pPr>
        <w:jc w:val="both"/>
        <w:rPr>
          <w:rFonts w:ascii="Simplified Arabic" w:hAnsi="Simplified Arabic" w:cs="Simplified Arabic"/>
          <w:rtl/>
        </w:rPr>
      </w:pPr>
    </w:p>
    <w:p w:rsidR="00747C72" w:rsidRDefault="00343D1C" w:rsidP="00581ACF">
      <w:pPr>
        <w:jc w:val="both"/>
        <w:rPr>
          <w:rFonts w:ascii="Simplified Arabic" w:hAnsi="Simplified Arabic" w:cs="Simplified Arabic"/>
          <w:rtl/>
        </w:rPr>
      </w:pPr>
      <w:r w:rsidRPr="00D72C10">
        <w:rPr>
          <w:rFonts w:ascii="Simplified Arabic" w:hAnsi="Simplified Arabic" w:cs="Simplified Arabic"/>
          <w:rtl/>
        </w:rPr>
        <w:t xml:space="preserve">تم </w:t>
      </w:r>
      <w:r w:rsidR="00175A42">
        <w:rPr>
          <w:rFonts w:ascii="Simplified Arabic" w:hAnsi="Simplified Arabic" w:cs="Simplified Arabic" w:hint="cs"/>
          <w:rtl/>
        </w:rPr>
        <w:t>إ</w:t>
      </w:r>
      <w:r w:rsidRPr="00D72C10">
        <w:rPr>
          <w:rFonts w:ascii="Simplified Arabic" w:hAnsi="Simplified Arabic" w:cs="Simplified Arabic"/>
          <w:rtl/>
        </w:rPr>
        <w:t>صدار التقرير الأول في العام 2013 ويعتبر هذا التقرير تحديثاً للإصدار</w:t>
      </w:r>
      <w:r>
        <w:rPr>
          <w:rFonts w:ascii="Simplified Arabic" w:hAnsi="Simplified Arabic" w:cs="Simplified Arabic" w:hint="cs"/>
          <w:rtl/>
        </w:rPr>
        <w:t>ات السابقة من التقرير</w:t>
      </w:r>
      <w:r w:rsidRPr="00D72C10">
        <w:rPr>
          <w:rFonts w:ascii="Simplified Arabic" w:hAnsi="Simplified Arabic" w:cs="Simplified Arabic"/>
          <w:rtl/>
        </w:rPr>
        <w:t xml:space="preserve">، حيث يعرض </w:t>
      </w:r>
      <w:r>
        <w:rPr>
          <w:rFonts w:ascii="Simplified Arabic" w:hAnsi="Simplified Arabic" w:cs="Simplified Arabic"/>
          <w:rtl/>
        </w:rPr>
        <w:t>تحليل</w:t>
      </w:r>
      <w:r>
        <w:rPr>
          <w:rFonts w:ascii="Simplified Arabic" w:hAnsi="Simplified Arabic" w:cs="Simplified Arabic" w:hint="cs"/>
          <w:rtl/>
        </w:rPr>
        <w:t>اً</w:t>
      </w:r>
      <w:r>
        <w:rPr>
          <w:rFonts w:ascii="Simplified Arabic" w:hAnsi="Simplified Arabic" w:cs="Simplified Arabic"/>
          <w:rtl/>
        </w:rPr>
        <w:t xml:space="preserve"> وتشخيص</w:t>
      </w:r>
      <w:r>
        <w:rPr>
          <w:rFonts w:ascii="Simplified Arabic" w:hAnsi="Simplified Arabic" w:cs="Simplified Arabic" w:hint="cs"/>
          <w:rtl/>
        </w:rPr>
        <w:t>اً</w:t>
      </w:r>
      <w:r w:rsidRPr="00D72C10">
        <w:rPr>
          <w:rFonts w:ascii="Simplified Arabic" w:hAnsi="Simplified Arabic" w:cs="Simplified Arabic"/>
          <w:rtl/>
        </w:rPr>
        <w:t xml:space="preserve"> لواقع حقوق الطفل الفلسطيني في مجالات </w:t>
      </w:r>
      <w:r w:rsidR="00581ACF">
        <w:rPr>
          <w:rFonts w:ascii="Simplified Arabic" w:hAnsi="Simplified Arabic" w:cs="Simplified Arabic" w:hint="cs"/>
          <w:rtl/>
        </w:rPr>
        <w:t xml:space="preserve">مختلفة حيث </w:t>
      </w:r>
      <w:r w:rsidR="00747C72" w:rsidRPr="00705C80">
        <w:rPr>
          <w:rFonts w:ascii="Simplified Arabic" w:hAnsi="Simplified Arabic" w:cs="Simplified Arabic"/>
          <w:rtl/>
        </w:rPr>
        <w:t>يت</w:t>
      </w:r>
      <w:r w:rsidR="00747C72" w:rsidRPr="00705C80">
        <w:rPr>
          <w:rFonts w:ascii="Simplified Arabic" w:hAnsi="Simplified Arabic" w:cs="Simplified Arabic" w:hint="cs"/>
          <w:rtl/>
        </w:rPr>
        <w:t>ضمن</w:t>
      </w:r>
      <w:r w:rsidR="00747C72" w:rsidRPr="00705C80">
        <w:rPr>
          <w:rFonts w:ascii="Simplified Arabic" w:hAnsi="Simplified Arabic" w:cs="Simplified Arabic"/>
          <w:rtl/>
        </w:rPr>
        <w:t xml:space="preserve"> هذا </w:t>
      </w:r>
      <w:r w:rsidR="00747C72" w:rsidRPr="00705C80">
        <w:rPr>
          <w:rFonts w:ascii="Simplified Arabic" w:hAnsi="Simplified Arabic" w:cs="Simplified Arabic" w:hint="cs"/>
          <w:rtl/>
        </w:rPr>
        <w:t>التقرير</w:t>
      </w:r>
      <w:r w:rsidR="00747C72" w:rsidRPr="00705C80">
        <w:rPr>
          <w:rFonts w:ascii="Simplified Arabic" w:hAnsi="Simplified Arabic" w:cs="Simplified Arabic"/>
          <w:rtl/>
        </w:rPr>
        <w:t xml:space="preserve"> </w:t>
      </w:r>
      <w:r w:rsidR="00747C72" w:rsidRPr="00705C80">
        <w:rPr>
          <w:rFonts w:ascii="Simplified Arabic" w:hAnsi="Simplified Arabic" w:cs="Simplified Arabic" w:hint="cs"/>
          <w:rtl/>
        </w:rPr>
        <w:t>ثمانية</w:t>
      </w:r>
      <w:r w:rsidR="00747C72" w:rsidRPr="00705C80">
        <w:rPr>
          <w:rFonts w:ascii="Simplified Arabic" w:hAnsi="Simplified Arabic" w:cs="Simplified Arabic"/>
          <w:rtl/>
        </w:rPr>
        <w:t xml:space="preserve"> فصول، يشمل الفصل </w:t>
      </w:r>
      <w:r w:rsidR="00747C72" w:rsidRPr="00705C80">
        <w:rPr>
          <w:rFonts w:ascii="Simplified Arabic" w:hAnsi="Simplified Arabic" w:cs="Simplified Arabic" w:hint="cs"/>
          <w:rtl/>
        </w:rPr>
        <w:t>الأول</w:t>
      </w:r>
      <w:r w:rsidR="00747C72" w:rsidRPr="00705C80">
        <w:rPr>
          <w:rFonts w:ascii="Simplified Arabic" w:hAnsi="Simplified Arabic" w:cs="Simplified Arabic"/>
          <w:rtl/>
        </w:rPr>
        <w:t xml:space="preserve"> </w:t>
      </w:r>
      <w:r w:rsidR="00747C72" w:rsidRPr="00705C80">
        <w:rPr>
          <w:rFonts w:ascii="Simplified Arabic" w:hAnsi="Simplified Arabic" w:cs="Simplified Arabic" w:hint="cs"/>
          <w:rtl/>
        </w:rPr>
        <w:t>المفاهيم و</w:t>
      </w:r>
      <w:r w:rsidR="00747C72" w:rsidRPr="00705C80">
        <w:rPr>
          <w:rFonts w:ascii="Simplified Arabic" w:hAnsi="Simplified Arabic" w:cs="Simplified Arabic"/>
          <w:rtl/>
        </w:rPr>
        <w:t xml:space="preserve">المصطلحات التي تم استخدامها في هذا </w:t>
      </w:r>
      <w:r w:rsidR="00747C72" w:rsidRPr="00705C80">
        <w:rPr>
          <w:rFonts w:ascii="Simplified Arabic" w:hAnsi="Simplified Arabic" w:cs="Simplified Arabic" w:hint="cs"/>
          <w:rtl/>
        </w:rPr>
        <w:t>التقرير</w:t>
      </w:r>
      <w:r w:rsidR="00747C72" w:rsidRPr="00705C80">
        <w:rPr>
          <w:rFonts w:ascii="Simplified Arabic" w:hAnsi="Simplified Arabic" w:cs="Simplified Arabic"/>
          <w:rtl/>
        </w:rPr>
        <w:t xml:space="preserve">، بينما يحتوي الفصل الثاني على </w:t>
      </w:r>
      <w:r w:rsidR="00747C72" w:rsidRPr="00705C80">
        <w:rPr>
          <w:rFonts w:ascii="Simplified Arabic" w:hAnsi="Simplified Arabic" w:cs="Simplified Arabic" w:hint="cs"/>
          <w:rtl/>
        </w:rPr>
        <w:t>الواقع الديمغرافي</w:t>
      </w:r>
      <w:r w:rsidR="00747C72" w:rsidRPr="00705C80">
        <w:rPr>
          <w:rFonts w:ascii="Simplified Arabic" w:hAnsi="Simplified Arabic" w:cs="Simplified Arabic"/>
          <w:rtl/>
        </w:rPr>
        <w:t xml:space="preserve"> والذي يتناول</w:t>
      </w:r>
      <w:r w:rsidR="00747C72" w:rsidRPr="00705C80">
        <w:rPr>
          <w:rFonts w:ascii="Simplified Arabic" w:hAnsi="Simplified Arabic" w:cs="Simplified Arabic" w:hint="cs"/>
          <w:rtl/>
        </w:rPr>
        <w:t xml:space="preserve"> عرض</w:t>
      </w:r>
      <w:r w:rsidR="00747C72" w:rsidRPr="00705C80">
        <w:rPr>
          <w:rFonts w:ascii="Simplified Arabic" w:hAnsi="Simplified Arabic" w:cs="Simplified Arabic"/>
          <w:rtl/>
        </w:rPr>
        <w:t xml:space="preserve"> </w:t>
      </w:r>
      <w:r w:rsidR="00747C72" w:rsidRPr="00705C80">
        <w:rPr>
          <w:rFonts w:ascii="Simplified Arabic" w:hAnsi="Simplified Arabic" w:cs="Simplified Arabic" w:hint="cs"/>
          <w:rtl/>
        </w:rPr>
        <w:t>لأبرز</w:t>
      </w:r>
      <w:r w:rsidR="00747C72" w:rsidRPr="00705C80">
        <w:rPr>
          <w:rFonts w:ascii="Simplified Arabic" w:hAnsi="Simplified Arabic" w:cs="Simplified Arabic"/>
          <w:rtl/>
        </w:rPr>
        <w:t xml:space="preserve"> </w:t>
      </w:r>
      <w:r w:rsidR="00F517B3" w:rsidRPr="00705C80">
        <w:rPr>
          <w:rFonts w:ascii="Simplified Arabic" w:hAnsi="Simplified Arabic" w:cs="Simplified Arabic" w:hint="cs"/>
          <w:rtl/>
        </w:rPr>
        <w:t>المؤشرات السكانية المتعلقة بالأطفال</w:t>
      </w:r>
      <w:r w:rsidR="00747C72" w:rsidRPr="00705C80">
        <w:rPr>
          <w:rFonts w:ascii="Simplified Arabic" w:hAnsi="Simplified Arabic" w:cs="Simplified Arabic"/>
          <w:rtl/>
        </w:rPr>
        <w:t xml:space="preserve">، ويحتوي الفصل الثالث على </w:t>
      </w:r>
      <w:r w:rsidR="00705C80" w:rsidRPr="00705C80">
        <w:rPr>
          <w:rFonts w:ascii="Simplified Arabic" w:hAnsi="Simplified Arabic" w:cs="Simplified Arabic" w:hint="cs"/>
          <w:rtl/>
        </w:rPr>
        <w:t>التعليم</w:t>
      </w:r>
      <w:r w:rsidR="00747C72" w:rsidRPr="00705C80">
        <w:rPr>
          <w:rFonts w:ascii="Simplified Arabic" w:hAnsi="Simplified Arabic" w:cs="Simplified Arabic" w:hint="cs"/>
          <w:rtl/>
        </w:rPr>
        <w:t xml:space="preserve">، </w:t>
      </w:r>
      <w:r w:rsidR="00F517B3" w:rsidRPr="00705C80">
        <w:rPr>
          <w:rFonts w:ascii="Simplified Arabic" w:hAnsi="Simplified Arabic" w:cs="Simplified Arabic" w:hint="cs"/>
          <w:rtl/>
        </w:rPr>
        <w:t>و</w:t>
      </w:r>
      <w:r w:rsidR="00747C72" w:rsidRPr="00705C80">
        <w:rPr>
          <w:rFonts w:ascii="Simplified Arabic" w:hAnsi="Simplified Arabic" w:cs="Simplified Arabic" w:hint="cs"/>
          <w:rtl/>
        </w:rPr>
        <w:t xml:space="preserve">يتناول </w:t>
      </w:r>
      <w:r w:rsidR="00F517B3" w:rsidRPr="00705C80">
        <w:rPr>
          <w:rFonts w:ascii="Simplified Arabic" w:hAnsi="Simplified Arabic" w:cs="Simplified Arabic" w:hint="cs"/>
          <w:rtl/>
        </w:rPr>
        <w:t xml:space="preserve">الفصل الرابع </w:t>
      </w:r>
      <w:r w:rsidR="00705C80" w:rsidRPr="00705C80">
        <w:rPr>
          <w:rFonts w:ascii="Simplified Arabic" w:hAnsi="Simplified Arabic" w:cs="Simplified Arabic" w:hint="cs"/>
          <w:rtl/>
        </w:rPr>
        <w:t>الصحة</w:t>
      </w:r>
      <w:r w:rsidR="00747C72" w:rsidRPr="00705C80">
        <w:rPr>
          <w:rFonts w:ascii="Simplified Arabic" w:hAnsi="Simplified Arabic" w:cs="Simplified Arabic"/>
          <w:rtl/>
        </w:rPr>
        <w:t>، و</w:t>
      </w:r>
      <w:r w:rsidR="00747C72" w:rsidRPr="00705C80">
        <w:rPr>
          <w:rFonts w:ascii="Simplified Arabic" w:hAnsi="Simplified Arabic" w:cs="Simplified Arabic" w:hint="cs"/>
          <w:rtl/>
        </w:rPr>
        <w:t>أما</w:t>
      </w:r>
      <w:r w:rsidR="00747C72" w:rsidRPr="00705C80">
        <w:rPr>
          <w:rFonts w:ascii="Simplified Arabic" w:hAnsi="Simplified Arabic" w:cs="Simplified Arabic"/>
          <w:rtl/>
        </w:rPr>
        <w:t xml:space="preserve"> الفصل ا</w:t>
      </w:r>
      <w:r w:rsidR="00705C80" w:rsidRPr="00705C80">
        <w:rPr>
          <w:rFonts w:ascii="Simplified Arabic" w:hAnsi="Simplified Arabic" w:cs="Simplified Arabic" w:hint="cs"/>
          <w:rtl/>
        </w:rPr>
        <w:t xml:space="preserve">لخامس </w:t>
      </w:r>
      <w:r w:rsidR="00747C72" w:rsidRPr="00705C80">
        <w:rPr>
          <w:rFonts w:ascii="Simplified Arabic" w:hAnsi="Simplified Arabic" w:cs="Simplified Arabic" w:hint="cs"/>
          <w:rtl/>
        </w:rPr>
        <w:t xml:space="preserve">فيتطرق الى </w:t>
      </w:r>
      <w:r w:rsidR="00705C80" w:rsidRPr="00705C80">
        <w:rPr>
          <w:rFonts w:ascii="Simplified Arabic" w:hAnsi="Simplified Arabic" w:cs="Simplified Arabic" w:hint="cs"/>
          <w:rtl/>
        </w:rPr>
        <w:t>الأطفال تحت الاحتلال</w:t>
      </w:r>
      <w:r w:rsidR="00747C72" w:rsidRPr="00705C80">
        <w:rPr>
          <w:rFonts w:ascii="Simplified Arabic" w:hAnsi="Simplified Arabic" w:cs="Simplified Arabic" w:hint="cs"/>
          <w:rtl/>
        </w:rPr>
        <w:t xml:space="preserve">، </w:t>
      </w:r>
      <w:r w:rsidR="00705C80" w:rsidRPr="00705C80">
        <w:rPr>
          <w:rFonts w:ascii="Simplified Arabic" w:hAnsi="Simplified Arabic" w:cs="Simplified Arabic" w:hint="cs"/>
          <w:rtl/>
        </w:rPr>
        <w:t>بينما يعرض الفصل السادس</w:t>
      </w:r>
      <w:r w:rsidR="00705C80">
        <w:rPr>
          <w:rFonts w:ascii="Simplified Arabic" w:hAnsi="Simplified Arabic" w:cs="Simplified Arabic" w:hint="cs"/>
          <w:rtl/>
        </w:rPr>
        <w:t xml:space="preserve"> الحماية، اما الفصل السابع فيتطرق الى </w:t>
      </w:r>
      <w:r w:rsidR="00705C80" w:rsidRPr="00705C80">
        <w:rPr>
          <w:rFonts w:ascii="Simplified Arabic" w:hAnsi="Simplified Arabic" w:cs="Simplified Arabic" w:hint="cs"/>
          <w:rtl/>
        </w:rPr>
        <w:t>الأطفال ومجتمع المعلومات</w:t>
      </w:r>
      <w:r w:rsidR="00705C80">
        <w:rPr>
          <w:rFonts w:ascii="Simplified Arabic" w:hAnsi="Simplified Arabic" w:cs="Simplified Arabic" w:hint="cs"/>
          <w:rtl/>
        </w:rPr>
        <w:t>، ويتناول الفصل الثامن تنمية الطفولة المبكرة.</w:t>
      </w:r>
    </w:p>
    <w:p w:rsidR="00343D1C" w:rsidRPr="00D72C10" w:rsidRDefault="00343D1C" w:rsidP="00343D1C">
      <w:pPr>
        <w:jc w:val="both"/>
        <w:rPr>
          <w:rFonts w:ascii="Simplified Arabic" w:hAnsi="Simplified Arabic" w:cs="Simplified Arabic"/>
          <w:rtl/>
        </w:rPr>
      </w:pPr>
    </w:p>
    <w:p w:rsidR="00343D1C" w:rsidRPr="00D72C10" w:rsidRDefault="00343D1C" w:rsidP="00175A42">
      <w:pPr>
        <w:jc w:val="both"/>
        <w:rPr>
          <w:rFonts w:ascii="Simplified Arabic" w:hAnsi="Simplified Arabic" w:cs="Simplified Arabic"/>
          <w:rtl/>
        </w:rPr>
      </w:pPr>
      <w:r w:rsidRPr="00D72C10">
        <w:rPr>
          <w:rFonts w:ascii="Simplified Arabic" w:hAnsi="Simplified Arabic" w:cs="Simplified Arabic"/>
          <w:rtl/>
        </w:rPr>
        <w:t>نأمل بأن يشكل هذا التقرير رافدا</w:t>
      </w:r>
      <w:r w:rsidR="00175A42">
        <w:rPr>
          <w:rFonts w:ascii="Simplified Arabic" w:hAnsi="Simplified Arabic" w:cs="Simplified Arabic" w:hint="cs"/>
          <w:rtl/>
        </w:rPr>
        <w:t>ً</w:t>
      </w:r>
      <w:r w:rsidRPr="00D72C10">
        <w:rPr>
          <w:rFonts w:ascii="Simplified Arabic" w:hAnsi="Simplified Arabic" w:cs="Simplified Arabic"/>
          <w:rtl/>
        </w:rPr>
        <w:t xml:space="preserve"> </w:t>
      </w:r>
      <w:r>
        <w:rPr>
          <w:rFonts w:ascii="Simplified Arabic" w:hAnsi="Simplified Arabic" w:cs="Simplified Arabic" w:hint="cs"/>
          <w:rtl/>
        </w:rPr>
        <w:t>مهماً</w:t>
      </w:r>
      <w:r w:rsidRPr="00D72C10">
        <w:rPr>
          <w:rFonts w:ascii="Simplified Arabic" w:hAnsi="Simplified Arabic" w:cs="Simplified Arabic"/>
          <w:rtl/>
        </w:rPr>
        <w:t xml:space="preserve"> لبناء حياة أفضل لأطفالنا استناداً الى البيانات المتاحة، </w:t>
      </w:r>
      <w:r>
        <w:rPr>
          <w:rFonts w:ascii="Simplified Arabic" w:hAnsi="Simplified Arabic" w:cs="Simplified Arabic" w:hint="cs"/>
          <w:rtl/>
        </w:rPr>
        <w:t>وأ</w:t>
      </w:r>
      <w:r w:rsidRPr="00E9647F">
        <w:rPr>
          <w:rFonts w:ascii="Simplified Arabic" w:hAnsi="Simplified Arabic" w:cs="Simplified Arabic"/>
          <w:rtl/>
        </w:rPr>
        <w:t>دا</w:t>
      </w:r>
      <w:r w:rsidRPr="00E9647F">
        <w:rPr>
          <w:rFonts w:ascii="Simplified Arabic" w:hAnsi="Simplified Arabic" w:cs="Simplified Arabic" w:hint="cs"/>
          <w:rtl/>
        </w:rPr>
        <w:t>ةً</w:t>
      </w:r>
      <w:r w:rsidRPr="00D72C10">
        <w:rPr>
          <w:rFonts w:ascii="Simplified Arabic" w:hAnsi="Simplified Arabic" w:cs="Simplified Arabic"/>
          <w:rtl/>
        </w:rPr>
        <w:t xml:space="preserve"> </w:t>
      </w:r>
      <w:r w:rsidR="00175A42">
        <w:rPr>
          <w:rFonts w:ascii="Simplified Arabic" w:hAnsi="Simplified Arabic" w:cs="Simplified Arabic" w:hint="cs"/>
          <w:rtl/>
        </w:rPr>
        <w:t>إ</w:t>
      </w:r>
      <w:r w:rsidRPr="00D72C10">
        <w:rPr>
          <w:rFonts w:ascii="Simplified Arabic" w:hAnsi="Simplified Arabic" w:cs="Simplified Arabic"/>
          <w:rtl/>
        </w:rPr>
        <w:t xml:space="preserve">ضافية لتطوير التقارير الوطنية المرتبطة </w:t>
      </w:r>
      <w:r w:rsidR="00175A42" w:rsidRPr="00D72C10">
        <w:rPr>
          <w:rFonts w:ascii="Simplified Arabic" w:hAnsi="Simplified Arabic" w:cs="Simplified Arabic" w:hint="cs"/>
          <w:rtl/>
        </w:rPr>
        <w:t>باتفاقية</w:t>
      </w:r>
      <w:r w:rsidRPr="00D72C10">
        <w:rPr>
          <w:rFonts w:ascii="Simplified Arabic" w:hAnsi="Simplified Arabic" w:cs="Simplified Arabic"/>
          <w:rtl/>
        </w:rPr>
        <w:t xml:space="preserve"> حقوق الطفل وتشخيص</w:t>
      </w:r>
      <w:r>
        <w:rPr>
          <w:rFonts w:ascii="Simplified Arabic" w:hAnsi="Simplified Arabic" w:cs="Simplified Arabic" w:hint="cs"/>
          <w:rtl/>
        </w:rPr>
        <w:t>اً</w:t>
      </w:r>
      <w:r w:rsidRPr="00D72C10">
        <w:rPr>
          <w:rFonts w:ascii="Simplified Arabic" w:hAnsi="Simplified Arabic" w:cs="Simplified Arabic"/>
          <w:rtl/>
        </w:rPr>
        <w:t xml:space="preserve"> لواقع الأطفال الفلسطينيين لرفع مستوى التخطيط وبناء البرامج التنموية الهادفة لتلبية حقوق أطفالنا في فلسطين.</w:t>
      </w:r>
    </w:p>
    <w:p w:rsidR="00343D1C" w:rsidRDefault="00343D1C" w:rsidP="00343D1C">
      <w:pPr>
        <w:jc w:val="both"/>
        <w:rPr>
          <w:rFonts w:ascii="Simplified Arabic" w:hAnsi="Simplified Arabic" w:cs="Simplified Arabic"/>
          <w:rtl/>
        </w:rPr>
      </w:pPr>
    </w:p>
    <w:p w:rsidR="00343D1C" w:rsidRDefault="00343D1C" w:rsidP="00343D1C">
      <w:pPr>
        <w:jc w:val="both"/>
        <w:rPr>
          <w:rFonts w:ascii="Simplified Arabic" w:hAnsi="Simplified Arabic" w:cs="Simplified Arabic"/>
          <w:rtl/>
        </w:rPr>
      </w:pPr>
    </w:p>
    <w:p w:rsidR="00343D1C" w:rsidRDefault="00343D1C" w:rsidP="00343D1C">
      <w:pPr>
        <w:jc w:val="both"/>
        <w:rPr>
          <w:rFonts w:ascii="Simplified Arabic" w:hAnsi="Simplified Arabic" w:cs="Simplified Arabic"/>
          <w:rtl/>
        </w:rPr>
      </w:pPr>
    </w:p>
    <w:p w:rsidR="00343D1C" w:rsidRPr="00D72C10" w:rsidRDefault="00343D1C" w:rsidP="00343D1C">
      <w:pPr>
        <w:jc w:val="both"/>
        <w:rPr>
          <w:rFonts w:ascii="Simplified Arabic" w:hAnsi="Simplified Arabic" w:cs="Simplified Arabic"/>
          <w:rtl/>
        </w:rPr>
      </w:pPr>
    </w:p>
    <w:p w:rsidR="00343D1C" w:rsidRPr="001C2107" w:rsidRDefault="00343D1C" w:rsidP="00343D1C">
      <w:pPr>
        <w:jc w:val="center"/>
        <w:rPr>
          <w:rFonts w:cs="Simplified Arabic"/>
          <w:b/>
          <w:bCs/>
          <w:rtl/>
        </w:rPr>
      </w:pPr>
      <w:r w:rsidRPr="001C2107">
        <w:rPr>
          <w:rFonts w:cs="Simplified Arabic" w:hint="cs"/>
          <w:b/>
          <w:bCs/>
          <w:rtl/>
        </w:rPr>
        <w:t xml:space="preserve">والله </w:t>
      </w:r>
      <w:r>
        <w:rPr>
          <w:rFonts w:cs="Simplified Arabic" w:hint="cs"/>
          <w:b/>
          <w:bCs/>
          <w:rtl/>
        </w:rPr>
        <w:t xml:space="preserve">ولي </w:t>
      </w:r>
      <w:proofErr w:type="gramStart"/>
      <w:r>
        <w:rPr>
          <w:rFonts w:cs="Simplified Arabic" w:hint="cs"/>
          <w:b/>
          <w:bCs/>
          <w:rtl/>
        </w:rPr>
        <w:t>التوفيق،،،</w:t>
      </w:r>
      <w:proofErr w:type="gramEnd"/>
    </w:p>
    <w:p w:rsidR="00343D1C" w:rsidRPr="00310027" w:rsidRDefault="00343D1C" w:rsidP="00343D1C">
      <w:pPr>
        <w:jc w:val="both"/>
        <w:rPr>
          <w:rFonts w:cs="Simplified Arabic"/>
          <w:rtl/>
        </w:rPr>
      </w:pPr>
      <w:r w:rsidRPr="00310027">
        <w:rPr>
          <w:rFonts w:cs="Simplified Arabic" w:hint="cs"/>
          <w:rtl/>
        </w:rPr>
        <w:t xml:space="preserve"> </w:t>
      </w:r>
    </w:p>
    <w:p w:rsidR="00343D1C" w:rsidRPr="00310027" w:rsidRDefault="00343D1C" w:rsidP="00343D1C">
      <w:pPr>
        <w:jc w:val="center"/>
        <w:rPr>
          <w:rFonts w:cs="Simplified Arabic"/>
          <w:b/>
          <w:bCs/>
          <w:rtl/>
        </w:rPr>
      </w:pPr>
      <w:r w:rsidRPr="00310027">
        <w:rPr>
          <w:rFonts w:cs="Simplified Arabic" w:hint="cs"/>
          <w:b/>
          <w:bCs/>
          <w:rtl/>
        </w:rPr>
        <w:t xml:space="preserve">                                                                           </w:t>
      </w:r>
      <w:r>
        <w:rPr>
          <w:rFonts w:cs="Simplified Arabic" w:hint="cs"/>
          <w:b/>
          <w:bCs/>
          <w:rtl/>
        </w:rPr>
        <w:t xml:space="preserve">          </w:t>
      </w:r>
      <w:r w:rsidRPr="00310027">
        <w:rPr>
          <w:rFonts w:cs="Simplified Arabic" w:hint="cs"/>
          <w:b/>
          <w:bCs/>
          <w:rtl/>
        </w:rPr>
        <w:t xml:space="preserve"> </w:t>
      </w:r>
    </w:p>
    <w:p w:rsidR="00343D1C" w:rsidRDefault="00343D1C" w:rsidP="00966C79">
      <w:pPr>
        <w:jc w:val="center"/>
        <w:rPr>
          <w:rFonts w:cs="Simplified Arabic"/>
          <w:b/>
          <w:bCs/>
          <w:rtl/>
        </w:rPr>
      </w:pPr>
      <w:r>
        <w:rPr>
          <w:rFonts w:cs="Simplified Arabic" w:hint="cs"/>
          <w:b/>
          <w:bCs/>
          <w:rtl/>
        </w:rPr>
        <w:t>تشرين ثاني، 2021</w:t>
      </w:r>
      <w:r w:rsidRPr="00310027">
        <w:rPr>
          <w:rFonts w:cs="Simplified Arabic" w:hint="cs"/>
          <w:b/>
          <w:bCs/>
          <w:rtl/>
        </w:rPr>
        <w:t xml:space="preserve">                             </w:t>
      </w:r>
      <w:r>
        <w:rPr>
          <w:rFonts w:cs="Simplified Arabic" w:hint="cs"/>
          <w:b/>
          <w:bCs/>
          <w:rtl/>
        </w:rPr>
        <w:t xml:space="preserve">                                    </w:t>
      </w:r>
      <w:r w:rsidRPr="00310027">
        <w:rPr>
          <w:rFonts w:cs="Simplified Arabic" w:hint="cs"/>
          <w:b/>
          <w:bCs/>
          <w:rtl/>
        </w:rPr>
        <w:t xml:space="preserve">        </w:t>
      </w:r>
      <w:proofErr w:type="spellStart"/>
      <w:proofErr w:type="gramStart"/>
      <w:r>
        <w:rPr>
          <w:rFonts w:cs="Simplified Arabic" w:hint="cs"/>
          <w:b/>
          <w:bCs/>
          <w:rtl/>
        </w:rPr>
        <w:t>د.</w:t>
      </w:r>
      <w:r w:rsidRPr="00310027">
        <w:rPr>
          <w:rFonts w:cs="Simplified Arabic" w:hint="cs"/>
          <w:b/>
          <w:bCs/>
          <w:rtl/>
        </w:rPr>
        <w:t>علا</w:t>
      </w:r>
      <w:proofErr w:type="spellEnd"/>
      <w:proofErr w:type="gramEnd"/>
      <w:r w:rsidRPr="00310027">
        <w:rPr>
          <w:rFonts w:cs="Simplified Arabic" w:hint="cs"/>
          <w:b/>
          <w:bCs/>
          <w:rtl/>
        </w:rPr>
        <w:t xml:space="preserve"> عوض</w:t>
      </w:r>
    </w:p>
    <w:p w:rsidR="00343D1C" w:rsidRPr="00310027" w:rsidRDefault="00966C79" w:rsidP="00966C79">
      <w:pPr>
        <w:tabs>
          <w:tab w:val="left" w:pos="8533"/>
        </w:tabs>
        <w:jc w:val="center"/>
        <w:rPr>
          <w:rFonts w:cs="Simplified Arabic"/>
          <w:b/>
          <w:bCs/>
        </w:rPr>
      </w:pPr>
      <w:r>
        <w:rPr>
          <w:rFonts w:cs="Simplified Arabic" w:hint="cs"/>
          <w:b/>
          <w:bCs/>
          <w:rtl/>
        </w:rPr>
        <w:t xml:space="preserve">                                                                                              </w:t>
      </w:r>
      <w:r w:rsidR="00343D1C" w:rsidRPr="00310027">
        <w:rPr>
          <w:rFonts w:cs="Simplified Arabic"/>
          <w:b/>
          <w:bCs/>
          <w:rtl/>
        </w:rPr>
        <w:t>رئيس</w:t>
      </w:r>
      <w:r w:rsidR="00343D1C">
        <w:rPr>
          <w:rFonts w:cs="Simplified Arabic" w:hint="cs"/>
          <w:b/>
          <w:bCs/>
          <w:rtl/>
        </w:rPr>
        <w:t>ة</w:t>
      </w:r>
      <w:r w:rsidR="00343D1C" w:rsidRPr="00310027">
        <w:rPr>
          <w:rFonts w:cs="Simplified Arabic"/>
          <w:b/>
          <w:bCs/>
          <w:rtl/>
        </w:rPr>
        <w:t xml:space="preserve"> الجهاز</w:t>
      </w:r>
    </w:p>
    <w:p w:rsidR="00343D1C" w:rsidRPr="00310027" w:rsidRDefault="00343D1C" w:rsidP="00343D1C">
      <w:pPr>
        <w:rPr>
          <w:rFonts w:ascii="Simplified Arabic" w:hAnsi="Simplified Arabic" w:cs="Simplified Arabic"/>
          <w:rtl/>
        </w:rPr>
      </w:pPr>
    </w:p>
    <w:p w:rsidR="00DF5E23" w:rsidRDefault="00DF5E23" w:rsidP="003F328E">
      <w:pPr>
        <w:pStyle w:val="Heading1"/>
        <w:jc w:val="left"/>
        <w:rPr>
          <w:rFonts w:ascii="Simplified Arabic" w:hAnsi="Simplified Arabic" w:cs="Simplified Arabic"/>
          <w:b w:val="0"/>
          <w:bCs w:val="0"/>
          <w:sz w:val="24"/>
          <w:szCs w:val="24"/>
          <w:rtl/>
        </w:rPr>
      </w:pPr>
      <w:bookmarkStart w:id="3" w:name="_Toc454360759"/>
      <w:bookmarkStart w:id="4" w:name="_Toc93808825"/>
      <w:bookmarkStart w:id="5" w:name="_Toc93809590"/>
      <w:bookmarkStart w:id="6" w:name="_Toc94327360"/>
      <w:bookmarkStart w:id="7" w:name="_Toc108752584"/>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DF5E23" w:rsidRDefault="00DF5E23"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60454E" w:rsidRDefault="0060454E" w:rsidP="00561025">
      <w:pPr>
        <w:pStyle w:val="Heading1"/>
        <w:rPr>
          <w:rFonts w:ascii="Simplified Arabic" w:hAnsi="Simplified Arabic" w:cs="Simplified Arabic"/>
          <w:b w:val="0"/>
          <w:bCs w:val="0"/>
          <w:sz w:val="24"/>
          <w:szCs w:val="24"/>
          <w:rtl/>
        </w:rPr>
      </w:pPr>
    </w:p>
    <w:p w:rsidR="00BA1B06" w:rsidRDefault="00BA1B06" w:rsidP="00561025">
      <w:pPr>
        <w:pStyle w:val="Heading1"/>
        <w:rPr>
          <w:rFonts w:ascii="Simplified Arabic" w:hAnsi="Simplified Arabic" w:cs="Simplified Arabic"/>
          <w:b w:val="0"/>
          <w:bCs w:val="0"/>
          <w:sz w:val="24"/>
          <w:szCs w:val="24"/>
          <w:rtl/>
        </w:rPr>
        <w:sectPr w:rsidR="00BA1B06" w:rsidSect="00B6352F">
          <w:headerReference w:type="default" r:id="rId17"/>
          <w:footerReference w:type="default" r:id="rId18"/>
          <w:footnotePr>
            <w:numStart w:val="3"/>
          </w:footnotePr>
          <w:pgSz w:w="11909" w:h="16834" w:code="9"/>
          <w:pgMar w:top="1418" w:right="1418" w:bottom="1418" w:left="1418" w:header="709" w:footer="709" w:gutter="0"/>
          <w:cols w:space="720"/>
          <w:titlePg/>
          <w:docGrid w:linePitch="360"/>
        </w:sectPr>
      </w:pPr>
    </w:p>
    <w:p w:rsidR="00696754" w:rsidRPr="004B79D3" w:rsidRDefault="00696754" w:rsidP="00561025">
      <w:pPr>
        <w:pStyle w:val="Heading1"/>
        <w:rPr>
          <w:rFonts w:ascii="Simplified Arabic" w:hAnsi="Simplified Arabic" w:cs="Simplified Arabic"/>
          <w:b w:val="0"/>
          <w:bCs w:val="0"/>
          <w:sz w:val="24"/>
          <w:szCs w:val="24"/>
          <w:rtl/>
        </w:rPr>
      </w:pPr>
      <w:r w:rsidRPr="004B79D3">
        <w:rPr>
          <w:rFonts w:ascii="Simplified Arabic" w:hAnsi="Simplified Arabic" w:cs="Simplified Arabic"/>
          <w:b w:val="0"/>
          <w:bCs w:val="0"/>
          <w:sz w:val="24"/>
          <w:szCs w:val="24"/>
          <w:rtl/>
        </w:rPr>
        <w:t>الفصل الأول</w:t>
      </w:r>
      <w:bookmarkEnd w:id="3"/>
    </w:p>
    <w:p w:rsidR="00696754" w:rsidRPr="004473AD" w:rsidRDefault="00696754" w:rsidP="004A76D9">
      <w:pPr>
        <w:tabs>
          <w:tab w:val="left" w:pos="423"/>
          <w:tab w:val="left" w:pos="565"/>
        </w:tabs>
        <w:jc w:val="center"/>
        <w:rPr>
          <w:rFonts w:ascii="Arial" w:hAnsi="Arial" w:cs="Simplified Arabic"/>
          <w:rtl/>
        </w:rPr>
      </w:pPr>
    </w:p>
    <w:p w:rsidR="00696754" w:rsidRPr="00D051DB" w:rsidRDefault="00175A42" w:rsidP="00175A42">
      <w:pPr>
        <w:tabs>
          <w:tab w:val="left" w:pos="423"/>
          <w:tab w:val="left" w:pos="565"/>
        </w:tabs>
        <w:jc w:val="center"/>
        <w:rPr>
          <w:rFonts w:ascii="Arial" w:hAnsi="Arial" w:cs="Simplified Arabic"/>
          <w:b/>
          <w:bCs/>
          <w:sz w:val="28"/>
          <w:szCs w:val="28"/>
          <w:rtl/>
          <w:lang w:eastAsia="en-US"/>
        </w:rPr>
      </w:pPr>
      <w:r>
        <w:rPr>
          <w:rFonts w:cs="Simplified Arabic" w:hint="cs"/>
          <w:b/>
          <w:bCs/>
          <w:sz w:val="28"/>
          <w:szCs w:val="28"/>
          <w:rtl/>
        </w:rPr>
        <w:t>المفاهيم و</w:t>
      </w:r>
      <w:r w:rsidR="000C5F4D" w:rsidRPr="00D051DB">
        <w:rPr>
          <w:rFonts w:cs="Simplified Arabic" w:hint="cs"/>
          <w:b/>
          <w:bCs/>
          <w:sz w:val="28"/>
          <w:szCs w:val="28"/>
          <w:rtl/>
        </w:rPr>
        <w:t xml:space="preserve">المصطلحات </w:t>
      </w:r>
    </w:p>
    <w:p w:rsidR="002C6C82" w:rsidRPr="004473AD" w:rsidRDefault="002C6C82" w:rsidP="000C5F4D">
      <w:pPr>
        <w:tabs>
          <w:tab w:val="left" w:pos="423"/>
          <w:tab w:val="left" w:pos="565"/>
        </w:tabs>
        <w:jc w:val="center"/>
        <w:rPr>
          <w:rFonts w:ascii="Arial" w:hAnsi="Arial" w:cs="Simplified Arabic"/>
          <w:b/>
          <w:bCs/>
          <w:rtl/>
          <w:lang w:eastAsia="en-US"/>
        </w:rPr>
      </w:pPr>
    </w:p>
    <w:p w:rsidR="00AF4B34" w:rsidRPr="00AF4B34" w:rsidRDefault="00AF4B34" w:rsidP="00175A42">
      <w:pPr>
        <w:pStyle w:val="BodyText"/>
        <w:jc w:val="both"/>
        <w:rPr>
          <w:b/>
          <w:bCs/>
          <w:sz w:val="24"/>
          <w:szCs w:val="24"/>
          <w:rtl/>
        </w:rPr>
      </w:pPr>
      <w:r w:rsidRPr="00AF4B34">
        <w:rPr>
          <w:b/>
          <w:bCs/>
          <w:sz w:val="24"/>
          <w:szCs w:val="24"/>
          <w:rtl/>
        </w:rPr>
        <w:t>1.</w:t>
      </w:r>
      <w:r w:rsidRPr="00AF4B34">
        <w:rPr>
          <w:rFonts w:hint="cs"/>
          <w:b/>
          <w:bCs/>
          <w:sz w:val="24"/>
          <w:szCs w:val="24"/>
          <w:rtl/>
        </w:rPr>
        <w:t>1</w:t>
      </w:r>
      <w:r w:rsidRPr="00AF4B34">
        <w:rPr>
          <w:b/>
          <w:bCs/>
          <w:sz w:val="24"/>
          <w:szCs w:val="24"/>
          <w:rtl/>
        </w:rPr>
        <w:t xml:space="preserve"> </w:t>
      </w:r>
      <w:r w:rsidR="00175A42">
        <w:rPr>
          <w:rFonts w:hint="cs"/>
          <w:b/>
          <w:bCs/>
          <w:sz w:val="24"/>
          <w:szCs w:val="24"/>
          <w:rtl/>
        </w:rPr>
        <w:t>المفاهيم و</w:t>
      </w:r>
      <w:r w:rsidRPr="00AF4B34">
        <w:rPr>
          <w:rFonts w:hint="cs"/>
          <w:b/>
          <w:bCs/>
          <w:sz w:val="24"/>
          <w:szCs w:val="24"/>
          <w:rtl/>
        </w:rPr>
        <w:t xml:space="preserve">المصطلحات </w:t>
      </w:r>
    </w:p>
    <w:p w:rsidR="00AF4B34" w:rsidRPr="00AF4B34" w:rsidRDefault="00AF4B34" w:rsidP="00175A42">
      <w:pPr>
        <w:pStyle w:val="BlockText"/>
        <w:tabs>
          <w:tab w:val="left" w:pos="423"/>
        </w:tabs>
        <w:ind w:left="0" w:right="84"/>
        <w:rPr>
          <w:b w:val="0"/>
          <w:bCs w:val="0"/>
          <w:sz w:val="32"/>
          <w:rtl/>
          <w:lang w:val="en-GB" w:eastAsia="ar-SA"/>
        </w:rPr>
      </w:pPr>
      <w:r w:rsidRPr="00AF4B34">
        <w:rPr>
          <w:b w:val="0"/>
          <w:bCs w:val="0"/>
          <w:sz w:val="32"/>
          <w:rtl/>
          <w:lang w:val="en-GB" w:eastAsia="ar-SA"/>
        </w:rPr>
        <w:t xml:space="preserve">تعرف المصطلحات المستخدمة في هذا </w:t>
      </w:r>
      <w:r w:rsidR="00F901A8">
        <w:rPr>
          <w:rFonts w:hint="cs"/>
          <w:b w:val="0"/>
          <w:bCs w:val="0"/>
          <w:sz w:val="32"/>
          <w:rtl/>
          <w:lang w:val="en-GB" w:eastAsia="ar-SA"/>
        </w:rPr>
        <w:t>التقرير</w:t>
      </w:r>
      <w:r w:rsidRPr="00AF4B34">
        <w:rPr>
          <w:b w:val="0"/>
          <w:bCs w:val="0"/>
          <w:sz w:val="32"/>
          <w:rtl/>
          <w:lang w:val="en-GB" w:eastAsia="ar-SA"/>
        </w:rPr>
        <w:t xml:space="preserve"> وفق معجم المصطلحات </w:t>
      </w:r>
      <w:r w:rsidRPr="00AF4B34">
        <w:rPr>
          <w:rFonts w:hint="cs"/>
          <w:b w:val="0"/>
          <w:bCs w:val="0"/>
          <w:sz w:val="32"/>
          <w:rtl/>
          <w:lang w:val="en-GB" w:eastAsia="ar-SA"/>
        </w:rPr>
        <w:t>الإحصائية</w:t>
      </w:r>
      <w:r w:rsidR="00175A42">
        <w:rPr>
          <w:b w:val="0"/>
          <w:bCs w:val="0"/>
          <w:sz w:val="32"/>
          <w:rtl/>
          <w:lang w:val="en-GB" w:eastAsia="ar-SA"/>
        </w:rPr>
        <w:t xml:space="preserve"> الصادر</w:t>
      </w:r>
      <w:r w:rsidRPr="00AF4B34">
        <w:rPr>
          <w:b w:val="0"/>
          <w:bCs w:val="0"/>
          <w:sz w:val="32"/>
          <w:rtl/>
          <w:lang w:val="en-GB" w:eastAsia="ar-SA"/>
        </w:rPr>
        <w:t xml:space="preserve"> عن الجهاز والمعتمد على </w:t>
      </w:r>
      <w:r w:rsidRPr="00AF4B34">
        <w:rPr>
          <w:rFonts w:hint="cs"/>
          <w:b w:val="0"/>
          <w:bCs w:val="0"/>
          <w:sz w:val="32"/>
          <w:rtl/>
          <w:lang w:val="en-GB" w:eastAsia="ar-SA"/>
        </w:rPr>
        <w:t>أ</w:t>
      </w:r>
      <w:r w:rsidRPr="00AF4B34">
        <w:rPr>
          <w:b w:val="0"/>
          <w:bCs w:val="0"/>
          <w:sz w:val="32"/>
          <w:rtl/>
          <w:lang w:val="en-GB" w:eastAsia="ar-SA"/>
        </w:rPr>
        <w:t xml:space="preserve">حدث التوصيات الدولية المتعلقة </w:t>
      </w:r>
      <w:r w:rsidRPr="00AF4B34">
        <w:rPr>
          <w:rFonts w:hint="cs"/>
          <w:b w:val="0"/>
          <w:bCs w:val="0"/>
          <w:sz w:val="32"/>
          <w:rtl/>
          <w:lang w:val="en-GB" w:eastAsia="ar-SA"/>
        </w:rPr>
        <w:t xml:space="preserve">بالإحصاءات </w:t>
      </w:r>
      <w:r w:rsidRPr="00AF4B34">
        <w:rPr>
          <w:b w:val="0"/>
          <w:bCs w:val="0"/>
          <w:sz w:val="32"/>
          <w:rtl/>
          <w:lang w:val="en-GB" w:eastAsia="ar-SA"/>
        </w:rPr>
        <w:t>والمنسجم</w:t>
      </w:r>
      <w:r w:rsidRPr="00AF4B34">
        <w:rPr>
          <w:rFonts w:hint="cs"/>
          <w:b w:val="0"/>
          <w:bCs w:val="0"/>
          <w:sz w:val="32"/>
          <w:rtl/>
          <w:lang w:val="en-GB" w:eastAsia="ar-SA"/>
        </w:rPr>
        <w:t>ة</w:t>
      </w:r>
      <w:r w:rsidRPr="00AF4B34">
        <w:rPr>
          <w:b w:val="0"/>
          <w:bCs w:val="0"/>
          <w:sz w:val="32"/>
          <w:rtl/>
          <w:lang w:val="en-GB" w:eastAsia="ar-SA"/>
        </w:rPr>
        <w:t xml:space="preserve"> مع النظم</w:t>
      </w:r>
      <w:r w:rsidRPr="00AF4B34">
        <w:rPr>
          <w:rFonts w:hint="cs"/>
          <w:b w:val="0"/>
          <w:bCs w:val="0"/>
          <w:sz w:val="32"/>
          <w:rtl/>
          <w:lang w:val="en-GB" w:eastAsia="ar-SA"/>
        </w:rPr>
        <w:t xml:space="preserve"> </w:t>
      </w:r>
      <w:r w:rsidRPr="00AF4B34">
        <w:rPr>
          <w:b w:val="0"/>
          <w:bCs w:val="0"/>
          <w:sz w:val="32"/>
          <w:rtl/>
          <w:lang w:val="en-GB" w:eastAsia="ar-SA"/>
        </w:rPr>
        <w:t>الدولي</w:t>
      </w:r>
      <w:r w:rsidRPr="00AF4B34">
        <w:rPr>
          <w:rFonts w:hint="cs"/>
          <w:b w:val="0"/>
          <w:bCs w:val="0"/>
          <w:sz w:val="32"/>
          <w:rtl/>
          <w:lang w:val="en-GB" w:eastAsia="ar-SA"/>
        </w:rPr>
        <w:t>ة</w:t>
      </w:r>
      <w:r>
        <w:rPr>
          <w:rFonts w:hint="cs"/>
          <w:b w:val="0"/>
          <w:bCs w:val="0"/>
          <w:sz w:val="32"/>
          <w:rtl/>
          <w:lang w:val="en-GB" w:eastAsia="ar-SA"/>
        </w:rPr>
        <w:t>.</w:t>
      </w:r>
    </w:p>
    <w:p w:rsidR="00175A42" w:rsidRPr="00705C80" w:rsidRDefault="00175A42" w:rsidP="00175A42">
      <w:pPr>
        <w:rPr>
          <w:rFonts w:cs="Simplified Arabic"/>
          <w:b/>
          <w:bCs/>
          <w:color w:val="000000" w:themeColor="text1"/>
          <w:sz w:val="18"/>
          <w:szCs w:val="18"/>
          <w:rtl/>
        </w:rPr>
      </w:pPr>
    </w:p>
    <w:p w:rsidR="00175A42" w:rsidRDefault="00175A42" w:rsidP="00175A42">
      <w:pPr>
        <w:jc w:val="lowKashida"/>
        <w:rPr>
          <w:rFonts w:cs="Simplified Arabic"/>
          <w:b/>
          <w:bCs/>
          <w:rtl/>
        </w:rPr>
      </w:pPr>
      <w:r>
        <w:rPr>
          <w:rFonts w:cs="Simplified Arabic" w:hint="cs"/>
          <w:b/>
          <w:bCs/>
          <w:rtl/>
        </w:rPr>
        <w:t>الطفل:</w:t>
      </w:r>
    </w:p>
    <w:p w:rsidR="0091096C" w:rsidRDefault="00175A42" w:rsidP="00175A42">
      <w:pPr>
        <w:jc w:val="lowKashida"/>
        <w:rPr>
          <w:rFonts w:ascii="Simplified Arabic" w:hAnsi="Simplified Arabic" w:cs="Simplified Arabic"/>
        </w:rPr>
      </w:pPr>
      <w:r w:rsidRPr="00BB3D61">
        <w:rPr>
          <w:rFonts w:ascii="Simplified Arabic" w:hAnsi="Simplified Arabic" w:cs="Simplified Arabic"/>
          <w:rtl/>
        </w:rPr>
        <w:t>كل شخص يقل عمره عن ثماني عشرة سنة إلا إذا كان القانون الساري يحدد سن البلوغ بعمر أصغر.  وبدون التمييز من أي نوع بغض النظر عن الطفل أو عن أي من أبويه أو القائمين على رعاي</w:t>
      </w:r>
      <w:r>
        <w:rPr>
          <w:rFonts w:ascii="Simplified Arabic" w:hAnsi="Simplified Arabic" w:cs="Simplified Arabic" w:hint="cs"/>
          <w:rtl/>
        </w:rPr>
        <w:t>ته</w:t>
      </w:r>
      <w:r w:rsidRPr="00BB3D61">
        <w:rPr>
          <w:rFonts w:ascii="Simplified Arabic" w:hAnsi="Simplified Arabic" w:cs="Simplified Arabic"/>
          <w:rtl/>
        </w:rPr>
        <w:t xml:space="preserve"> أو عرقه أو لونه أو جنسه أو لغته أو دينه أو موقفه السياسي أو آرائه الأخرى أو أصله القومي أو العرقي أو الاجتماعي أو ممتلكاته أو حالة الإعاقة أو الميلاد أو أي مكانة أخرى.</w:t>
      </w:r>
    </w:p>
    <w:p w:rsidR="00175A42" w:rsidRPr="0091096C" w:rsidRDefault="00175A42" w:rsidP="00175A42">
      <w:pPr>
        <w:jc w:val="lowKashida"/>
        <w:rPr>
          <w:rFonts w:ascii="Simplified Arabic" w:hAnsi="Simplified Arabic" w:cs="Simplified Arabic"/>
          <w:sz w:val="18"/>
          <w:szCs w:val="18"/>
          <w:rtl/>
        </w:rPr>
      </w:pPr>
      <w:r w:rsidRPr="00BB3D61">
        <w:rPr>
          <w:rFonts w:ascii="Simplified Arabic" w:hAnsi="Simplified Arabic" w:cs="Simplified Arabic"/>
          <w:sz w:val="36"/>
          <w:szCs w:val="36"/>
          <w:rtl/>
        </w:rPr>
        <w:t xml:space="preserve"> </w:t>
      </w:r>
    </w:p>
    <w:p w:rsidR="00175A42" w:rsidRPr="0091096C" w:rsidRDefault="0091096C" w:rsidP="008F1D5C">
      <w:pPr>
        <w:jc w:val="lowKashida"/>
        <w:rPr>
          <w:rFonts w:cs="Simplified Arabic"/>
          <w:b/>
          <w:bCs/>
        </w:rPr>
      </w:pPr>
      <w:r w:rsidRPr="0091096C">
        <w:rPr>
          <w:rFonts w:cs="Simplified Arabic"/>
          <w:b/>
          <w:bCs/>
          <w:rtl/>
        </w:rPr>
        <w:t>الأسرة</w:t>
      </w:r>
      <w:r>
        <w:rPr>
          <w:rFonts w:cs="Simplified Arabic"/>
          <w:b/>
          <w:bCs/>
        </w:rPr>
        <w:t>:</w:t>
      </w:r>
    </w:p>
    <w:p w:rsidR="0091096C" w:rsidRDefault="0091096C" w:rsidP="0091096C">
      <w:pPr>
        <w:jc w:val="lowKashida"/>
        <w:rPr>
          <w:rFonts w:ascii="Simplified Arabic" w:hAnsi="Simplified Arabic" w:cs="Simplified Arabic"/>
        </w:rPr>
      </w:pPr>
      <w:r w:rsidRPr="0091096C">
        <w:rPr>
          <w:rFonts w:ascii="Simplified Arabic" w:hAnsi="Simplified Arabic" w:cs="Simplified Arabic"/>
          <w:rtl/>
        </w:rPr>
        <w:t>فرد أو مجموعة أفراد تربطهم أو لا تربطهم صلة قرابة، ويقيمون في مسكن واحد، ويشتركون في المأكل أو في أي وجه متعلق بترتيبات المعيشة.</w:t>
      </w:r>
    </w:p>
    <w:p w:rsidR="0091096C" w:rsidRPr="0091096C" w:rsidRDefault="0091096C" w:rsidP="0091096C">
      <w:pPr>
        <w:jc w:val="lowKashida"/>
        <w:rPr>
          <w:rFonts w:ascii="Simplified Arabic" w:hAnsi="Simplified Arabic" w:cs="Simplified Arabic"/>
          <w:sz w:val="18"/>
          <w:szCs w:val="18"/>
          <w:rtl/>
        </w:rPr>
      </w:pPr>
    </w:p>
    <w:p w:rsidR="00175A42" w:rsidRPr="007D3702" w:rsidRDefault="00175A42" w:rsidP="00175A42">
      <w:pPr>
        <w:jc w:val="lowKashida"/>
        <w:rPr>
          <w:rFonts w:cs="Simplified Arabic"/>
          <w:b/>
          <w:bCs/>
          <w:rtl/>
        </w:rPr>
      </w:pPr>
      <w:r w:rsidRPr="007D3702">
        <w:rPr>
          <w:rFonts w:cs="Simplified Arabic" w:hint="cs"/>
          <w:b/>
          <w:bCs/>
          <w:rtl/>
        </w:rPr>
        <w:t>رب الاسرة:</w:t>
      </w:r>
    </w:p>
    <w:p w:rsidR="00175A42" w:rsidRPr="007D3702" w:rsidRDefault="00175A42" w:rsidP="00175A42">
      <w:pPr>
        <w:jc w:val="lowKashida"/>
        <w:rPr>
          <w:rFonts w:ascii="Simplified Arabic" w:hAnsi="Simplified Arabic" w:cs="Simplified Arabic"/>
          <w:rtl/>
        </w:rPr>
      </w:pPr>
      <w:r w:rsidRPr="007D3702">
        <w:rPr>
          <w:rFonts w:ascii="Simplified Arabic" w:hAnsi="Simplified Arabic" w:cs="Simplified Arabic"/>
          <w:rtl/>
        </w:rPr>
        <w:t>هو الشخص المقيم إقامة معتادة مع الأسرة، الذي عــــرف بأنه يحمـــل هذه الصفة من قبل باقي أفراد الأسرة، وعادة ما يكون هذا الشخص صاحب السلطــــة والمسؤول عن تدبير الشؤون الاقتصادية للأسرة وقد يشاركه الآخرون فـي ذلك.</w:t>
      </w:r>
    </w:p>
    <w:p w:rsidR="00175A42" w:rsidRPr="00705C80" w:rsidRDefault="00175A42" w:rsidP="00175A42">
      <w:pPr>
        <w:rPr>
          <w:rFonts w:cs="Simplified Arabic"/>
          <w:b/>
          <w:bCs/>
          <w:color w:val="000000" w:themeColor="text1"/>
          <w:sz w:val="18"/>
          <w:szCs w:val="18"/>
          <w:rtl/>
        </w:rPr>
      </w:pPr>
    </w:p>
    <w:p w:rsidR="00175A42" w:rsidRDefault="00175A42" w:rsidP="00175A42">
      <w:pPr>
        <w:jc w:val="lowKashida"/>
        <w:rPr>
          <w:rFonts w:cs="Simplified Arabic"/>
          <w:b/>
          <w:bCs/>
          <w:rtl/>
        </w:rPr>
      </w:pPr>
      <w:r>
        <w:rPr>
          <w:rFonts w:cs="Simplified Arabic"/>
          <w:b/>
          <w:bCs/>
          <w:rtl/>
        </w:rPr>
        <w:t>التركيب العمري والنوعي:</w:t>
      </w:r>
    </w:p>
    <w:p w:rsidR="00175A42" w:rsidRDefault="00175A42" w:rsidP="00175A42">
      <w:pPr>
        <w:jc w:val="lowKashida"/>
        <w:rPr>
          <w:rFonts w:ascii="Simplified Arabic" w:hAnsi="Simplified Arabic" w:cs="Simplified Arabic"/>
          <w:rtl/>
        </w:rPr>
      </w:pPr>
      <w:r w:rsidRPr="00BB3D61">
        <w:rPr>
          <w:rFonts w:ascii="Simplified Arabic" w:hAnsi="Simplified Arabic" w:cs="Simplified Arabic" w:hint="cs"/>
          <w:rtl/>
        </w:rPr>
        <w:t xml:space="preserve">هو </w:t>
      </w:r>
      <w:r w:rsidRPr="00BB3D61">
        <w:rPr>
          <w:rFonts w:ascii="Simplified Arabic" w:hAnsi="Simplified Arabic" w:cs="Simplified Arabic" w:hint="eastAsia"/>
          <w:rtl/>
        </w:rPr>
        <w:t>تركيب</w:t>
      </w:r>
      <w:r w:rsidRPr="00BB3D61">
        <w:rPr>
          <w:rFonts w:ascii="Simplified Arabic" w:hAnsi="Simplified Arabic" w:cs="Simplified Arabic"/>
          <w:rtl/>
        </w:rPr>
        <w:t xml:space="preserve"> </w:t>
      </w:r>
      <w:r w:rsidRPr="00BB3D61">
        <w:rPr>
          <w:rFonts w:ascii="Simplified Arabic" w:hAnsi="Simplified Arabic" w:cs="Simplified Arabic" w:hint="eastAsia"/>
          <w:rtl/>
        </w:rPr>
        <w:t>السكان</w:t>
      </w:r>
      <w:r w:rsidRPr="00BB3D61">
        <w:rPr>
          <w:rFonts w:ascii="Simplified Arabic" w:hAnsi="Simplified Arabic" w:cs="Simplified Arabic"/>
          <w:rtl/>
        </w:rPr>
        <w:t xml:space="preserve"> حسب عدد أو نسبة الذكور </w:t>
      </w:r>
      <w:r w:rsidRPr="00BB3D61">
        <w:rPr>
          <w:rFonts w:ascii="Simplified Arabic" w:hAnsi="Simplified Arabic" w:cs="Simplified Arabic" w:hint="cs"/>
          <w:rtl/>
        </w:rPr>
        <w:t>والإناث</w:t>
      </w:r>
      <w:r w:rsidRPr="00BB3D61">
        <w:rPr>
          <w:rFonts w:ascii="Simplified Arabic" w:hAnsi="Simplified Arabic" w:cs="Simplified Arabic"/>
          <w:rtl/>
        </w:rPr>
        <w:t xml:space="preserve"> ضمن كل فئة عمرية.  </w:t>
      </w:r>
      <w:r w:rsidRPr="00BB3D61">
        <w:rPr>
          <w:rFonts w:ascii="Simplified Arabic" w:hAnsi="Simplified Arabic" w:cs="Simplified Arabic" w:hint="eastAsia"/>
          <w:rtl/>
        </w:rPr>
        <w:t>ويعد</w:t>
      </w:r>
      <w:r w:rsidRPr="00BB3D61">
        <w:rPr>
          <w:rFonts w:ascii="Simplified Arabic" w:hAnsi="Simplified Arabic" w:cs="Simplified Arabic"/>
          <w:rtl/>
        </w:rPr>
        <w:t xml:space="preserve"> التركيب العمري والنوعي للسكان النتيجة </w:t>
      </w:r>
      <w:r w:rsidRPr="00BB3D61">
        <w:rPr>
          <w:rFonts w:ascii="Simplified Arabic" w:hAnsi="Simplified Arabic" w:cs="Simplified Arabic" w:hint="eastAsia"/>
          <w:rtl/>
        </w:rPr>
        <w:t>التراكمية</w:t>
      </w:r>
      <w:r>
        <w:rPr>
          <w:rFonts w:ascii="Simplified Arabic" w:hAnsi="Simplified Arabic" w:cs="Simplified Arabic"/>
          <w:rtl/>
        </w:rPr>
        <w:t xml:space="preserve"> </w:t>
      </w:r>
      <w:r w:rsidRPr="00BB3D61">
        <w:rPr>
          <w:rFonts w:ascii="Simplified Arabic" w:hAnsi="Simplified Arabic" w:cs="Simplified Arabic" w:hint="eastAsia"/>
          <w:rtl/>
        </w:rPr>
        <w:t>للاتجاهات</w:t>
      </w:r>
      <w:r w:rsidRPr="00BB3D61">
        <w:rPr>
          <w:rFonts w:ascii="Simplified Arabic" w:hAnsi="Simplified Arabic" w:cs="Simplified Arabic"/>
          <w:rtl/>
        </w:rPr>
        <w:t xml:space="preserve"> السابقة في معدلات </w:t>
      </w:r>
      <w:r w:rsidRPr="00BB3D61">
        <w:rPr>
          <w:rFonts w:ascii="Simplified Arabic" w:hAnsi="Simplified Arabic" w:cs="Simplified Arabic" w:hint="eastAsia"/>
          <w:rtl/>
        </w:rPr>
        <w:t>الخصوبة</w:t>
      </w:r>
      <w:r w:rsidRPr="00BB3D61">
        <w:rPr>
          <w:rFonts w:ascii="Simplified Arabic" w:hAnsi="Simplified Arabic" w:cs="Simplified Arabic"/>
          <w:rtl/>
        </w:rPr>
        <w:t xml:space="preserve"> والوفيات والهجرة.  </w:t>
      </w:r>
      <w:r w:rsidRPr="00BB3D61">
        <w:rPr>
          <w:rFonts w:ascii="Simplified Arabic" w:hAnsi="Simplified Arabic" w:cs="Simplified Arabic" w:hint="eastAsia"/>
          <w:rtl/>
        </w:rPr>
        <w:t>ويعتبر</w:t>
      </w:r>
      <w:r>
        <w:rPr>
          <w:rFonts w:ascii="Simplified Arabic" w:hAnsi="Simplified Arabic" w:cs="Simplified Arabic"/>
          <w:rtl/>
        </w:rPr>
        <w:t xml:space="preserve"> </w:t>
      </w:r>
      <w:r w:rsidRPr="00BB3D61">
        <w:rPr>
          <w:rFonts w:ascii="Simplified Arabic" w:hAnsi="Simplified Arabic" w:cs="Simplified Arabic" w:hint="eastAsia"/>
          <w:rtl/>
        </w:rPr>
        <w:t>توفر</w:t>
      </w:r>
      <w:r w:rsidRPr="00BB3D61">
        <w:rPr>
          <w:rFonts w:ascii="Simplified Arabic" w:hAnsi="Simplified Arabic" w:cs="Simplified Arabic"/>
          <w:rtl/>
        </w:rPr>
        <w:t xml:space="preserve"> المعلومات حول التركيب العمري والنوعي </w:t>
      </w:r>
      <w:r w:rsidRPr="00BB3D61">
        <w:rPr>
          <w:rFonts w:ascii="Simplified Arabic" w:hAnsi="Simplified Arabic" w:cs="Simplified Arabic" w:hint="eastAsia"/>
          <w:rtl/>
        </w:rPr>
        <w:t>شرطا</w:t>
      </w:r>
      <w:r w:rsidRPr="00BB3D61">
        <w:rPr>
          <w:rFonts w:ascii="Simplified Arabic" w:hAnsi="Simplified Arabic" w:cs="Simplified Arabic"/>
          <w:rtl/>
        </w:rPr>
        <w:t xml:space="preserve"> </w:t>
      </w:r>
      <w:r w:rsidRPr="00BB3D61">
        <w:rPr>
          <w:rFonts w:ascii="Simplified Arabic" w:hAnsi="Simplified Arabic" w:cs="Simplified Arabic" w:hint="cs"/>
          <w:rtl/>
        </w:rPr>
        <w:t>أساسيا</w:t>
      </w:r>
      <w:r w:rsidRPr="00BB3D61">
        <w:rPr>
          <w:rFonts w:ascii="Simplified Arabic" w:hAnsi="Simplified Arabic" w:cs="Simplified Arabic"/>
          <w:rtl/>
        </w:rPr>
        <w:t xml:space="preserve"> مسبقا لوصف وتحليل العديد من </w:t>
      </w:r>
      <w:r w:rsidRPr="00BB3D61">
        <w:rPr>
          <w:rFonts w:ascii="Simplified Arabic" w:hAnsi="Simplified Arabic" w:cs="Simplified Arabic" w:hint="cs"/>
          <w:rtl/>
        </w:rPr>
        <w:t>أنواع</w:t>
      </w:r>
      <w:r w:rsidRPr="00BB3D61">
        <w:rPr>
          <w:rFonts w:ascii="Simplified Arabic" w:hAnsi="Simplified Arabic" w:cs="Simplified Arabic"/>
          <w:rtl/>
        </w:rPr>
        <w:t xml:space="preserve"> البيانات الديمغرافية.</w:t>
      </w:r>
    </w:p>
    <w:p w:rsidR="00175A42" w:rsidRPr="00705C80" w:rsidRDefault="00175A42" w:rsidP="00705C80">
      <w:pPr>
        <w:rPr>
          <w:rFonts w:cs="Simplified Arabic"/>
          <w:b/>
          <w:bCs/>
          <w:color w:val="000000" w:themeColor="text1"/>
          <w:sz w:val="18"/>
          <w:szCs w:val="18"/>
          <w:rtl/>
        </w:rPr>
      </w:pPr>
    </w:p>
    <w:p w:rsidR="00175A42" w:rsidRDefault="00175A42" w:rsidP="00865C19">
      <w:pPr>
        <w:jc w:val="lowKashida"/>
        <w:rPr>
          <w:b/>
          <w:bCs/>
          <w:sz w:val="20"/>
          <w:szCs w:val="20"/>
        </w:rPr>
      </w:pPr>
      <w:r>
        <w:rPr>
          <w:rFonts w:ascii="Simplified Arabic" w:hAnsi="Simplified Arabic" w:cs="Simplified Arabic"/>
          <w:b/>
          <w:bCs/>
          <w:rtl/>
        </w:rPr>
        <w:t xml:space="preserve">العمر </w:t>
      </w:r>
      <w:r w:rsidR="00622F0D">
        <w:rPr>
          <w:rFonts w:ascii="Simplified Arabic" w:hAnsi="Simplified Arabic" w:cs="Simplified Arabic" w:hint="cs"/>
          <w:b/>
          <w:bCs/>
          <w:rtl/>
        </w:rPr>
        <w:t xml:space="preserve">الوسيط </w:t>
      </w:r>
      <w:r>
        <w:rPr>
          <w:rFonts w:ascii="Simplified Arabic" w:hAnsi="Simplified Arabic" w:cs="Simplified Arabic"/>
          <w:b/>
          <w:bCs/>
          <w:rtl/>
        </w:rPr>
        <w:t>عند الزواج</w:t>
      </w:r>
      <w:r w:rsidR="00622F0D">
        <w:rPr>
          <w:rFonts w:ascii="Simplified Arabic" w:hAnsi="Simplified Arabic" w:cs="Simplified Arabic" w:hint="cs"/>
          <w:b/>
          <w:bCs/>
          <w:rtl/>
        </w:rPr>
        <w:t xml:space="preserve"> الاول</w:t>
      </w:r>
      <w:r>
        <w:rPr>
          <w:rFonts w:ascii="Simplified Arabic" w:hAnsi="Simplified Arabic" w:cs="Simplified Arabic"/>
          <w:b/>
          <w:bCs/>
          <w:rtl/>
        </w:rPr>
        <w:t>:</w:t>
      </w:r>
    </w:p>
    <w:p w:rsidR="00865C19" w:rsidRDefault="00622F0D" w:rsidP="00705C80">
      <w:pPr>
        <w:rPr>
          <w:rFonts w:ascii="Simplified Arabic" w:hAnsi="Simplified Arabic" w:cs="Simplified Arabic"/>
          <w:rtl/>
        </w:rPr>
      </w:pPr>
      <w:r w:rsidRPr="00622F0D">
        <w:rPr>
          <w:rFonts w:ascii="Simplified Arabic" w:hAnsi="Simplified Arabic" w:cs="Simplified Arabic"/>
          <w:rtl/>
        </w:rPr>
        <w:t>هو العمر عند الزواج الأول الذي يقسم المتزوجين (عند الزواج الأول) إلى مجموعتين متساويتين من ناحية العدد</w:t>
      </w:r>
      <w:r w:rsidR="00FF05AF">
        <w:rPr>
          <w:rFonts w:ascii="Simplified Arabic" w:hAnsi="Simplified Arabic" w:cs="Simplified Arabic"/>
        </w:rPr>
        <w:t>.</w:t>
      </w:r>
    </w:p>
    <w:p w:rsidR="00622F0D" w:rsidRPr="00705C80" w:rsidRDefault="00622F0D" w:rsidP="00705C80">
      <w:pPr>
        <w:rPr>
          <w:rFonts w:cs="Simplified Arabic"/>
          <w:b/>
          <w:bCs/>
          <w:color w:val="000000" w:themeColor="text1"/>
          <w:sz w:val="18"/>
          <w:szCs w:val="18"/>
          <w:rtl/>
        </w:rPr>
      </w:pPr>
    </w:p>
    <w:p w:rsidR="00175A42" w:rsidRDefault="00175A42" w:rsidP="00175A42">
      <w:pPr>
        <w:pStyle w:val="Heading1"/>
        <w:jc w:val="lowKashida"/>
        <w:rPr>
          <w:rFonts w:ascii="Arial" w:hAnsi="Arial"/>
          <w:sz w:val="24"/>
          <w:szCs w:val="24"/>
          <w:rtl/>
          <w:lang w:bidi="ar-EG"/>
        </w:rPr>
      </w:pPr>
      <w:r>
        <w:rPr>
          <w:rFonts w:ascii="Arial" w:hAnsi="Arial" w:hint="cs"/>
          <w:sz w:val="24"/>
          <w:szCs w:val="24"/>
          <w:rtl/>
          <w:lang w:bidi="ar-EG"/>
        </w:rPr>
        <w:t>الخصوبة:</w:t>
      </w:r>
    </w:p>
    <w:p w:rsidR="00175A42" w:rsidRDefault="00865C19" w:rsidP="00175A42">
      <w:pPr>
        <w:jc w:val="lowKashida"/>
        <w:rPr>
          <w:rFonts w:ascii="Simplified Arabic" w:hAnsi="Simplified Arabic" w:cs="Simplified Arabic"/>
          <w:rtl/>
        </w:rPr>
      </w:pPr>
      <w:r w:rsidRPr="00865C19">
        <w:rPr>
          <w:rFonts w:ascii="Simplified Arabic" w:hAnsi="Simplified Arabic" w:cs="Simplified Arabic"/>
          <w:rtl/>
        </w:rPr>
        <w:t>هي الأداء التكاثري (التناسلي) الفعلي للفرد أو الزوجين أو المجموعة أو السكان، (العدد الفعلي الذي أنجبته المرأة من المواليد طوال فترة حياتها الإنجابية) أو المجتمع.</w:t>
      </w:r>
    </w:p>
    <w:p w:rsidR="00175A42" w:rsidRPr="00705C80" w:rsidRDefault="00175A42" w:rsidP="00705C80">
      <w:pPr>
        <w:rPr>
          <w:rFonts w:ascii="Simplified Arabic" w:hAnsi="Simplified Arabic" w:cs="Simplified Arabic"/>
          <w:sz w:val="18"/>
          <w:szCs w:val="18"/>
          <w:rtl/>
        </w:rPr>
      </w:pPr>
    </w:p>
    <w:p w:rsidR="00175A42" w:rsidRPr="00AC3C6E" w:rsidRDefault="00175A42" w:rsidP="00175A42">
      <w:pPr>
        <w:pStyle w:val="Heading1"/>
        <w:jc w:val="lowKashida"/>
        <w:rPr>
          <w:rFonts w:ascii="Arial" w:hAnsi="Arial"/>
          <w:sz w:val="24"/>
          <w:szCs w:val="24"/>
          <w:rtl/>
          <w:lang w:bidi="ar-EG"/>
        </w:rPr>
      </w:pPr>
      <w:r w:rsidRPr="00AC3C6E">
        <w:rPr>
          <w:rFonts w:ascii="Arial" w:hAnsi="Arial" w:hint="cs"/>
          <w:sz w:val="24"/>
          <w:szCs w:val="24"/>
          <w:rtl/>
          <w:lang w:bidi="ar-EG"/>
        </w:rPr>
        <w:t>معدل الخصوبة الكلي:</w:t>
      </w:r>
    </w:p>
    <w:p w:rsidR="00175A42" w:rsidRDefault="006E6095" w:rsidP="00705C80">
      <w:pPr>
        <w:rPr>
          <w:rFonts w:ascii="Simplified Arabic" w:hAnsi="Simplified Arabic" w:cs="Simplified Arabic"/>
          <w:rtl/>
        </w:rPr>
      </w:pPr>
      <w:r w:rsidRPr="006E6095">
        <w:rPr>
          <w:rFonts w:ascii="Simplified Arabic" w:hAnsi="Simplified Arabic" w:cs="Simplified Arabic"/>
          <w:rtl/>
        </w:rPr>
        <w:t>مؤشر يقيس متوسط عدد المواليد أحياء لكل امرأة (أو مجموعة نساء) خلال فترة حياتها (حياتهن) الإنجابية حسب معدلات الخصوبة العمرية لسنة ما، وفيما لم تتعرض المرأة لخطر الوفاة</w:t>
      </w:r>
    </w:p>
    <w:p w:rsidR="00175A42" w:rsidRPr="00EC1967" w:rsidRDefault="00175A42" w:rsidP="00175A42">
      <w:pPr>
        <w:pStyle w:val="Heading1"/>
        <w:jc w:val="lowKashida"/>
        <w:rPr>
          <w:rFonts w:ascii="Arial" w:hAnsi="Arial"/>
          <w:sz w:val="24"/>
          <w:szCs w:val="24"/>
          <w:rtl/>
          <w:lang w:bidi="ar-EG"/>
        </w:rPr>
      </w:pPr>
      <w:r w:rsidRPr="00EC1967">
        <w:rPr>
          <w:rFonts w:ascii="Arial" w:hAnsi="Arial" w:hint="cs"/>
          <w:sz w:val="24"/>
          <w:szCs w:val="24"/>
          <w:rtl/>
          <w:lang w:bidi="ar-EG"/>
        </w:rPr>
        <w:t>الاسهال:</w:t>
      </w:r>
    </w:p>
    <w:p w:rsidR="00175A42" w:rsidRPr="00BB3D61" w:rsidRDefault="00175A42" w:rsidP="00175A42">
      <w:pPr>
        <w:jc w:val="lowKashida"/>
        <w:rPr>
          <w:rFonts w:ascii="Simplified Arabic" w:hAnsi="Simplified Arabic" w:cs="Simplified Arabic"/>
          <w:rtl/>
        </w:rPr>
      </w:pPr>
      <w:r w:rsidRPr="00BB3D61">
        <w:rPr>
          <w:rFonts w:ascii="Simplified Arabic" w:hAnsi="Simplified Arabic" w:cs="Simplified Arabic"/>
          <w:rtl/>
        </w:rPr>
        <w:t xml:space="preserve">فقدان </w:t>
      </w:r>
      <w:r w:rsidRPr="00BB3D61">
        <w:rPr>
          <w:rFonts w:ascii="Simplified Arabic" w:hAnsi="Simplified Arabic" w:cs="Simplified Arabic" w:hint="cs"/>
          <w:rtl/>
        </w:rPr>
        <w:t>ال</w:t>
      </w:r>
      <w:r w:rsidRPr="00BB3D61">
        <w:rPr>
          <w:rFonts w:ascii="Simplified Arabic" w:hAnsi="Simplified Arabic" w:cs="Simplified Arabic"/>
          <w:rtl/>
        </w:rPr>
        <w:t xml:space="preserve">جسم للسوائل والأملاح من خلال </w:t>
      </w:r>
      <w:r w:rsidRPr="00BB3D61">
        <w:rPr>
          <w:rFonts w:ascii="Simplified Arabic" w:hAnsi="Simplified Arabic" w:cs="Simplified Arabic" w:hint="cs"/>
          <w:rtl/>
        </w:rPr>
        <w:t>إخراج براز رخو أو سائل بوتيرة تفوق الوتيرة العادية</w:t>
      </w:r>
      <w:r w:rsidRPr="00BB3D61">
        <w:rPr>
          <w:rFonts w:ascii="Simplified Arabic" w:hAnsi="Simplified Arabic" w:cs="Simplified Arabic"/>
          <w:rtl/>
        </w:rPr>
        <w:t>.</w:t>
      </w:r>
    </w:p>
    <w:p w:rsidR="00175A42" w:rsidRPr="00EC1967" w:rsidRDefault="00175A42" w:rsidP="00175A42">
      <w:pPr>
        <w:jc w:val="lowKashida"/>
        <w:rPr>
          <w:rFonts w:ascii="Simplified Arabic" w:hAnsi="Simplified Arabic" w:cs="Simplified Arabic"/>
          <w:sz w:val="16"/>
          <w:szCs w:val="16"/>
          <w:rtl/>
        </w:rPr>
      </w:pPr>
    </w:p>
    <w:p w:rsidR="00175A42" w:rsidRDefault="00175A42" w:rsidP="00175A42">
      <w:pPr>
        <w:pStyle w:val="Heading1"/>
        <w:jc w:val="lowKashida"/>
        <w:rPr>
          <w:rFonts w:ascii="Arial" w:hAnsi="Arial"/>
          <w:sz w:val="24"/>
          <w:szCs w:val="24"/>
          <w:rtl/>
          <w:lang w:bidi="ar-EG"/>
        </w:rPr>
      </w:pPr>
      <w:r>
        <w:rPr>
          <w:rFonts w:ascii="Arial" w:hAnsi="Arial" w:hint="cs"/>
          <w:sz w:val="24"/>
          <w:szCs w:val="24"/>
          <w:rtl/>
          <w:lang w:bidi="ar-EG"/>
        </w:rPr>
        <w:t>الخصوبة التفصيلية حسب العمر:</w:t>
      </w:r>
    </w:p>
    <w:p w:rsidR="00175A42" w:rsidRDefault="00175A42" w:rsidP="00175A42">
      <w:pPr>
        <w:jc w:val="lowKashida"/>
        <w:rPr>
          <w:rFonts w:ascii="Simplified Arabic" w:hAnsi="Simplified Arabic" w:cs="Simplified Arabic"/>
          <w:rtl/>
        </w:rPr>
      </w:pPr>
      <w:r w:rsidRPr="00BB3D61">
        <w:rPr>
          <w:rFonts w:ascii="Simplified Arabic" w:hAnsi="Simplified Arabic" w:cs="Simplified Arabic" w:hint="cs"/>
          <w:rtl/>
        </w:rPr>
        <w:t>هم</w:t>
      </w:r>
      <w:r w:rsidRPr="00BB3D61">
        <w:rPr>
          <w:rFonts w:ascii="Simplified Arabic" w:hAnsi="Simplified Arabic" w:cs="Simplified Arabic"/>
          <w:rtl/>
        </w:rPr>
        <w:t xml:space="preserve"> </w:t>
      </w:r>
      <w:r w:rsidRPr="00BB3D61">
        <w:rPr>
          <w:rFonts w:ascii="Simplified Arabic" w:hAnsi="Simplified Arabic" w:cs="Simplified Arabic" w:hint="eastAsia"/>
          <w:rtl/>
        </w:rPr>
        <w:t>المواليد</w:t>
      </w:r>
      <w:r w:rsidRPr="00BB3D61">
        <w:rPr>
          <w:rFonts w:ascii="Simplified Arabic" w:hAnsi="Simplified Arabic" w:cs="Simplified Arabic"/>
          <w:rtl/>
        </w:rPr>
        <w:t xml:space="preserve"> الذين تنجبهم النساء من فئة عمرية معينة</w:t>
      </w:r>
      <w:r w:rsidRPr="00BB3D61">
        <w:rPr>
          <w:rFonts w:ascii="Simplified Arabic" w:hAnsi="Simplified Arabic" w:cs="Simplified Arabic" w:hint="cs"/>
          <w:rtl/>
        </w:rPr>
        <w:t xml:space="preserve"> ويعتبر معدل الخصوبة التفصيلية حسب العمر عدد هؤلاء المواليد </w:t>
      </w:r>
      <w:r>
        <w:rPr>
          <w:rFonts w:ascii="Simplified Arabic" w:hAnsi="Simplified Arabic" w:cs="Simplified Arabic"/>
          <w:rtl/>
        </w:rPr>
        <w:t xml:space="preserve">لكل 1,000 </w:t>
      </w:r>
      <w:r w:rsidRPr="00BB3D61">
        <w:rPr>
          <w:rFonts w:ascii="Simplified Arabic" w:hAnsi="Simplified Arabic" w:cs="Simplified Arabic" w:hint="eastAsia"/>
          <w:rtl/>
        </w:rPr>
        <w:t>امرأة</w:t>
      </w:r>
      <w:r w:rsidRPr="00BB3D61">
        <w:rPr>
          <w:rFonts w:ascii="Simplified Arabic" w:hAnsi="Simplified Arabic" w:cs="Simplified Arabic"/>
          <w:rtl/>
        </w:rPr>
        <w:t xml:space="preserve"> في تلك الفئة.</w:t>
      </w:r>
    </w:p>
    <w:p w:rsidR="00175A42" w:rsidRPr="00705C80" w:rsidRDefault="00175A42" w:rsidP="00705C80">
      <w:pPr>
        <w:rPr>
          <w:rFonts w:ascii="Simplified Arabic" w:hAnsi="Simplified Arabic" w:cs="Simplified Arabic"/>
          <w:sz w:val="18"/>
          <w:szCs w:val="18"/>
          <w:rtl/>
        </w:rPr>
      </w:pPr>
    </w:p>
    <w:p w:rsidR="00175A42" w:rsidRDefault="00175A42" w:rsidP="00175A42">
      <w:pPr>
        <w:jc w:val="lowKashida"/>
        <w:rPr>
          <w:rFonts w:cs="Simplified Arabic"/>
          <w:b/>
          <w:bCs/>
          <w:rtl/>
        </w:rPr>
      </w:pPr>
      <w:r>
        <w:rPr>
          <w:rFonts w:cs="Simplified Arabic"/>
          <w:b/>
          <w:bCs/>
          <w:rtl/>
        </w:rPr>
        <w:t>المواليد الخام:</w:t>
      </w:r>
    </w:p>
    <w:p w:rsidR="00175A42" w:rsidRDefault="00175A42" w:rsidP="00175A42">
      <w:pPr>
        <w:jc w:val="lowKashida"/>
        <w:rPr>
          <w:rFonts w:ascii="Simplified Arabic" w:hAnsi="Simplified Arabic" w:cs="Simplified Arabic"/>
          <w:rtl/>
        </w:rPr>
      </w:pPr>
      <w:r w:rsidRPr="00BB3D61">
        <w:rPr>
          <w:rFonts w:ascii="Simplified Arabic" w:hAnsi="Simplified Arabic" w:cs="Simplified Arabic" w:hint="cs"/>
          <w:rtl/>
        </w:rPr>
        <w:t xml:space="preserve">هم </w:t>
      </w:r>
      <w:r w:rsidRPr="00BB3D61">
        <w:rPr>
          <w:rFonts w:ascii="Simplified Arabic" w:hAnsi="Simplified Arabic" w:cs="Simplified Arabic"/>
          <w:rtl/>
        </w:rPr>
        <w:t>المواليد</w:t>
      </w:r>
      <w:r w:rsidRPr="00BB3D61">
        <w:rPr>
          <w:rFonts w:ascii="Simplified Arabic" w:hAnsi="Simplified Arabic" w:cs="Simplified Arabic" w:hint="cs"/>
          <w:rtl/>
        </w:rPr>
        <w:t xml:space="preserve"> الجدد</w:t>
      </w:r>
      <w:r w:rsidRPr="00BB3D61">
        <w:rPr>
          <w:rFonts w:ascii="Simplified Arabic" w:hAnsi="Simplified Arabic" w:cs="Simplified Arabic"/>
          <w:rtl/>
        </w:rPr>
        <w:t xml:space="preserve"> من السكان</w:t>
      </w:r>
      <w:r w:rsidRPr="00BB3D61">
        <w:rPr>
          <w:rFonts w:ascii="Simplified Arabic" w:hAnsi="Simplified Arabic" w:cs="Simplified Arabic" w:hint="cs"/>
          <w:rtl/>
        </w:rPr>
        <w:t>، ويمثل معدل المواليد الخام عدد هؤلاء المواليد</w:t>
      </w:r>
      <w:r w:rsidRPr="00BB3D61">
        <w:rPr>
          <w:rFonts w:ascii="Simplified Arabic" w:hAnsi="Simplified Arabic" w:cs="Simplified Arabic"/>
          <w:rtl/>
        </w:rPr>
        <w:t xml:space="preserve"> خلال سنة معينة</w:t>
      </w:r>
      <w:r w:rsidRPr="00BB3D61">
        <w:rPr>
          <w:rFonts w:ascii="Simplified Arabic" w:hAnsi="Simplified Arabic" w:cs="Simplified Arabic" w:hint="cs"/>
          <w:rtl/>
        </w:rPr>
        <w:t xml:space="preserve"> </w:t>
      </w:r>
      <w:r w:rsidRPr="00BB3D61">
        <w:rPr>
          <w:rFonts w:ascii="Simplified Arabic" w:hAnsi="Simplified Arabic" w:cs="Simplified Arabic"/>
          <w:rtl/>
        </w:rPr>
        <w:t xml:space="preserve">لكل 1000 من السكان </w:t>
      </w:r>
      <w:r w:rsidRPr="00BB3D61">
        <w:rPr>
          <w:rFonts w:ascii="Simplified Arabic" w:hAnsi="Simplified Arabic" w:cs="Simplified Arabic" w:hint="cs"/>
          <w:rtl/>
        </w:rPr>
        <w:t>(لا يعبر عن معدل النمو).</w:t>
      </w:r>
    </w:p>
    <w:p w:rsidR="00175A42" w:rsidRPr="00705C80" w:rsidRDefault="00175A42" w:rsidP="00705C80">
      <w:pPr>
        <w:rPr>
          <w:rFonts w:ascii="Simplified Arabic" w:hAnsi="Simplified Arabic" w:cs="Simplified Arabic"/>
          <w:sz w:val="18"/>
          <w:szCs w:val="18"/>
          <w:rtl/>
        </w:rPr>
      </w:pPr>
    </w:p>
    <w:p w:rsidR="00175A42" w:rsidRDefault="00175A42" w:rsidP="00175A42">
      <w:pPr>
        <w:jc w:val="lowKashida"/>
        <w:rPr>
          <w:rFonts w:cs="Simplified Arabic"/>
          <w:b/>
          <w:bCs/>
          <w:rtl/>
        </w:rPr>
      </w:pPr>
      <w:r>
        <w:rPr>
          <w:rFonts w:cs="Simplified Arabic"/>
          <w:b/>
          <w:bCs/>
          <w:rtl/>
        </w:rPr>
        <w:t>الوفيات الخام:</w:t>
      </w:r>
    </w:p>
    <w:p w:rsidR="00175A42" w:rsidRDefault="00175A42" w:rsidP="00175A42">
      <w:pPr>
        <w:jc w:val="lowKashida"/>
        <w:rPr>
          <w:rFonts w:ascii="Simplified Arabic" w:hAnsi="Simplified Arabic" w:cs="Simplified Arabic"/>
          <w:rtl/>
        </w:rPr>
      </w:pPr>
      <w:r w:rsidRPr="00BB3D61">
        <w:rPr>
          <w:rFonts w:ascii="Simplified Arabic" w:hAnsi="Simplified Arabic" w:cs="Simplified Arabic" w:hint="cs"/>
          <w:rtl/>
        </w:rPr>
        <w:t>هي</w:t>
      </w:r>
      <w:r w:rsidRPr="00BB3D61">
        <w:rPr>
          <w:rFonts w:ascii="Simplified Arabic" w:hAnsi="Simplified Arabic" w:cs="Simplified Arabic"/>
          <w:rtl/>
        </w:rPr>
        <w:t xml:space="preserve"> الوفيات </w:t>
      </w:r>
      <w:r w:rsidRPr="00BB3D61">
        <w:rPr>
          <w:rFonts w:ascii="Simplified Arabic" w:hAnsi="Simplified Arabic" w:cs="Simplified Arabic" w:hint="cs"/>
          <w:rtl/>
        </w:rPr>
        <w:t xml:space="preserve">من السكان خلال فترة زمنية محددة، ويمثل معدل الوفيات الخام عدد هذه الوفيات </w:t>
      </w:r>
      <w:r w:rsidRPr="00BB3D61">
        <w:rPr>
          <w:rFonts w:ascii="Simplified Arabic" w:hAnsi="Simplified Arabic" w:cs="Simplified Arabic"/>
          <w:rtl/>
        </w:rPr>
        <w:t>لكل 1000 من السكان خلال سنة معينة.</w:t>
      </w:r>
    </w:p>
    <w:p w:rsidR="00175A42" w:rsidRPr="00705C80" w:rsidRDefault="00175A42" w:rsidP="00705C80">
      <w:pPr>
        <w:rPr>
          <w:rFonts w:ascii="Simplified Arabic" w:hAnsi="Simplified Arabic" w:cs="Simplified Arabic"/>
          <w:sz w:val="18"/>
          <w:szCs w:val="18"/>
          <w:rtl/>
        </w:rPr>
      </w:pPr>
    </w:p>
    <w:p w:rsidR="00175A42" w:rsidRDefault="00175A42" w:rsidP="00175A42">
      <w:pPr>
        <w:pStyle w:val="Heading1"/>
        <w:jc w:val="lowKashida"/>
        <w:rPr>
          <w:rFonts w:ascii="Arial" w:hAnsi="Arial"/>
          <w:sz w:val="24"/>
          <w:szCs w:val="24"/>
          <w:rtl/>
          <w:lang w:bidi="ar-EG"/>
        </w:rPr>
      </w:pPr>
      <w:r>
        <w:rPr>
          <w:rFonts w:ascii="Arial" w:hAnsi="Arial" w:hint="cs"/>
          <w:sz w:val="24"/>
          <w:szCs w:val="24"/>
          <w:rtl/>
          <w:lang w:bidi="ar-EG"/>
        </w:rPr>
        <w:t xml:space="preserve"> معدل وفيات الرضع:</w:t>
      </w:r>
    </w:p>
    <w:p w:rsidR="00175A42" w:rsidRDefault="00175A42" w:rsidP="00175A42">
      <w:pPr>
        <w:jc w:val="lowKashida"/>
        <w:rPr>
          <w:rFonts w:ascii="Simplified Arabic" w:hAnsi="Simplified Arabic" w:cs="Simplified Arabic"/>
          <w:rtl/>
        </w:rPr>
      </w:pPr>
      <w:r w:rsidRPr="00BB3D61">
        <w:rPr>
          <w:rFonts w:ascii="Simplified Arabic" w:hAnsi="Simplified Arabic" w:cs="Simplified Arabic" w:hint="cs"/>
          <w:rtl/>
        </w:rPr>
        <w:t>مصطلح يشير إلى</w:t>
      </w:r>
      <w:r w:rsidRPr="00BB3D61">
        <w:rPr>
          <w:rFonts w:ascii="Simplified Arabic" w:hAnsi="Simplified Arabic" w:cs="Simplified Arabic"/>
          <w:rtl/>
        </w:rPr>
        <w:t xml:space="preserve"> </w:t>
      </w:r>
      <w:r w:rsidRPr="00BB3D61">
        <w:rPr>
          <w:rFonts w:ascii="Simplified Arabic" w:hAnsi="Simplified Arabic" w:cs="Simplified Arabic" w:hint="eastAsia"/>
          <w:rtl/>
        </w:rPr>
        <w:t>وفيات</w:t>
      </w:r>
      <w:r w:rsidRPr="00BB3D61">
        <w:rPr>
          <w:rFonts w:ascii="Simplified Arabic" w:hAnsi="Simplified Arabic" w:cs="Simplified Arabic"/>
          <w:rtl/>
        </w:rPr>
        <w:t xml:space="preserve"> الرضع (الذين تقل </w:t>
      </w:r>
      <w:r w:rsidRPr="00BB3D61">
        <w:rPr>
          <w:rFonts w:ascii="Simplified Arabic" w:hAnsi="Simplified Arabic" w:cs="Simplified Arabic" w:hint="cs"/>
          <w:rtl/>
        </w:rPr>
        <w:t>أعمارهم</w:t>
      </w:r>
      <w:r w:rsidRPr="00BB3D61">
        <w:rPr>
          <w:rFonts w:ascii="Simplified Arabic" w:hAnsi="Simplified Arabic" w:cs="Simplified Arabic"/>
          <w:rtl/>
        </w:rPr>
        <w:t xml:space="preserve"> عن سنة)</w:t>
      </w:r>
      <w:r w:rsidRPr="00BB3D61">
        <w:rPr>
          <w:rFonts w:ascii="Simplified Arabic" w:hAnsi="Simplified Arabic" w:cs="Simplified Arabic" w:hint="cs"/>
          <w:rtl/>
        </w:rPr>
        <w:t xml:space="preserve"> ويعتبر معدل وفيات الرضع عدد هذه الوفيات</w:t>
      </w:r>
      <w:r w:rsidRPr="00BB3D61">
        <w:rPr>
          <w:rFonts w:ascii="Simplified Arabic" w:hAnsi="Simplified Arabic" w:cs="Simplified Arabic"/>
          <w:rtl/>
        </w:rPr>
        <w:t xml:space="preserve"> لكل 1,000 من المواليد </w:t>
      </w:r>
      <w:r w:rsidRPr="00BB3D61">
        <w:rPr>
          <w:rFonts w:ascii="Simplified Arabic" w:hAnsi="Simplified Arabic" w:cs="Simplified Arabic" w:hint="cs"/>
          <w:rtl/>
        </w:rPr>
        <w:t>الأحياء</w:t>
      </w:r>
      <w:r w:rsidRPr="00BB3D61">
        <w:rPr>
          <w:rFonts w:ascii="Simplified Arabic" w:hAnsi="Simplified Arabic" w:cs="Simplified Arabic"/>
          <w:rtl/>
        </w:rPr>
        <w:t xml:space="preserve"> خلال سنة </w:t>
      </w:r>
      <w:r w:rsidRPr="00BB3D61">
        <w:rPr>
          <w:rFonts w:ascii="Simplified Arabic" w:hAnsi="Simplified Arabic" w:cs="Simplified Arabic" w:hint="eastAsia"/>
          <w:rtl/>
        </w:rPr>
        <w:t>معينة</w:t>
      </w:r>
      <w:r w:rsidRPr="00BB3D61">
        <w:rPr>
          <w:rFonts w:ascii="Simplified Arabic" w:hAnsi="Simplified Arabic" w:cs="Simplified Arabic"/>
          <w:rtl/>
        </w:rPr>
        <w:t>.</w:t>
      </w:r>
    </w:p>
    <w:p w:rsidR="00175A42" w:rsidRPr="00705C80" w:rsidRDefault="00175A42" w:rsidP="00705C80">
      <w:pPr>
        <w:rPr>
          <w:rFonts w:ascii="Simplified Arabic" w:hAnsi="Simplified Arabic" w:cs="Simplified Arabic"/>
          <w:sz w:val="18"/>
          <w:szCs w:val="18"/>
          <w:rtl/>
        </w:rPr>
      </w:pPr>
    </w:p>
    <w:p w:rsidR="00175A42" w:rsidRDefault="00175A42" w:rsidP="00175A42">
      <w:pPr>
        <w:pStyle w:val="Heading1"/>
        <w:jc w:val="lowKashida"/>
        <w:rPr>
          <w:rFonts w:ascii="Arial" w:hAnsi="Arial"/>
          <w:sz w:val="24"/>
          <w:szCs w:val="24"/>
          <w:rtl/>
          <w:lang w:bidi="ar-EG"/>
        </w:rPr>
      </w:pPr>
      <w:r>
        <w:rPr>
          <w:rFonts w:ascii="Arial" w:hAnsi="Arial" w:hint="cs"/>
          <w:sz w:val="24"/>
          <w:szCs w:val="24"/>
          <w:rtl/>
          <w:lang w:bidi="ar-EG"/>
        </w:rPr>
        <w:t xml:space="preserve">معدل وفيات الذين أعمارهم تقل عن خمس سنوات: </w:t>
      </w:r>
    </w:p>
    <w:p w:rsidR="00175A42" w:rsidRPr="00BB3D61" w:rsidRDefault="00175A42" w:rsidP="00175A42">
      <w:pPr>
        <w:jc w:val="lowKashida"/>
        <w:rPr>
          <w:rFonts w:ascii="Simplified Arabic" w:hAnsi="Simplified Arabic" w:cs="Simplified Arabic"/>
          <w:rtl/>
        </w:rPr>
      </w:pPr>
      <w:r w:rsidRPr="00BB3D61">
        <w:rPr>
          <w:rFonts w:ascii="Simplified Arabic" w:hAnsi="Simplified Arabic" w:cs="Simplified Arabic" w:hint="cs"/>
          <w:rtl/>
        </w:rPr>
        <w:t>هي احتمال وفاة الأطفال بين</w:t>
      </w:r>
      <w:r>
        <w:rPr>
          <w:rFonts w:ascii="Simplified Arabic" w:hAnsi="Simplified Arabic" w:cs="Simplified Arabic" w:hint="cs"/>
          <w:rtl/>
        </w:rPr>
        <w:t xml:space="preserve"> ولادتهم وقبل بلوغهم عمر الخمس </w:t>
      </w:r>
      <w:r w:rsidRPr="00BB3D61">
        <w:rPr>
          <w:rFonts w:ascii="Simplified Arabic" w:hAnsi="Simplified Arabic" w:cs="Simplified Arabic"/>
          <w:rtl/>
        </w:rPr>
        <w:t>سنوات.</w:t>
      </w:r>
    </w:p>
    <w:p w:rsidR="00175A42" w:rsidRPr="00705C80" w:rsidRDefault="00175A42" w:rsidP="00705C80">
      <w:pPr>
        <w:rPr>
          <w:rFonts w:ascii="Simplified Arabic" w:hAnsi="Simplified Arabic" w:cs="Simplified Arabic"/>
          <w:sz w:val="18"/>
          <w:szCs w:val="18"/>
          <w:rtl/>
        </w:rPr>
      </w:pPr>
    </w:p>
    <w:p w:rsidR="00175A42" w:rsidRDefault="00175A42" w:rsidP="00175A42">
      <w:pPr>
        <w:spacing w:line="240" w:lineRule="atLeast"/>
        <w:jc w:val="lowKashida"/>
        <w:rPr>
          <w:rFonts w:cs="Simplified Arabic"/>
          <w:b/>
          <w:bCs/>
          <w:rtl/>
        </w:rPr>
      </w:pPr>
      <w:r>
        <w:rPr>
          <w:rFonts w:cs="Simplified Arabic"/>
          <w:b/>
          <w:bCs/>
          <w:rtl/>
        </w:rPr>
        <w:t>المدرسة:</w:t>
      </w:r>
    </w:p>
    <w:p w:rsidR="00175A42" w:rsidRDefault="00175A42" w:rsidP="00175A42">
      <w:pPr>
        <w:jc w:val="lowKashida"/>
        <w:rPr>
          <w:rFonts w:ascii="Simplified Arabic" w:hAnsi="Simplified Arabic" w:cs="Simplified Arabic"/>
          <w:rtl/>
        </w:rPr>
      </w:pPr>
      <w:r w:rsidRPr="00BB3D61">
        <w:rPr>
          <w:rFonts w:ascii="Simplified Arabic" w:hAnsi="Simplified Arabic" w:cs="Simplified Arabic" w:hint="cs"/>
          <w:rtl/>
        </w:rPr>
        <w:t xml:space="preserve">هي </w:t>
      </w:r>
      <w:r w:rsidRPr="00BB3D61">
        <w:rPr>
          <w:rFonts w:ascii="Simplified Arabic" w:hAnsi="Simplified Arabic" w:cs="Simplified Arabic" w:hint="eastAsia"/>
          <w:rtl/>
        </w:rPr>
        <w:t>أي</w:t>
      </w:r>
      <w:r w:rsidRPr="00BB3D61">
        <w:rPr>
          <w:rFonts w:ascii="Simplified Arabic" w:hAnsi="Simplified Arabic" w:cs="Simplified Arabic"/>
          <w:rtl/>
        </w:rPr>
        <w:t xml:space="preserve"> </w:t>
      </w:r>
      <w:r w:rsidRPr="00BB3D61">
        <w:rPr>
          <w:rFonts w:ascii="Simplified Arabic" w:hAnsi="Simplified Arabic" w:cs="Simplified Arabic" w:hint="eastAsia"/>
          <w:rtl/>
        </w:rPr>
        <w:t>مؤسسة</w:t>
      </w:r>
      <w:r w:rsidRPr="00BB3D61">
        <w:rPr>
          <w:rFonts w:ascii="Simplified Arabic" w:hAnsi="Simplified Arabic" w:cs="Simplified Arabic"/>
          <w:rtl/>
        </w:rPr>
        <w:t xml:space="preserve"> تعليمية غير رياض الأطفال بغض النظر عن عدد طلبتها وتركيبها الصفي، حيث أن </w:t>
      </w:r>
      <w:r w:rsidRPr="00BB3D61">
        <w:rPr>
          <w:rFonts w:ascii="Simplified Arabic" w:hAnsi="Simplified Arabic" w:cs="Simplified Arabic" w:hint="eastAsia"/>
          <w:rtl/>
        </w:rPr>
        <w:t>أدنى</w:t>
      </w:r>
      <w:r w:rsidRPr="00BB3D61">
        <w:rPr>
          <w:rFonts w:ascii="Simplified Arabic" w:hAnsi="Simplified Arabic" w:cs="Simplified Arabic"/>
          <w:rtl/>
        </w:rPr>
        <w:t xml:space="preserve"> صف فيها لا يقل عن الصف الأول وأعلى صف لا يزيد عن الصف الثاني عشر.</w:t>
      </w:r>
    </w:p>
    <w:p w:rsidR="00175A42" w:rsidRPr="00705C80" w:rsidRDefault="00175A42" w:rsidP="00705C80">
      <w:pPr>
        <w:rPr>
          <w:rFonts w:ascii="Simplified Arabic" w:hAnsi="Simplified Arabic" w:cs="Simplified Arabic"/>
          <w:sz w:val="18"/>
          <w:szCs w:val="18"/>
          <w:rtl/>
        </w:rPr>
      </w:pPr>
    </w:p>
    <w:p w:rsidR="00175A42" w:rsidRDefault="00175A42" w:rsidP="00175A42">
      <w:pPr>
        <w:spacing w:line="240" w:lineRule="atLeast"/>
        <w:jc w:val="lowKashida"/>
        <w:rPr>
          <w:rFonts w:cs="Simplified Arabic"/>
          <w:b/>
          <w:bCs/>
          <w:rtl/>
        </w:rPr>
      </w:pPr>
      <w:r>
        <w:rPr>
          <w:rFonts w:cs="Simplified Arabic"/>
          <w:b/>
          <w:bCs/>
          <w:rtl/>
        </w:rPr>
        <w:t>المدارس الحكومية:</w:t>
      </w:r>
    </w:p>
    <w:p w:rsidR="00175A42" w:rsidRDefault="00175A42" w:rsidP="00175A42">
      <w:pPr>
        <w:jc w:val="lowKashida"/>
        <w:rPr>
          <w:rFonts w:ascii="Simplified Arabic" w:hAnsi="Simplified Arabic" w:cs="Simplified Arabic"/>
          <w:rtl/>
        </w:rPr>
      </w:pPr>
      <w:r w:rsidRPr="00BB3D61">
        <w:rPr>
          <w:rFonts w:ascii="Simplified Arabic" w:hAnsi="Simplified Arabic" w:cs="Simplified Arabic" w:hint="cs"/>
          <w:rtl/>
        </w:rPr>
        <w:t xml:space="preserve">هي </w:t>
      </w:r>
      <w:r w:rsidRPr="00BB3D61">
        <w:rPr>
          <w:rFonts w:ascii="Simplified Arabic" w:hAnsi="Simplified Arabic" w:cs="Simplified Arabic" w:hint="eastAsia"/>
          <w:rtl/>
        </w:rPr>
        <w:t>أي</w:t>
      </w:r>
      <w:r w:rsidRPr="00BB3D61">
        <w:rPr>
          <w:rFonts w:ascii="Simplified Arabic" w:hAnsi="Simplified Arabic" w:cs="Simplified Arabic"/>
          <w:rtl/>
        </w:rPr>
        <w:t xml:space="preserve"> </w:t>
      </w:r>
      <w:r w:rsidRPr="00BB3D61">
        <w:rPr>
          <w:rFonts w:ascii="Simplified Arabic" w:hAnsi="Simplified Arabic" w:cs="Simplified Arabic" w:hint="eastAsia"/>
          <w:rtl/>
        </w:rPr>
        <w:t>مؤسسة</w:t>
      </w:r>
      <w:r w:rsidRPr="00BB3D61">
        <w:rPr>
          <w:rFonts w:ascii="Simplified Arabic" w:hAnsi="Simplified Arabic" w:cs="Simplified Arabic"/>
          <w:rtl/>
        </w:rPr>
        <w:t xml:space="preserve"> تعليمية تديرها وزارة التربية والتعليم، أو أي وزارة أو سلطة حكومية.</w:t>
      </w:r>
    </w:p>
    <w:p w:rsidR="00175A42" w:rsidRPr="00705C80" w:rsidRDefault="00175A42" w:rsidP="00705C80">
      <w:pPr>
        <w:rPr>
          <w:rFonts w:ascii="Simplified Arabic" w:hAnsi="Simplified Arabic" w:cs="Simplified Arabic"/>
          <w:sz w:val="18"/>
          <w:szCs w:val="18"/>
          <w:rtl/>
        </w:rPr>
      </w:pPr>
    </w:p>
    <w:p w:rsidR="00175A42" w:rsidRDefault="00175A42" w:rsidP="00175A42">
      <w:pPr>
        <w:spacing w:line="240" w:lineRule="atLeast"/>
        <w:jc w:val="lowKashida"/>
        <w:rPr>
          <w:rFonts w:cs="Simplified Arabic"/>
          <w:b/>
          <w:bCs/>
          <w:rtl/>
        </w:rPr>
      </w:pPr>
      <w:r>
        <w:rPr>
          <w:rFonts w:cs="Simplified Arabic"/>
          <w:b/>
          <w:bCs/>
          <w:rtl/>
        </w:rPr>
        <w:t>مدارس وكالة الغوث الدولية:</w:t>
      </w:r>
    </w:p>
    <w:p w:rsidR="00175A42" w:rsidRDefault="00175A42" w:rsidP="00175A42">
      <w:pPr>
        <w:jc w:val="lowKashida"/>
        <w:rPr>
          <w:rFonts w:ascii="Simplified Arabic" w:hAnsi="Simplified Arabic" w:cs="Simplified Arabic"/>
          <w:rtl/>
        </w:rPr>
      </w:pPr>
      <w:r w:rsidRPr="00BB3D61">
        <w:rPr>
          <w:rFonts w:ascii="Simplified Arabic" w:hAnsi="Simplified Arabic" w:cs="Simplified Arabic" w:hint="cs"/>
          <w:rtl/>
        </w:rPr>
        <w:t xml:space="preserve">هي </w:t>
      </w:r>
      <w:r w:rsidRPr="00BB3D61">
        <w:rPr>
          <w:rFonts w:ascii="Simplified Arabic" w:hAnsi="Simplified Arabic" w:cs="Simplified Arabic" w:hint="eastAsia"/>
          <w:rtl/>
        </w:rPr>
        <w:t>أي</w:t>
      </w:r>
      <w:r w:rsidRPr="00BB3D61">
        <w:rPr>
          <w:rFonts w:ascii="Simplified Arabic" w:hAnsi="Simplified Arabic" w:cs="Simplified Arabic"/>
          <w:rtl/>
        </w:rPr>
        <w:t xml:space="preserve"> </w:t>
      </w:r>
      <w:r w:rsidRPr="00BB3D61">
        <w:rPr>
          <w:rFonts w:ascii="Simplified Arabic" w:hAnsi="Simplified Arabic" w:cs="Simplified Arabic" w:hint="eastAsia"/>
          <w:rtl/>
        </w:rPr>
        <w:t>مؤسسة</w:t>
      </w:r>
      <w:r w:rsidRPr="00BB3D61">
        <w:rPr>
          <w:rFonts w:ascii="Simplified Arabic" w:hAnsi="Simplified Arabic" w:cs="Simplified Arabic"/>
          <w:rtl/>
        </w:rPr>
        <w:t xml:space="preserve"> تعليمية غير حكومية أو خاصة تديرها أو تشرف عليها وكالة الغوث لتشغيل </w:t>
      </w:r>
      <w:r w:rsidRPr="00BB3D61">
        <w:rPr>
          <w:rFonts w:ascii="Simplified Arabic" w:hAnsi="Simplified Arabic" w:cs="Simplified Arabic" w:hint="eastAsia"/>
          <w:rtl/>
        </w:rPr>
        <w:t>اللاجئين</w:t>
      </w:r>
      <w:r w:rsidRPr="00BB3D61">
        <w:rPr>
          <w:rFonts w:ascii="Simplified Arabic" w:hAnsi="Simplified Arabic" w:cs="Simplified Arabic"/>
          <w:rtl/>
        </w:rPr>
        <w:t xml:space="preserve"> الفلسطينيين.</w:t>
      </w:r>
    </w:p>
    <w:p w:rsidR="00175A42" w:rsidRPr="00705C80" w:rsidRDefault="00175A42" w:rsidP="00705C80">
      <w:pPr>
        <w:rPr>
          <w:rFonts w:ascii="Simplified Arabic" w:hAnsi="Simplified Arabic" w:cs="Simplified Arabic"/>
          <w:sz w:val="18"/>
          <w:szCs w:val="18"/>
        </w:rPr>
      </w:pPr>
    </w:p>
    <w:p w:rsidR="00175A42" w:rsidRDefault="00175A42" w:rsidP="00175A42">
      <w:pPr>
        <w:spacing w:line="240" w:lineRule="atLeast"/>
        <w:jc w:val="lowKashida"/>
        <w:rPr>
          <w:rFonts w:cs="Simplified Arabic"/>
          <w:b/>
          <w:bCs/>
          <w:rtl/>
        </w:rPr>
      </w:pPr>
      <w:r>
        <w:rPr>
          <w:rFonts w:cs="Simplified Arabic"/>
          <w:b/>
          <w:bCs/>
          <w:rtl/>
        </w:rPr>
        <w:t>المدارس الخاصة:</w:t>
      </w:r>
    </w:p>
    <w:p w:rsidR="00175A42" w:rsidRDefault="00175A42" w:rsidP="00175A42">
      <w:pPr>
        <w:jc w:val="lowKashida"/>
        <w:rPr>
          <w:rFonts w:ascii="Simplified Arabic" w:hAnsi="Simplified Arabic" w:cs="Simplified Arabic"/>
          <w:rtl/>
        </w:rPr>
      </w:pPr>
      <w:r w:rsidRPr="00BB3D61">
        <w:rPr>
          <w:rFonts w:ascii="Simplified Arabic" w:hAnsi="Simplified Arabic" w:cs="Simplified Arabic" w:hint="cs"/>
          <w:rtl/>
        </w:rPr>
        <w:t xml:space="preserve">هي </w:t>
      </w:r>
      <w:r w:rsidRPr="00BB3D61">
        <w:rPr>
          <w:rFonts w:ascii="Simplified Arabic" w:hAnsi="Simplified Arabic" w:cs="Simplified Arabic" w:hint="eastAsia"/>
          <w:rtl/>
        </w:rPr>
        <w:t>أي</w:t>
      </w:r>
      <w:r w:rsidRPr="00BB3D61">
        <w:rPr>
          <w:rFonts w:ascii="Simplified Arabic" w:hAnsi="Simplified Arabic" w:cs="Simplified Arabic"/>
          <w:rtl/>
        </w:rPr>
        <w:t xml:space="preserve"> </w:t>
      </w:r>
      <w:r w:rsidRPr="00BB3D61">
        <w:rPr>
          <w:rFonts w:ascii="Simplified Arabic" w:hAnsi="Simplified Arabic" w:cs="Simplified Arabic" w:hint="eastAsia"/>
          <w:rtl/>
        </w:rPr>
        <w:t>مؤسسة</w:t>
      </w:r>
      <w:r w:rsidRPr="00BB3D61">
        <w:rPr>
          <w:rFonts w:ascii="Simplified Arabic" w:hAnsi="Simplified Arabic" w:cs="Simplified Arabic"/>
          <w:rtl/>
        </w:rPr>
        <w:t xml:space="preserve"> تعليمية أهلية أو أجنبية غير حكومية مرخصة يؤسسها أو يرأسها أو يديرها أو </w:t>
      </w:r>
      <w:r w:rsidRPr="00BB3D61">
        <w:rPr>
          <w:rFonts w:ascii="Simplified Arabic" w:hAnsi="Simplified Arabic" w:cs="Simplified Arabic" w:hint="eastAsia"/>
          <w:rtl/>
        </w:rPr>
        <w:t>ينفق</w:t>
      </w:r>
      <w:r w:rsidRPr="00BB3D61">
        <w:rPr>
          <w:rFonts w:ascii="Simplified Arabic" w:hAnsi="Simplified Arabic" w:cs="Simplified Arabic"/>
          <w:rtl/>
        </w:rPr>
        <w:t xml:space="preserve"> عليها فردا أو أفرادا أو جمعيات أو هيئات فلسطينية أو أجنبية.</w:t>
      </w:r>
    </w:p>
    <w:p w:rsidR="00175A42" w:rsidRPr="00705C80" w:rsidRDefault="00175A42" w:rsidP="00705C80">
      <w:pPr>
        <w:rPr>
          <w:rFonts w:ascii="Simplified Arabic" w:hAnsi="Simplified Arabic" w:cs="Simplified Arabic"/>
          <w:sz w:val="18"/>
          <w:szCs w:val="18"/>
          <w:rtl/>
        </w:rPr>
      </w:pPr>
    </w:p>
    <w:p w:rsidR="00175A42" w:rsidRDefault="00175A42" w:rsidP="00175A42">
      <w:pPr>
        <w:spacing w:line="240" w:lineRule="atLeast"/>
        <w:jc w:val="lowKashida"/>
        <w:rPr>
          <w:rFonts w:cs="Simplified Arabic"/>
          <w:b/>
          <w:bCs/>
          <w:rtl/>
        </w:rPr>
      </w:pPr>
      <w:r>
        <w:rPr>
          <w:rFonts w:cs="Simplified Arabic"/>
          <w:b/>
          <w:bCs/>
          <w:rtl/>
        </w:rPr>
        <w:t>المرحلة الأساسية:</w:t>
      </w:r>
    </w:p>
    <w:p w:rsidR="00175A42" w:rsidRDefault="00175A42" w:rsidP="00175A42">
      <w:pPr>
        <w:jc w:val="lowKashida"/>
        <w:rPr>
          <w:rFonts w:ascii="Simplified Arabic" w:hAnsi="Simplified Arabic" w:cs="Simplified Arabic"/>
          <w:rtl/>
        </w:rPr>
      </w:pPr>
      <w:r w:rsidRPr="00BB3D61">
        <w:rPr>
          <w:rFonts w:ascii="Simplified Arabic" w:hAnsi="Simplified Arabic" w:cs="Simplified Arabic" w:hint="cs"/>
          <w:rtl/>
        </w:rPr>
        <w:t xml:space="preserve">هي </w:t>
      </w:r>
      <w:r w:rsidRPr="00BB3D61">
        <w:rPr>
          <w:rFonts w:ascii="Simplified Arabic" w:hAnsi="Simplified Arabic" w:cs="Simplified Arabic" w:hint="eastAsia"/>
          <w:rtl/>
        </w:rPr>
        <w:t>قاعدة</w:t>
      </w:r>
      <w:r w:rsidRPr="00BB3D61">
        <w:rPr>
          <w:rFonts w:ascii="Simplified Arabic" w:hAnsi="Simplified Arabic" w:cs="Simplified Arabic"/>
          <w:rtl/>
        </w:rPr>
        <w:t xml:space="preserve"> </w:t>
      </w:r>
      <w:r w:rsidRPr="00BB3D61">
        <w:rPr>
          <w:rFonts w:ascii="Simplified Arabic" w:hAnsi="Simplified Arabic" w:cs="Simplified Arabic" w:hint="eastAsia"/>
          <w:rtl/>
        </w:rPr>
        <w:t>التعليم</w:t>
      </w:r>
      <w:r w:rsidRPr="00BB3D61">
        <w:rPr>
          <w:rFonts w:ascii="Simplified Arabic" w:hAnsi="Simplified Arabic" w:cs="Simplified Arabic"/>
          <w:rtl/>
        </w:rPr>
        <w:t xml:space="preserve"> والأساس الذي تقوم عليه مراحل التعليم الأخرى، ومدتها </w:t>
      </w:r>
      <w:r w:rsidRPr="00BB3D61">
        <w:rPr>
          <w:rFonts w:ascii="Simplified Arabic" w:hAnsi="Simplified Arabic" w:cs="Simplified Arabic" w:hint="cs"/>
          <w:rtl/>
        </w:rPr>
        <w:t>تسع</w:t>
      </w:r>
      <w:r w:rsidRPr="00BB3D61">
        <w:rPr>
          <w:rFonts w:ascii="Simplified Arabic" w:hAnsi="Simplified Arabic" w:cs="Simplified Arabic"/>
          <w:rtl/>
        </w:rPr>
        <w:t xml:space="preserve"> سنوات.</w:t>
      </w:r>
    </w:p>
    <w:p w:rsidR="00175A42" w:rsidRPr="00705C80" w:rsidRDefault="00175A42" w:rsidP="00705C80">
      <w:pPr>
        <w:rPr>
          <w:rFonts w:ascii="Simplified Arabic" w:hAnsi="Simplified Arabic" w:cs="Simplified Arabic"/>
          <w:sz w:val="18"/>
          <w:szCs w:val="18"/>
          <w:rtl/>
        </w:rPr>
      </w:pPr>
    </w:p>
    <w:p w:rsidR="00175A42" w:rsidRDefault="00175A42" w:rsidP="00175A42">
      <w:pPr>
        <w:spacing w:line="240" w:lineRule="atLeast"/>
        <w:jc w:val="lowKashida"/>
        <w:rPr>
          <w:rFonts w:cs="Simplified Arabic"/>
          <w:b/>
          <w:bCs/>
          <w:rtl/>
        </w:rPr>
      </w:pPr>
      <w:r>
        <w:rPr>
          <w:rFonts w:cs="Simplified Arabic"/>
          <w:b/>
          <w:bCs/>
          <w:rtl/>
        </w:rPr>
        <w:t>المرحلة الثانوية:</w:t>
      </w:r>
    </w:p>
    <w:p w:rsidR="00175A42" w:rsidRPr="00175A42" w:rsidRDefault="00175A42" w:rsidP="00175A42">
      <w:pPr>
        <w:jc w:val="lowKashida"/>
        <w:rPr>
          <w:rFonts w:ascii="Simplified Arabic" w:hAnsi="Simplified Arabic" w:cs="Simplified Arabic"/>
        </w:rPr>
      </w:pPr>
      <w:r w:rsidRPr="00BB3D61">
        <w:rPr>
          <w:rFonts w:ascii="Simplified Arabic" w:hAnsi="Simplified Arabic" w:cs="Simplified Arabic" w:hint="cs"/>
          <w:rtl/>
        </w:rPr>
        <w:t xml:space="preserve">هي </w:t>
      </w:r>
      <w:r w:rsidRPr="00BB3D61">
        <w:rPr>
          <w:rFonts w:ascii="Simplified Arabic" w:hAnsi="Simplified Arabic" w:cs="Simplified Arabic" w:hint="eastAsia"/>
          <w:rtl/>
        </w:rPr>
        <w:t>المرحلة</w:t>
      </w:r>
      <w:r w:rsidRPr="00BB3D61">
        <w:rPr>
          <w:rFonts w:ascii="Simplified Arabic" w:hAnsi="Simplified Arabic" w:cs="Simplified Arabic"/>
          <w:rtl/>
        </w:rPr>
        <w:t xml:space="preserve"> التي تلي </w:t>
      </w:r>
      <w:r w:rsidRPr="00BB3D61">
        <w:rPr>
          <w:rFonts w:ascii="Simplified Arabic" w:hAnsi="Simplified Arabic" w:cs="Simplified Arabic" w:hint="eastAsia"/>
          <w:rtl/>
        </w:rPr>
        <w:t>المرحلة</w:t>
      </w:r>
      <w:r w:rsidRPr="00BB3D61">
        <w:rPr>
          <w:rFonts w:ascii="Simplified Arabic" w:hAnsi="Simplified Arabic" w:cs="Simplified Arabic"/>
          <w:rtl/>
        </w:rPr>
        <w:t xml:space="preserve"> الأساسية </w:t>
      </w:r>
      <w:r w:rsidRPr="00BB3D61">
        <w:rPr>
          <w:rFonts w:ascii="Simplified Arabic" w:hAnsi="Simplified Arabic" w:cs="Simplified Arabic" w:hint="cs"/>
          <w:rtl/>
        </w:rPr>
        <w:t>ثلاث سنوات، أي السنوات الدراسية 10، 11، 12</w:t>
      </w:r>
      <w:r w:rsidRPr="00BB3D61">
        <w:rPr>
          <w:rFonts w:ascii="Simplified Arabic" w:hAnsi="Simplified Arabic" w:cs="Simplified Arabic"/>
        </w:rPr>
        <w:t>.</w:t>
      </w:r>
    </w:p>
    <w:p w:rsidR="00175A42" w:rsidRDefault="00175A42" w:rsidP="00175A42">
      <w:pPr>
        <w:spacing w:line="240" w:lineRule="atLeast"/>
        <w:jc w:val="lowKashida"/>
        <w:rPr>
          <w:rFonts w:cs="Simplified Arabic"/>
          <w:b/>
          <w:bCs/>
          <w:rtl/>
        </w:rPr>
      </w:pPr>
      <w:r>
        <w:rPr>
          <w:rFonts w:cs="Simplified Arabic"/>
          <w:b/>
          <w:bCs/>
          <w:rtl/>
        </w:rPr>
        <w:t>الشعبة:</w:t>
      </w:r>
    </w:p>
    <w:p w:rsidR="00175A42" w:rsidRDefault="00175A42" w:rsidP="00175A42">
      <w:pPr>
        <w:jc w:val="lowKashida"/>
        <w:rPr>
          <w:rFonts w:ascii="Simplified Arabic" w:hAnsi="Simplified Arabic" w:cs="Simplified Arabic"/>
          <w:rtl/>
        </w:rPr>
      </w:pPr>
      <w:r w:rsidRPr="00BB3D61">
        <w:rPr>
          <w:rFonts w:ascii="Simplified Arabic" w:hAnsi="Simplified Arabic" w:cs="Simplified Arabic" w:hint="cs"/>
          <w:rtl/>
        </w:rPr>
        <w:t xml:space="preserve">هي </w:t>
      </w:r>
      <w:r w:rsidRPr="00BB3D61">
        <w:rPr>
          <w:rFonts w:ascii="Simplified Arabic" w:hAnsi="Simplified Arabic" w:cs="Simplified Arabic" w:hint="eastAsia"/>
          <w:rtl/>
        </w:rPr>
        <w:t>مجموعة</w:t>
      </w:r>
      <w:r w:rsidRPr="00BB3D61">
        <w:rPr>
          <w:rFonts w:ascii="Simplified Arabic" w:hAnsi="Simplified Arabic" w:cs="Simplified Arabic"/>
          <w:rtl/>
        </w:rPr>
        <w:t xml:space="preserve"> </w:t>
      </w:r>
      <w:r w:rsidRPr="00BB3D61">
        <w:rPr>
          <w:rFonts w:ascii="Simplified Arabic" w:hAnsi="Simplified Arabic" w:cs="Simplified Arabic" w:hint="eastAsia"/>
          <w:rtl/>
        </w:rPr>
        <w:t>من</w:t>
      </w:r>
      <w:r w:rsidRPr="00BB3D61">
        <w:rPr>
          <w:rFonts w:ascii="Simplified Arabic" w:hAnsi="Simplified Arabic" w:cs="Simplified Arabic"/>
          <w:rtl/>
        </w:rPr>
        <w:t xml:space="preserve"> الطلبة يضمهم صف واحد أو أكثر ويشتركون في غرفة صفية واحدة في أي مرحلة </w:t>
      </w:r>
      <w:r w:rsidRPr="00BB3D61">
        <w:rPr>
          <w:rFonts w:ascii="Simplified Arabic" w:hAnsi="Simplified Arabic" w:cs="Simplified Arabic" w:hint="eastAsia"/>
          <w:rtl/>
        </w:rPr>
        <w:t>دراسية</w:t>
      </w:r>
      <w:r w:rsidRPr="00BB3D61">
        <w:rPr>
          <w:rFonts w:ascii="Simplified Arabic" w:hAnsi="Simplified Arabic" w:cs="Simplified Arabic"/>
          <w:rtl/>
        </w:rPr>
        <w:t xml:space="preserve"> معينة.</w:t>
      </w:r>
    </w:p>
    <w:p w:rsidR="00175A42" w:rsidRPr="00705C80" w:rsidRDefault="00175A42" w:rsidP="00175A42">
      <w:pPr>
        <w:jc w:val="lowKashida"/>
        <w:rPr>
          <w:rFonts w:ascii="Simplified Arabic" w:hAnsi="Simplified Arabic" w:cs="Simplified Arabic"/>
          <w:sz w:val="18"/>
          <w:szCs w:val="18"/>
          <w:rtl/>
        </w:rPr>
      </w:pPr>
    </w:p>
    <w:p w:rsidR="00175A42" w:rsidRDefault="00175A42" w:rsidP="00175A42">
      <w:pPr>
        <w:spacing w:line="240" w:lineRule="atLeast"/>
        <w:jc w:val="lowKashida"/>
        <w:rPr>
          <w:rFonts w:cs="Simplified Arabic"/>
          <w:b/>
          <w:bCs/>
          <w:rtl/>
        </w:rPr>
      </w:pPr>
      <w:r>
        <w:rPr>
          <w:rFonts w:cs="Simplified Arabic"/>
          <w:b/>
          <w:bCs/>
          <w:rtl/>
        </w:rPr>
        <w:t>الطالب:</w:t>
      </w:r>
    </w:p>
    <w:p w:rsidR="00175A42" w:rsidRDefault="00175A42" w:rsidP="00175A42">
      <w:pPr>
        <w:jc w:val="lowKashida"/>
        <w:rPr>
          <w:rFonts w:ascii="Simplified Arabic" w:hAnsi="Simplified Arabic" w:cs="Simplified Arabic"/>
          <w:rtl/>
        </w:rPr>
      </w:pPr>
      <w:r w:rsidRPr="00BB3D61">
        <w:rPr>
          <w:rFonts w:ascii="Simplified Arabic" w:hAnsi="Simplified Arabic" w:cs="Simplified Arabic"/>
          <w:rtl/>
        </w:rPr>
        <w:t>هو كل من يتعلم في أية مؤسسة تعليمية.</w:t>
      </w:r>
    </w:p>
    <w:p w:rsidR="00175A42" w:rsidRPr="00705C80" w:rsidRDefault="00175A42" w:rsidP="00175A42">
      <w:pPr>
        <w:jc w:val="lowKashida"/>
        <w:rPr>
          <w:rFonts w:ascii="Simplified Arabic" w:hAnsi="Simplified Arabic" w:cs="Simplified Arabic"/>
          <w:sz w:val="18"/>
          <w:szCs w:val="18"/>
          <w:rtl/>
        </w:rPr>
      </w:pPr>
    </w:p>
    <w:p w:rsidR="00175A42" w:rsidRDefault="00175A42" w:rsidP="00175A42">
      <w:pPr>
        <w:spacing w:line="240" w:lineRule="atLeast"/>
        <w:jc w:val="lowKashida"/>
        <w:rPr>
          <w:rFonts w:cs="Simplified Arabic"/>
          <w:b/>
          <w:bCs/>
          <w:rtl/>
        </w:rPr>
      </w:pPr>
      <w:r>
        <w:rPr>
          <w:rFonts w:cs="Simplified Arabic"/>
          <w:b/>
          <w:bCs/>
          <w:rtl/>
        </w:rPr>
        <w:t>الجهة المشرفة:</w:t>
      </w:r>
    </w:p>
    <w:p w:rsidR="00175A42" w:rsidRDefault="00175A42" w:rsidP="00175A42">
      <w:pPr>
        <w:jc w:val="lowKashida"/>
        <w:rPr>
          <w:rFonts w:ascii="Simplified Arabic" w:hAnsi="Simplified Arabic" w:cs="Simplified Arabic"/>
          <w:rtl/>
        </w:rPr>
      </w:pPr>
      <w:r w:rsidRPr="00BB3D61">
        <w:rPr>
          <w:rFonts w:ascii="Simplified Arabic" w:hAnsi="Simplified Arabic" w:cs="Simplified Arabic" w:hint="cs"/>
          <w:rtl/>
        </w:rPr>
        <w:t xml:space="preserve">هي </w:t>
      </w:r>
      <w:r w:rsidRPr="00BB3D61">
        <w:rPr>
          <w:rFonts w:ascii="Simplified Arabic" w:hAnsi="Simplified Arabic" w:cs="Simplified Arabic" w:hint="eastAsia"/>
          <w:rtl/>
        </w:rPr>
        <w:t>الجهة</w:t>
      </w:r>
      <w:r w:rsidRPr="00BB3D61">
        <w:rPr>
          <w:rFonts w:ascii="Simplified Arabic" w:hAnsi="Simplified Arabic" w:cs="Simplified Arabic"/>
          <w:rtl/>
        </w:rPr>
        <w:t xml:space="preserve"> </w:t>
      </w:r>
      <w:r w:rsidRPr="00BB3D61">
        <w:rPr>
          <w:rFonts w:ascii="Simplified Arabic" w:hAnsi="Simplified Arabic" w:cs="Simplified Arabic" w:hint="eastAsia"/>
          <w:rtl/>
        </w:rPr>
        <w:t>المسؤولة</w:t>
      </w:r>
      <w:r w:rsidRPr="00BB3D61">
        <w:rPr>
          <w:rFonts w:ascii="Simplified Arabic" w:hAnsi="Simplified Arabic" w:cs="Simplified Arabic"/>
          <w:rtl/>
        </w:rPr>
        <w:t xml:space="preserve"> عن المدرسة قانونيا و</w:t>
      </w:r>
      <w:r w:rsidRPr="00BB3D61">
        <w:rPr>
          <w:rFonts w:ascii="Simplified Arabic" w:hAnsi="Simplified Arabic" w:cs="Simplified Arabic" w:hint="cs"/>
          <w:rtl/>
        </w:rPr>
        <w:t>إ</w:t>
      </w:r>
      <w:r w:rsidRPr="00BB3D61">
        <w:rPr>
          <w:rFonts w:ascii="Simplified Arabic" w:hAnsi="Simplified Arabic" w:cs="Simplified Arabic"/>
          <w:rtl/>
        </w:rPr>
        <w:t xml:space="preserve">داريا.  </w:t>
      </w:r>
      <w:r w:rsidRPr="00BB3D61">
        <w:rPr>
          <w:rFonts w:ascii="Simplified Arabic" w:hAnsi="Simplified Arabic" w:cs="Simplified Arabic" w:hint="eastAsia"/>
          <w:rtl/>
        </w:rPr>
        <w:t>إما</w:t>
      </w:r>
      <w:r w:rsidRPr="00BB3D61">
        <w:rPr>
          <w:rFonts w:ascii="Simplified Arabic" w:hAnsi="Simplified Arabic" w:cs="Simplified Arabic"/>
          <w:rtl/>
        </w:rPr>
        <w:t xml:space="preserve"> أن تكون حكومية أو وكالة الغوث أو خاصة.</w:t>
      </w:r>
    </w:p>
    <w:p w:rsidR="00175A42" w:rsidRPr="00705C80" w:rsidRDefault="00175A42" w:rsidP="00175A42">
      <w:pPr>
        <w:jc w:val="lowKashida"/>
        <w:rPr>
          <w:rFonts w:ascii="Simplified Arabic" w:hAnsi="Simplified Arabic" w:cs="Simplified Arabic"/>
          <w:sz w:val="18"/>
          <w:szCs w:val="18"/>
          <w:rtl/>
        </w:rPr>
      </w:pPr>
    </w:p>
    <w:p w:rsidR="00175A42" w:rsidRDefault="00175A42" w:rsidP="00175A42">
      <w:pPr>
        <w:spacing w:line="240" w:lineRule="atLeast"/>
        <w:jc w:val="lowKashida"/>
        <w:rPr>
          <w:rFonts w:cs="Simplified Arabic"/>
          <w:b/>
          <w:bCs/>
          <w:rtl/>
        </w:rPr>
      </w:pPr>
      <w:r>
        <w:rPr>
          <w:rFonts w:cs="Simplified Arabic"/>
          <w:b/>
          <w:bCs/>
          <w:rtl/>
        </w:rPr>
        <w:t>جنس المدرسة:</w:t>
      </w:r>
    </w:p>
    <w:p w:rsidR="00175A42" w:rsidRDefault="00175A42" w:rsidP="00175A42">
      <w:pPr>
        <w:spacing w:line="240" w:lineRule="atLeast"/>
        <w:ind w:left="48"/>
        <w:jc w:val="lowKashida"/>
        <w:rPr>
          <w:rFonts w:ascii="Simplified Arabic" w:hAnsi="Simplified Arabic" w:cs="Simplified Arabic"/>
          <w:rtl/>
        </w:rPr>
      </w:pPr>
      <w:r w:rsidRPr="00BB3D61">
        <w:rPr>
          <w:rFonts w:ascii="Simplified Arabic" w:hAnsi="Simplified Arabic" w:cs="Simplified Arabic" w:hint="eastAsia"/>
          <w:rtl/>
        </w:rPr>
        <w:t>تصنف</w:t>
      </w:r>
      <w:r w:rsidRPr="00BB3D61">
        <w:rPr>
          <w:rFonts w:ascii="Simplified Arabic" w:hAnsi="Simplified Arabic" w:cs="Simplified Arabic"/>
          <w:rtl/>
        </w:rPr>
        <w:t xml:space="preserve"> </w:t>
      </w:r>
      <w:r w:rsidRPr="00BB3D61">
        <w:rPr>
          <w:rFonts w:ascii="Simplified Arabic" w:hAnsi="Simplified Arabic" w:cs="Simplified Arabic" w:hint="eastAsia"/>
          <w:rtl/>
        </w:rPr>
        <w:t>المدرسة</w:t>
      </w:r>
      <w:r w:rsidRPr="00BB3D61">
        <w:rPr>
          <w:rFonts w:ascii="Simplified Arabic" w:hAnsi="Simplified Arabic" w:cs="Simplified Arabic"/>
          <w:rtl/>
        </w:rPr>
        <w:t xml:space="preserve"> حسب جنس الطلبة الذين يدرسون فيها، فإما أن تكون للذكور أو للإناث أو </w:t>
      </w:r>
      <w:r w:rsidRPr="00BB3D61">
        <w:rPr>
          <w:rFonts w:ascii="Simplified Arabic" w:hAnsi="Simplified Arabic" w:cs="Simplified Arabic" w:hint="eastAsia"/>
          <w:rtl/>
        </w:rPr>
        <w:t>مدرسة</w:t>
      </w:r>
      <w:r w:rsidRPr="00BB3D61">
        <w:rPr>
          <w:rFonts w:ascii="Simplified Arabic" w:hAnsi="Simplified Arabic" w:cs="Simplified Arabic"/>
          <w:rtl/>
        </w:rPr>
        <w:t xml:space="preserve"> مختلطة للذكور والإناث معاً.</w:t>
      </w:r>
    </w:p>
    <w:p w:rsidR="00175A42" w:rsidRPr="00705C80" w:rsidRDefault="00175A42" w:rsidP="00705C80">
      <w:pPr>
        <w:jc w:val="lowKashida"/>
        <w:rPr>
          <w:rFonts w:ascii="Simplified Arabic" w:hAnsi="Simplified Arabic" w:cs="Simplified Arabic"/>
          <w:sz w:val="18"/>
          <w:szCs w:val="18"/>
          <w:rtl/>
        </w:rPr>
      </w:pPr>
    </w:p>
    <w:p w:rsidR="00175A42" w:rsidRDefault="00175A42" w:rsidP="00175A42">
      <w:pPr>
        <w:spacing w:line="240" w:lineRule="atLeast"/>
        <w:jc w:val="lowKashida"/>
        <w:rPr>
          <w:rFonts w:cs="Simplified Arabic"/>
          <w:b/>
          <w:bCs/>
          <w:rtl/>
        </w:rPr>
      </w:pPr>
      <w:r>
        <w:rPr>
          <w:rFonts w:cs="Simplified Arabic"/>
          <w:b/>
          <w:bCs/>
          <w:rtl/>
        </w:rPr>
        <w:t>رياض الأطفال:</w:t>
      </w:r>
    </w:p>
    <w:p w:rsidR="00175A42" w:rsidRDefault="00175A42" w:rsidP="00175A42">
      <w:pPr>
        <w:spacing w:line="240" w:lineRule="atLeast"/>
        <w:ind w:left="4"/>
        <w:jc w:val="lowKashida"/>
        <w:rPr>
          <w:rFonts w:ascii="Simplified Arabic" w:hAnsi="Simplified Arabic" w:cs="Simplified Arabic"/>
          <w:rtl/>
        </w:rPr>
      </w:pPr>
      <w:r w:rsidRPr="00BB3D61">
        <w:rPr>
          <w:rFonts w:ascii="Simplified Arabic" w:hAnsi="Simplified Arabic" w:cs="Simplified Arabic" w:hint="cs"/>
          <w:rtl/>
        </w:rPr>
        <w:t xml:space="preserve">هي </w:t>
      </w:r>
      <w:r w:rsidRPr="00BB3D61">
        <w:rPr>
          <w:rFonts w:ascii="Simplified Arabic" w:hAnsi="Simplified Arabic" w:cs="Simplified Arabic" w:hint="eastAsia"/>
          <w:rtl/>
        </w:rPr>
        <w:t>كل</w:t>
      </w:r>
      <w:r w:rsidRPr="00BB3D61">
        <w:rPr>
          <w:rFonts w:ascii="Simplified Arabic" w:hAnsi="Simplified Arabic" w:cs="Simplified Arabic"/>
          <w:rtl/>
        </w:rPr>
        <w:t xml:space="preserve"> </w:t>
      </w:r>
      <w:r w:rsidRPr="00BB3D61">
        <w:rPr>
          <w:rFonts w:ascii="Simplified Arabic" w:hAnsi="Simplified Arabic" w:cs="Simplified Arabic" w:hint="eastAsia"/>
          <w:rtl/>
        </w:rPr>
        <w:t>مؤسسة</w:t>
      </w:r>
      <w:r w:rsidRPr="00BB3D61">
        <w:rPr>
          <w:rFonts w:ascii="Simplified Arabic" w:hAnsi="Simplified Arabic" w:cs="Simplified Arabic"/>
          <w:rtl/>
        </w:rPr>
        <w:t xml:space="preserve"> تعليمية تقدم تربية للطفل قبل مرحلة التعليم الأساسي بسنتين على الأكثر، </w:t>
      </w:r>
      <w:r w:rsidRPr="00BB3D61">
        <w:rPr>
          <w:rFonts w:ascii="Simplified Arabic" w:hAnsi="Simplified Arabic" w:cs="Simplified Arabic" w:hint="eastAsia"/>
          <w:rtl/>
        </w:rPr>
        <w:t>وتحصل</w:t>
      </w:r>
      <w:r w:rsidRPr="00BB3D61">
        <w:rPr>
          <w:rFonts w:ascii="Simplified Arabic" w:hAnsi="Simplified Arabic" w:cs="Simplified Arabic"/>
          <w:rtl/>
        </w:rPr>
        <w:t xml:space="preserve"> على ترخيص مزاولة المهنة من وزارة التربية والتعليم.  </w:t>
      </w:r>
      <w:r w:rsidRPr="00BB3D61">
        <w:rPr>
          <w:rFonts w:ascii="Simplified Arabic" w:hAnsi="Simplified Arabic" w:cs="Simplified Arabic" w:hint="eastAsia"/>
          <w:rtl/>
        </w:rPr>
        <w:t>وتقسم</w:t>
      </w:r>
      <w:r w:rsidRPr="00BB3D61">
        <w:rPr>
          <w:rFonts w:ascii="Simplified Arabic" w:hAnsi="Simplified Arabic" w:cs="Simplified Arabic"/>
          <w:rtl/>
        </w:rPr>
        <w:t xml:space="preserve"> إلى مرحلتين: مرحلة البستان؛ يكون </w:t>
      </w:r>
      <w:r w:rsidRPr="00BB3D61">
        <w:rPr>
          <w:rFonts w:ascii="Simplified Arabic" w:hAnsi="Simplified Arabic" w:cs="Simplified Arabic" w:hint="eastAsia"/>
          <w:rtl/>
        </w:rPr>
        <w:t>الأطفال</w:t>
      </w:r>
      <w:r w:rsidRPr="00BB3D61">
        <w:rPr>
          <w:rFonts w:ascii="Simplified Arabic" w:hAnsi="Simplified Arabic" w:cs="Simplified Arabic"/>
          <w:rtl/>
        </w:rPr>
        <w:t xml:space="preserve"> فيها عادة في سن الرابعة ومرحلة التمهيدي ويكون الأطفال فيها عادة في سن </w:t>
      </w:r>
      <w:r w:rsidRPr="00BB3D61">
        <w:rPr>
          <w:rFonts w:ascii="Simplified Arabic" w:hAnsi="Simplified Arabic" w:cs="Simplified Arabic" w:hint="eastAsia"/>
          <w:rtl/>
        </w:rPr>
        <w:t>الخامسة</w:t>
      </w:r>
      <w:r w:rsidRPr="00BB3D61">
        <w:rPr>
          <w:rFonts w:ascii="Simplified Arabic" w:hAnsi="Simplified Arabic" w:cs="Simplified Arabic"/>
          <w:rtl/>
        </w:rPr>
        <w:t>.</w:t>
      </w:r>
    </w:p>
    <w:p w:rsidR="00175A42" w:rsidRPr="00705C80" w:rsidRDefault="00175A42" w:rsidP="00705C80">
      <w:pPr>
        <w:jc w:val="lowKashida"/>
        <w:rPr>
          <w:rFonts w:ascii="Simplified Arabic" w:hAnsi="Simplified Arabic" w:cs="Simplified Arabic"/>
          <w:sz w:val="18"/>
          <w:szCs w:val="18"/>
          <w:rtl/>
        </w:rPr>
      </w:pPr>
    </w:p>
    <w:p w:rsidR="00175A42" w:rsidRPr="00BB3D61" w:rsidRDefault="00175A42" w:rsidP="00175A42">
      <w:pPr>
        <w:jc w:val="lowKashida"/>
        <w:rPr>
          <w:rFonts w:ascii="Simplified Arabic" w:hAnsi="Simplified Arabic" w:cs="Simplified Arabic"/>
          <w:b/>
          <w:bCs/>
          <w:rtl/>
        </w:rPr>
      </w:pPr>
      <w:r w:rsidRPr="00BB3D61">
        <w:rPr>
          <w:rFonts w:ascii="Simplified Arabic" w:hAnsi="Simplified Arabic" w:cs="Simplified Arabic" w:hint="cs"/>
          <w:b/>
          <w:bCs/>
          <w:rtl/>
        </w:rPr>
        <w:t>الراسب:</w:t>
      </w:r>
    </w:p>
    <w:p w:rsidR="00175A42" w:rsidRPr="00FC2899" w:rsidRDefault="00175A42" w:rsidP="00175A42">
      <w:pPr>
        <w:spacing w:line="240" w:lineRule="atLeast"/>
        <w:jc w:val="lowKashida"/>
        <w:rPr>
          <w:rFonts w:cs="Simplified Arabic"/>
          <w:rtl/>
        </w:rPr>
      </w:pPr>
      <w:r w:rsidRPr="00FC2899">
        <w:rPr>
          <w:rFonts w:cs="Simplified Arabic" w:hint="cs"/>
          <w:rtl/>
        </w:rPr>
        <w:t xml:space="preserve">هو </w:t>
      </w:r>
      <w:r w:rsidRPr="00FC2899">
        <w:rPr>
          <w:rFonts w:cs="Simplified Arabic" w:hint="eastAsia"/>
          <w:rtl/>
        </w:rPr>
        <w:t>الطالب</w:t>
      </w:r>
      <w:r w:rsidRPr="00FC2899">
        <w:rPr>
          <w:rFonts w:cs="Simplified Arabic"/>
          <w:rtl/>
        </w:rPr>
        <w:t xml:space="preserve"> </w:t>
      </w:r>
      <w:r w:rsidRPr="00FC2899">
        <w:rPr>
          <w:rFonts w:cs="Simplified Arabic" w:hint="eastAsia"/>
          <w:rtl/>
        </w:rPr>
        <w:t>الذي</w:t>
      </w:r>
      <w:r w:rsidRPr="00FC2899">
        <w:rPr>
          <w:rFonts w:cs="Simplified Arabic"/>
          <w:rtl/>
        </w:rPr>
        <w:t xml:space="preserve"> لم ينجح في أحد المباحث أو أكثر المخصصة للصف الذي يشغله، ولا يحق له </w:t>
      </w:r>
      <w:r w:rsidRPr="00FC2899">
        <w:rPr>
          <w:rFonts w:cs="Simplified Arabic" w:hint="eastAsia"/>
          <w:rtl/>
        </w:rPr>
        <w:t>الانتقال</w:t>
      </w:r>
      <w:r w:rsidRPr="00FC2899">
        <w:rPr>
          <w:rFonts w:cs="Simplified Arabic"/>
          <w:rtl/>
        </w:rPr>
        <w:t xml:space="preserve"> للصف الذي يليه.</w:t>
      </w:r>
    </w:p>
    <w:p w:rsidR="00175A42" w:rsidRPr="00705C80" w:rsidRDefault="00175A42" w:rsidP="00705C80">
      <w:pPr>
        <w:jc w:val="lowKashida"/>
        <w:rPr>
          <w:rFonts w:ascii="Simplified Arabic" w:hAnsi="Simplified Arabic" w:cs="Simplified Arabic"/>
          <w:sz w:val="18"/>
          <w:szCs w:val="18"/>
          <w:rtl/>
        </w:rPr>
      </w:pPr>
    </w:p>
    <w:p w:rsidR="00175A42" w:rsidRPr="00BB3D61" w:rsidRDefault="00175A42" w:rsidP="00175A42">
      <w:pPr>
        <w:jc w:val="lowKashida"/>
        <w:rPr>
          <w:rFonts w:ascii="Simplified Arabic" w:hAnsi="Simplified Arabic" w:cs="Simplified Arabic"/>
          <w:b/>
          <w:bCs/>
          <w:rtl/>
        </w:rPr>
      </w:pPr>
      <w:r w:rsidRPr="00BB3D61">
        <w:rPr>
          <w:rFonts w:ascii="Simplified Arabic" w:hAnsi="Simplified Arabic" w:cs="Simplified Arabic" w:hint="cs"/>
          <w:b/>
          <w:bCs/>
          <w:rtl/>
        </w:rPr>
        <w:t>المتسرب:</w:t>
      </w:r>
    </w:p>
    <w:p w:rsidR="00175A42" w:rsidRPr="00FC2899" w:rsidRDefault="00175A42" w:rsidP="00175A42">
      <w:pPr>
        <w:spacing w:line="240" w:lineRule="atLeast"/>
        <w:jc w:val="lowKashida"/>
        <w:rPr>
          <w:rFonts w:cs="Simplified Arabic"/>
          <w:rtl/>
        </w:rPr>
      </w:pPr>
      <w:r w:rsidRPr="00FC2899">
        <w:rPr>
          <w:rFonts w:cs="Simplified Arabic" w:hint="cs"/>
          <w:rtl/>
        </w:rPr>
        <w:t xml:space="preserve">هو </w:t>
      </w:r>
      <w:r w:rsidRPr="00FC2899">
        <w:rPr>
          <w:rFonts w:cs="Simplified Arabic" w:hint="eastAsia"/>
          <w:rtl/>
        </w:rPr>
        <w:t>الطالب</w:t>
      </w:r>
      <w:r w:rsidRPr="00FC2899">
        <w:rPr>
          <w:rFonts w:cs="Simplified Arabic"/>
          <w:rtl/>
        </w:rPr>
        <w:t xml:space="preserve"> </w:t>
      </w:r>
      <w:r w:rsidRPr="00FC2899">
        <w:rPr>
          <w:rFonts w:cs="Simplified Arabic" w:hint="eastAsia"/>
          <w:rtl/>
        </w:rPr>
        <w:t>الذي</w:t>
      </w:r>
      <w:r w:rsidRPr="00FC2899">
        <w:rPr>
          <w:rFonts w:cs="Simplified Arabic"/>
          <w:rtl/>
        </w:rPr>
        <w:t xml:space="preserve"> ترك المدرسة نهائياً خلال العام الدراسي الماضي ولم ينتقل إلى مدرسة أخرى.</w:t>
      </w:r>
    </w:p>
    <w:p w:rsidR="00175A42" w:rsidRPr="00705C80" w:rsidRDefault="00175A42" w:rsidP="00175A42">
      <w:pPr>
        <w:jc w:val="lowKashida"/>
        <w:rPr>
          <w:rFonts w:cs="Simplified Arabic"/>
          <w:sz w:val="18"/>
          <w:szCs w:val="18"/>
          <w:rtl/>
        </w:rPr>
      </w:pPr>
    </w:p>
    <w:p w:rsidR="00175A42" w:rsidRPr="000129A9" w:rsidRDefault="00175A42" w:rsidP="00175A42">
      <w:pPr>
        <w:jc w:val="lowKashida"/>
        <w:rPr>
          <w:rFonts w:ascii="Simplified Arabic" w:hAnsi="Simplified Arabic" w:cs="Simplified Arabic"/>
          <w:b/>
          <w:bCs/>
          <w:rtl/>
        </w:rPr>
      </w:pPr>
      <w:r w:rsidRPr="000129A9">
        <w:rPr>
          <w:rFonts w:ascii="Simplified Arabic" w:hAnsi="Simplified Arabic" w:cs="Simplified Arabic"/>
          <w:b/>
          <w:bCs/>
          <w:rtl/>
        </w:rPr>
        <w:t>معدل الالتحاق الإجمالي في مراحل التعليم</w:t>
      </w:r>
      <w:r w:rsidRPr="000129A9">
        <w:rPr>
          <w:rFonts w:ascii="Simplified Arabic" w:hAnsi="Simplified Arabic" w:cs="Simplified Arabic" w:hint="cs"/>
          <w:b/>
          <w:bCs/>
          <w:rtl/>
        </w:rPr>
        <w:t>:</w:t>
      </w:r>
    </w:p>
    <w:p w:rsidR="00175A42" w:rsidRDefault="00175A42" w:rsidP="00175A42">
      <w:pPr>
        <w:spacing w:line="240" w:lineRule="atLeast"/>
        <w:jc w:val="lowKashida"/>
        <w:rPr>
          <w:rtl/>
        </w:rPr>
      </w:pPr>
      <w:r w:rsidRPr="000129A9">
        <w:rPr>
          <w:rFonts w:cs="Simplified Arabic"/>
          <w:rtl/>
        </w:rPr>
        <w:t>مؤشر يقيس عدد الطلبة في سن التعليم في مرحلة ما المسجلين في مرحلة التعليم كنسبة مئوية من السكان في الفئة العمرية الموازية لهذه المرحلة</w:t>
      </w:r>
      <w:r>
        <w:rPr>
          <w:rtl/>
        </w:rPr>
        <w:t> </w:t>
      </w:r>
    </w:p>
    <w:p w:rsidR="00175A42" w:rsidRPr="00705C80" w:rsidRDefault="00175A42" w:rsidP="00705C80">
      <w:pPr>
        <w:jc w:val="lowKashida"/>
        <w:rPr>
          <w:rFonts w:cs="Simplified Arabic"/>
          <w:sz w:val="18"/>
          <w:szCs w:val="18"/>
          <w:rtl/>
        </w:rPr>
      </w:pPr>
      <w:r w:rsidRPr="00705C80">
        <w:rPr>
          <w:rFonts w:cs="Simplified Arabic"/>
          <w:sz w:val="18"/>
          <w:szCs w:val="18"/>
          <w:rtl/>
        </w:rPr>
        <w:t>             </w:t>
      </w:r>
    </w:p>
    <w:p w:rsidR="00175A42" w:rsidRPr="00BB3D61" w:rsidRDefault="00175A42" w:rsidP="00175A42">
      <w:pPr>
        <w:jc w:val="lowKashida"/>
        <w:rPr>
          <w:rFonts w:ascii="Simplified Arabic" w:hAnsi="Simplified Arabic" w:cs="Simplified Arabic"/>
          <w:b/>
          <w:bCs/>
          <w:rtl/>
        </w:rPr>
      </w:pPr>
      <w:r w:rsidRPr="00BB3D61">
        <w:rPr>
          <w:rFonts w:ascii="Simplified Arabic" w:hAnsi="Simplified Arabic" w:cs="Simplified Arabic" w:hint="cs"/>
          <w:b/>
          <w:bCs/>
          <w:rtl/>
        </w:rPr>
        <w:t>التامين الصحي:</w:t>
      </w:r>
    </w:p>
    <w:p w:rsidR="00175A42" w:rsidRPr="00FC2899" w:rsidRDefault="00175A42" w:rsidP="00175A42">
      <w:pPr>
        <w:spacing w:line="240" w:lineRule="atLeast"/>
        <w:jc w:val="lowKashida"/>
        <w:rPr>
          <w:rFonts w:cs="Simplified Arabic"/>
          <w:rtl/>
        </w:rPr>
      </w:pPr>
      <w:r w:rsidRPr="00FC2899">
        <w:rPr>
          <w:rFonts w:cs="Simplified Arabic" w:hint="eastAsia"/>
          <w:rtl/>
        </w:rPr>
        <w:t>هو</w:t>
      </w:r>
      <w:r w:rsidRPr="00FC2899">
        <w:rPr>
          <w:rFonts w:cs="Simplified Arabic"/>
          <w:rtl/>
        </w:rPr>
        <w:t xml:space="preserve"> </w:t>
      </w:r>
      <w:r w:rsidRPr="00FC2899">
        <w:rPr>
          <w:rFonts w:cs="Simplified Arabic" w:hint="eastAsia"/>
          <w:rtl/>
        </w:rPr>
        <w:t>تعويض</w:t>
      </w:r>
      <w:r w:rsidRPr="00FC2899">
        <w:rPr>
          <w:rFonts w:cs="Simplified Arabic"/>
          <w:rtl/>
        </w:rPr>
        <w:t xml:space="preserve"> عن خسارة مادية ترتبط بتغطية التكاليف المتعلقة بمشكلة صحية ما وعلاجها.</w:t>
      </w:r>
    </w:p>
    <w:p w:rsidR="00175A42" w:rsidRPr="00705C80" w:rsidRDefault="00175A42" w:rsidP="00175A42">
      <w:pPr>
        <w:jc w:val="lowKashida"/>
        <w:rPr>
          <w:rFonts w:cs="Simplified Arabic"/>
          <w:sz w:val="18"/>
          <w:szCs w:val="18"/>
          <w:rtl/>
        </w:rPr>
      </w:pPr>
    </w:p>
    <w:p w:rsidR="00175A42" w:rsidRPr="00BB3D61" w:rsidRDefault="00175A42" w:rsidP="00175A42">
      <w:pPr>
        <w:jc w:val="lowKashida"/>
        <w:rPr>
          <w:rFonts w:ascii="Simplified Arabic" w:hAnsi="Simplified Arabic" w:cs="Simplified Arabic"/>
          <w:b/>
          <w:bCs/>
          <w:rtl/>
        </w:rPr>
      </w:pPr>
      <w:r w:rsidRPr="00BB3D61">
        <w:rPr>
          <w:rFonts w:ascii="Simplified Arabic" w:hAnsi="Simplified Arabic" w:cs="Simplified Arabic" w:hint="cs"/>
          <w:b/>
          <w:bCs/>
          <w:rtl/>
        </w:rPr>
        <w:t>التهاب الجهاز التنفسي:</w:t>
      </w:r>
    </w:p>
    <w:p w:rsidR="00175A42" w:rsidRDefault="00175A42" w:rsidP="007E7503">
      <w:pPr>
        <w:jc w:val="lowKashida"/>
        <w:rPr>
          <w:rFonts w:cs="Simplified Arabic"/>
          <w:rtl/>
        </w:rPr>
      </w:pPr>
      <w:r w:rsidRPr="00FC2899">
        <w:rPr>
          <w:rFonts w:cs="Simplified Arabic" w:hint="cs"/>
          <w:rtl/>
        </w:rPr>
        <w:t>الأطفال دون الخامسة الذين عانوا من سعال، كان مصحوبا بأنفاس سريعة وقصيرة وذلك بسبب مشكلة في الصدر أو مشكلة في الصدر مع احتقان في الأنف.</w:t>
      </w:r>
    </w:p>
    <w:p w:rsidR="00175A42" w:rsidRPr="00BB3D61" w:rsidRDefault="00175A42" w:rsidP="00175A42">
      <w:pPr>
        <w:jc w:val="lowKashida"/>
        <w:rPr>
          <w:rFonts w:ascii="Simplified Arabic" w:hAnsi="Simplified Arabic" w:cs="Simplified Arabic"/>
          <w:b/>
          <w:bCs/>
          <w:rtl/>
        </w:rPr>
      </w:pPr>
      <w:r w:rsidRPr="00BB3D61">
        <w:rPr>
          <w:rFonts w:ascii="Simplified Arabic" w:hAnsi="Simplified Arabic" w:cs="Simplified Arabic" w:hint="cs"/>
          <w:b/>
          <w:bCs/>
          <w:rtl/>
        </w:rPr>
        <w:t>الرضاعة الطبيعية:</w:t>
      </w:r>
    </w:p>
    <w:p w:rsidR="00175A42" w:rsidRPr="00FC2899" w:rsidRDefault="00175A42" w:rsidP="00175A42">
      <w:pPr>
        <w:spacing w:line="240" w:lineRule="atLeast"/>
        <w:jc w:val="lowKashida"/>
        <w:rPr>
          <w:rFonts w:cs="Simplified Arabic"/>
          <w:rtl/>
        </w:rPr>
      </w:pPr>
      <w:r w:rsidRPr="00FC2899">
        <w:rPr>
          <w:rFonts w:cs="Simplified Arabic" w:hint="eastAsia"/>
          <w:rtl/>
        </w:rPr>
        <w:t>ه</w:t>
      </w:r>
      <w:r w:rsidRPr="00FC2899">
        <w:rPr>
          <w:rFonts w:cs="Simplified Arabic" w:hint="cs"/>
          <w:rtl/>
        </w:rPr>
        <w:t>ي</w:t>
      </w:r>
      <w:r w:rsidRPr="00FC2899">
        <w:rPr>
          <w:rFonts w:cs="Simplified Arabic"/>
          <w:rtl/>
        </w:rPr>
        <w:t xml:space="preserve"> </w:t>
      </w:r>
      <w:r w:rsidRPr="00FC2899">
        <w:rPr>
          <w:rFonts w:cs="Simplified Arabic" w:hint="eastAsia"/>
          <w:rtl/>
        </w:rPr>
        <w:t>تلقي</w:t>
      </w:r>
      <w:r w:rsidRPr="00FC2899">
        <w:rPr>
          <w:rFonts w:cs="Simplified Arabic"/>
          <w:rtl/>
        </w:rPr>
        <w:t xml:space="preserve"> الطفل لحليب الثدي </w:t>
      </w:r>
      <w:r w:rsidRPr="00FC2899">
        <w:rPr>
          <w:rFonts w:cs="Simplified Arabic" w:hint="eastAsia"/>
          <w:rtl/>
        </w:rPr>
        <w:t>بشكل</w:t>
      </w:r>
      <w:r w:rsidRPr="00FC2899">
        <w:rPr>
          <w:rFonts w:cs="Simplified Arabic"/>
          <w:rtl/>
        </w:rPr>
        <w:t xml:space="preserve"> مباشر أو الشفط.</w:t>
      </w:r>
    </w:p>
    <w:p w:rsidR="00175A42" w:rsidRPr="007E7503" w:rsidRDefault="00175A42" w:rsidP="00175A42">
      <w:pPr>
        <w:ind w:right="83"/>
        <w:jc w:val="lowKashida"/>
        <w:rPr>
          <w:rFonts w:ascii="Simplified Arabic" w:hAnsi="Simplified Arabic" w:cs="Simplified Arabic"/>
          <w:sz w:val="18"/>
          <w:szCs w:val="18"/>
          <w:rtl/>
        </w:rPr>
      </w:pPr>
    </w:p>
    <w:p w:rsidR="00175A42" w:rsidRPr="00BB3D61" w:rsidRDefault="00175A42" w:rsidP="006E6095">
      <w:pPr>
        <w:spacing w:line="259" w:lineRule="auto"/>
        <w:rPr>
          <w:rFonts w:ascii="Simplified Arabic" w:hAnsi="Simplified Arabic" w:cs="Simplified Arabic"/>
          <w:b/>
          <w:bCs/>
          <w:rtl/>
        </w:rPr>
      </w:pPr>
      <w:r w:rsidRPr="00BB3D61">
        <w:rPr>
          <w:rFonts w:ascii="Simplified Arabic" w:hAnsi="Simplified Arabic" w:cs="Simplified Arabic" w:hint="eastAsia"/>
          <w:b/>
          <w:bCs/>
          <w:rtl/>
        </w:rPr>
        <w:t>الرضاعة</w:t>
      </w:r>
      <w:r w:rsidRPr="00BB3D61">
        <w:rPr>
          <w:rFonts w:ascii="Simplified Arabic" w:hAnsi="Simplified Arabic" w:cs="Simplified Arabic"/>
          <w:b/>
          <w:bCs/>
          <w:rtl/>
        </w:rPr>
        <w:t xml:space="preserve"> الطبيعية المطلقة</w:t>
      </w:r>
      <w:r>
        <w:rPr>
          <w:rFonts w:ascii="Simplified Arabic" w:hAnsi="Simplified Arabic" w:cs="Simplified Arabic" w:hint="cs"/>
          <w:b/>
          <w:bCs/>
          <w:rtl/>
        </w:rPr>
        <w:t>:</w:t>
      </w:r>
    </w:p>
    <w:p w:rsidR="00175A42" w:rsidRDefault="00175A42" w:rsidP="006E6095">
      <w:pPr>
        <w:spacing w:line="240" w:lineRule="atLeast"/>
        <w:jc w:val="lowKashida"/>
        <w:rPr>
          <w:rFonts w:cs="Simplified Arabic"/>
          <w:rtl/>
        </w:rPr>
      </w:pPr>
      <w:r w:rsidRPr="00FC2899">
        <w:rPr>
          <w:rFonts w:cs="Simplified Arabic" w:hint="eastAsia"/>
          <w:rtl/>
        </w:rPr>
        <w:t>الأطفال</w:t>
      </w:r>
      <w:r w:rsidRPr="00FC2899">
        <w:rPr>
          <w:rFonts w:cs="Simplified Arabic"/>
          <w:rtl/>
        </w:rPr>
        <w:t xml:space="preserve"> 0</w:t>
      </w:r>
      <w:r w:rsidRPr="00FC2899">
        <w:rPr>
          <w:rFonts w:cs="Simplified Arabic" w:hint="cs"/>
          <w:rtl/>
        </w:rPr>
        <w:t>-5</w:t>
      </w:r>
      <w:r w:rsidRPr="00FC2899">
        <w:rPr>
          <w:rFonts w:cs="Simplified Arabic"/>
          <w:rtl/>
        </w:rPr>
        <w:t xml:space="preserve"> أشهر الذين لا زالوا يرضعون من أمهاتهم والذين لم يتلقوا حليب صناعي أو أي </w:t>
      </w:r>
      <w:r w:rsidRPr="00FC2899">
        <w:rPr>
          <w:rFonts w:cs="Simplified Arabic" w:hint="eastAsia"/>
          <w:rtl/>
        </w:rPr>
        <w:t>نوع</w:t>
      </w:r>
      <w:r w:rsidRPr="00FC2899">
        <w:rPr>
          <w:rFonts w:cs="Simplified Arabic"/>
          <w:rtl/>
        </w:rPr>
        <w:t xml:space="preserve"> من أنواع الط</w:t>
      </w:r>
      <w:r w:rsidRPr="00FC2899">
        <w:rPr>
          <w:rFonts w:cs="Simplified Arabic" w:hint="eastAsia"/>
          <w:rtl/>
        </w:rPr>
        <w:t>عام</w:t>
      </w:r>
      <w:r w:rsidRPr="00FC2899">
        <w:rPr>
          <w:rFonts w:cs="Simplified Arabic"/>
          <w:rtl/>
        </w:rPr>
        <w:t xml:space="preserve"> أو الشراب، ويستثنى من ذلك الأطفال الذين يتلقون </w:t>
      </w:r>
      <w:r w:rsidRPr="00FC2899">
        <w:rPr>
          <w:rFonts w:cs="Simplified Arabic" w:hint="eastAsia"/>
          <w:rtl/>
        </w:rPr>
        <w:t>الفيتامينات</w:t>
      </w:r>
      <w:r w:rsidRPr="00FC2899">
        <w:rPr>
          <w:rFonts w:cs="Simplified Arabic"/>
          <w:rtl/>
        </w:rPr>
        <w:t xml:space="preserve"> أو الأدوية.</w:t>
      </w:r>
    </w:p>
    <w:p w:rsidR="00175A42" w:rsidRPr="007E7503" w:rsidRDefault="00175A42" w:rsidP="00175A42">
      <w:pPr>
        <w:spacing w:line="240" w:lineRule="atLeast"/>
        <w:jc w:val="lowKashida"/>
        <w:rPr>
          <w:rFonts w:cs="Simplified Arabic"/>
          <w:sz w:val="18"/>
          <w:szCs w:val="18"/>
          <w:rtl/>
        </w:rPr>
      </w:pPr>
    </w:p>
    <w:p w:rsidR="00175A42" w:rsidRPr="00BB3D61" w:rsidRDefault="00175A42" w:rsidP="00175A42">
      <w:pPr>
        <w:jc w:val="lowKashida"/>
        <w:rPr>
          <w:rFonts w:ascii="Simplified Arabic" w:hAnsi="Simplified Arabic" w:cs="Simplified Arabic"/>
          <w:b/>
          <w:bCs/>
          <w:rtl/>
        </w:rPr>
      </w:pPr>
      <w:r w:rsidRPr="00BB3D61">
        <w:rPr>
          <w:rFonts w:ascii="Simplified Arabic" w:hAnsi="Simplified Arabic" w:cs="Simplified Arabic" w:hint="eastAsia"/>
          <w:b/>
          <w:bCs/>
          <w:rtl/>
        </w:rPr>
        <w:t>سوء</w:t>
      </w:r>
      <w:r w:rsidRPr="00BB3D61">
        <w:rPr>
          <w:rFonts w:ascii="Simplified Arabic" w:hAnsi="Simplified Arabic" w:cs="Simplified Arabic"/>
          <w:b/>
          <w:bCs/>
          <w:rtl/>
        </w:rPr>
        <w:t xml:space="preserve"> التغذية</w:t>
      </w:r>
      <w:r w:rsidRPr="00BB3D61">
        <w:rPr>
          <w:rFonts w:ascii="Simplified Arabic" w:hAnsi="Simplified Arabic" w:cs="Simplified Arabic" w:hint="cs"/>
          <w:b/>
          <w:bCs/>
          <w:rtl/>
        </w:rPr>
        <w:t>:</w:t>
      </w:r>
    </w:p>
    <w:p w:rsidR="00175A42" w:rsidRPr="00FC2899" w:rsidRDefault="00175A42" w:rsidP="00175A42">
      <w:pPr>
        <w:spacing w:line="240" w:lineRule="atLeast"/>
        <w:jc w:val="lowKashida"/>
        <w:rPr>
          <w:rFonts w:cs="Simplified Arabic"/>
          <w:rtl/>
        </w:rPr>
      </w:pPr>
      <w:r w:rsidRPr="00FC2899">
        <w:rPr>
          <w:rFonts w:cs="Simplified Arabic" w:hint="eastAsia"/>
          <w:rtl/>
        </w:rPr>
        <w:t>مصطلح</w:t>
      </w:r>
      <w:r w:rsidRPr="00FC2899">
        <w:rPr>
          <w:rFonts w:cs="Simplified Arabic"/>
          <w:rtl/>
        </w:rPr>
        <w:t xml:space="preserve"> </w:t>
      </w:r>
      <w:r w:rsidRPr="00FC2899">
        <w:rPr>
          <w:rFonts w:cs="Simplified Arabic" w:hint="eastAsia"/>
          <w:rtl/>
        </w:rPr>
        <w:t>سوء</w:t>
      </w:r>
      <w:r w:rsidRPr="00FC2899">
        <w:rPr>
          <w:rFonts w:cs="Simplified Arabic"/>
          <w:rtl/>
        </w:rPr>
        <w:t xml:space="preserve"> التغذية يستخدم ليشمل الاضطرابات الناجمة عن أسباب متعددة بدءاً بنقص عناصر </w:t>
      </w:r>
      <w:r w:rsidRPr="00FC2899">
        <w:rPr>
          <w:rFonts w:cs="Simplified Arabic" w:hint="eastAsia"/>
          <w:rtl/>
        </w:rPr>
        <w:t>غذائية</w:t>
      </w:r>
      <w:r w:rsidRPr="00FC2899">
        <w:rPr>
          <w:rFonts w:cs="Simplified Arabic"/>
          <w:rtl/>
        </w:rPr>
        <w:t xml:space="preserve"> دقيقة ومحددة مثل الفيتامينات والمعادن أو </w:t>
      </w:r>
      <w:r w:rsidRPr="00FC2899">
        <w:rPr>
          <w:rFonts w:cs="Simplified Arabic" w:hint="cs"/>
          <w:rtl/>
        </w:rPr>
        <w:t>البروتينا</w:t>
      </w:r>
      <w:r w:rsidRPr="00FC2899">
        <w:rPr>
          <w:rFonts w:cs="Simplified Arabic"/>
          <w:rtl/>
        </w:rPr>
        <w:t xml:space="preserve">ت ونقص أو زيادة </w:t>
      </w:r>
      <w:r w:rsidRPr="00FC2899">
        <w:rPr>
          <w:rFonts w:cs="Simplified Arabic" w:hint="eastAsia"/>
          <w:rtl/>
        </w:rPr>
        <w:t>السعرات</w:t>
      </w:r>
      <w:r w:rsidRPr="00FC2899">
        <w:rPr>
          <w:rFonts w:cs="Simplified Arabic"/>
          <w:rtl/>
        </w:rPr>
        <w:t xml:space="preserve"> الحرارية والتي من الممكن أن تسبب المجاعة أو السمنة أو أمراض أخرى.</w:t>
      </w:r>
    </w:p>
    <w:p w:rsidR="00175A42" w:rsidRPr="007E7503" w:rsidRDefault="00175A42" w:rsidP="00175A42">
      <w:pPr>
        <w:spacing w:line="240" w:lineRule="atLeast"/>
        <w:ind w:left="176"/>
        <w:jc w:val="lowKashida"/>
        <w:rPr>
          <w:rFonts w:ascii="Simplified Arabic" w:hAnsi="Simplified Arabic" w:cs="Simplified Arabic"/>
          <w:sz w:val="18"/>
          <w:szCs w:val="18"/>
          <w:rtl/>
        </w:rPr>
      </w:pPr>
    </w:p>
    <w:p w:rsidR="00175A42" w:rsidRDefault="0055488B" w:rsidP="00175A42">
      <w:pPr>
        <w:jc w:val="lowKashida"/>
        <w:rPr>
          <w:rFonts w:ascii="Simplified Arabic" w:hAnsi="Simplified Arabic" w:cs="Simplified Arabic"/>
          <w:b/>
          <w:bCs/>
          <w:rtl/>
        </w:rPr>
      </w:pPr>
      <w:r w:rsidRPr="0055488B">
        <w:rPr>
          <w:rFonts w:ascii="Simplified Arabic" w:hAnsi="Simplified Arabic" w:cs="Simplified Arabic"/>
          <w:b/>
          <w:bCs/>
          <w:rtl/>
        </w:rPr>
        <w:t>نسبة الأطفال دون سن الخامسة الذين يعانون من قصر القامة</w:t>
      </w:r>
      <w:r w:rsidR="00175A42" w:rsidRPr="00BB3D61">
        <w:rPr>
          <w:rFonts w:ascii="Simplified Arabic" w:hAnsi="Simplified Arabic" w:cs="Simplified Arabic" w:hint="cs"/>
          <w:b/>
          <w:bCs/>
          <w:rtl/>
        </w:rPr>
        <w:t>:</w:t>
      </w:r>
    </w:p>
    <w:p w:rsidR="0055488B" w:rsidRDefault="0055488B" w:rsidP="0055488B">
      <w:pPr>
        <w:spacing w:line="240" w:lineRule="atLeast"/>
        <w:jc w:val="lowKashida"/>
        <w:rPr>
          <w:rFonts w:cs="Simplified Arabic"/>
          <w:rtl/>
        </w:rPr>
      </w:pPr>
      <w:r w:rsidRPr="0055488B">
        <w:rPr>
          <w:rFonts w:cs="Simplified Arabic"/>
          <w:rtl/>
        </w:rPr>
        <w:t xml:space="preserve">مؤشر يقيس نسبة الأطفال دون سنّ 5 سنوات </w:t>
      </w:r>
      <w:r w:rsidR="00BE2396" w:rsidRPr="0055488B">
        <w:rPr>
          <w:rFonts w:cs="Simplified Arabic" w:hint="cs"/>
          <w:rtl/>
        </w:rPr>
        <w:t>مِمّن تقل</w:t>
      </w:r>
      <w:r w:rsidRPr="0055488B">
        <w:rPr>
          <w:rFonts w:cs="Simplified Arabic"/>
          <w:rtl/>
        </w:rPr>
        <w:t xml:space="preserve"> اطوالهم مقابل اعمارهم عن ناقص انحرافين معياريين عن طول الطفل المعياري قياساً بعمره حسب معايير منظمة الصحة العالمية.</w:t>
      </w:r>
    </w:p>
    <w:p w:rsidR="00BE2396" w:rsidRPr="00BE2396" w:rsidRDefault="00BE2396" w:rsidP="0055488B">
      <w:pPr>
        <w:spacing w:line="240" w:lineRule="atLeast"/>
        <w:jc w:val="lowKashida"/>
        <w:rPr>
          <w:rFonts w:cs="Simplified Arabic"/>
          <w:sz w:val="18"/>
          <w:szCs w:val="18"/>
        </w:rPr>
      </w:pPr>
    </w:p>
    <w:p w:rsidR="00175A42" w:rsidRPr="00BB3D61" w:rsidRDefault="00175A42" w:rsidP="00175A42">
      <w:pPr>
        <w:jc w:val="lowKashida"/>
        <w:rPr>
          <w:rFonts w:ascii="Simplified Arabic" w:hAnsi="Simplified Arabic" w:cs="Simplified Arabic"/>
          <w:b/>
          <w:bCs/>
          <w:rtl/>
        </w:rPr>
      </w:pPr>
      <w:r w:rsidRPr="00BB3D61">
        <w:rPr>
          <w:rFonts w:ascii="Simplified Arabic" w:hAnsi="Simplified Arabic" w:cs="Simplified Arabic" w:hint="cs"/>
          <w:b/>
          <w:bCs/>
          <w:rtl/>
        </w:rPr>
        <w:t>التطعيم:</w:t>
      </w:r>
    </w:p>
    <w:p w:rsidR="00175A42" w:rsidRPr="00FC2899" w:rsidRDefault="00175A42" w:rsidP="00175A42">
      <w:pPr>
        <w:spacing w:line="240" w:lineRule="atLeast"/>
        <w:jc w:val="lowKashida"/>
        <w:rPr>
          <w:rFonts w:cs="Simplified Arabic"/>
          <w:rtl/>
        </w:rPr>
      </w:pPr>
      <w:r w:rsidRPr="00FC2899">
        <w:rPr>
          <w:rFonts w:cs="Simplified Arabic" w:hint="cs"/>
          <w:rtl/>
        </w:rPr>
        <w:t>التطعيم هو العملية التي بواسطتها يصبح نظام الفرد المناعي محصن ومقاومًا للأمراض المعدية، عادة عن طريق إعطاء اللقاح.</w:t>
      </w:r>
    </w:p>
    <w:p w:rsidR="00175A42" w:rsidRPr="007E7503" w:rsidRDefault="00175A42" w:rsidP="00175A42">
      <w:pPr>
        <w:spacing w:line="240" w:lineRule="atLeast"/>
        <w:ind w:left="176"/>
        <w:jc w:val="lowKashida"/>
        <w:rPr>
          <w:rFonts w:ascii="Simplified Arabic" w:hAnsi="Simplified Arabic" w:cs="Simplified Arabic"/>
          <w:sz w:val="18"/>
          <w:szCs w:val="18"/>
          <w:rtl/>
        </w:rPr>
      </w:pPr>
    </w:p>
    <w:p w:rsidR="00175A42" w:rsidRDefault="0055488B" w:rsidP="00175A42">
      <w:pPr>
        <w:jc w:val="lowKashida"/>
        <w:rPr>
          <w:rFonts w:ascii="Simplified Arabic" w:hAnsi="Simplified Arabic" w:cs="Simplified Arabic"/>
          <w:b/>
          <w:bCs/>
        </w:rPr>
      </w:pPr>
      <w:r w:rsidRPr="0055488B">
        <w:rPr>
          <w:rFonts w:ascii="Simplified Arabic" w:hAnsi="Simplified Arabic" w:cs="Simplified Arabic"/>
          <w:b/>
          <w:bCs/>
          <w:rtl/>
        </w:rPr>
        <w:t>نسبة الأطفال دون سن الخامسة الذين يعانون من نقص الوزن</w:t>
      </w:r>
      <w:r w:rsidR="00175A42" w:rsidRPr="00BB3D61">
        <w:rPr>
          <w:rFonts w:ascii="Simplified Arabic" w:hAnsi="Simplified Arabic" w:cs="Simplified Arabic" w:hint="cs"/>
          <w:b/>
          <w:bCs/>
          <w:rtl/>
        </w:rPr>
        <w:t>:</w:t>
      </w:r>
    </w:p>
    <w:p w:rsidR="0055488B" w:rsidRDefault="0055488B" w:rsidP="0055488B">
      <w:pPr>
        <w:spacing w:line="240" w:lineRule="atLeast"/>
        <w:jc w:val="lowKashida"/>
        <w:rPr>
          <w:rFonts w:cs="Simplified Arabic"/>
          <w:rtl/>
        </w:rPr>
      </w:pPr>
      <w:r w:rsidRPr="0055488B">
        <w:rPr>
          <w:rFonts w:cs="Simplified Arabic"/>
          <w:rtl/>
        </w:rPr>
        <w:t>مؤشر يقيس نسبة الأطفال دون سنّ 5 سنوات مِمّن تقل أوزانهم مقابل اعمارهم عن ناقص انحرافين معياريين عن وزن الطفل المعياري قياساً بعمره حسب معايير منظمة الصحة العالمية</w:t>
      </w:r>
      <w:r w:rsidR="00BE2396">
        <w:rPr>
          <w:rFonts w:cs="Simplified Arabic" w:hint="cs"/>
          <w:rtl/>
        </w:rPr>
        <w:t>.</w:t>
      </w:r>
    </w:p>
    <w:p w:rsidR="00BE2396" w:rsidRPr="00BE2396" w:rsidRDefault="00BE2396" w:rsidP="0055488B">
      <w:pPr>
        <w:spacing w:line="240" w:lineRule="atLeast"/>
        <w:jc w:val="lowKashida"/>
        <w:rPr>
          <w:rFonts w:cs="Simplified Arabic"/>
          <w:sz w:val="18"/>
          <w:szCs w:val="18"/>
          <w:rtl/>
        </w:rPr>
      </w:pPr>
    </w:p>
    <w:p w:rsidR="00175A42" w:rsidRDefault="00BE2396" w:rsidP="00175A42">
      <w:pPr>
        <w:jc w:val="lowKashida"/>
        <w:rPr>
          <w:rFonts w:ascii="Simplified Arabic" w:hAnsi="Simplified Arabic" w:cs="Simplified Arabic"/>
          <w:b/>
          <w:bCs/>
          <w:rtl/>
        </w:rPr>
      </w:pPr>
      <w:r>
        <w:rPr>
          <w:rFonts w:ascii="Simplified Arabic" w:hAnsi="Simplified Arabic" w:cs="Simplified Arabic"/>
          <w:b/>
          <w:bCs/>
          <w:rtl/>
        </w:rPr>
        <w:t xml:space="preserve">نسبة الأطفال دون سن الخامسة </w:t>
      </w:r>
      <w:r w:rsidR="0055488B" w:rsidRPr="0055488B">
        <w:rPr>
          <w:rFonts w:ascii="Simplified Arabic" w:hAnsi="Simplified Arabic" w:cs="Simplified Arabic"/>
          <w:b/>
          <w:bCs/>
          <w:rtl/>
        </w:rPr>
        <w:t>الذين يعانون من الهزال</w:t>
      </w:r>
      <w:r w:rsidR="00175A42" w:rsidRPr="00BB3D61">
        <w:rPr>
          <w:rFonts w:ascii="Simplified Arabic" w:hAnsi="Simplified Arabic" w:cs="Simplified Arabic" w:hint="cs"/>
          <w:b/>
          <w:bCs/>
          <w:rtl/>
        </w:rPr>
        <w:t>:</w:t>
      </w:r>
    </w:p>
    <w:p w:rsidR="0055488B" w:rsidRDefault="0055488B" w:rsidP="0055488B">
      <w:pPr>
        <w:spacing w:line="240" w:lineRule="atLeast"/>
        <w:jc w:val="lowKashida"/>
        <w:rPr>
          <w:rFonts w:cs="Simplified Arabic"/>
          <w:rtl/>
        </w:rPr>
      </w:pPr>
      <w:r w:rsidRPr="0055488B">
        <w:rPr>
          <w:rFonts w:cs="Simplified Arabic"/>
          <w:rtl/>
        </w:rPr>
        <w:t xml:space="preserve">نسبة الأطفال دون سنّ 5 سنوات </w:t>
      </w:r>
      <w:r w:rsidR="00BE2396" w:rsidRPr="0055488B">
        <w:rPr>
          <w:rFonts w:cs="Simplified Arabic" w:hint="cs"/>
          <w:rtl/>
        </w:rPr>
        <w:t>مِمّن تقل</w:t>
      </w:r>
      <w:r w:rsidRPr="0055488B">
        <w:rPr>
          <w:rFonts w:cs="Simplified Arabic"/>
          <w:rtl/>
        </w:rPr>
        <w:t xml:space="preserve"> أوزانهم </w:t>
      </w:r>
      <w:r w:rsidR="00BE2396" w:rsidRPr="0055488B">
        <w:rPr>
          <w:rFonts w:cs="Simplified Arabic" w:hint="cs"/>
          <w:rtl/>
        </w:rPr>
        <w:t>مقابل اطوالهم</w:t>
      </w:r>
      <w:r w:rsidRPr="0055488B">
        <w:rPr>
          <w:rFonts w:cs="Simplified Arabic"/>
          <w:rtl/>
        </w:rPr>
        <w:t xml:space="preserve"> عن ناقص انحرافين معياريين عن وزن الطفل المعياري قياساً بطوله حسب معايير منظمة الصحة العالمية</w:t>
      </w:r>
      <w:r w:rsidR="00BE2396">
        <w:rPr>
          <w:rFonts w:cs="Simplified Arabic" w:hint="cs"/>
          <w:rtl/>
        </w:rPr>
        <w:t>.</w:t>
      </w:r>
    </w:p>
    <w:p w:rsidR="00BE2396" w:rsidRPr="00BE2396" w:rsidRDefault="00BE2396" w:rsidP="0055488B">
      <w:pPr>
        <w:spacing w:line="240" w:lineRule="atLeast"/>
        <w:jc w:val="lowKashida"/>
        <w:rPr>
          <w:rFonts w:cs="Simplified Arabic"/>
          <w:sz w:val="18"/>
          <w:szCs w:val="18"/>
          <w:rtl/>
        </w:rPr>
      </w:pPr>
    </w:p>
    <w:p w:rsidR="00175A42" w:rsidRPr="00BB3D61" w:rsidRDefault="00175A42" w:rsidP="00175A42">
      <w:pPr>
        <w:jc w:val="lowKashida"/>
        <w:rPr>
          <w:rFonts w:ascii="Simplified Arabic" w:hAnsi="Simplified Arabic" w:cs="Simplified Arabic"/>
          <w:b/>
          <w:bCs/>
          <w:rtl/>
        </w:rPr>
      </w:pPr>
      <w:r w:rsidRPr="00BB3D61">
        <w:rPr>
          <w:rFonts w:ascii="Simplified Arabic" w:hAnsi="Simplified Arabic" w:cs="Simplified Arabic" w:hint="eastAsia"/>
          <w:b/>
          <w:bCs/>
          <w:rtl/>
        </w:rPr>
        <w:t>الوزن</w:t>
      </w:r>
      <w:r w:rsidRPr="00BB3D61">
        <w:rPr>
          <w:rFonts w:ascii="Simplified Arabic" w:hAnsi="Simplified Arabic" w:cs="Simplified Arabic"/>
          <w:b/>
          <w:bCs/>
          <w:rtl/>
        </w:rPr>
        <w:t xml:space="preserve"> اقل من الطبيعي</w:t>
      </w:r>
      <w:r w:rsidRPr="00BB3D61">
        <w:rPr>
          <w:rFonts w:ascii="Simplified Arabic" w:hAnsi="Simplified Arabic" w:cs="Simplified Arabic" w:hint="cs"/>
          <w:b/>
          <w:bCs/>
          <w:rtl/>
        </w:rPr>
        <w:t xml:space="preserve"> للمولود:</w:t>
      </w:r>
    </w:p>
    <w:p w:rsidR="00175A42" w:rsidRPr="00FC2899" w:rsidRDefault="00175A42" w:rsidP="00175A42">
      <w:pPr>
        <w:spacing w:line="240" w:lineRule="atLeast"/>
        <w:jc w:val="lowKashida"/>
        <w:rPr>
          <w:rFonts w:cs="Simplified Arabic"/>
          <w:rtl/>
        </w:rPr>
      </w:pPr>
      <w:r w:rsidRPr="00FC2899">
        <w:rPr>
          <w:rFonts w:cs="Simplified Arabic" w:hint="eastAsia"/>
          <w:rtl/>
        </w:rPr>
        <w:t>هو</w:t>
      </w:r>
      <w:r w:rsidRPr="00FC2899">
        <w:rPr>
          <w:rFonts w:cs="Simplified Arabic"/>
          <w:rtl/>
        </w:rPr>
        <w:t xml:space="preserve"> وزن المولود الذي </w:t>
      </w:r>
      <w:r w:rsidRPr="00FC2899">
        <w:rPr>
          <w:rFonts w:cs="Simplified Arabic" w:hint="eastAsia"/>
          <w:rtl/>
        </w:rPr>
        <w:t>يقل</w:t>
      </w:r>
      <w:r w:rsidRPr="00FC2899">
        <w:rPr>
          <w:rFonts w:cs="Simplified Arabic"/>
          <w:rtl/>
        </w:rPr>
        <w:t xml:space="preserve"> عن 2.5 كغم عند ولادته.</w:t>
      </w:r>
    </w:p>
    <w:p w:rsidR="00175A42" w:rsidRPr="007127BF" w:rsidRDefault="00175A42" w:rsidP="00175A42">
      <w:pPr>
        <w:jc w:val="lowKashida"/>
        <w:rPr>
          <w:rFonts w:ascii="Simplified Arabic" w:hAnsi="Simplified Arabic" w:cs="Simplified Arabic"/>
          <w:sz w:val="16"/>
          <w:szCs w:val="16"/>
          <w:rtl/>
        </w:rPr>
      </w:pPr>
    </w:p>
    <w:p w:rsidR="00175A42" w:rsidRDefault="00175A42" w:rsidP="00175A42">
      <w:pPr>
        <w:spacing w:line="240" w:lineRule="atLeast"/>
        <w:jc w:val="lowKashida"/>
        <w:rPr>
          <w:rFonts w:cs="Simplified Arabic"/>
          <w:b/>
          <w:bCs/>
          <w:rtl/>
        </w:rPr>
      </w:pPr>
      <w:r>
        <w:rPr>
          <w:rFonts w:cs="Simplified Arabic"/>
          <w:b/>
          <w:bCs/>
          <w:rtl/>
        </w:rPr>
        <w:t>العمل:</w:t>
      </w:r>
      <w:r>
        <w:rPr>
          <w:rFonts w:cs="Simplified Arabic"/>
          <w:rtl/>
        </w:rPr>
        <w:t xml:space="preserve">  </w:t>
      </w:r>
    </w:p>
    <w:p w:rsidR="00175A42" w:rsidRDefault="00175A42" w:rsidP="00175A42">
      <w:pPr>
        <w:spacing w:line="240" w:lineRule="atLeast"/>
        <w:jc w:val="lowKashida"/>
        <w:rPr>
          <w:rFonts w:cs="Simplified Arabic"/>
          <w:rtl/>
        </w:rPr>
      </w:pPr>
      <w:r w:rsidRPr="007127BF">
        <w:rPr>
          <w:rFonts w:cs="Simplified Arabic" w:hint="cs"/>
          <w:rtl/>
        </w:rPr>
        <w:t xml:space="preserve">هو </w:t>
      </w:r>
      <w:r w:rsidRPr="007127BF">
        <w:rPr>
          <w:rFonts w:cs="Simplified Arabic" w:hint="eastAsia"/>
          <w:rtl/>
        </w:rPr>
        <w:t>الجهد</w:t>
      </w:r>
      <w:r w:rsidRPr="007127BF">
        <w:rPr>
          <w:rFonts w:cs="Simplified Arabic"/>
          <w:rtl/>
        </w:rPr>
        <w:t xml:space="preserve"> </w:t>
      </w:r>
      <w:r w:rsidRPr="007127BF">
        <w:rPr>
          <w:rFonts w:cs="Simplified Arabic" w:hint="eastAsia"/>
          <w:rtl/>
        </w:rPr>
        <w:t>المبذول</w:t>
      </w:r>
      <w:r w:rsidRPr="007127BF">
        <w:rPr>
          <w:rFonts w:cs="Simplified Arabic"/>
          <w:rtl/>
        </w:rPr>
        <w:t xml:space="preserve"> في جميع الأنشطة التي يمارسها الأفراد بهدف الربح أو الحصول على أجرة </w:t>
      </w:r>
      <w:r w:rsidRPr="007127BF">
        <w:rPr>
          <w:rFonts w:cs="Simplified Arabic" w:hint="eastAsia"/>
          <w:rtl/>
        </w:rPr>
        <w:t>معينة</w:t>
      </w:r>
      <w:r w:rsidRPr="007127BF">
        <w:rPr>
          <w:rFonts w:cs="Simplified Arabic"/>
          <w:rtl/>
        </w:rPr>
        <w:t xml:space="preserve"> سواء كانت على شكل راتب شهري أو أجرة أسبوعية أو بالمياومة أو على القطعة </w:t>
      </w:r>
      <w:r w:rsidRPr="007127BF">
        <w:rPr>
          <w:rFonts w:cs="Simplified Arabic" w:hint="eastAsia"/>
          <w:rtl/>
        </w:rPr>
        <w:t>أو</w:t>
      </w:r>
      <w:r w:rsidRPr="007127BF">
        <w:rPr>
          <w:rFonts w:cs="Simplified Arabic"/>
          <w:rtl/>
        </w:rPr>
        <w:t xml:space="preserve"> نسبة من الأرباح أو سمسرة أو غير ذلك </w:t>
      </w:r>
      <w:r w:rsidRPr="007127BF">
        <w:rPr>
          <w:rFonts w:cs="Simplified Arabic" w:hint="eastAsia"/>
          <w:rtl/>
        </w:rPr>
        <w:t>من</w:t>
      </w:r>
      <w:r w:rsidRPr="007127BF">
        <w:rPr>
          <w:rFonts w:cs="Simplified Arabic"/>
          <w:rtl/>
        </w:rPr>
        <w:t xml:space="preserve"> الطرائق.  </w:t>
      </w:r>
      <w:r w:rsidRPr="007127BF">
        <w:rPr>
          <w:rFonts w:cs="Simplified Arabic" w:hint="eastAsia"/>
          <w:rtl/>
        </w:rPr>
        <w:t>كذلك</w:t>
      </w:r>
      <w:r w:rsidRPr="007127BF">
        <w:rPr>
          <w:rFonts w:cs="Simplified Arabic"/>
          <w:rtl/>
        </w:rPr>
        <w:t xml:space="preserve"> فإن العمل بدون أجر أو عائد في مصلحة أو مشروع أو مزرعة </w:t>
      </w:r>
      <w:r w:rsidRPr="007127BF">
        <w:rPr>
          <w:rFonts w:cs="Simplified Arabic" w:hint="eastAsia"/>
          <w:rtl/>
        </w:rPr>
        <w:t>للعائلة</w:t>
      </w:r>
      <w:r w:rsidRPr="007127BF">
        <w:rPr>
          <w:rFonts w:cs="Simplified Arabic"/>
          <w:rtl/>
        </w:rPr>
        <w:t xml:space="preserve"> يدخل ضمن مفهوم العمل.</w:t>
      </w:r>
    </w:p>
    <w:p w:rsidR="00175A42" w:rsidRDefault="00175A42" w:rsidP="00175A42">
      <w:pPr>
        <w:spacing w:line="240" w:lineRule="atLeast"/>
        <w:jc w:val="lowKashida"/>
        <w:rPr>
          <w:rFonts w:cs="Simplified Arabic"/>
          <w:sz w:val="16"/>
          <w:szCs w:val="16"/>
          <w:rtl/>
        </w:rPr>
      </w:pPr>
    </w:p>
    <w:p w:rsidR="00F43168" w:rsidRPr="00823A63" w:rsidRDefault="00F43168" w:rsidP="00175A42">
      <w:pPr>
        <w:spacing w:line="240" w:lineRule="atLeast"/>
        <w:jc w:val="lowKashida"/>
        <w:rPr>
          <w:rFonts w:cs="Simplified Arabic"/>
          <w:sz w:val="16"/>
          <w:szCs w:val="16"/>
          <w:rtl/>
        </w:rPr>
      </w:pPr>
    </w:p>
    <w:p w:rsidR="00175A42" w:rsidRDefault="00175A42" w:rsidP="00175A42">
      <w:pPr>
        <w:spacing w:line="240" w:lineRule="atLeast"/>
        <w:jc w:val="lowKashida"/>
        <w:rPr>
          <w:rFonts w:cs="Simplified Arabic"/>
          <w:b/>
          <w:bCs/>
          <w:rtl/>
        </w:rPr>
      </w:pPr>
      <w:r>
        <w:rPr>
          <w:rFonts w:cs="Simplified Arabic"/>
          <w:b/>
          <w:bCs/>
          <w:rtl/>
        </w:rPr>
        <w:t>العامل:</w:t>
      </w:r>
      <w:r>
        <w:rPr>
          <w:rFonts w:cs="Simplified Arabic"/>
          <w:rtl/>
        </w:rPr>
        <w:t xml:space="preserve">  </w:t>
      </w:r>
    </w:p>
    <w:p w:rsidR="00175A42" w:rsidRDefault="00175A42" w:rsidP="00175A42">
      <w:pPr>
        <w:spacing w:line="240" w:lineRule="atLeast"/>
        <w:jc w:val="lowKashida"/>
        <w:rPr>
          <w:rFonts w:cs="Simplified Arabic"/>
          <w:rtl/>
        </w:rPr>
      </w:pPr>
      <w:r w:rsidRPr="007127BF">
        <w:rPr>
          <w:rFonts w:cs="Simplified Arabic" w:hint="eastAsia"/>
          <w:rtl/>
        </w:rPr>
        <w:t>هو</w:t>
      </w:r>
      <w:r w:rsidRPr="007127BF">
        <w:rPr>
          <w:rFonts w:cs="Simplified Arabic"/>
          <w:rtl/>
        </w:rPr>
        <w:t xml:space="preserve"> </w:t>
      </w:r>
      <w:r w:rsidRPr="007127BF">
        <w:rPr>
          <w:rFonts w:cs="Simplified Arabic" w:hint="eastAsia"/>
          <w:rtl/>
        </w:rPr>
        <w:t>الفرد</w:t>
      </w:r>
      <w:r w:rsidRPr="007127BF">
        <w:rPr>
          <w:rFonts w:cs="Simplified Arabic"/>
          <w:rtl/>
        </w:rPr>
        <w:t xml:space="preserve"> الذي</w:t>
      </w:r>
      <w:r w:rsidRPr="007127BF">
        <w:rPr>
          <w:rFonts w:cs="Simplified Arabic" w:hint="cs"/>
          <w:rtl/>
        </w:rPr>
        <w:t xml:space="preserve"> عمره 15 سنة فأكثر والذي</w:t>
      </w:r>
      <w:r w:rsidRPr="007127BF">
        <w:rPr>
          <w:rFonts w:cs="Simplified Arabic"/>
          <w:rtl/>
        </w:rPr>
        <w:t xml:space="preserve"> باشر </w:t>
      </w:r>
      <w:r w:rsidRPr="007127BF">
        <w:rPr>
          <w:rFonts w:cs="Simplified Arabic" w:hint="cs"/>
          <w:rtl/>
        </w:rPr>
        <w:t>عملاً</w:t>
      </w:r>
      <w:r w:rsidRPr="007127BF">
        <w:rPr>
          <w:rFonts w:cs="Simplified Arabic"/>
          <w:rtl/>
        </w:rPr>
        <w:t xml:space="preserve"> معينا </w:t>
      </w:r>
      <w:r w:rsidRPr="007127BF">
        <w:rPr>
          <w:rFonts w:cs="Simplified Arabic" w:hint="cs"/>
          <w:rtl/>
        </w:rPr>
        <w:t xml:space="preserve">ولو لساعة واحدة خلال الفترة المرجعية </w:t>
      </w:r>
      <w:r w:rsidRPr="007127BF">
        <w:rPr>
          <w:rFonts w:cs="Simplified Arabic"/>
          <w:rtl/>
        </w:rPr>
        <w:t xml:space="preserve">سواء كان </w:t>
      </w:r>
      <w:r w:rsidRPr="007127BF">
        <w:rPr>
          <w:rFonts w:cs="Simplified Arabic" w:hint="eastAsia"/>
          <w:rtl/>
        </w:rPr>
        <w:t>لحسابه</w:t>
      </w:r>
      <w:r w:rsidRPr="007127BF">
        <w:rPr>
          <w:rFonts w:cs="Simplified Arabic"/>
          <w:rtl/>
        </w:rPr>
        <w:t xml:space="preserve"> أو لحساب الغير، باجر أو بدون اجر أو في مصلحة العائلة</w:t>
      </w:r>
      <w:r w:rsidRPr="007127BF">
        <w:rPr>
          <w:rFonts w:cs="Simplified Arabic" w:hint="cs"/>
          <w:rtl/>
        </w:rPr>
        <w:t xml:space="preserve"> أو كان غائب عن عمله بشكل مؤقت (بسبب المرض، عطلة، توقف مؤقت أو أي سبب آخر)</w:t>
      </w:r>
      <w:r w:rsidRPr="007127BF">
        <w:rPr>
          <w:rFonts w:cs="Simplified Arabic"/>
          <w:rtl/>
        </w:rPr>
        <w:t xml:space="preserve">، ويصنف </w:t>
      </w:r>
      <w:r w:rsidRPr="007127BF">
        <w:rPr>
          <w:rFonts w:cs="Simplified Arabic" w:hint="cs"/>
          <w:rtl/>
        </w:rPr>
        <w:t>العاملون</w:t>
      </w:r>
      <w:r w:rsidRPr="007127BF">
        <w:rPr>
          <w:rFonts w:cs="Simplified Arabic"/>
          <w:rtl/>
        </w:rPr>
        <w:t xml:space="preserve"> </w:t>
      </w:r>
      <w:r w:rsidRPr="007127BF">
        <w:rPr>
          <w:rFonts w:cs="Simplified Arabic" w:hint="eastAsia"/>
          <w:rtl/>
        </w:rPr>
        <w:t>حسب</w:t>
      </w:r>
      <w:r w:rsidRPr="007127BF">
        <w:rPr>
          <w:rFonts w:cs="Simplified Arabic"/>
          <w:rtl/>
        </w:rPr>
        <w:t xml:space="preserve"> عدد ساعات العمل الأسبوعية إلى </w:t>
      </w:r>
      <w:r w:rsidRPr="007127BF">
        <w:rPr>
          <w:rFonts w:cs="Simplified Arabic" w:hint="cs"/>
          <w:rtl/>
        </w:rPr>
        <w:t>عاملين</w:t>
      </w:r>
      <w:r w:rsidRPr="007127BF">
        <w:rPr>
          <w:rFonts w:cs="Simplified Arabic"/>
          <w:rtl/>
        </w:rPr>
        <w:t xml:space="preserve"> (1-14) ساعة، </w:t>
      </w:r>
      <w:r w:rsidRPr="007127BF">
        <w:rPr>
          <w:rFonts w:cs="Simplified Arabic" w:hint="cs"/>
          <w:rtl/>
        </w:rPr>
        <w:t>عاملين</w:t>
      </w:r>
      <w:r w:rsidRPr="007127BF">
        <w:rPr>
          <w:rFonts w:cs="Simplified Arabic"/>
          <w:rtl/>
        </w:rPr>
        <w:t xml:space="preserve"> 15 ساعة </w:t>
      </w:r>
      <w:r w:rsidRPr="007127BF">
        <w:rPr>
          <w:rFonts w:cs="Simplified Arabic" w:hint="cs"/>
          <w:rtl/>
        </w:rPr>
        <w:t>فأكثر</w:t>
      </w:r>
      <w:r w:rsidRPr="007127BF">
        <w:rPr>
          <w:rFonts w:cs="Simplified Arabic"/>
          <w:rtl/>
        </w:rPr>
        <w:t xml:space="preserve"> </w:t>
      </w:r>
      <w:r w:rsidRPr="007127BF">
        <w:rPr>
          <w:rFonts w:cs="Simplified Arabic" w:hint="eastAsia"/>
          <w:rtl/>
        </w:rPr>
        <w:t>وكذلك</w:t>
      </w:r>
      <w:r w:rsidRPr="007127BF">
        <w:rPr>
          <w:rFonts w:cs="Simplified Arabic"/>
          <w:rtl/>
        </w:rPr>
        <w:t xml:space="preserve"> الأفراد الغائبون عن أعمالهم بسبب المرض، أو إجازة مدفوعة الأجر، أو إغلاق </w:t>
      </w:r>
      <w:r w:rsidRPr="007127BF">
        <w:rPr>
          <w:rFonts w:cs="Simplified Arabic" w:hint="eastAsia"/>
          <w:rtl/>
        </w:rPr>
        <w:t>أو</w:t>
      </w:r>
      <w:r w:rsidRPr="007127BF">
        <w:rPr>
          <w:rFonts w:cs="Simplified Arabic"/>
          <w:rtl/>
        </w:rPr>
        <w:t xml:space="preserve"> إضراب أو توقيف مؤقت وما شابه ذلك، يعتبر </w:t>
      </w:r>
      <w:r w:rsidRPr="007127BF">
        <w:rPr>
          <w:rFonts w:cs="Simplified Arabic" w:hint="cs"/>
          <w:rtl/>
        </w:rPr>
        <w:t>عاملين</w:t>
      </w:r>
      <w:r w:rsidRPr="007127BF">
        <w:rPr>
          <w:rFonts w:cs="Simplified Arabic"/>
          <w:rtl/>
        </w:rPr>
        <w:t xml:space="preserve"> من 1-14 ساعة.</w:t>
      </w:r>
    </w:p>
    <w:p w:rsidR="00175A42" w:rsidRPr="007E7503" w:rsidRDefault="00175A42" w:rsidP="007E7503">
      <w:pPr>
        <w:jc w:val="lowKashida"/>
        <w:rPr>
          <w:rFonts w:ascii="Simplified Arabic" w:hAnsi="Simplified Arabic" w:cs="Simplified Arabic"/>
          <w:sz w:val="18"/>
          <w:szCs w:val="18"/>
          <w:rtl/>
        </w:rPr>
      </w:pPr>
    </w:p>
    <w:p w:rsidR="00175A42" w:rsidRDefault="00175A42" w:rsidP="00175A42">
      <w:pPr>
        <w:spacing w:line="240" w:lineRule="atLeast"/>
        <w:jc w:val="lowKashida"/>
        <w:rPr>
          <w:rFonts w:cs="Simplified Arabic"/>
          <w:b/>
          <w:bCs/>
          <w:rtl/>
        </w:rPr>
      </w:pPr>
      <w:r>
        <w:rPr>
          <w:rFonts w:cs="Simplified Arabic"/>
          <w:b/>
          <w:bCs/>
          <w:rtl/>
        </w:rPr>
        <w:t>يعمل لحسابه:</w:t>
      </w:r>
    </w:p>
    <w:p w:rsidR="00175A42" w:rsidRDefault="00175A42" w:rsidP="00175A42">
      <w:pPr>
        <w:spacing w:line="240" w:lineRule="atLeast"/>
        <w:jc w:val="lowKashida"/>
        <w:rPr>
          <w:rFonts w:cs="Simplified Arabic"/>
          <w:rtl/>
        </w:rPr>
      </w:pPr>
      <w:r>
        <w:rPr>
          <w:rFonts w:cs="Simplified Arabic"/>
          <w:rtl/>
        </w:rPr>
        <w:t xml:space="preserve"> </w:t>
      </w:r>
      <w:r w:rsidRPr="007127BF">
        <w:rPr>
          <w:rFonts w:cs="Simplified Arabic"/>
          <w:rtl/>
        </w:rPr>
        <w:t xml:space="preserve">وهو الفرد الذي يعمل في منشأة يملكها أو يملك جزءا منها (شريك) </w:t>
      </w:r>
      <w:r w:rsidRPr="007127BF">
        <w:rPr>
          <w:rFonts w:cs="Simplified Arabic" w:hint="eastAsia"/>
          <w:rtl/>
        </w:rPr>
        <w:t>وليس</w:t>
      </w:r>
      <w:r w:rsidRPr="007127BF">
        <w:rPr>
          <w:rFonts w:cs="Simplified Arabic"/>
          <w:rtl/>
        </w:rPr>
        <w:t xml:space="preserve"> بالمنشأة أي مستخدم يعمل بأجر ويشمل الأشخاص الذين يعملون لحسابهم خارج </w:t>
      </w:r>
      <w:r w:rsidRPr="007127BF">
        <w:rPr>
          <w:rFonts w:cs="Simplified Arabic" w:hint="eastAsia"/>
          <w:rtl/>
        </w:rPr>
        <w:t>المنشآت</w:t>
      </w:r>
      <w:r w:rsidRPr="007127BF">
        <w:rPr>
          <w:rFonts w:cs="Simplified Arabic"/>
          <w:rtl/>
        </w:rPr>
        <w:t>.</w:t>
      </w:r>
    </w:p>
    <w:p w:rsidR="00175A42" w:rsidRPr="007E7503" w:rsidRDefault="00175A42" w:rsidP="007E7503">
      <w:pPr>
        <w:jc w:val="lowKashida"/>
        <w:rPr>
          <w:rFonts w:ascii="Simplified Arabic" w:hAnsi="Simplified Arabic" w:cs="Simplified Arabic"/>
          <w:sz w:val="18"/>
          <w:szCs w:val="18"/>
          <w:rtl/>
        </w:rPr>
      </w:pPr>
    </w:p>
    <w:p w:rsidR="00175A42" w:rsidRPr="007127BF" w:rsidRDefault="00175A42" w:rsidP="00175A42">
      <w:pPr>
        <w:ind w:right="57"/>
        <w:jc w:val="lowKashida"/>
        <w:rPr>
          <w:rFonts w:ascii="Simplified Arabic" w:hAnsi="Simplified Arabic" w:cs="Simplified Arabic"/>
          <w:b/>
          <w:bCs/>
          <w:rtl/>
        </w:rPr>
      </w:pPr>
      <w:r w:rsidRPr="007127BF">
        <w:rPr>
          <w:rFonts w:ascii="Simplified Arabic" w:hAnsi="Simplified Arabic" w:cs="Simplified Arabic"/>
          <w:b/>
          <w:bCs/>
          <w:rtl/>
        </w:rPr>
        <w:t>يعمل بأجر:</w:t>
      </w:r>
    </w:p>
    <w:p w:rsidR="00175A42" w:rsidRPr="007127BF" w:rsidRDefault="00175A42" w:rsidP="00175A42">
      <w:pPr>
        <w:ind w:right="57"/>
        <w:jc w:val="lowKashida"/>
        <w:rPr>
          <w:rFonts w:cs="Simplified Arabic"/>
        </w:rPr>
      </w:pPr>
      <w:r w:rsidRPr="007127BF">
        <w:rPr>
          <w:rFonts w:cs="Simplified Arabic" w:hint="eastAsia"/>
          <w:rtl/>
        </w:rPr>
        <w:t>هو الفرد الذي يعمل لحساب فرد آخر أو لحساب منشأة أو</w:t>
      </w:r>
      <w:r w:rsidRPr="007127BF">
        <w:rPr>
          <w:rFonts w:cs="Simplified Arabic"/>
          <w:rtl/>
        </w:rPr>
        <w:t xml:space="preserve"> </w:t>
      </w:r>
      <w:r w:rsidRPr="007127BF">
        <w:rPr>
          <w:rFonts w:cs="Simplified Arabic" w:hint="eastAsia"/>
          <w:rtl/>
        </w:rPr>
        <w:t>جهة معينة وتحت إشرافها ويحصل مقابل عمله على أجر محدد سواء كان بأجر على شكل</w:t>
      </w:r>
      <w:r w:rsidRPr="007127BF">
        <w:rPr>
          <w:rFonts w:cs="Simplified Arabic"/>
          <w:rtl/>
        </w:rPr>
        <w:t xml:space="preserve"> </w:t>
      </w:r>
      <w:r w:rsidRPr="007127BF">
        <w:rPr>
          <w:rFonts w:cs="Simplified Arabic" w:hint="eastAsia"/>
          <w:rtl/>
        </w:rPr>
        <w:t>راتب شهري أو أجرة أسبوعية أو بالمياومة أو علــى القطعة أو أي طريقة دفع</w:t>
      </w:r>
      <w:r w:rsidRPr="007127BF">
        <w:rPr>
          <w:rFonts w:cs="Simplified Arabic"/>
          <w:rtl/>
        </w:rPr>
        <w:t xml:space="preserve"> </w:t>
      </w:r>
      <w:r w:rsidRPr="007127BF">
        <w:rPr>
          <w:rFonts w:cs="Simplified Arabic" w:hint="eastAsia"/>
          <w:rtl/>
        </w:rPr>
        <w:t>أخرى.</w:t>
      </w:r>
      <w:r w:rsidRPr="007127BF">
        <w:rPr>
          <w:rFonts w:cs="Simplified Arabic"/>
          <w:rtl/>
        </w:rPr>
        <w:t xml:space="preserve">  </w:t>
      </w:r>
      <w:r w:rsidRPr="007127BF">
        <w:rPr>
          <w:rFonts w:cs="Simplified Arabic" w:hint="eastAsia"/>
          <w:rtl/>
        </w:rPr>
        <w:t>ويندرج تحت ذلك العاملون</w:t>
      </w:r>
      <w:r w:rsidRPr="007127BF">
        <w:rPr>
          <w:rFonts w:cs="Simplified Arabic"/>
          <w:rtl/>
        </w:rPr>
        <w:t xml:space="preserve"> </w:t>
      </w:r>
      <w:r w:rsidRPr="007127BF">
        <w:rPr>
          <w:rFonts w:cs="Simplified Arabic" w:hint="eastAsia"/>
          <w:rtl/>
        </w:rPr>
        <w:t>بالوزارات والهيئات الحكومية والعاملون بالشركات بالإضافة إلى الذين يعملون بأجر</w:t>
      </w:r>
      <w:r w:rsidRPr="007127BF">
        <w:rPr>
          <w:rFonts w:cs="Simplified Arabic"/>
          <w:rtl/>
        </w:rPr>
        <w:t xml:space="preserve"> </w:t>
      </w:r>
      <w:r w:rsidRPr="007127BF">
        <w:rPr>
          <w:rFonts w:cs="Simplified Arabic" w:hint="eastAsia"/>
          <w:rtl/>
        </w:rPr>
        <w:t>في مصلحة خاصة بالعائلة أو لدى الغير.</w:t>
      </w:r>
    </w:p>
    <w:p w:rsidR="00175A42" w:rsidRPr="007E7503" w:rsidRDefault="00175A42" w:rsidP="007E7503">
      <w:pPr>
        <w:jc w:val="lowKashida"/>
        <w:rPr>
          <w:rFonts w:ascii="Simplified Arabic" w:hAnsi="Simplified Arabic" w:cs="Simplified Arabic"/>
          <w:sz w:val="18"/>
          <w:szCs w:val="18"/>
        </w:rPr>
      </w:pPr>
    </w:p>
    <w:p w:rsidR="00175A42" w:rsidRPr="007127BF" w:rsidRDefault="00175A42" w:rsidP="00175A42">
      <w:pPr>
        <w:ind w:right="57"/>
        <w:jc w:val="lowKashida"/>
        <w:rPr>
          <w:rFonts w:ascii="Simplified Arabic" w:hAnsi="Simplified Arabic" w:cs="Simplified Arabic"/>
          <w:b/>
          <w:bCs/>
        </w:rPr>
      </w:pPr>
      <w:r w:rsidRPr="007127BF">
        <w:rPr>
          <w:rFonts w:ascii="Simplified Arabic" w:hAnsi="Simplified Arabic" w:cs="Simplified Arabic"/>
          <w:b/>
          <w:bCs/>
          <w:rtl/>
        </w:rPr>
        <w:t>عضو أسرة غير مدفوع الأجر:</w:t>
      </w:r>
      <w:r w:rsidRPr="007127BF">
        <w:rPr>
          <w:rFonts w:ascii="Simplified Arabic" w:hAnsi="Simplified Arabic" w:cs="Simplified Arabic" w:hint="cs"/>
          <w:b/>
          <w:bCs/>
          <w:rtl/>
        </w:rPr>
        <w:t xml:space="preserve"> </w:t>
      </w:r>
    </w:p>
    <w:p w:rsidR="00175A42" w:rsidRPr="00B00CFC" w:rsidRDefault="00175A42" w:rsidP="00175A42">
      <w:pPr>
        <w:ind w:right="57"/>
        <w:jc w:val="lowKashida"/>
        <w:rPr>
          <w:rFonts w:cs="Simplified Arabic"/>
        </w:rPr>
      </w:pPr>
      <w:r w:rsidRPr="007127BF">
        <w:rPr>
          <w:rFonts w:cs="Simplified Arabic"/>
          <w:rtl/>
        </w:rPr>
        <w:t>هو الفرد الذي يعمل لحساب العائلة، أي في مشروع أو مصلحة أو مزرعة للعائلة ولا يتقاضى نظير ذلك أي أجرة وليس له نصيب في الأرباح.</w:t>
      </w:r>
    </w:p>
    <w:p w:rsidR="00175A42" w:rsidRPr="007E7503" w:rsidRDefault="00175A42" w:rsidP="007E7503">
      <w:pPr>
        <w:jc w:val="lowKashida"/>
        <w:rPr>
          <w:rFonts w:ascii="Simplified Arabic" w:hAnsi="Simplified Arabic" w:cs="Simplified Arabic"/>
          <w:sz w:val="18"/>
          <w:szCs w:val="18"/>
          <w:rtl/>
        </w:rPr>
      </w:pPr>
    </w:p>
    <w:p w:rsidR="00175A42" w:rsidRPr="007127BF" w:rsidRDefault="00175A42" w:rsidP="00175A42">
      <w:pPr>
        <w:ind w:right="57"/>
        <w:jc w:val="lowKashida"/>
        <w:rPr>
          <w:rFonts w:ascii="Simplified Arabic" w:hAnsi="Simplified Arabic" w:cs="Simplified Arabic"/>
          <w:b/>
          <w:bCs/>
          <w:rtl/>
        </w:rPr>
      </w:pPr>
      <w:r w:rsidRPr="007127BF">
        <w:rPr>
          <w:rFonts w:ascii="Simplified Arabic" w:hAnsi="Simplified Arabic" w:cs="Simplified Arabic" w:hint="cs"/>
          <w:b/>
          <w:bCs/>
          <w:rtl/>
        </w:rPr>
        <w:t>صاحب عمل:</w:t>
      </w:r>
    </w:p>
    <w:p w:rsidR="00175A42" w:rsidRPr="007127BF" w:rsidRDefault="00175A42" w:rsidP="00175A42">
      <w:pPr>
        <w:ind w:right="57"/>
        <w:jc w:val="lowKashida"/>
        <w:rPr>
          <w:rFonts w:cs="Simplified Arabic"/>
        </w:rPr>
      </w:pPr>
      <w:r w:rsidRPr="007127BF">
        <w:rPr>
          <w:rFonts w:cs="Simplified Arabic" w:hint="eastAsia"/>
          <w:rtl/>
        </w:rPr>
        <w:t>وهو الفرد الذي يعمل في منشأة يملكها أو يملك جزءا</w:t>
      </w:r>
      <w:r w:rsidRPr="007127BF">
        <w:rPr>
          <w:rFonts w:cs="Simplified Arabic"/>
          <w:rtl/>
        </w:rPr>
        <w:t xml:space="preserve"> </w:t>
      </w:r>
      <w:r w:rsidRPr="007127BF">
        <w:rPr>
          <w:rFonts w:cs="Simplified Arabic" w:hint="eastAsia"/>
          <w:rtl/>
        </w:rPr>
        <w:t>منها (شريك) ويعمل تحت إشرافه أو لحسابه مستخدم واحد على الأقل بأجر. ويشمل ذلك</w:t>
      </w:r>
      <w:r w:rsidRPr="007127BF">
        <w:rPr>
          <w:rFonts w:cs="Simplified Arabic"/>
          <w:rtl/>
        </w:rPr>
        <w:t xml:space="preserve"> </w:t>
      </w:r>
      <w:r w:rsidRPr="007127BF">
        <w:rPr>
          <w:rFonts w:cs="Simplified Arabic" w:hint="eastAsia"/>
          <w:rtl/>
        </w:rPr>
        <w:t>أصحاب العمل الذين يديرون مشاريع أو مقاولات خارج المنشآت بشرط أن يعمل تحت</w:t>
      </w:r>
      <w:r w:rsidRPr="007127BF">
        <w:rPr>
          <w:rFonts w:cs="Simplified Arabic"/>
          <w:rtl/>
        </w:rPr>
        <w:t xml:space="preserve"> </w:t>
      </w:r>
      <w:r w:rsidRPr="007127BF">
        <w:rPr>
          <w:rFonts w:cs="Simplified Arabic" w:hint="eastAsia"/>
          <w:rtl/>
        </w:rPr>
        <w:t>إشرافهم أو لحسابهم مستخدم واحد على الأقل بأجر ولا يعتبر حملة الأسهم في</w:t>
      </w:r>
      <w:r w:rsidRPr="007127BF">
        <w:rPr>
          <w:rFonts w:cs="Simplified Arabic"/>
          <w:rtl/>
        </w:rPr>
        <w:t xml:space="preserve"> </w:t>
      </w:r>
      <w:r w:rsidRPr="007127BF">
        <w:rPr>
          <w:rFonts w:cs="Simplified Arabic" w:hint="eastAsia"/>
          <w:rtl/>
        </w:rPr>
        <w:t>الشركات المساهمة أصحاب عمل حتى ولو عملوا فيها.</w:t>
      </w:r>
    </w:p>
    <w:p w:rsidR="00175A42" w:rsidRPr="007E7503" w:rsidRDefault="00175A42" w:rsidP="007E7503">
      <w:pPr>
        <w:jc w:val="lowKashida"/>
        <w:rPr>
          <w:rFonts w:ascii="Simplified Arabic" w:hAnsi="Simplified Arabic" w:cs="Simplified Arabic"/>
          <w:sz w:val="18"/>
          <w:szCs w:val="18"/>
          <w:rtl/>
        </w:rPr>
      </w:pPr>
    </w:p>
    <w:p w:rsidR="00175A42" w:rsidRPr="007127BF" w:rsidRDefault="00175A42" w:rsidP="00175A42">
      <w:pPr>
        <w:ind w:right="57"/>
        <w:jc w:val="lowKashida"/>
        <w:rPr>
          <w:rFonts w:ascii="Simplified Arabic" w:hAnsi="Simplified Arabic" w:cs="Simplified Arabic"/>
          <w:b/>
          <w:bCs/>
          <w:rtl/>
        </w:rPr>
      </w:pPr>
      <w:r w:rsidRPr="007127BF">
        <w:rPr>
          <w:rFonts w:ascii="Simplified Arabic" w:hAnsi="Simplified Arabic" w:cs="Simplified Arabic"/>
          <w:b/>
          <w:bCs/>
          <w:rtl/>
        </w:rPr>
        <w:t>ساعات العمل:</w:t>
      </w:r>
    </w:p>
    <w:p w:rsidR="00175A42" w:rsidRPr="007127BF" w:rsidRDefault="00175A42" w:rsidP="00175A42">
      <w:pPr>
        <w:ind w:right="57"/>
        <w:jc w:val="lowKashida"/>
        <w:rPr>
          <w:rFonts w:cs="Simplified Arabic"/>
          <w:rtl/>
        </w:rPr>
      </w:pPr>
      <w:r w:rsidRPr="007127BF">
        <w:rPr>
          <w:rFonts w:cs="Simplified Arabic" w:hint="eastAsia"/>
          <w:rtl/>
        </w:rPr>
        <w:t>تعبر</w:t>
      </w:r>
      <w:r w:rsidRPr="007127BF">
        <w:rPr>
          <w:rFonts w:cs="Simplified Arabic"/>
          <w:rtl/>
        </w:rPr>
        <w:t xml:space="preserve"> </w:t>
      </w:r>
      <w:r w:rsidRPr="007127BF">
        <w:rPr>
          <w:rFonts w:cs="Simplified Arabic" w:hint="eastAsia"/>
          <w:rtl/>
        </w:rPr>
        <w:t>ساعات</w:t>
      </w:r>
      <w:r w:rsidRPr="007127BF">
        <w:rPr>
          <w:rFonts w:cs="Simplified Arabic"/>
          <w:rtl/>
        </w:rPr>
        <w:t xml:space="preserve"> العمل عن الوقت الذي يصرفه العامل في مهنته</w:t>
      </w:r>
      <w:r w:rsidRPr="007127BF">
        <w:rPr>
          <w:rFonts w:cs="Simplified Arabic" w:hint="cs"/>
          <w:rtl/>
        </w:rPr>
        <w:t>.</w:t>
      </w:r>
    </w:p>
    <w:p w:rsidR="00175A42" w:rsidRPr="006637EC" w:rsidRDefault="00175A42" w:rsidP="00175A42">
      <w:pPr>
        <w:spacing w:line="240" w:lineRule="atLeast"/>
        <w:ind w:left="176"/>
        <w:jc w:val="lowKashida"/>
        <w:rPr>
          <w:rFonts w:cs="Simplified Arabic"/>
          <w:sz w:val="16"/>
          <w:szCs w:val="16"/>
          <w:rtl/>
        </w:rPr>
      </w:pPr>
    </w:p>
    <w:p w:rsidR="00175A42" w:rsidRPr="007127BF" w:rsidRDefault="00175A42" w:rsidP="00175A42">
      <w:pPr>
        <w:ind w:right="57"/>
        <w:jc w:val="lowKashida"/>
        <w:rPr>
          <w:rFonts w:ascii="Simplified Arabic" w:hAnsi="Simplified Arabic" w:cs="Simplified Arabic"/>
          <w:b/>
          <w:bCs/>
          <w:rtl/>
        </w:rPr>
      </w:pPr>
      <w:r w:rsidRPr="007127BF">
        <w:rPr>
          <w:rFonts w:ascii="Simplified Arabic" w:hAnsi="Simplified Arabic" w:cs="Simplified Arabic"/>
          <w:b/>
          <w:bCs/>
          <w:rtl/>
        </w:rPr>
        <w:t xml:space="preserve">الأجر </w:t>
      </w:r>
      <w:r w:rsidRPr="007127BF">
        <w:rPr>
          <w:rFonts w:ascii="Simplified Arabic" w:hAnsi="Simplified Arabic" w:cs="Simplified Arabic" w:hint="cs"/>
          <w:b/>
          <w:bCs/>
          <w:rtl/>
        </w:rPr>
        <w:t>النقدي</w:t>
      </w:r>
      <w:r w:rsidRPr="007127BF">
        <w:rPr>
          <w:rFonts w:ascii="Simplified Arabic" w:hAnsi="Simplified Arabic" w:cs="Simplified Arabic"/>
          <w:b/>
          <w:bCs/>
          <w:rtl/>
        </w:rPr>
        <w:t>:</w:t>
      </w:r>
    </w:p>
    <w:p w:rsidR="00175A42" w:rsidRPr="007127BF" w:rsidRDefault="00175A42" w:rsidP="00175A42">
      <w:pPr>
        <w:ind w:right="57"/>
        <w:jc w:val="lowKashida"/>
        <w:rPr>
          <w:rFonts w:cs="Simplified Arabic"/>
          <w:rtl/>
        </w:rPr>
      </w:pPr>
      <w:r w:rsidRPr="007127BF">
        <w:rPr>
          <w:rFonts w:cs="Simplified Arabic" w:hint="cs"/>
          <w:rtl/>
        </w:rPr>
        <w:t xml:space="preserve">هو </w:t>
      </w:r>
      <w:r w:rsidRPr="007127BF">
        <w:rPr>
          <w:rFonts w:cs="Simplified Arabic" w:hint="eastAsia"/>
          <w:rtl/>
        </w:rPr>
        <w:t>الأجر</w:t>
      </w:r>
      <w:r w:rsidRPr="007127BF">
        <w:rPr>
          <w:rFonts w:cs="Simplified Arabic"/>
          <w:rtl/>
        </w:rPr>
        <w:t xml:space="preserve"> </w:t>
      </w:r>
      <w:r w:rsidRPr="007127BF">
        <w:rPr>
          <w:rFonts w:cs="Simplified Arabic" w:hint="eastAsia"/>
          <w:rtl/>
        </w:rPr>
        <w:t>النقدي</w:t>
      </w:r>
      <w:r w:rsidRPr="007127BF">
        <w:rPr>
          <w:rFonts w:cs="Simplified Arabic"/>
          <w:rtl/>
        </w:rPr>
        <w:t xml:space="preserve"> الصافي المدفوع للمستخدمين بأجر.</w:t>
      </w:r>
    </w:p>
    <w:p w:rsidR="00175A42" w:rsidRPr="007E7503" w:rsidRDefault="00175A42" w:rsidP="007E7503">
      <w:pPr>
        <w:spacing w:line="240" w:lineRule="atLeast"/>
        <w:ind w:left="176"/>
        <w:jc w:val="lowKashida"/>
        <w:rPr>
          <w:rFonts w:cs="Simplified Arabic"/>
          <w:sz w:val="16"/>
          <w:szCs w:val="16"/>
          <w:rtl/>
        </w:rPr>
      </w:pPr>
    </w:p>
    <w:p w:rsidR="00175A42" w:rsidRPr="00BB3D61" w:rsidRDefault="00175A42" w:rsidP="00175A42">
      <w:pPr>
        <w:jc w:val="lowKashida"/>
        <w:rPr>
          <w:rFonts w:ascii="Simplified Arabic" w:hAnsi="Simplified Arabic" w:cs="Simplified Arabic"/>
          <w:b/>
          <w:bCs/>
          <w:rtl/>
        </w:rPr>
      </w:pPr>
      <w:r w:rsidRPr="00BB3D61">
        <w:rPr>
          <w:rFonts w:ascii="Simplified Arabic" w:hAnsi="Simplified Arabic" w:cs="Simplified Arabic" w:hint="cs"/>
          <w:b/>
          <w:bCs/>
          <w:rtl/>
        </w:rPr>
        <w:t>استخدام الانترنت:</w:t>
      </w:r>
    </w:p>
    <w:p w:rsidR="00617702" w:rsidRDefault="0041561A" w:rsidP="00175A42">
      <w:pPr>
        <w:spacing w:line="240" w:lineRule="atLeast"/>
        <w:jc w:val="lowKashida"/>
        <w:rPr>
          <w:rFonts w:cs="Simplified Arabic"/>
          <w:color w:val="000000" w:themeColor="text1"/>
          <w:rtl/>
        </w:rPr>
      </w:pPr>
      <w:r w:rsidRPr="00BE2396">
        <w:rPr>
          <w:rFonts w:cs="Simplified Arabic"/>
          <w:color w:val="000000" w:themeColor="text1"/>
          <w:rtl/>
        </w:rPr>
        <w:t>عرف استخدام الإنترنت بأنه القيام بالاستخدامات الأساسية مثل: الدخول إلى المواقع، قراءة الصحف، تنزيل الملفات أو البرامج من الشبكة. وقد حددت فترة الاستخدام (خلال 12 شهر الماضية من تاريخ الإسناد في المسح).</w:t>
      </w:r>
    </w:p>
    <w:p w:rsidR="00BE2396" w:rsidRPr="00BE2396" w:rsidRDefault="00BE2396" w:rsidP="00175A42">
      <w:pPr>
        <w:spacing w:line="240" w:lineRule="atLeast"/>
        <w:jc w:val="lowKashida"/>
        <w:rPr>
          <w:rFonts w:cs="Simplified Arabic"/>
          <w:color w:val="000000" w:themeColor="text1"/>
          <w:rtl/>
        </w:rPr>
      </w:pPr>
    </w:p>
    <w:p w:rsidR="00175A42" w:rsidRPr="00BB3D61" w:rsidRDefault="00175A42" w:rsidP="00175A42">
      <w:pPr>
        <w:jc w:val="lowKashida"/>
        <w:rPr>
          <w:rFonts w:ascii="Simplified Arabic" w:hAnsi="Simplified Arabic" w:cs="Simplified Arabic"/>
          <w:b/>
          <w:bCs/>
          <w:rtl/>
        </w:rPr>
      </w:pPr>
      <w:r w:rsidRPr="00BB3D61">
        <w:rPr>
          <w:rFonts w:ascii="Simplified Arabic" w:hAnsi="Simplified Arabic" w:cs="Simplified Arabic" w:hint="cs"/>
          <w:b/>
          <w:bCs/>
          <w:rtl/>
        </w:rPr>
        <w:t>استخدام الحاسوب:</w:t>
      </w:r>
    </w:p>
    <w:p w:rsidR="002C6C82" w:rsidRPr="00BE2396" w:rsidRDefault="0041561A" w:rsidP="00BE2396">
      <w:pPr>
        <w:spacing w:line="240" w:lineRule="atLeast"/>
        <w:jc w:val="lowKashida"/>
        <w:rPr>
          <w:rFonts w:cs="Simplified Arabic"/>
          <w:color w:val="000000" w:themeColor="text1"/>
          <w:rtl/>
        </w:rPr>
      </w:pPr>
      <w:r w:rsidRPr="00BE2396">
        <w:rPr>
          <w:rFonts w:cs="Simplified Arabic"/>
          <w:color w:val="000000" w:themeColor="text1"/>
          <w:rtl/>
        </w:rPr>
        <w:t>عرف استخدام الحاسوب بأنه القيام بالاستخدامات الأساسية مثل: تشغيل الجهاز والدخول إلى ملفات معينة، ونقل وحفظ الملفات وإنشائها، وقد حددت فترة الاستخدام (خلال 12 شهر الماضية من تاريخ الإسناد في المسح).</w:t>
      </w: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2C6C82" w:rsidRDefault="002C6C82" w:rsidP="000E22DC">
      <w:pPr>
        <w:jc w:val="both"/>
        <w:rPr>
          <w:rFonts w:ascii="Arial" w:hAnsi="Arial" w:cs="Simplified Arabic"/>
          <w:rtl/>
        </w:rPr>
      </w:pPr>
    </w:p>
    <w:p w:rsidR="004C5BDE" w:rsidRDefault="004C5BDE" w:rsidP="000E22DC">
      <w:pPr>
        <w:jc w:val="both"/>
        <w:rPr>
          <w:rFonts w:ascii="Arial" w:hAnsi="Arial" w:cs="Simplified Arabic"/>
          <w:rtl/>
        </w:rPr>
      </w:pPr>
    </w:p>
    <w:p w:rsidR="004C5BDE" w:rsidRDefault="004C5BDE" w:rsidP="000E22DC">
      <w:pPr>
        <w:jc w:val="both"/>
        <w:rPr>
          <w:rFonts w:ascii="Arial" w:hAnsi="Arial" w:cs="Simplified Arabic"/>
          <w:rtl/>
        </w:rPr>
      </w:pPr>
    </w:p>
    <w:p w:rsidR="004C5BDE" w:rsidRDefault="004C5BDE" w:rsidP="000E22DC">
      <w:pPr>
        <w:jc w:val="both"/>
        <w:rPr>
          <w:rFonts w:ascii="Arial" w:hAnsi="Arial" w:cs="Simplified Arabic"/>
          <w:rtl/>
        </w:rPr>
      </w:pPr>
    </w:p>
    <w:p w:rsidR="004C5BDE" w:rsidRDefault="004C5BDE" w:rsidP="000E22DC">
      <w:pPr>
        <w:jc w:val="both"/>
        <w:rPr>
          <w:rFonts w:ascii="Arial" w:hAnsi="Arial" w:cs="Simplified Arabic"/>
          <w:rtl/>
        </w:rPr>
      </w:pPr>
    </w:p>
    <w:p w:rsidR="004C5BDE" w:rsidRDefault="004C5BDE" w:rsidP="000E22DC">
      <w:pPr>
        <w:jc w:val="both"/>
        <w:rPr>
          <w:rFonts w:ascii="Arial" w:hAnsi="Arial" w:cs="Simplified Arabic"/>
          <w:rtl/>
        </w:rPr>
      </w:pPr>
    </w:p>
    <w:p w:rsidR="004C5BDE" w:rsidRDefault="004C5BDE" w:rsidP="000E22DC">
      <w:pPr>
        <w:jc w:val="both"/>
        <w:rPr>
          <w:rFonts w:ascii="Arial" w:hAnsi="Arial" w:cs="Simplified Arabic"/>
          <w:rtl/>
        </w:rPr>
      </w:pPr>
    </w:p>
    <w:p w:rsidR="004C5BDE" w:rsidRDefault="004C5BDE" w:rsidP="000E22DC">
      <w:pPr>
        <w:jc w:val="both"/>
        <w:rPr>
          <w:rFonts w:ascii="Arial" w:hAnsi="Arial" w:cs="Simplified Arabic"/>
          <w:rtl/>
        </w:rPr>
      </w:pPr>
    </w:p>
    <w:p w:rsidR="004C5BDE" w:rsidRDefault="004C5BDE" w:rsidP="000E22DC">
      <w:pPr>
        <w:jc w:val="both"/>
        <w:rPr>
          <w:rFonts w:ascii="Arial" w:hAnsi="Arial" w:cs="Simplified Arabic"/>
          <w:rtl/>
        </w:rPr>
      </w:pPr>
    </w:p>
    <w:p w:rsidR="00180A7D" w:rsidRDefault="00180A7D" w:rsidP="004C43E8">
      <w:pPr>
        <w:pStyle w:val="BodyText"/>
        <w:jc w:val="center"/>
        <w:rPr>
          <w:sz w:val="24"/>
          <w:szCs w:val="24"/>
          <w:rtl/>
        </w:rPr>
      </w:pPr>
    </w:p>
    <w:p w:rsidR="00180A7D" w:rsidRDefault="00180A7D" w:rsidP="004C43E8">
      <w:pPr>
        <w:pStyle w:val="BodyText"/>
        <w:jc w:val="center"/>
        <w:rPr>
          <w:sz w:val="24"/>
          <w:szCs w:val="24"/>
          <w:rtl/>
        </w:rPr>
      </w:pPr>
    </w:p>
    <w:p w:rsidR="00180A7D" w:rsidRDefault="00180A7D" w:rsidP="004C43E8">
      <w:pPr>
        <w:pStyle w:val="BodyText"/>
        <w:jc w:val="center"/>
        <w:rPr>
          <w:sz w:val="24"/>
          <w:szCs w:val="24"/>
          <w:rtl/>
        </w:rPr>
      </w:pPr>
    </w:p>
    <w:p w:rsidR="00180A7D" w:rsidRDefault="00180A7D" w:rsidP="004C43E8">
      <w:pPr>
        <w:pStyle w:val="BodyText"/>
        <w:jc w:val="center"/>
        <w:rPr>
          <w:sz w:val="24"/>
          <w:szCs w:val="24"/>
          <w:rtl/>
        </w:rPr>
      </w:pPr>
    </w:p>
    <w:p w:rsidR="00180A7D" w:rsidRDefault="00180A7D" w:rsidP="004C43E8">
      <w:pPr>
        <w:pStyle w:val="BodyText"/>
        <w:jc w:val="center"/>
        <w:rPr>
          <w:sz w:val="24"/>
          <w:szCs w:val="24"/>
          <w:rtl/>
        </w:rPr>
      </w:pPr>
    </w:p>
    <w:p w:rsidR="00180A7D" w:rsidRDefault="00180A7D" w:rsidP="004C43E8">
      <w:pPr>
        <w:pStyle w:val="BodyText"/>
        <w:jc w:val="center"/>
        <w:rPr>
          <w:sz w:val="24"/>
          <w:szCs w:val="24"/>
          <w:rtl/>
        </w:rPr>
      </w:pPr>
    </w:p>
    <w:p w:rsidR="00180A7D" w:rsidRDefault="00180A7D" w:rsidP="004C43E8">
      <w:pPr>
        <w:pStyle w:val="BodyText"/>
        <w:jc w:val="center"/>
        <w:rPr>
          <w:sz w:val="24"/>
          <w:szCs w:val="24"/>
          <w:rtl/>
        </w:rPr>
      </w:pPr>
    </w:p>
    <w:p w:rsidR="00180A7D" w:rsidRDefault="00180A7D" w:rsidP="004C43E8">
      <w:pPr>
        <w:pStyle w:val="BodyText"/>
        <w:jc w:val="center"/>
        <w:rPr>
          <w:sz w:val="24"/>
          <w:szCs w:val="24"/>
          <w:rtl/>
        </w:rPr>
      </w:pPr>
    </w:p>
    <w:p w:rsidR="00180A7D" w:rsidRDefault="00180A7D" w:rsidP="004C43E8">
      <w:pPr>
        <w:pStyle w:val="BodyText"/>
        <w:jc w:val="center"/>
        <w:rPr>
          <w:sz w:val="24"/>
          <w:szCs w:val="24"/>
          <w:rtl/>
        </w:rPr>
      </w:pPr>
    </w:p>
    <w:p w:rsidR="00180A7D" w:rsidRDefault="00180A7D" w:rsidP="004C43E8">
      <w:pPr>
        <w:pStyle w:val="BodyText"/>
        <w:jc w:val="center"/>
        <w:rPr>
          <w:sz w:val="24"/>
          <w:szCs w:val="24"/>
          <w:rtl/>
        </w:rPr>
      </w:pPr>
    </w:p>
    <w:p w:rsidR="00180A7D" w:rsidRDefault="00180A7D" w:rsidP="004C43E8">
      <w:pPr>
        <w:pStyle w:val="BodyText"/>
        <w:jc w:val="center"/>
        <w:rPr>
          <w:sz w:val="24"/>
          <w:szCs w:val="24"/>
          <w:rtl/>
        </w:rPr>
      </w:pPr>
    </w:p>
    <w:p w:rsidR="00180A7D" w:rsidRDefault="00180A7D" w:rsidP="003F328E">
      <w:pPr>
        <w:pStyle w:val="BodyText"/>
        <w:jc w:val="left"/>
        <w:rPr>
          <w:sz w:val="24"/>
          <w:szCs w:val="24"/>
          <w:rtl/>
        </w:rPr>
      </w:pPr>
    </w:p>
    <w:p w:rsidR="00180A7D" w:rsidRDefault="00180A7D" w:rsidP="003F328E">
      <w:pPr>
        <w:pStyle w:val="BodyText"/>
        <w:jc w:val="left"/>
        <w:rPr>
          <w:sz w:val="24"/>
          <w:szCs w:val="24"/>
          <w:rtl/>
        </w:rPr>
      </w:pPr>
    </w:p>
    <w:p w:rsidR="003F328E" w:rsidRPr="0089455C" w:rsidRDefault="003F328E" w:rsidP="00720B4F">
      <w:pPr>
        <w:pStyle w:val="BodyText"/>
        <w:keepNext/>
        <w:keepLines/>
        <w:widowControl w:val="0"/>
        <w:tabs>
          <w:tab w:val="left" w:pos="720"/>
        </w:tabs>
        <w:jc w:val="center"/>
        <w:rPr>
          <w:rFonts w:ascii="Simplified Arabic" w:hAnsi="Simplified Arabic"/>
          <w:szCs w:val="24"/>
          <w:rtl/>
        </w:rPr>
      </w:pPr>
      <w:r w:rsidRPr="0089455C">
        <w:rPr>
          <w:rFonts w:ascii="Simplified Arabic" w:hAnsi="Simplified Arabic" w:hint="cs"/>
          <w:szCs w:val="24"/>
          <w:rtl/>
        </w:rPr>
        <w:t>ال</w:t>
      </w:r>
      <w:r>
        <w:rPr>
          <w:rFonts w:ascii="Simplified Arabic" w:hAnsi="Simplified Arabic" w:hint="cs"/>
          <w:szCs w:val="24"/>
          <w:rtl/>
        </w:rPr>
        <w:t>ف</w:t>
      </w:r>
      <w:r w:rsidRPr="0089455C">
        <w:rPr>
          <w:rFonts w:ascii="Simplified Arabic" w:hAnsi="Simplified Arabic" w:hint="cs"/>
          <w:szCs w:val="24"/>
          <w:rtl/>
        </w:rPr>
        <w:t>صـــــل ا</w:t>
      </w:r>
      <w:r w:rsidR="00720B4F">
        <w:rPr>
          <w:rFonts w:ascii="Simplified Arabic" w:hAnsi="Simplified Arabic" w:hint="cs"/>
          <w:szCs w:val="24"/>
          <w:rtl/>
        </w:rPr>
        <w:t>لثاني</w:t>
      </w:r>
    </w:p>
    <w:p w:rsidR="003F328E" w:rsidRPr="00966C79" w:rsidRDefault="003F328E" w:rsidP="003F328E">
      <w:pPr>
        <w:pStyle w:val="BodyText"/>
        <w:keepNext/>
        <w:keepLines/>
        <w:widowControl w:val="0"/>
        <w:tabs>
          <w:tab w:val="left" w:pos="720"/>
        </w:tabs>
        <w:jc w:val="center"/>
        <w:rPr>
          <w:rFonts w:ascii="Simplified Arabic" w:hAnsi="Simplified Arabic"/>
          <w:sz w:val="18"/>
          <w:szCs w:val="22"/>
          <w:rtl/>
        </w:rPr>
      </w:pPr>
    </w:p>
    <w:p w:rsidR="003F328E" w:rsidRDefault="003F328E" w:rsidP="003F328E">
      <w:pPr>
        <w:pStyle w:val="BodyText"/>
        <w:keepNext/>
        <w:keepLines/>
        <w:widowControl w:val="0"/>
        <w:tabs>
          <w:tab w:val="left" w:pos="720"/>
        </w:tabs>
        <w:jc w:val="center"/>
        <w:rPr>
          <w:rFonts w:ascii="Simplified Arabic" w:hAnsi="Simplified Arabic"/>
          <w:b/>
          <w:bCs/>
          <w:sz w:val="28"/>
          <w:szCs w:val="28"/>
        </w:rPr>
      </w:pPr>
      <w:r w:rsidRPr="00283F43">
        <w:rPr>
          <w:rFonts w:ascii="Simplified Arabic" w:hAnsi="Simplified Arabic" w:hint="cs"/>
          <w:b/>
          <w:bCs/>
          <w:sz w:val="28"/>
          <w:szCs w:val="28"/>
          <w:rtl/>
        </w:rPr>
        <w:t>الواقع الديم</w:t>
      </w:r>
      <w:r>
        <w:rPr>
          <w:rFonts w:ascii="Simplified Arabic" w:hAnsi="Simplified Arabic" w:hint="cs"/>
          <w:b/>
          <w:bCs/>
          <w:sz w:val="28"/>
          <w:szCs w:val="28"/>
          <w:rtl/>
        </w:rPr>
        <w:t>و</w:t>
      </w:r>
      <w:r w:rsidRPr="00283F43">
        <w:rPr>
          <w:rFonts w:ascii="Simplified Arabic" w:hAnsi="Simplified Arabic" w:hint="cs"/>
          <w:b/>
          <w:bCs/>
          <w:sz w:val="28"/>
          <w:szCs w:val="28"/>
          <w:rtl/>
        </w:rPr>
        <w:t>غرافي</w:t>
      </w:r>
    </w:p>
    <w:p w:rsidR="003F328E" w:rsidRPr="00C93BED" w:rsidRDefault="003F328E" w:rsidP="003F328E">
      <w:pPr>
        <w:pStyle w:val="BodyText"/>
        <w:keepNext/>
        <w:keepLines/>
        <w:widowControl w:val="0"/>
        <w:tabs>
          <w:tab w:val="left" w:pos="720"/>
        </w:tabs>
        <w:jc w:val="center"/>
        <w:rPr>
          <w:rFonts w:ascii="Simplified Arabic" w:hAnsi="Simplified Arabic"/>
          <w:b/>
          <w:bCs/>
          <w:szCs w:val="24"/>
        </w:rPr>
      </w:pPr>
    </w:p>
    <w:tbl>
      <w:tblPr>
        <w:bidiVisual/>
        <w:tblW w:w="9072"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72"/>
      </w:tblGrid>
      <w:tr w:rsidR="003F328E" w:rsidTr="00DD4EFD">
        <w:trPr>
          <w:jc w:val="center"/>
        </w:trPr>
        <w:tc>
          <w:tcPr>
            <w:tcW w:w="9286" w:type="dxa"/>
          </w:tcPr>
          <w:p w:rsidR="003F328E" w:rsidRDefault="003F328E" w:rsidP="005C7C4E">
            <w:pPr>
              <w:rPr>
                <w:rFonts w:cs="Simplified Arabic"/>
                <w:b/>
                <w:bCs/>
                <w:i/>
                <w:iCs/>
                <w:rtl/>
              </w:rPr>
            </w:pPr>
            <w:r>
              <w:rPr>
                <w:rFonts w:cs="Simplified Arabic" w:hint="cs"/>
                <w:b/>
                <w:bCs/>
                <w:i/>
                <w:iCs/>
                <w:rtl/>
              </w:rPr>
              <w:t>الطفل: هو كل إنسان لم يتجاوز الثامنة عشرة، ما لم يبلغ الرشد قبل ذلك بموجب القانون المنطبق عليه.</w:t>
            </w:r>
          </w:p>
          <w:p w:rsidR="003F328E" w:rsidRPr="00C93BED" w:rsidRDefault="003F328E" w:rsidP="005C7C4E">
            <w:pPr>
              <w:rPr>
                <w:rFonts w:cs="Simplified Arabic"/>
                <w:b/>
                <w:bCs/>
                <w:i/>
                <w:iCs/>
                <w:sz w:val="6"/>
                <w:szCs w:val="6"/>
                <w:rtl/>
              </w:rPr>
            </w:pPr>
          </w:p>
          <w:p w:rsidR="003F328E" w:rsidRDefault="003F328E" w:rsidP="005C7C4E">
            <w:pPr>
              <w:ind w:right="375"/>
              <w:jc w:val="right"/>
              <w:rPr>
                <w:rFonts w:cs="Simplified Arabic"/>
                <w:b/>
                <w:bCs/>
                <w:rtl/>
              </w:rPr>
            </w:pPr>
            <w:r>
              <w:rPr>
                <w:rFonts w:cs="Simplified Arabic" w:hint="cs"/>
                <w:b/>
                <w:bCs/>
                <w:i/>
                <w:iCs/>
                <w:rtl/>
              </w:rPr>
              <w:t>(اتفاقية حقوق الطفل-المادة رقم1)</w:t>
            </w:r>
          </w:p>
        </w:tc>
      </w:tr>
    </w:tbl>
    <w:p w:rsidR="003F328E" w:rsidRDefault="003F328E" w:rsidP="003F328E">
      <w:pPr>
        <w:ind w:right="375"/>
        <w:rPr>
          <w:rFonts w:cs="Simplified Arabic"/>
          <w:b/>
          <w:bCs/>
        </w:rPr>
      </w:pPr>
    </w:p>
    <w:p w:rsidR="003F328E" w:rsidRPr="002A36CC" w:rsidRDefault="003F328E" w:rsidP="002A36CC">
      <w:pPr>
        <w:pStyle w:val="ListParagraph"/>
        <w:numPr>
          <w:ilvl w:val="1"/>
          <w:numId w:val="6"/>
        </w:numPr>
        <w:ind w:right="375"/>
        <w:rPr>
          <w:rFonts w:cs="Simplified Arabic"/>
          <w:b/>
          <w:bCs/>
        </w:rPr>
      </w:pPr>
      <w:r w:rsidRPr="002A36CC">
        <w:rPr>
          <w:rFonts w:cs="Simplified Arabic" w:hint="cs"/>
          <w:b/>
          <w:bCs/>
          <w:rtl/>
        </w:rPr>
        <w:t>النمو السكاني</w:t>
      </w:r>
    </w:p>
    <w:p w:rsidR="003F328E" w:rsidRPr="00774BEA" w:rsidRDefault="003F328E" w:rsidP="0004219B">
      <w:pPr>
        <w:jc w:val="both"/>
        <w:rPr>
          <w:rFonts w:ascii="Simplified Arabic" w:hAnsi="Simplified Arabic" w:cs="Simplified Arabic"/>
          <w:b/>
          <w:bCs/>
          <w:color w:val="000000" w:themeColor="text1"/>
          <w:rtl/>
        </w:rPr>
      </w:pPr>
      <w:r w:rsidRPr="00774BEA">
        <w:rPr>
          <w:rFonts w:ascii="Simplified Arabic" w:hAnsi="Simplified Arabic" w:cs="Simplified Arabic"/>
          <w:color w:val="000000" w:themeColor="text1"/>
          <w:rtl/>
        </w:rPr>
        <w:t xml:space="preserve">بلغ عدد الأطفال دون سن الثامنة عشر المقدر منتصف عام </w:t>
      </w:r>
      <w:r w:rsidRPr="00774BEA">
        <w:rPr>
          <w:rFonts w:ascii="Simplified Arabic" w:hAnsi="Simplified Arabic" w:cs="Simplified Arabic"/>
          <w:color w:val="000000" w:themeColor="text1"/>
        </w:rPr>
        <w:t>2021</w:t>
      </w:r>
      <w:r w:rsidRPr="00774BEA">
        <w:rPr>
          <w:rFonts w:ascii="Simplified Arabic" w:hAnsi="Simplified Arabic" w:cs="Simplified Arabic"/>
          <w:color w:val="000000" w:themeColor="text1"/>
          <w:rtl/>
        </w:rPr>
        <w:t xml:space="preserve"> في فلسطين </w:t>
      </w:r>
      <w:r w:rsidRPr="00774BEA">
        <w:rPr>
          <w:rFonts w:ascii="Simplified Arabic" w:hAnsi="Simplified Arabic" w:cs="Simplified Arabic"/>
          <w:color w:val="000000" w:themeColor="text1"/>
        </w:rPr>
        <w:t>2,311,396</w:t>
      </w:r>
      <w:r w:rsidRPr="00774BEA">
        <w:rPr>
          <w:rFonts w:ascii="Simplified Arabic" w:hAnsi="Simplified Arabic" w:cs="Simplified Arabic"/>
          <w:color w:val="000000" w:themeColor="text1"/>
          <w:rtl/>
        </w:rPr>
        <w:t xml:space="preserve"> طفلاً أي ما نسبته </w:t>
      </w:r>
      <w:r w:rsidRPr="00774BEA">
        <w:rPr>
          <w:rFonts w:ascii="Simplified Arabic" w:hAnsi="Simplified Arabic" w:cs="Simplified Arabic"/>
          <w:color w:val="000000" w:themeColor="text1"/>
        </w:rPr>
        <w:t>44.2</w:t>
      </w:r>
      <w:r w:rsidRPr="00774BEA">
        <w:rPr>
          <w:rFonts w:ascii="Simplified Arabic" w:hAnsi="Simplified Arabic" w:cs="Simplified Arabic"/>
          <w:color w:val="000000" w:themeColor="text1"/>
          <w:rtl/>
        </w:rPr>
        <w:t xml:space="preserve">% من السكان، منهم </w:t>
      </w:r>
      <w:r w:rsidRPr="00774BEA">
        <w:rPr>
          <w:rFonts w:ascii="Simplified Arabic" w:hAnsi="Simplified Arabic" w:cs="Simplified Arabic"/>
          <w:color w:val="000000" w:themeColor="text1"/>
        </w:rPr>
        <w:t>1,181,741</w:t>
      </w:r>
      <w:r w:rsidRPr="00774BEA">
        <w:rPr>
          <w:rFonts w:ascii="Simplified Arabic" w:hAnsi="Simplified Arabic" w:cs="Simplified Arabic"/>
          <w:color w:val="000000" w:themeColor="text1"/>
          <w:rtl/>
        </w:rPr>
        <w:t xml:space="preserve"> ذكراً و</w:t>
      </w:r>
      <w:r w:rsidRPr="00774BEA">
        <w:rPr>
          <w:rFonts w:ascii="Simplified Arabic" w:hAnsi="Simplified Arabic" w:cs="Simplified Arabic"/>
          <w:color w:val="000000" w:themeColor="text1"/>
        </w:rPr>
        <w:t>1,129,655</w:t>
      </w:r>
      <w:r w:rsidRPr="00774BEA">
        <w:rPr>
          <w:rFonts w:ascii="Simplified Arabic" w:hAnsi="Simplified Arabic" w:cs="Simplified Arabic"/>
          <w:color w:val="000000" w:themeColor="text1"/>
          <w:rtl/>
        </w:rPr>
        <w:t xml:space="preserve"> أنثى، وقد بلغ عدد الأطفال الذكور في الضفة الغربية </w:t>
      </w:r>
      <w:r w:rsidRPr="00774BEA">
        <w:rPr>
          <w:rFonts w:ascii="Simplified Arabic" w:hAnsi="Simplified Arabic" w:cs="Simplified Arabic"/>
          <w:color w:val="000000" w:themeColor="text1"/>
        </w:rPr>
        <w:t>670,806</w:t>
      </w:r>
      <w:r w:rsidRPr="00774BEA">
        <w:rPr>
          <w:rFonts w:ascii="Simplified Arabic" w:hAnsi="Simplified Arabic" w:cs="Simplified Arabic"/>
          <w:color w:val="000000" w:themeColor="text1"/>
          <w:rtl/>
        </w:rPr>
        <w:t xml:space="preserve"> ذكراً وبلغ عدد الإناث </w:t>
      </w:r>
      <w:r w:rsidRPr="00774BEA">
        <w:rPr>
          <w:rFonts w:ascii="Simplified Arabic" w:hAnsi="Simplified Arabic" w:cs="Simplified Arabic"/>
          <w:color w:val="000000" w:themeColor="text1"/>
        </w:rPr>
        <w:t>640,371</w:t>
      </w:r>
      <w:r w:rsidRPr="00774BEA">
        <w:rPr>
          <w:rFonts w:ascii="Simplified Arabic" w:hAnsi="Simplified Arabic" w:cs="Simplified Arabic"/>
          <w:color w:val="000000" w:themeColor="text1"/>
          <w:rtl/>
        </w:rPr>
        <w:t xml:space="preserve"> أنثى، أما في قطاع غزة فقد بلغ عدد الذكور </w:t>
      </w:r>
      <w:r w:rsidRPr="00774BEA">
        <w:rPr>
          <w:rFonts w:ascii="Simplified Arabic" w:hAnsi="Simplified Arabic" w:cs="Simplified Arabic"/>
          <w:color w:val="000000" w:themeColor="text1"/>
        </w:rPr>
        <w:t>510,935</w:t>
      </w:r>
      <w:r w:rsidRPr="00774BEA">
        <w:rPr>
          <w:rFonts w:ascii="Simplified Arabic" w:hAnsi="Simplified Arabic" w:cs="Simplified Arabic"/>
          <w:color w:val="000000" w:themeColor="text1"/>
          <w:rtl/>
        </w:rPr>
        <w:t xml:space="preserve"> في حين بلغ عدد الإناث </w:t>
      </w:r>
      <w:r w:rsidRPr="00774BEA">
        <w:rPr>
          <w:rFonts w:ascii="Simplified Arabic" w:hAnsi="Simplified Arabic" w:cs="Simplified Arabic"/>
          <w:color w:val="000000" w:themeColor="text1"/>
        </w:rPr>
        <w:t>489,284</w:t>
      </w:r>
      <w:r w:rsidRPr="00774BEA">
        <w:rPr>
          <w:rFonts w:ascii="Simplified Arabic" w:hAnsi="Simplified Arabic" w:cs="Simplified Arabic"/>
          <w:color w:val="000000" w:themeColor="text1"/>
          <w:rtl/>
        </w:rPr>
        <w:t xml:space="preserve">، حيث يشكل الأطفال </w:t>
      </w:r>
      <w:r w:rsidRPr="00774BEA">
        <w:rPr>
          <w:rFonts w:ascii="Simplified Arabic" w:hAnsi="Simplified Arabic" w:cs="Simplified Arabic"/>
          <w:color w:val="000000" w:themeColor="text1"/>
        </w:rPr>
        <w:t>47.5</w:t>
      </w:r>
      <w:r w:rsidRPr="00774BEA">
        <w:rPr>
          <w:rFonts w:ascii="Simplified Arabic" w:hAnsi="Simplified Arabic" w:cs="Simplified Arabic"/>
          <w:color w:val="000000" w:themeColor="text1"/>
          <w:rtl/>
        </w:rPr>
        <w:t xml:space="preserve">% من سكان قطاع غزة مقابل </w:t>
      </w:r>
      <w:r w:rsidRPr="00774BEA">
        <w:rPr>
          <w:rFonts w:ascii="Simplified Arabic" w:hAnsi="Simplified Arabic" w:cs="Simplified Arabic"/>
          <w:color w:val="000000" w:themeColor="text1"/>
        </w:rPr>
        <w:t>42.0</w:t>
      </w:r>
      <w:r w:rsidRPr="00774BEA">
        <w:rPr>
          <w:rFonts w:ascii="Simplified Arabic" w:hAnsi="Simplified Arabic" w:cs="Simplified Arabic"/>
          <w:color w:val="000000" w:themeColor="text1"/>
          <w:rtl/>
        </w:rPr>
        <w:t xml:space="preserve">% من إجمالي سكان الضفة الغربية.  بينما تقل نسبة الأفراد 60 سنة فأكثر لتبلغ </w:t>
      </w:r>
      <w:r w:rsidRPr="00774BEA">
        <w:rPr>
          <w:rFonts w:ascii="Simplified Arabic" w:hAnsi="Simplified Arabic" w:cs="Simplified Arabic"/>
          <w:color w:val="000000" w:themeColor="text1"/>
        </w:rPr>
        <w:t>5.4</w:t>
      </w:r>
      <w:r w:rsidRPr="00774BEA">
        <w:rPr>
          <w:rFonts w:ascii="Simplified Arabic" w:hAnsi="Simplified Arabic" w:cs="Simplified Arabic"/>
          <w:color w:val="000000" w:themeColor="text1"/>
          <w:rtl/>
        </w:rPr>
        <w:t>%، وهذه النسب تشير إلى أن معدلات الخصوبة ما زالت مرتفعة على الرغم من انخفاضها مقارنة بالعقد الماضي فالمجتمع الفلسطيني مجتمع فتي.</w:t>
      </w:r>
    </w:p>
    <w:p w:rsidR="003F328E" w:rsidRDefault="003F328E" w:rsidP="003F328E">
      <w:pPr>
        <w:jc w:val="center"/>
        <w:rPr>
          <w:rFonts w:ascii="Simplified Arabic" w:hAnsi="Simplified Arabic" w:cs="Simplified Arabic"/>
          <w:b/>
          <w:bCs/>
        </w:rPr>
      </w:pPr>
    </w:p>
    <w:p w:rsidR="003F328E" w:rsidRPr="002158C7" w:rsidRDefault="003F328E" w:rsidP="003F328E">
      <w:pPr>
        <w:jc w:val="center"/>
        <w:rPr>
          <w:rFonts w:ascii="Simplified Arabic" w:hAnsi="Simplified Arabic" w:cs="Simplified Arabic"/>
          <w:b/>
          <w:bCs/>
          <w:color w:val="000000" w:themeColor="text1"/>
          <w:sz w:val="22"/>
          <w:szCs w:val="22"/>
          <w:rtl/>
        </w:rPr>
      </w:pPr>
      <w:r w:rsidRPr="002158C7">
        <w:rPr>
          <w:rFonts w:ascii="Simplified Arabic" w:hAnsi="Simplified Arabic" w:cs="Simplified Arabic" w:hint="cs"/>
          <w:b/>
          <w:bCs/>
          <w:color w:val="000000" w:themeColor="text1"/>
          <w:sz w:val="22"/>
          <w:szCs w:val="22"/>
          <w:rtl/>
        </w:rPr>
        <w:t>جدول 1: عدد الأطفال في فلسطين حسب الفئة العمرية والمنطقة والجنس، منتصف</w:t>
      </w:r>
      <w:r w:rsidR="00086107">
        <w:rPr>
          <w:rFonts w:ascii="Simplified Arabic" w:hAnsi="Simplified Arabic" w:cs="Simplified Arabic" w:hint="cs"/>
          <w:b/>
          <w:bCs/>
          <w:color w:val="000000" w:themeColor="text1"/>
          <w:sz w:val="22"/>
          <w:szCs w:val="22"/>
          <w:rtl/>
        </w:rPr>
        <w:t xml:space="preserve"> عام</w:t>
      </w:r>
      <w:r w:rsidRPr="002158C7">
        <w:rPr>
          <w:rFonts w:ascii="Simplified Arabic" w:hAnsi="Simplified Arabic" w:cs="Simplified Arabic" w:hint="cs"/>
          <w:b/>
          <w:bCs/>
          <w:color w:val="000000" w:themeColor="text1"/>
          <w:sz w:val="22"/>
          <w:szCs w:val="22"/>
          <w:rtl/>
        </w:rPr>
        <w:t xml:space="preserve"> </w:t>
      </w:r>
      <w:r w:rsidRPr="002158C7">
        <w:rPr>
          <w:rFonts w:ascii="Simplified Arabic" w:hAnsi="Simplified Arabic" w:cs="Simplified Arabic"/>
          <w:b/>
          <w:bCs/>
          <w:color w:val="000000" w:themeColor="text1"/>
          <w:sz w:val="22"/>
          <w:szCs w:val="22"/>
        </w:rPr>
        <w:t>2021</w:t>
      </w:r>
    </w:p>
    <w:p w:rsidR="003F328E" w:rsidRPr="00064774" w:rsidRDefault="003F328E" w:rsidP="003F328E">
      <w:pPr>
        <w:jc w:val="center"/>
        <w:rPr>
          <w:rFonts w:ascii="Simplified Arabic" w:hAnsi="Simplified Arabic" w:cs="Simplified Arabic"/>
          <w:b/>
          <w:bCs/>
          <w:sz w:val="10"/>
          <w:szCs w:val="10"/>
          <w:rtl/>
        </w:rPr>
      </w:pPr>
    </w:p>
    <w:tbl>
      <w:tblPr>
        <w:bidiVisual/>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4"/>
        <w:gridCol w:w="1230"/>
        <w:gridCol w:w="1048"/>
        <w:gridCol w:w="999"/>
        <w:gridCol w:w="1404"/>
        <w:gridCol w:w="1145"/>
        <w:gridCol w:w="1255"/>
      </w:tblGrid>
      <w:tr w:rsidR="003F328E" w:rsidRPr="00064774" w:rsidTr="005C7C4E">
        <w:trPr>
          <w:trHeight w:val="340"/>
          <w:jc w:val="center"/>
        </w:trPr>
        <w:tc>
          <w:tcPr>
            <w:tcW w:w="1934" w:type="dxa"/>
            <w:vMerge w:val="restart"/>
            <w:vAlign w:val="center"/>
          </w:tcPr>
          <w:p w:rsidR="003F328E" w:rsidRPr="00064774" w:rsidRDefault="003F328E" w:rsidP="005C7C4E">
            <w:pPr>
              <w:jc w:val="center"/>
              <w:rPr>
                <w:rFonts w:ascii="Simplified Arabic" w:hAnsi="Simplified Arabic" w:cs="Simplified Arabic"/>
                <w:b/>
                <w:bCs/>
                <w:sz w:val="18"/>
                <w:szCs w:val="18"/>
                <w:rtl/>
              </w:rPr>
            </w:pPr>
            <w:r w:rsidRPr="00064774">
              <w:rPr>
                <w:rFonts w:ascii="Simplified Arabic" w:hAnsi="Simplified Arabic" w:cs="Simplified Arabic" w:hint="cs"/>
                <w:b/>
                <w:bCs/>
                <w:sz w:val="18"/>
                <w:szCs w:val="18"/>
                <w:rtl/>
              </w:rPr>
              <w:t>الفئة العمرية</w:t>
            </w:r>
          </w:p>
        </w:tc>
        <w:tc>
          <w:tcPr>
            <w:tcW w:w="2278" w:type="dxa"/>
            <w:gridSpan w:val="2"/>
          </w:tcPr>
          <w:p w:rsidR="003F328E" w:rsidRPr="00064774" w:rsidRDefault="003F328E" w:rsidP="005C7C4E">
            <w:pPr>
              <w:jc w:val="center"/>
              <w:rPr>
                <w:rFonts w:ascii="Simplified Arabic" w:hAnsi="Simplified Arabic" w:cs="Simplified Arabic"/>
                <w:b/>
                <w:bCs/>
                <w:sz w:val="18"/>
                <w:szCs w:val="18"/>
                <w:vertAlign w:val="superscript"/>
                <w:rtl/>
              </w:rPr>
            </w:pPr>
            <w:r w:rsidRPr="00064774">
              <w:rPr>
                <w:rFonts w:ascii="Simplified Arabic" w:hAnsi="Simplified Arabic" w:cs="Simplified Arabic" w:hint="cs"/>
                <w:b/>
                <w:bCs/>
                <w:sz w:val="18"/>
                <w:szCs w:val="18"/>
                <w:rtl/>
              </w:rPr>
              <w:t>فلسطين</w:t>
            </w:r>
          </w:p>
        </w:tc>
        <w:tc>
          <w:tcPr>
            <w:tcW w:w="2403" w:type="dxa"/>
            <w:gridSpan w:val="2"/>
          </w:tcPr>
          <w:p w:rsidR="003F328E" w:rsidRPr="00064774" w:rsidRDefault="003F328E" w:rsidP="005C7C4E">
            <w:pPr>
              <w:jc w:val="center"/>
              <w:rPr>
                <w:rFonts w:ascii="Simplified Arabic" w:hAnsi="Simplified Arabic" w:cs="Simplified Arabic"/>
                <w:b/>
                <w:bCs/>
                <w:sz w:val="18"/>
                <w:szCs w:val="18"/>
                <w:rtl/>
              </w:rPr>
            </w:pPr>
            <w:r w:rsidRPr="00064774">
              <w:rPr>
                <w:rFonts w:ascii="Simplified Arabic" w:hAnsi="Simplified Arabic" w:cs="Simplified Arabic" w:hint="cs"/>
                <w:b/>
                <w:bCs/>
                <w:sz w:val="18"/>
                <w:szCs w:val="18"/>
                <w:rtl/>
              </w:rPr>
              <w:t>الضفة الغربية</w:t>
            </w:r>
          </w:p>
        </w:tc>
        <w:tc>
          <w:tcPr>
            <w:tcW w:w="2400" w:type="dxa"/>
            <w:gridSpan w:val="2"/>
          </w:tcPr>
          <w:p w:rsidR="003F328E" w:rsidRPr="00064774" w:rsidRDefault="003F328E" w:rsidP="005C7C4E">
            <w:pPr>
              <w:jc w:val="center"/>
              <w:rPr>
                <w:rFonts w:ascii="Simplified Arabic" w:hAnsi="Simplified Arabic" w:cs="Simplified Arabic"/>
                <w:b/>
                <w:bCs/>
                <w:sz w:val="18"/>
                <w:szCs w:val="18"/>
                <w:rtl/>
              </w:rPr>
            </w:pPr>
            <w:r w:rsidRPr="00064774">
              <w:rPr>
                <w:rFonts w:ascii="Simplified Arabic" w:hAnsi="Simplified Arabic" w:cs="Simplified Arabic" w:hint="cs"/>
                <w:b/>
                <w:bCs/>
                <w:sz w:val="18"/>
                <w:szCs w:val="18"/>
                <w:rtl/>
              </w:rPr>
              <w:t>قطاع غزة</w:t>
            </w:r>
          </w:p>
        </w:tc>
      </w:tr>
      <w:tr w:rsidR="003F328E" w:rsidRPr="00064774" w:rsidTr="005C7C4E">
        <w:trPr>
          <w:trHeight w:val="340"/>
          <w:jc w:val="center"/>
        </w:trPr>
        <w:tc>
          <w:tcPr>
            <w:tcW w:w="1934" w:type="dxa"/>
            <w:vMerge/>
            <w:tcBorders>
              <w:bottom w:val="single" w:sz="4" w:space="0" w:color="auto"/>
            </w:tcBorders>
          </w:tcPr>
          <w:p w:rsidR="003F328E" w:rsidRPr="00064774" w:rsidRDefault="003F328E" w:rsidP="005C7C4E">
            <w:pPr>
              <w:jc w:val="both"/>
              <w:rPr>
                <w:rFonts w:ascii="Simplified Arabic" w:hAnsi="Simplified Arabic" w:cs="Simplified Arabic"/>
                <w:sz w:val="18"/>
                <w:szCs w:val="18"/>
                <w:rtl/>
              </w:rPr>
            </w:pPr>
          </w:p>
        </w:tc>
        <w:tc>
          <w:tcPr>
            <w:tcW w:w="1230" w:type="dxa"/>
            <w:tcBorders>
              <w:bottom w:val="single" w:sz="4" w:space="0" w:color="auto"/>
            </w:tcBorders>
          </w:tcPr>
          <w:p w:rsidR="003F328E" w:rsidRPr="00064774" w:rsidRDefault="003F328E" w:rsidP="005C7C4E">
            <w:pPr>
              <w:jc w:val="center"/>
              <w:rPr>
                <w:rFonts w:ascii="Simplified Arabic" w:hAnsi="Simplified Arabic" w:cs="Simplified Arabic"/>
                <w:sz w:val="18"/>
                <w:szCs w:val="18"/>
                <w:rtl/>
              </w:rPr>
            </w:pPr>
            <w:r w:rsidRPr="00064774">
              <w:rPr>
                <w:rFonts w:ascii="Simplified Arabic" w:hAnsi="Simplified Arabic" w:cs="Simplified Arabic" w:hint="cs"/>
                <w:sz w:val="18"/>
                <w:szCs w:val="18"/>
                <w:rtl/>
              </w:rPr>
              <w:t>ذكور</w:t>
            </w:r>
          </w:p>
        </w:tc>
        <w:tc>
          <w:tcPr>
            <w:tcW w:w="1048" w:type="dxa"/>
            <w:tcBorders>
              <w:bottom w:val="single" w:sz="4" w:space="0" w:color="auto"/>
            </w:tcBorders>
          </w:tcPr>
          <w:p w:rsidR="003F328E" w:rsidRPr="00064774" w:rsidRDefault="003F328E" w:rsidP="005C7C4E">
            <w:pPr>
              <w:jc w:val="center"/>
              <w:rPr>
                <w:rFonts w:ascii="Simplified Arabic" w:hAnsi="Simplified Arabic" w:cs="Simplified Arabic"/>
                <w:sz w:val="18"/>
                <w:szCs w:val="18"/>
                <w:rtl/>
              </w:rPr>
            </w:pPr>
            <w:r w:rsidRPr="00064774">
              <w:rPr>
                <w:rFonts w:ascii="Simplified Arabic" w:hAnsi="Simplified Arabic" w:cs="Simplified Arabic" w:hint="cs"/>
                <w:sz w:val="18"/>
                <w:szCs w:val="18"/>
                <w:rtl/>
              </w:rPr>
              <w:t>إناث</w:t>
            </w:r>
          </w:p>
        </w:tc>
        <w:tc>
          <w:tcPr>
            <w:tcW w:w="999" w:type="dxa"/>
            <w:tcBorders>
              <w:bottom w:val="single" w:sz="4" w:space="0" w:color="auto"/>
            </w:tcBorders>
          </w:tcPr>
          <w:p w:rsidR="003F328E" w:rsidRPr="00064774" w:rsidRDefault="003F328E" w:rsidP="005C7C4E">
            <w:pPr>
              <w:jc w:val="center"/>
              <w:rPr>
                <w:rFonts w:ascii="Simplified Arabic" w:hAnsi="Simplified Arabic" w:cs="Simplified Arabic"/>
                <w:sz w:val="18"/>
                <w:szCs w:val="18"/>
                <w:rtl/>
              </w:rPr>
            </w:pPr>
            <w:r w:rsidRPr="00064774">
              <w:rPr>
                <w:rFonts w:ascii="Simplified Arabic" w:hAnsi="Simplified Arabic" w:cs="Simplified Arabic" w:hint="cs"/>
                <w:sz w:val="18"/>
                <w:szCs w:val="18"/>
                <w:rtl/>
              </w:rPr>
              <w:t>ذكور</w:t>
            </w:r>
          </w:p>
        </w:tc>
        <w:tc>
          <w:tcPr>
            <w:tcW w:w="1404" w:type="dxa"/>
            <w:tcBorders>
              <w:bottom w:val="single" w:sz="4" w:space="0" w:color="auto"/>
            </w:tcBorders>
          </w:tcPr>
          <w:p w:rsidR="003F328E" w:rsidRPr="00064774" w:rsidRDefault="003F328E" w:rsidP="005C7C4E">
            <w:pPr>
              <w:jc w:val="center"/>
              <w:rPr>
                <w:rFonts w:ascii="Simplified Arabic" w:hAnsi="Simplified Arabic" w:cs="Simplified Arabic"/>
                <w:sz w:val="18"/>
                <w:szCs w:val="18"/>
                <w:rtl/>
              </w:rPr>
            </w:pPr>
            <w:r w:rsidRPr="00064774">
              <w:rPr>
                <w:rFonts w:ascii="Simplified Arabic" w:hAnsi="Simplified Arabic" w:cs="Simplified Arabic" w:hint="cs"/>
                <w:sz w:val="18"/>
                <w:szCs w:val="18"/>
                <w:rtl/>
              </w:rPr>
              <w:t>إناث</w:t>
            </w:r>
          </w:p>
        </w:tc>
        <w:tc>
          <w:tcPr>
            <w:tcW w:w="1145" w:type="dxa"/>
            <w:tcBorders>
              <w:bottom w:val="single" w:sz="4" w:space="0" w:color="auto"/>
            </w:tcBorders>
          </w:tcPr>
          <w:p w:rsidR="003F328E" w:rsidRPr="00064774" w:rsidRDefault="003F328E" w:rsidP="005C7C4E">
            <w:pPr>
              <w:jc w:val="center"/>
              <w:rPr>
                <w:rFonts w:ascii="Simplified Arabic" w:hAnsi="Simplified Arabic" w:cs="Simplified Arabic"/>
                <w:sz w:val="18"/>
                <w:szCs w:val="18"/>
                <w:rtl/>
              </w:rPr>
            </w:pPr>
            <w:r w:rsidRPr="00064774">
              <w:rPr>
                <w:rFonts w:ascii="Simplified Arabic" w:hAnsi="Simplified Arabic" w:cs="Simplified Arabic" w:hint="cs"/>
                <w:sz w:val="18"/>
                <w:szCs w:val="18"/>
                <w:rtl/>
              </w:rPr>
              <w:t>ذكور</w:t>
            </w:r>
          </w:p>
        </w:tc>
        <w:tc>
          <w:tcPr>
            <w:tcW w:w="1255" w:type="dxa"/>
            <w:tcBorders>
              <w:bottom w:val="single" w:sz="4" w:space="0" w:color="auto"/>
            </w:tcBorders>
          </w:tcPr>
          <w:p w:rsidR="003F328E" w:rsidRPr="00064774" w:rsidRDefault="003F328E" w:rsidP="005C7C4E">
            <w:pPr>
              <w:jc w:val="center"/>
              <w:rPr>
                <w:rFonts w:ascii="Simplified Arabic" w:hAnsi="Simplified Arabic" w:cs="Simplified Arabic"/>
                <w:sz w:val="18"/>
                <w:szCs w:val="18"/>
                <w:rtl/>
              </w:rPr>
            </w:pPr>
            <w:r w:rsidRPr="00064774">
              <w:rPr>
                <w:rFonts w:ascii="Simplified Arabic" w:hAnsi="Simplified Arabic" w:cs="Simplified Arabic" w:hint="cs"/>
                <w:sz w:val="18"/>
                <w:szCs w:val="18"/>
                <w:rtl/>
              </w:rPr>
              <w:t>إناث</w:t>
            </w:r>
          </w:p>
        </w:tc>
      </w:tr>
      <w:tr w:rsidR="003F328E" w:rsidRPr="00064774" w:rsidTr="00180675">
        <w:trPr>
          <w:trHeight w:val="340"/>
          <w:jc w:val="center"/>
        </w:trPr>
        <w:tc>
          <w:tcPr>
            <w:tcW w:w="1934" w:type="dxa"/>
            <w:tcBorders>
              <w:top w:val="single" w:sz="4" w:space="0" w:color="auto"/>
              <w:left w:val="single" w:sz="4" w:space="0" w:color="auto"/>
              <w:bottom w:val="nil"/>
              <w:right w:val="single" w:sz="4" w:space="0" w:color="auto"/>
            </w:tcBorders>
            <w:vAlign w:val="center"/>
          </w:tcPr>
          <w:p w:rsidR="003F328E" w:rsidRPr="006F3C5E" w:rsidRDefault="003F328E" w:rsidP="005C7C4E">
            <w:pPr>
              <w:rPr>
                <w:rFonts w:ascii="Arial" w:hAnsi="Arial" w:cs="Arial"/>
                <w:sz w:val="18"/>
                <w:szCs w:val="18"/>
                <w:rtl/>
              </w:rPr>
            </w:pPr>
            <w:r w:rsidRPr="006F3C5E">
              <w:rPr>
                <w:rFonts w:ascii="Arial" w:hAnsi="Arial" w:cs="Arial"/>
                <w:sz w:val="18"/>
                <w:szCs w:val="18"/>
                <w:rtl/>
              </w:rPr>
              <w:t>0-4</w:t>
            </w:r>
          </w:p>
        </w:tc>
        <w:tc>
          <w:tcPr>
            <w:tcW w:w="1230" w:type="dxa"/>
            <w:tcBorders>
              <w:top w:val="single" w:sz="4" w:space="0" w:color="auto"/>
              <w:left w:val="single" w:sz="4" w:space="0" w:color="auto"/>
              <w:bottom w:val="nil"/>
              <w:right w:val="nil"/>
            </w:tcBorders>
            <w:vAlign w:val="center"/>
          </w:tcPr>
          <w:p w:rsidR="003F328E" w:rsidRPr="00774BEA" w:rsidRDefault="003F328E" w:rsidP="00180675">
            <w:pPr>
              <w:rPr>
                <w:rFonts w:ascii="Arial" w:hAnsi="Arial" w:cs="Arial"/>
                <w:b/>
                <w:bCs/>
                <w:color w:val="000000" w:themeColor="text1"/>
                <w:sz w:val="18"/>
                <w:szCs w:val="18"/>
              </w:rPr>
            </w:pPr>
            <w:r w:rsidRPr="00774BEA">
              <w:rPr>
                <w:rFonts w:ascii="Arial" w:hAnsi="Arial" w:cs="Arial"/>
                <w:b/>
                <w:bCs/>
                <w:color w:val="000000" w:themeColor="text1"/>
                <w:sz w:val="18"/>
                <w:szCs w:val="18"/>
              </w:rPr>
              <w:t>366,633</w:t>
            </w:r>
          </w:p>
        </w:tc>
        <w:tc>
          <w:tcPr>
            <w:tcW w:w="1048" w:type="dxa"/>
            <w:tcBorders>
              <w:top w:val="single" w:sz="4" w:space="0" w:color="auto"/>
              <w:left w:val="nil"/>
              <w:bottom w:val="nil"/>
              <w:right w:val="nil"/>
            </w:tcBorders>
            <w:vAlign w:val="center"/>
          </w:tcPr>
          <w:p w:rsidR="003F328E" w:rsidRPr="00774BEA" w:rsidRDefault="003F328E" w:rsidP="00966C79">
            <w:pPr>
              <w:jc w:val="lowKashida"/>
              <w:rPr>
                <w:rFonts w:ascii="Arial" w:hAnsi="Arial" w:cs="Arial"/>
                <w:b/>
                <w:bCs/>
                <w:color w:val="000000" w:themeColor="text1"/>
                <w:sz w:val="18"/>
                <w:szCs w:val="18"/>
              </w:rPr>
            </w:pPr>
            <w:r w:rsidRPr="00774BEA">
              <w:rPr>
                <w:rFonts w:ascii="Arial" w:hAnsi="Arial" w:cs="Arial"/>
                <w:b/>
                <w:bCs/>
                <w:color w:val="000000" w:themeColor="text1"/>
                <w:sz w:val="18"/>
                <w:szCs w:val="18"/>
              </w:rPr>
              <w:t>352,290</w:t>
            </w:r>
          </w:p>
        </w:tc>
        <w:tc>
          <w:tcPr>
            <w:tcW w:w="999" w:type="dxa"/>
            <w:tcBorders>
              <w:top w:val="single" w:sz="4" w:space="0" w:color="auto"/>
              <w:left w:val="nil"/>
              <w:bottom w:val="nil"/>
              <w:right w:val="nil"/>
            </w:tcBorders>
            <w:vAlign w:val="center"/>
          </w:tcPr>
          <w:p w:rsidR="003F328E" w:rsidRPr="00774BEA" w:rsidRDefault="003F328E" w:rsidP="005C7C4E">
            <w:pPr>
              <w:jc w:val="both"/>
              <w:rPr>
                <w:rFonts w:ascii="Arial" w:hAnsi="Arial" w:cs="Arial"/>
                <w:color w:val="000000" w:themeColor="text1"/>
                <w:sz w:val="18"/>
                <w:szCs w:val="18"/>
              </w:rPr>
            </w:pPr>
            <w:r w:rsidRPr="00774BEA">
              <w:rPr>
                <w:rFonts w:ascii="Arial" w:hAnsi="Arial" w:cs="Arial"/>
                <w:color w:val="000000" w:themeColor="text1"/>
                <w:sz w:val="18"/>
                <w:szCs w:val="18"/>
              </w:rPr>
              <w:t>205,027</w:t>
            </w:r>
          </w:p>
        </w:tc>
        <w:tc>
          <w:tcPr>
            <w:tcW w:w="1404" w:type="dxa"/>
            <w:tcBorders>
              <w:top w:val="single" w:sz="4" w:space="0" w:color="auto"/>
              <w:left w:val="nil"/>
              <w:bottom w:val="nil"/>
              <w:right w:val="nil"/>
            </w:tcBorders>
            <w:vAlign w:val="center"/>
          </w:tcPr>
          <w:p w:rsidR="003F328E" w:rsidRPr="00774BEA" w:rsidRDefault="003F328E" w:rsidP="005C7C4E">
            <w:pPr>
              <w:jc w:val="both"/>
              <w:rPr>
                <w:rFonts w:ascii="Arial" w:hAnsi="Arial" w:cs="Arial"/>
                <w:color w:val="000000" w:themeColor="text1"/>
                <w:sz w:val="18"/>
                <w:szCs w:val="18"/>
              </w:rPr>
            </w:pPr>
            <w:r w:rsidRPr="00774BEA">
              <w:rPr>
                <w:rFonts w:ascii="Arial" w:hAnsi="Arial" w:cs="Arial"/>
                <w:color w:val="000000" w:themeColor="text1"/>
                <w:sz w:val="18"/>
                <w:szCs w:val="18"/>
              </w:rPr>
              <w:t>196,807</w:t>
            </w:r>
          </w:p>
        </w:tc>
        <w:tc>
          <w:tcPr>
            <w:tcW w:w="1145" w:type="dxa"/>
            <w:tcBorders>
              <w:top w:val="single" w:sz="4" w:space="0" w:color="auto"/>
              <w:left w:val="nil"/>
              <w:bottom w:val="nil"/>
              <w:right w:val="nil"/>
            </w:tcBorders>
            <w:vAlign w:val="center"/>
          </w:tcPr>
          <w:p w:rsidR="003F328E" w:rsidRPr="00774BEA" w:rsidRDefault="003F328E" w:rsidP="005C7C4E">
            <w:pPr>
              <w:jc w:val="both"/>
              <w:rPr>
                <w:rFonts w:ascii="Arial" w:hAnsi="Arial" w:cs="Arial"/>
                <w:color w:val="000000" w:themeColor="text1"/>
                <w:sz w:val="18"/>
                <w:szCs w:val="18"/>
              </w:rPr>
            </w:pPr>
            <w:r w:rsidRPr="00774BEA">
              <w:rPr>
                <w:rFonts w:ascii="Arial" w:hAnsi="Arial" w:cs="Arial"/>
                <w:color w:val="000000" w:themeColor="text1"/>
                <w:sz w:val="18"/>
                <w:szCs w:val="18"/>
              </w:rPr>
              <w:t>161,606</w:t>
            </w:r>
          </w:p>
        </w:tc>
        <w:tc>
          <w:tcPr>
            <w:tcW w:w="1255" w:type="dxa"/>
            <w:tcBorders>
              <w:top w:val="single" w:sz="4" w:space="0" w:color="auto"/>
              <w:left w:val="nil"/>
              <w:bottom w:val="nil"/>
              <w:right w:val="single" w:sz="4" w:space="0" w:color="auto"/>
            </w:tcBorders>
            <w:vAlign w:val="center"/>
          </w:tcPr>
          <w:p w:rsidR="003F328E" w:rsidRPr="00774BEA" w:rsidRDefault="003F328E" w:rsidP="005C7C4E">
            <w:pPr>
              <w:jc w:val="both"/>
              <w:rPr>
                <w:rFonts w:ascii="Arial" w:hAnsi="Arial" w:cs="Arial"/>
                <w:color w:val="000000" w:themeColor="text1"/>
                <w:sz w:val="18"/>
                <w:szCs w:val="18"/>
              </w:rPr>
            </w:pPr>
            <w:r w:rsidRPr="00774BEA">
              <w:rPr>
                <w:rFonts w:ascii="Arial" w:hAnsi="Arial" w:cs="Arial"/>
                <w:color w:val="000000" w:themeColor="text1"/>
                <w:sz w:val="18"/>
                <w:szCs w:val="18"/>
              </w:rPr>
              <w:t>155,483</w:t>
            </w:r>
          </w:p>
        </w:tc>
      </w:tr>
      <w:tr w:rsidR="003F328E" w:rsidRPr="00064774" w:rsidTr="00180675">
        <w:trPr>
          <w:trHeight w:val="340"/>
          <w:jc w:val="center"/>
        </w:trPr>
        <w:tc>
          <w:tcPr>
            <w:tcW w:w="1934" w:type="dxa"/>
            <w:tcBorders>
              <w:top w:val="nil"/>
              <w:left w:val="single" w:sz="4" w:space="0" w:color="auto"/>
              <w:bottom w:val="nil"/>
              <w:right w:val="single" w:sz="4" w:space="0" w:color="auto"/>
            </w:tcBorders>
            <w:vAlign w:val="center"/>
          </w:tcPr>
          <w:p w:rsidR="003F328E" w:rsidRPr="006F3C5E" w:rsidRDefault="003F328E" w:rsidP="005C7C4E">
            <w:pPr>
              <w:rPr>
                <w:rFonts w:ascii="Arial" w:hAnsi="Arial" w:cs="Arial"/>
                <w:sz w:val="18"/>
                <w:szCs w:val="18"/>
                <w:rtl/>
              </w:rPr>
            </w:pPr>
            <w:r w:rsidRPr="006F3C5E">
              <w:rPr>
                <w:rFonts w:ascii="Arial" w:hAnsi="Arial" w:cs="Arial"/>
                <w:sz w:val="18"/>
                <w:szCs w:val="18"/>
                <w:rtl/>
              </w:rPr>
              <w:t>5-9</w:t>
            </w:r>
          </w:p>
        </w:tc>
        <w:tc>
          <w:tcPr>
            <w:tcW w:w="1230" w:type="dxa"/>
            <w:tcBorders>
              <w:top w:val="nil"/>
              <w:left w:val="single" w:sz="4" w:space="0" w:color="auto"/>
              <w:bottom w:val="nil"/>
              <w:right w:val="nil"/>
            </w:tcBorders>
            <w:vAlign w:val="center"/>
          </w:tcPr>
          <w:p w:rsidR="003F328E" w:rsidRPr="00774BEA" w:rsidRDefault="003F328E" w:rsidP="00180675">
            <w:pPr>
              <w:rPr>
                <w:rFonts w:ascii="Arial" w:hAnsi="Arial" w:cs="Arial"/>
                <w:b/>
                <w:bCs/>
                <w:color w:val="000000" w:themeColor="text1"/>
                <w:sz w:val="18"/>
                <w:szCs w:val="18"/>
              </w:rPr>
            </w:pPr>
            <w:r w:rsidRPr="00774BEA">
              <w:rPr>
                <w:rFonts w:ascii="Arial" w:hAnsi="Arial" w:cs="Arial"/>
                <w:b/>
                <w:bCs/>
                <w:color w:val="000000" w:themeColor="text1"/>
                <w:sz w:val="18"/>
                <w:szCs w:val="18"/>
              </w:rPr>
              <w:t>334,999</w:t>
            </w:r>
          </w:p>
        </w:tc>
        <w:tc>
          <w:tcPr>
            <w:tcW w:w="1048" w:type="dxa"/>
            <w:tcBorders>
              <w:top w:val="nil"/>
              <w:left w:val="nil"/>
              <w:bottom w:val="nil"/>
              <w:right w:val="nil"/>
            </w:tcBorders>
            <w:vAlign w:val="center"/>
          </w:tcPr>
          <w:p w:rsidR="003F328E" w:rsidRPr="00774BEA" w:rsidRDefault="003F328E" w:rsidP="00966C79">
            <w:pPr>
              <w:jc w:val="lowKashida"/>
              <w:rPr>
                <w:rFonts w:ascii="Arial" w:hAnsi="Arial" w:cs="Arial"/>
                <w:b/>
                <w:bCs/>
                <w:color w:val="000000" w:themeColor="text1"/>
                <w:sz w:val="18"/>
                <w:szCs w:val="18"/>
              </w:rPr>
            </w:pPr>
            <w:r w:rsidRPr="00774BEA">
              <w:rPr>
                <w:rFonts w:ascii="Arial" w:hAnsi="Arial" w:cs="Arial"/>
                <w:b/>
                <w:bCs/>
                <w:color w:val="000000" w:themeColor="text1"/>
                <w:sz w:val="18"/>
                <w:szCs w:val="18"/>
              </w:rPr>
              <w:t>318,267</w:t>
            </w:r>
          </w:p>
        </w:tc>
        <w:tc>
          <w:tcPr>
            <w:tcW w:w="999" w:type="dxa"/>
            <w:tcBorders>
              <w:top w:val="nil"/>
              <w:left w:val="nil"/>
              <w:bottom w:val="nil"/>
              <w:right w:val="nil"/>
            </w:tcBorders>
            <w:vAlign w:val="center"/>
          </w:tcPr>
          <w:p w:rsidR="003F328E" w:rsidRPr="00774BEA" w:rsidRDefault="003F328E" w:rsidP="005C7C4E">
            <w:pPr>
              <w:jc w:val="both"/>
              <w:rPr>
                <w:rFonts w:ascii="Arial" w:hAnsi="Arial" w:cs="Arial"/>
                <w:color w:val="000000" w:themeColor="text1"/>
                <w:sz w:val="18"/>
                <w:szCs w:val="18"/>
              </w:rPr>
            </w:pPr>
            <w:r w:rsidRPr="00774BEA">
              <w:rPr>
                <w:rFonts w:ascii="Arial" w:hAnsi="Arial" w:cs="Arial"/>
                <w:color w:val="000000" w:themeColor="text1"/>
                <w:sz w:val="18"/>
                <w:szCs w:val="18"/>
              </w:rPr>
              <w:t>190,664</w:t>
            </w:r>
          </w:p>
        </w:tc>
        <w:tc>
          <w:tcPr>
            <w:tcW w:w="1404" w:type="dxa"/>
            <w:tcBorders>
              <w:top w:val="nil"/>
              <w:left w:val="nil"/>
              <w:bottom w:val="nil"/>
              <w:right w:val="nil"/>
            </w:tcBorders>
            <w:vAlign w:val="center"/>
          </w:tcPr>
          <w:p w:rsidR="003F328E" w:rsidRPr="00774BEA" w:rsidRDefault="003F328E" w:rsidP="005C7C4E">
            <w:pPr>
              <w:jc w:val="both"/>
              <w:rPr>
                <w:rFonts w:ascii="Arial" w:hAnsi="Arial" w:cs="Arial"/>
                <w:color w:val="000000" w:themeColor="text1"/>
                <w:sz w:val="18"/>
                <w:szCs w:val="18"/>
              </w:rPr>
            </w:pPr>
            <w:r w:rsidRPr="00774BEA">
              <w:rPr>
                <w:rFonts w:ascii="Arial" w:hAnsi="Arial" w:cs="Arial"/>
                <w:color w:val="000000" w:themeColor="text1"/>
                <w:sz w:val="18"/>
                <w:szCs w:val="18"/>
              </w:rPr>
              <w:t>180,362</w:t>
            </w:r>
          </w:p>
        </w:tc>
        <w:tc>
          <w:tcPr>
            <w:tcW w:w="1145" w:type="dxa"/>
            <w:tcBorders>
              <w:top w:val="nil"/>
              <w:left w:val="nil"/>
              <w:bottom w:val="nil"/>
              <w:right w:val="nil"/>
            </w:tcBorders>
            <w:vAlign w:val="center"/>
          </w:tcPr>
          <w:p w:rsidR="003F328E" w:rsidRPr="00774BEA" w:rsidRDefault="003F328E" w:rsidP="005C7C4E">
            <w:pPr>
              <w:jc w:val="both"/>
              <w:rPr>
                <w:rFonts w:ascii="Arial" w:hAnsi="Arial" w:cs="Arial"/>
                <w:color w:val="000000" w:themeColor="text1"/>
                <w:sz w:val="18"/>
                <w:szCs w:val="18"/>
              </w:rPr>
            </w:pPr>
            <w:r w:rsidRPr="00774BEA">
              <w:rPr>
                <w:rFonts w:ascii="Arial" w:hAnsi="Arial" w:cs="Arial"/>
                <w:color w:val="000000" w:themeColor="text1"/>
                <w:sz w:val="18"/>
                <w:szCs w:val="18"/>
              </w:rPr>
              <w:t>144,335</w:t>
            </w:r>
          </w:p>
        </w:tc>
        <w:tc>
          <w:tcPr>
            <w:tcW w:w="1255" w:type="dxa"/>
            <w:tcBorders>
              <w:top w:val="nil"/>
              <w:left w:val="nil"/>
              <w:bottom w:val="nil"/>
              <w:right w:val="single" w:sz="4" w:space="0" w:color="auto"/>
            </w:tcBorders>
            <w:vAlign w:val="center"/>
          </w:tcPr>
          <w:p w:rsidR="003F328E" w:rsidRPr="00774BEA" w:rsidRDefault="003F328E" w:rsidP="005C7C4E">
            <w:pPr>
              <w:jc w:val="both"/>
              <w:rPr>
                <w:rFonts w:ascii="Arial" w:hAnsi="Arial" w:cs="Arial"/>
                <w:color w:val="000000" w:themeColor="text1"/>
                <w:sz w:val="18"/>
                <w:szCs w:val="18"/>
              </w:rPr>
            </w:pPr>
            <w:r w:rsidRPr="00774BEA">
              <w:rPr>
                <w:rFonts w:ascii="Arial" w:hAnsi="Arial" w:cs="Arial"/>
                <w:color w:val="000000" w:themeColor="text1"/>
                <w:sz w:val="18"/>
                <w:szCs w:val="18"/>
              </w:rPr>
              <w:t>137,905</w:t>
            </w:r>
          </w:p>
        </w:tc>
      </w:tr>
      <w:tr w:rsidR="003F328E" w:rsidRPr="00064774" w:rsidTr="00180675">
        <w:trPr>
          <w:trHeight w:val="340"/>
          <w:jc w:val="center"/>
        </w:trPr>
        <w:tc>
          <w:tcPr>
            <w:tcW w:w="1934" w:type="dxa"/>
            <w:tcBorders>
              <w:top w:val="nil"/>
              <w:left w:val="single" w:sz="4" w:space="0" w:color="auto"/>
              <w:bottom w:val="nil"/>
              <w:right w:val="single" w:sz="4" w:space="0" w:color="auto"/>
            </w:tcBorders>
            <w:vAlign w:val="center"/>
          </w:tcPr>
          <w:p w:rsidR="003F328E" w:rsidRPr="006F3C5E" w:rsidRDefault="003F328E" w:rsidP="005C7C4E">
            <w:pPr>
              <w:rPr>
                <w:rFonts w:ascii="Arial" w:hAnsi="Arial" w:cs="Arial"/>
                <w:sz w:val="18"/>
                <w:szCs w:val="18"/>
                <w:rtl/>
              </w:rPr>
            </w:pPr>
            <w:r w:rsidRPr="006F3C5E">
              <w:rPr>
                <w:rFonts w:ascii="Arial" w:hAnsi="Arial" w:cs="Arial"/>
                <w:sz w:val="18"/>
                <w:szCs w:val="18"/>
                <w:rtl/>
              </w:rPr>
              <w:t>10-14</w:t>
            </w:r>
          </w:p>
        </w:tc>
        <w:tc>
          <w:tcPr>
            <w:tcW w:w="1230" w:type="dxa"/>
            <w:tcBorders>
              <w:top w:val="nil"/>
              <w:left w:val="single" w:sz="4" w:space="0" w:color="auto"/>
              <w:bottom w:val="nil"/>
              <w:right w:val="nil"/>
            </w:tcBorders>
            <w:vAlign w:val="center"/>
          </w:tcPr>
          <w:p w:rsidR="003F328E" w:rsidRPr="00774BEA" w:rsidRDefault="003F328E" w:rsidP="00180675">
            <w:pPr>
              <w:rPr>
                <w:rFonts w:ascii="Arial" w:hAnsi="Arial" w:cs="Arial"/>
                <w:b/>
                <w:bCs/>
                <w:color w:val="000000" w:themeColor="text1"/>
                <w:sz w:val="18"/>
                <w:szCs w:val="18"/>
              </w:rPr>
            </w:pPr>
            <w:r w:rsidRPr="00774BEA">
              <w:rPr>
                <w:rFonts w:ascii="Arial" w:hAnsi="Arial" w:cs="Arial"/>
                <w:b/>
                <w:bCs/>
                <w:color w:val="000000" w:themeColor="text1"/>
                <w:sz w:val="18"/>
                <w:szCs w:val="18"/>
              </w:rPr>
              <w:t>311,666</w:t>
            </w:r>
          </w:p>
        </w:tc>
        <w:tc>
          <w:tcPr>
            <w:tcW w:w="1048" w:type="dxa"/>
            <w:tcBorders>
              <w:top w:val="nil"/>
              <w:left w:val="nil"/>
              <w:bottom w:val="nil"/>
              <w:right w:val="nil"/>
            </w:tcBorders>
            <w:vAlign w:val="center"/>
          </w:tcPr>
          <w:p w:rsidR="003F328E" w:rsidRPr="00774BEA" w:rsidRDefault="003F328E" w:rsidP="00966C79">
            <w:pPr>
              <w:jc w:val="lowKashida"/>
              <w:rPr>
                <w:rFonts w:ascii="Arial" w:hAnsi="Arial" w:cs="Arial"/>
                <w:b/>
                <w:bCs/>
                <w:color w:val="000000" w:themeColor="text1"/>
                <w:sz w:val="18"/>
                <w:szCs w:val="18"/>
              </w:rPr>
            </w:pPr>
            <w:r w:rsidRPr="00774BEA">
              <w:rPr>
                <w:rFonts w:ascii="Arial" w:hAnsi="Arial" w:cs="Arial"/>
                <w:b/>
                <w:bCs/>
                <w:color w:val="000000" w:themeColor="text1"/>
                <w:sz w:val="18"/>
                <w:szCs w:val="18"/>
              </w:rPr>
              <w:t>297,606</w:t>
            </w:r>
          </w:p>
        </w:tc>
        <w:tc>
          <w:tcPr>
            <w:tcW w:w="999" w:type="dxa"/>
            <w:tcBorders>
              <w:top w:val="nil"/>
              <w:left w:val="nil"/>
              <w:bottom w:val="nil"/>
              <w:right w:val="nil"/>
            </w:tcBorders>
            <w:vAlign w:val="center"/>
          </w:tcPr>
          <w:p w:rsidR="003F328E" w:rsidRPr="00774BEA" w:rsidRDefault="003F328E" w:rsidP="005C7C4E">
            <w:pPr>
              <w:jc w:val="both"/>
              <w:rPr>
                <w:rFonts w:ascii="Arial" w:hAnsi="Arial" w:cs="Arial"/>
                <w:color w:val="000000" w:themeColor="text1"/>
                <w:sz w:val="18"/>
                <w:szCs w:val="18"/>
              </w:rPr>
            </w:pPr>
            <w:r w:rsidRPr="00774BEA">
              <w:rPr>
                <w:rFonts w:ascii="Arial" w:hAnsi="Arial" w:cs="Arial"/>
                <w:color w:val="000000" w:themeColor="text1"/>
                <w:sz w:val="18"/>
                <w:szCs w:val="18"/>
              </w:rPr>
              <w:t>176,164</w:t>
            </w:r>
          </w:p>
        </w:tc>
        <w:tc>
          <w:tcPr>
            <w:tcW w:w="1404" w:type="dxa"/>
            <w:tcBorders>
              <w:top w:val="nil"/>
              <w:left w:val="nil"/>
              <w:bottom w:val="nil"/>
              <w:right w:val="nil"/>
            </w:tcBorders>
            <w:vAlign w:val="center"/>
          </w:tcPr>
          <w:p w:rsidR="003F328E" w:rsidRPr="00774BEA" w:rsidRDefault="003F328E" w:rsidP="005C7C4E">
            <w:pPr>
              <w:jc w:val="both"/>
              <w:rPr>
                <w:rFonts w:ascii="Arial" w:hAnsi="Arial" w:cs="Arial"/>
                <w:color w:val="000000" w:themeColor="text1"/>
                <w:sz w:val="18"/>
                <w:szCs w:val="18"/>
              </w:rPr>
            </w:pPr>
            <w:r w:rsidRPr="00774BEA">
              <w:rPr>
                <w:rFonts w:ascii="Arial" w:hAnsi="Arial" w:cs="Arial"/>
                <w:color w:val="000000" w:themeColor="text1"/>
                <w:sz w:val="18"/>
                <w:szCs w:val="18"/>
              </w:rPr>
              <w:t>168,136</w:t>
            </w:r>
          </w:p>
        </w:tc>
        <w:tc>
          <w:tcPr>
            <w:tcW w:w="1145" w:type="dxa"/>
            <w:tcBorders>
              <w:top w:val="nil"/>
              <w:left w:val="nil"/>
              <w:bottom w:val="nil"/>
              <w:right w:val="nil"/>
            </w:tcBorders>
            <w:vAlign w:val="center"/>
          </w:tcPr>
          <w:p w:rsidR="003F328E" w:rsidRPr="00774BEA" w:rsidRDefault="003F328E" w:rsidP="005C7C4E">
            <w:pPr>
              <w:jc w:val="both"/>
              <w:rPr>
                <w:rFonts w:ascii="Arial" w:hAnsi="Arial" w:cs="Arial"/>
                <w:color w:val="000000" w:themeColor="text1"/>
                <w:sz w:val="18"/>
                <w:szCs w:val="18"/>
              </w:rPr>
            </w:pPr>
            <w:r w:rsidRPr="00774BEA">
              <w:rPr>
                <w:rFonts w:ascii="Arial" w:hAnsi="Arial" w:cs="Arial"/>
                <w:color w:val="000000" w:themeColor="text1"/>
                <w:sz w:val="18"/>
                <w:szCs w:val="18"/>
              </w:rPr>
              <w:t>135,502</w:t>
            </w:r>
          </w:p>
        </w:tc>
        <w:tc>
          <w:tcPr>
            <w:tcW w:w="1255" w:type="dxa"/>
            <w:tcBorders>
              <w:top w:val="nil"/>
              <w:left w:val="nil"/>
              <w:bottom w:val="nil"/>
              <w:right w:val="single" w:sz="4" w:space="0" w:color="auto"/>
            </w:tcBorders>
            <w:vAlign w:val="center"/>
          </w:tcPr>
          <w:p w:rsidR="003F328E" w:rsidRPr="00774BEA" w:rsidRDefault="003F328E" w:rsidP="005C7C4E">
            <w:pPr>
              <w:jc w:val="both"/>
              <w:rPr>
                <w:rFonts w:ascii="Arial" w:hAnsi="Arial" w:cs="Arial"/>
                <w:color w:val="000000" w:themeColor="text1"/>
                <w:sz w:val="18"/>
                <w:szCs w:val="18"/>
              </w:rPr>
            </w:pPr>
            <w:r w:rsidRPr="00774BEA">
              <w:rPr>
                <w:rFonts w:ascii="Arial" w:hAnsi="Arial" w:cs="Arial"/>
                <w:color w:val="000000" w:themeColor="text1"/>
                <w:sz w:val="18"/>
                <w:szCs w:val="18"/>
              </w:rPr>
              <w:t>129,470</w:t>
            </w:r>
          </w:p>
        </w:tc>
      </w:tr>
      <w:tr w:rsidR="003F328E" w:rsidRPr="00064774" w:rsidTr="00180675">
        <w:trPr>
          <w:trHeight w:val="340"/>
          <w:jc w:val="center"/>
        </w:trPr>
        <w:tc>
          <w:tcPr>
            <w:tcW w:w="1934" w:type="dxa"/>
            <w:tcBorders>
              <w:top w:val="nil"/>
              <w:left w:val="single" w:sz="4" w:space="0" w:color="auto"/>
              <w:bottom w:val="nil"/>
              <w:right w:val="single" w:sz="4" w:space="0" w:color="auto"/>
            </w:tcBorders>
            <w:vAlign w:val="center"/>
          </w:tcPr>
          <w:p w:rsidR="003F328E" w:rsidRPr="006F3C5E" w:rsidRDefault="003F328E" w:rsidP="005C7C4E">
            <w:pPr>
              <w:rPr>
                <w:rFonts w:ascii="Arial" w:hAnsi="Arial" w:cs="Arial"/>
                <w:sz w:val="18"/>
                <w:szCs w:val="18"/>
                <w:rtl/>
              </w:rPr>
            </w:pPr>
            <w:r w:rsidRPr="006F3C5E">
              <w:rPr>
                <w:rFonts w:ascii="Arial" w:hAnsi="Arial" w:cs="Arial"/>
                <w:sz w:val="18"/>
                <w:szCs w:val="18"/>
                <w:rtl/>
              </w:rPr>
              <w:t>15-17</w:t>
            </w:r>
          </w:p>
        </w:tc>
        <w:tc>
          <w:tcPr>
            <w:tcW w:w="1230" w:type="dxa"/>
            <w:tcBorders>
              <w:top w:val="nil"/>
              <w:left w:val="single" w:sz="4" w:space="0" w:color="auto"/>
              <w:bottom w:val="nil"/>
              <w:right w:val="nil"/>
            </w:tcBorders>
            <w:vAlign w:val="center"/>
          </w:tcPr>
          <w:p w:rsidR="003F328E" w:rsidRPr="00774BEA" w:rsidRDefault="003F328E" w:rsidP="00180675">
            <w:pPr>
              <w:rPr>
                <w:rFonts w:ascii="Arial" w:hAnsi="Arial" w:cs="Arial"/>
                <w:b/>
                <w:bCs/>
                <w:color w:val="000000" w:themeColor="text1"/>
                <w:sz w:val="18"/>
                <w:szCs w:val="18"/>
              </w:rPr>
            </w:pPr>
            <w:r w:rsidRPr="00774BEA">
              <w:rPr>
                <w:rFonts w:ascii="Arial" w:hAnsi="Arial" w:cs="Arial"/>
                <w:b/>
                <w:bCs/>
                <w:color w:val="000000" w:themeColor="text1"/>
                <w:sz w:val="18"/>
                <w:szCs w:val="18"/>
              </w:rPr>
              <w:t>168,443</w:t>
            </w:r>
          </w:p>
        </w:tc>
        <w:tc>
          <w:tcPr>
            <w:tcW w:w="1048" w:type="dxa"/>
            <w:tcBorders>
              <w:top w:val="nil"/>
              <w:left w:val="nil"/>
              <w:bottom w:val="nil"/>
              <w:right w:val="nil"/>
            </w:tcBorders>
            <w:vAlign w:val="center"/>
          </w:tcPr>
          <w:p w:rsidR="003F328E" w:rsidRPr="00774BEA" w:rsidRDefault="003F328E" w:rsidP="00966C79">
            <w:pPr>
              <w:jc w:val="lowKashida"/>
              <w:rPr>
                <w:rFonts w:ascii="Arial" w:hAnsi="Arial" w:cs="Arial"/>
                <w:b/>
                <w:bCs/>
                <w:color w:val="000000" w:themeColor="text1"/>
                <w:sz w:val="18"/>
                <w:szCs w:val="18"/>
              </w:rPr>
            </w:pPr>
            <w:r w:rsidRPr="00774BEA">
              <w:rPr>
                <w:rFonts w:ascii="Arial" w:hAnsi="Arial" w:cs="Arial"/>
                <w:b/>
                <w:bCs/>
                <w:color w:val="000000" w:themeColor="text1"/>
                <w:sz w:val="18"/>
                <w:szCs w:val="18"/>
              </w:rPr>
              <w:t>161,492</w:t>
            </w:r>
          </w:p>
        </w:tc>
        <w:tc>
          <w:tcPr>
            <w:tcW w:w="999" w:type="dxa"/>
            <w:tcBorders>
              <w:top w:val="nil"/>
              <w:left w:val="nil"/>
              <w:bottom w:val="nil"/>
              <w:right w:val="nil"/>
            </w:tcBorders>
            <w:vAlign w:val="center"/>
          </w:tcPr>
          <w:p w:rsidR="003F328E" w:rsidRPr="00774BEA" w:rsidRDefault="003F328E" w:rsidP="005C7C4E">
            <w:pPr>
              <w:jc w:val="both"/>
              <w:rPr>
                <w:rFonts w:ascii="Arial" w:hAnsi="Arial" w:cs="Arial"/>
                <w:color w:val="000000" w:themeColor="text1"/>
                <w:sz w:val="18"/>
                <w:szCs w:val="18"/>
              </w:rPr>
            </w:pPr>
            <w:r w:rsidRPr="00774BEA">
              <w:rPr>
                <w:rFonts w:ascii="Arial" w:hAnsi="Arial" w:cs="Arial"/>
                <w:color w:val="000000" w:themeColor="text1"/>
                <w:sz w:val="18"/>
                <w:szCs w:val="18"/>
              </w:rPr>
              <w:t>98,951</w:t>
            </w:r>
          </w:p>
        </w:tc>
        <w:tc>
          <w:tcPr>
            <w:tcW w:w="1404" w:type="dxa"/>
            <w:tcBorders>
              <w:top w:val="nil"/>
              <w:left w:val="nil"/>
              <w:bottom w:val="nil"/>
              <w:right w:val="nil"/>
            </w:tcBorders>
            <w:vAlign w:val="center"/>
          </w:tcPr>
          <w:p w:rsidR="003F328E" w:rsidRPr="00774BEA" w:rsidRDefault="003F328E" w:rsidP="005C7C4E">
            <w:pPr>
              <w:jc w:val="both"/>
              <w:rPr>
                <w:rFonts w:ascii="Arial" w:hAnsi="Arial" w:cs="Arial"/>
                <w:color w:val="000000" w:themeColor="text1"/>
                <w:sz w:val="18"/>
                <w:szCs w:val="18"/>
              </w:rPr>
            </w:pPr>
            <w:r w:rsidRPr="00774BEA">
              <w:rPr>
                <w:rFonts w:ascii="Arial" w:hAnsi="Arial" w:cs="Arial"/>
                <w:color w:val="000000" w:themeColor="text1"/>
                <w:sz w:val="18"/>
                <w:szCs w:val="18"/>
              </w:rPr>
              <w:t>95,066</w:t>
            </w:r>
          </w:p>
        </w:tc>
        <w:tc>
          <w:tcPr>
            <w:tcW w:w="1145" w:type="dxa"/>
            <w:tcBorders>
              <w:top w:val="nil"/>
              <w:left w:val="nil"/>
              <w:bottom w:val="nil"/>
              <w:right w:val="nil"/>
            </w:tcBorders>
            <w:vAlign w:val="center"/>
          </w:tcPr>
          <w:p w:rsidR="003F328E" w:rsidRPr="00774BEA" w:rsidRDefault="003F328E" w:rsidP="005C7C4E">
            <w:pPr>
              <w:jc w:val="both"/>
              <w:rPr>
                <w:rFonts w:ascii="Arial" w:hAnsi="Arial" w:cs="Arial"/>
                <w:color w:val="000000" w:themeColor="text1"/>
                <w:sz w:val="18"/>
                <w:szCs w:val="18"/>
              </w:rPr>
            </w:pPr>
            <w:r w:rsidRPr="00774BEA">
              <w:rPr>
                <w:rFonts w:ascii="Arial" w:hAnsi="Arial" w:cs="Arial"/>
                <w:color w:val="000000" w:themeColor="text1"/>
                <w:sz w:val="18"/>
                <w:szCs w:val="18"/>
              </w:rPr>
              <w:t>69,492</w:t>
            </w:r>
          </w:p>
        </w:tc>
        <w:tc>
          <w:tcPr>
            <w:tcW w:w="1255" w:type="dxa"/>
            <w:tcBorders>
              <w:top w:val="nil"/>
              <w:left w:val="nil"/>
              <w:bottom w:val="nil"/>
              <w:right w:val="single" w:sz="4" w:space="0" w:color="auto"/>
            </w:tcBorders>
            <w:vAlign w:val="center"/>
          </w:tcPr>
          <w:p w:rsidR="003F328E" w:rsidRPr="00774BEA" w:rsidRDefault="003F328E" w:rsidP="005C7C4E">
            <w:pPr>
              <w:jc w:val="both"/>
              <w:rPr>
                <w:rFonts w:ascii="Arial" w:hAnsi="Arial" w:cs="Arial"/>
                <w:color w:val="000000" w:themeColor="text1"/>
                <w:sz w:val="18"/>
                <w:szCs w:val="18"/>
              </w:rPr>
            </w:pPr>
            <w:r w:rsidRPr="00774BEA">
              <w:rPr>
                <w:rFonts w:ascii="Arial" w:hAnsi="Arial" w:cs="Arial"/>
                <w:color w:val="000000" w:themeColor="text1"/>
                <w:sz w:val="18"/>
                <w:szCs w:val="18"/>
              </w:rPr>
              <w:t>66,426</w:t>
            </w:r>
          </w:p>
        </w:tc>
      </w:tr>
      <w:tr w:rsidR="003F328E" w:rsidRPr="00064774" w:rsidTr="00180675">
        <w:trPr>
          <w:trHeight w:val="340"/>
          <w:jc w:val="center"/>
        </w:trPr>
        <w:tc>
          <w:tcPr>
            <w:tcW w:w="1934" w:type="dxa"/>
            <w:tcBorders>
              <w:top w:val="nil"/>
              <w:left w:val="single" w:sz="4" w:space="0" w:color="auto"/>
              <w:bottom w:val="single" w:sz="4" w:space="0" w:color="auto"/>
              <w:right w:val="single" w:sz="4" w:space="0" w:color="auto"/>
            </w:tcBorders>
            <w:vAlign w:val="center"/>
          </w:tcPr>
          <w:p w:rsidR="003F328E" w:rsidRPr="00064774" w:rsidRDefault="003F328E" w:rsidP="005C7C4E">
            <w:pPr>
              <w:rPr>
                <w:rFonts w:ascii="Arial" w:hAnsi="Arial" w:cs="Arial"/>
                <w:b/>
                <w:bCs/>
                <w:sz w:val="18"/>
                <w:szCs w:val="18"/>
                <w:rtl/>
              </w:rPr>
            </w:pPr>
            <w:r w:rsidRPr="00064774">
              <w:rPr>
                <w:rFonts w:ascii="Arial" w:hAnsi="Arial" w:cs="Arial" w:hint="cs"/>
                <w:b/>
                <w:bCs/>
                <w:sz w:val="18"/>
                <w:szCs w:val="18"/>
                <w:rtl/>
              </w:rPr>
              <w:t>المجموع</w:t>
            </w:r>
          </w:p>
        </w:tc>
        <w:tc>
          <w:tcPr>
            <w:tcW w:w="1230" w:type="dxa"/>
            <w:tcBorders>
              <w:top w:val="nil"/>
              <w:left w:val="single" w:sz="4" w:space="0" w:color="auto"/>
              <w:bottom w:val="single" w:sz="4" w:space="0" w:color="auto"/>
              <w:right w:val="nil"/>
            </w:tcBorders>
            <w:vAlign w:val="center"/>
          </w:tcPr>
          <w:p w:rsidR="003F328E" w:rsidRPr="00774BEA" w:rsidRDefault="003F328E" w:rsidP="00180675">
            <w:pPr>
              <w:rPr>
                <w:rFonts w:ascii="Arial" w:hAnsi="Arial" w:cs="Arial"/>
                <w:b/>
                <w:bCs/>
                <w:color w:val="000000" w:themeColor="text1"/>
                <w:sz w:val="18"/>
                <w:szCs w:val="18"/>
              </w:rPr>
            </w:pPr>
            <w:r w:rsidRPr="00774BEA">
              <w:rPr>
                <w:rFonts w:ascii="Arial" w:hAnsi="Arial" w:cs="Arial"/>
                <w:b/>
                <w:bCs/>
                <w:color w:val="000000" w:themeColor="text1"/>
                <w:sz w:val="18"/>
                <w:szCs w:val="18"/>
              </w:rPr>
              <w:t>1,181,741</w:t>
            </w:r>
          </w:p>
        </w:tc>
        <w:tc>
          <w:tcPr>
            <w:tcW w:w="1048" w:type="dxa"/>
            <w:tcBorders>
              <w:top w:val="nil"/>
              <w:left w:val="nil"/>
              <w:bottom w:val="single" w:sz="4" w:space="0" w:color="auto"/>
              <w:right w:val="nil"/>
            </w:tcBorders>
            <w:vAlign w:val="center"/>
          </w:tcPr>
          <w:p w:rsidR="003F328E" w:rsidRPr="00774BEA" w:rsidRDefault="003F328E" w:rsidP="00966C79">
            <w:pPr>
              <w:jc w:val="lowKashida"/>
              <w:rPr>
                <w:rFonts w:ascii="Arial" w:hAnsi="Arial" w:cs="Arial"/>
                <w:b/>
                <w:bCs/>
                <w:color w:val="000000" w:themeColor="text1"/>
                <w:sz w:val="18"/>
                <w:szCs w:val="18"/>
              </w:rPr>
            </w:pPr>
            <w:r w:rsidRPr="00774BEA">
              <w:rPr>
                <w:rFonts w:ascii="Arial" w:hAnsi="Arial" w:cs="Arial"/>
                <w:b/>
                <w:bCs/>
                <w:color w:val="000000" w:themeColor="text1"/>
                <w:sz w:val="18"/>
                <w:szCs w:val="18"/>
              </w:rPr>
              <w:t>1,129,655</w:t>
            </w:r>
          </w:p>
        </w:tc>
        <w:tc>
          <w:tcPr>
            <w:tcW w:w="999" w:type="dxa"/>
            <w:tcBorders>
              <w:top w:val="nil"/>
              <w:left w:val="nil"/>
              <w:bottom w:val="single" w:sz="4" w:space="0" w:color="auto"/>
              <w:right w:val="nil"/>
            </w:tcBorders>
            <w:vAlign w:val="center"/>
          </w:tcPr>
          <w:p w:rsidR="003F328E" w:rsidRPr="00774BEA" w:rsidRDefault="003F328E" w:rsidP="005C7C4E">
            <w:pPr>
              <w:jc w:val="both"/>
              <w:rPr>
                <w:rFonts w:ascii="Arial" w:hAnsi="Arial" w:cs="Arial"/>
                <w:b/>
                <w:bCs/>
                <w:color w:val="000000" w:themeColor="text1"/>
                <w:sz w:val="18"/>
                <w:szCs w:val="18"/>
              </w:rPr>
            </w:pPr>
            <w:r w:rsidRPr="00774BEA">
              <w:rPr>
                <w:rFonts w:ascii="Arial" w:hAnsi="Arial" w:cs="Arial"/>
                <w:b/>
                <w:bCs/>
                <w:color w:val="000000" w:themeColor="text1"/>
                <w:sz w:val="18"/>
                <w:szCs w:val="18"/>
              </w:rPr>
              <w:t>670,806</w:t>
            </w:r>
          </w:p>
        </w:tc>
        <w:tc>
          <w:tcPr>
            <w:tcW w:w="1404" w:type="dxa"/>
            <w:tcBorders>
              <w:top w:val="nil"/>
              <w:left w:val="nil"/>
              <w:bottom w:val="single" w:sz="4" w:space="0" w:color="auto"/>
              <w:right w:val="nil"/>
            </w:tcBorders>
            <w:vAlign w:val="center"/>
          </w:tcPr>
          <w:p w:rsidR="003F328E" w:rsidRPr="00774BEA" w:rsidRDefault="003F328E" w:rsidP="005C7C4E">
            <w:pPr>
              <w:jc w:val="both"/>
              <w:rPr>
                <w:rFonts w:ascii="Arial" w:hAnsi="Arial" w:cs="Arial"/>
                <w:b/>
                <w:bCs/>
                <w:color w:val="000000" w:themeColor="text1"/>
                <w:sz w:val="18"/>
                <w:szCs w:val="18"/>
              </w:rPr>
            </w:pPr>
            <w:r w:rsidRPr="00774BEA">
              <w:rPr>
                <w:rFonts w:ascii="Arial" w:hAnsi="Arial" w:cs="Arial"/>
                <w:b/>
                <w:bCs/>
                <w:color w:val="000000" w:themeColor="text1"/>
                <w:sz w:val="18"/>
                <w:szCs w:val="18"/>
              </w:rPr>
              <w:t>640,371</w:t>
            </w:r>
          </w:p>
        </w:tc>
        <w:tc>
          <w:tcPr>
            <w:tcW w:w="1145" w:type="dxa"/>
            <w:tcBorders>
              <w:top w:val="nil"/>
              <w:left w:val="nil"/>
              <w:bottom w:val="single" w:sz="4" w:space="0" w:color="auto"/>
              <w:right w:val="nil"/>
            </w:tcBorders>
            <w:vAlign w:val="center"/>
          </w:tcPr>
          <w:p w:rsidR="003F328E" w:rsidRPr="00774BEA" w:rsidRDefault="003F328E" w:rsidP="005C7C4E">
            <w:pPr>
              <w:jc w:val="both"/>
              <w:rPr>
                <w:rFonts w:ascii="Arial" w:hAnsi="Arial" w:cs="Arial"/>
                <w:b/>
                <w:bCs/>
                <w:color w:val="000000" w:themeColor="text1"/>
                <w:sz w:val="18"/>
                <w:szCs w:val="18"/>
              </w:rPr>
            </w:pPr>
            <w:r w:rsidRPr="00774BEA">
              <w:rPr>
                <w:rFonts w:ascii="Arial" w:hAnsi="Arial" w:cs="Arial"/>
                <w:b/>
                <w:bCs/>
                <w:color w:val="000000" w:themeColor="text1"/>
                <w:sz w:val="18"/>
                <w:szCs w:val="18"/>
              </w:rPr>
              <w:t>510,935</w:t>
            </w:r>
          </w:p>
        </w:tc>
        <w:tc>
          <w:tcPr>
            <w:tcW w:w="1255" w:type="dxa"/>
            <w:tcBorders>
              <w:top w:val="nil"/>
              <w:left w:val="nil"/>
              <w:bottom w:val="single" w:sz="4" w:space="0" w:color="auto"/>
              <w:right w:val="single" w:sz="4" w:space="0" w:color="auto"/>
            </w:tcBorders>
            <w:vAlign w:val="center"/>
          </w:tcPr>
          <w:p w:rsidR="003F328E" w:rsidRPr="00774BEA" w:rsidRDefault="003F328E" w:rsidP="005C7C4E">
            <w:pPr>
              <w:jc w:val="both"/>
              <w:rPr>
                <w:rFonts w:ascii="Arial" w:hAnsi="Arial" w:cs="Arial"/>
                <w:b/>
                <w:bCs/>
                <w:color w:val="000000" w:themeColor="text1"/>
                <w:sz w:val="18"/>
                <w:szCs w:val="18"/>
              </w:rPr>
            </w:pPr>
            <w:r w:rsidRPr="00774BEA">
              <w:rPr>
                <w:rFonts w:ascii="Arial" w:hAnsi="Arial" w:cs="Arial"/>
                <w:b/>
                <w:bCs/>
                <w:color w:val="000000" w:themeColor="text1"/>
                <w:sz w:val="18"/>
                <w:szCs w:val="18"/>
              </w:rPr>
              <w:t>489,284</w:t>
            </w:r>
          </w:p>
        </w:tc>
      </w:tr>
    </w:tbl>
    <w:p w:rsidR="003F328E" w:rsidRPr="00774BEA" w:rsidRDefault="003F328E" w:rsidP="00634EAD">
      <w:pPr>
        <w:jc w:val="both"/>
        <w:rPr>
          <w:rFonts w:ascii="Simplified Arabic" w:hAnsi="Simplified Arabic" w:cs="Simplified Arabic"/>
          <w:color w:val="000000" w:themeColor="text1"/>
          <w:szCs w:val="20"/>
        </w:rPr>
      </w:pPr>
      <w:r w:rsidRPr="00774BEA">
        <w:rPr>
          <w:rFonts w:ascii="Simplified Arabic" w:hAnsi="Simplified Arabic" w:cs="Simplified Arabic"/>
          <w:b/>
          <w:bCs/>
          <w:color w:val="000000" w:themeColor="text1"/>
          <w:sz w:val="16"/>
          <w:szCs w:val="16"/>
          <w:rtl/>
        </w:rPr>
        <w:t xml:space="preserve">المصدر: الجهاز المركزي للإحصاء الفلسطيني، </w:t>
      </w:r>
      <w:r w:rsidRPr="00774BEA">
        <w:rPr>
          <w:rFonts w:ascii="Simplified Arabic" w:hAnsi="Simplified Arabic" w:cs="Simplified Arabic"/>
          <w:b/>
          <w:bCs/>
          <w:color w:val="000000" w:themeColor="text1"/>
          <w:sz w:val="16"/>
          <w:szCs w:val="16"/>
        </w:rPr>
        <w:t>2021</w:t>
      </w:r>
      <w:r w:rsidRPr="00774BEA">
        <w:rPr>
          <w:rFonts w:ascii="Simplified Arabic" w:hAnsi="Simplified Arabic" w:cs="Simplified Arabic"/>
          <w:color w:val="000000" w:themeColor="text1"/>
          <w:sz w:val="16"/>
          <w:szCs w:val="16"/>
          <w:rtl/>
        </w:rPr>
        <w:t xml:space="preserve">.  تقديرات منقحة مبنية على النتائج النهائية للتعداد العام للسكان والمساكن </w:t>
      </w:r>
      <w:r w:rsidR="00634EAD" w:rsidRPr="00774BEA">
        <w:rPr>
          <w:rFonts w:ascii="Simplified Arabic" w:hAnsi="Simplified Arabic" w:cs="Simplified Arabic" w:hint="cs"/>
          <w:color w:val="000000" w:themeColor="text1"/>
          <w:sz w:val="16"/>
          <w:szCs w:val="16"/>
          <w:rtl/>
        </w:rPr>
        <w:t>والمنش</w:t>
      </w:r>
      <w:r w:rsidR="00634EAD">
        <w:rPr>
          <w:rFonts w:ascii="Simplified Arabic" w:hAnsi="Simplified Arabic" w:cs="Simplified Arabic" w:hint="cs"/>
          <w:color w:val="000000" w:themeColor="text1"/>
          <w:sz w:val="16"/>
          <w:szCs w:val="16"/>
          <w:rtl/>
        </w:rPr>
        <w:t>آ</w:t>
      </w:r>
      <w:r w:rsidR="00634EAD" w:rsidRPr="00774BEA">
        <w:rPr>
          <w:rFonts w:ascii="Simplified Arabic" w:hAnsi="Simplified Arabic" w:cs="Simplified Arabic" w:hint="eastAsia"/>
          <w:color w:val="000000" w:themeColor="text1"/>
          <w:sz w:val="16"/>
          <w:szCs w:val="16"/>
          <w:rtl/>
        </w:rPr>
        <w:t>ت</w:t>
      </w:r>
      <w:r w:rsidRPr="00774BEA">
        <w:rPr>
          <w:rFonts w:ascii="Simplified Arabic" w:hAnsi="Simplified Arabic" w:cs="Simplified Arabic"/>
          <w:color w:val="000000" w:themeColor="text1"/>
          <w:sz w:val="16"/>
          <w:szCs w:val="16"/>
          <w:rtl/>
        </w:rPr>
        <w:t>، 2017.  رام الله - فلسطين.</w:t>
      </w:r>
      <w:r w:rsidRPr="00774BEA">
        <w:rPr>
          <w:rFonts w:ascii="Simplified Arabic" w:hAnsi="Simplified Arabic" w:cs="Simplified Arabic"/>
          <w:color w:val="000000" w:themeColor="text1"/>
          <w:szCs w:val="20"/>
          <w:rtl/>
        </w:rPr>
        <w:t xml:space="preserve"> </w:t>
      </w:r>
    </w:p>
    <w:p w:rsidR="003F328E" w:rsidRPr="00EA14FF" w:rsidRDefault="003F328E" w:rsidP="003F328E">
      <w:pPr>
        <w:jc w:val="both"/>
        <w:rPr>
          <w:rFonts w:ascii="Simplified Arabic" w:hAnsi="Simplified Arabic" w:cs="Simplified Arabic"/>
          <w:b/>
          <w:bCs/>
          <w:color w:val="000000"/>
        </w:rPr>
      </w:pPr>
    </w:p>
    <w:p w:rsidR="003F328E" w:rsidRDefault="003F328E" w:rsidP="003F328E">
      <w:pPr>
        <w:jc w:val="right"/>
        <w:rPr>
          <w:rFonts w:ascii="Arial" w:hAnsi="Arial" w:cs="Simplified Arabic"/>
          <w:b/>
          <w:bCs/>
          <w:snapToGrid w:val="0"/>
          <w:rtl/>
        </w:rPr>
      </w:pPr>
      <w:r>
        <w:rPr>
          <w:rFonts w:ascii="Arial" w:hAnsi="Arial" w:cs="Simplified Arabic"/>
          <w:b/>
          <w:bCs/>
          <w:rtl/>
        </w:rPr>
        <w:br w:type="page"/>
      </w:r>
    </w:p>
    <w:p w:rsidR="003F328E" w:rsidRPr="002158C7" w:rsidRDefault="003F328E" w:rsidP="003F328E">
      <w:pPr>
        <w:ind w:right="-1"/>
        <w:jc w:val="center"/>
        <w:rPr>
          <w:rFonts w:eastAsiaTheme="minorEastAsia" w:cs="Simplified Arabic"/>
          <w:b/>
          <w:bCs/>
          <w:color w:val="000000" w:themeColor="text1"/>
          <w:sz w:val="22"/>
          <w:szCs w:val="22"/>
          <w:rtl/>
        </w:rPr>
      </w:pPr>
      <w:r w:rsidRPr="002158C7">
        <w:rPr>
          <w:rFonts w:eastAsiaTheme="minorEastAsia" w:cs="Simplified Arabic"/>
          <w:b/>
          <w:bCs/>
          <w:color w:val="000000" w:themeColor="text1"/>
          <w:sz w:val="22"/>
          <w:szCs w:val="22"/>
          <w:rtl/>
        </w:rPr>
        <w:t>الهرم السكاني</w:t>
      </w:r>
      <w:r w:rsidRPr="002158C7">
        <w:rPr>
          <w:rFonts w:eastAsiaTheme="minorEastAsia" w:cs="Simplified Arabic" w:hint="cs"/>
          <w:b/>
          <w:bCs/>
          <w:color w:val="000000" w:themeColor="text1"/>
          <w:sz w:val="22"/>
          <w:szCs w:val="22"/>
          <w:rtl/>
        </w:rPr>
        <w:t xml:space="preserve"> في فلسطين،</w:t>
      </w:r>
      <w:r w:rsidR="00812AA0" w:rsidRPr="002158C7">
        <w:rPr>
          <w:rFonts w:hint="cs"/>
          <w:b/>
          <w:bCs/>
          <w:color w:val="000000" w:themeColor="text1"/>
          <w:sz w:val="22"/>
          <w:szCs w:val="22"/>
          <w:rtl/>
        </w:rPr>
        <w:t xml:space="preserve"> </w:t>
      </w:r>
      <w:r w:rsidR="00812AA0" w:rsidRPr="002158C7">
        <w:rPr>
          <w:rFonts w:eastAsiaTheme="minorEastAsia" w:cs="Simplified Arabic" w:hint="cs"/>
          <w:b/>
          <w:bCs/>
          <w:color w:val="000000" w:themeColor="text1"/>
          <w:sz w:val="22"/>
          <w:szCs w:val="22"/>
          <w:rtl/>
        </w:rPr>
        <w:t xml:space="preserve">منتصف عام </w:t>
      </w:r>
      <w:r w:rsidRPr="002158C7">
        <w:rPr>
          <w:rFonts w:eastAsiaTheme="minorEastAsia" w:cs="Simplified Arabic" w:hint="cs"/>
          <w:b/>
          <w:bCs/>
          <w:color w:val="000000" w:themeColor="text1"/>
          <w:sz w:val="22"/>
          <w:szCs w:val="22"/>
          <w:rtl/>
        </w:rPr>
        <w:t>2021</w:t>
      </w:r>
    </w:p>
    <w:tbl>
      <w:tblPr>
        <w:bidiVisual/>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541"/>
      </w:tblGrid>
      <w:tr w:rsidR="000D0444" w:rsidRPr="000D0444" w:rsidTr="00966C79">
        <w:trPr>
          <w:trHeight w:val="4157"/>
          <w:jc w:val="center"/>
        </w:trPr>
        <w:tc>
          <w:tcPr>
            <w:tcW w:w="8541" w:type="dxa"/>
          </w:tcPr>
          <w:p w:rsidR="000D0444" w:rsidRPr="000D0444" w:rsidRDefault="000D0444" w:rsidP="005C7C4E">
            <w:pPr>
              <w:jc w:val="center"/>
              <w:rPr>
                <w:rtl/>
                <w:lang w:eastAsia="en-US"/>
              </w:rPr>
            </w:pPr>
            <w:r w:rsidRPr="000D0444">
              <w:rPr>
                <w:rFonts w:ascii="Arial" w:hAnsi="Arial" w:cs="Arial"/>
                <w:noProof/>
                <w:sz w:val="18"/>
                <w:szCs w:val="18"/>
                <w:rtl/>
                <w:lang w:eastAsia="en-US"/>
              </w:rPr>
              <w:drawing>
                <wp:inline distT="0" distB="0" distL="0" distR="0" wp14:anchorId="51834C40" wp14:editId="092F0831">
                  <wp:extent cx="4645152" cy="2640330"/>
                  <wp:effectExtent l="0" t="0" r="3175" b="762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3F328E" w:rsidRPr="00F6056C" w:rsidRDefault="00827C4E" w:rsidP="00F6056C">
      <w:pPr>
        <w:jc w:val="both"/>
        <w:rPr>
          <w:sz w:val="18"/>
          <w:szCs w:val="18"/>
          <w:rtl/>
        </w:rPr>
      </w:pPr>
      <w:r w:rsidRPr="00B23077">
        <w:rPr>
          <w:rFonts w:cs="Simplified Arabic" w:hint="cs"/>
          <w:b/>
          <w:bCs/>
          <w:color w:val="FF0000"/>
          <w:sz w:val="18"/>
          <w:szCs w:val="18"/>
          <w:rtl/>
        </w:rPr>
        <w:t xml:space="preserve">    </w:t>
      </w:r>
      <w:r w:rsidRPr="00D33A44">
        <w:rPr>
          <w:rFonts w:ascii="Simplified Arabic" w:hAnsi="Simplified Arabic" w:cs="Simplified Arabic"/>
          <w:b/>
          <w:bCs/>
          <w:color w:val="000000" w:themeColor="text1"/>
          <w:sz w:val="16"/>
          <w:szCs w:val="16"/>
          <w:rtl/>
        </w:rPr>
        <w:t xml:space="preserve">المصدر: الجهاز المركزي للإحصاء الفلسطيني، </w:t>
      </w:r>
      <w:r w:rsidRPr="00D33A44">
        <w:rPr>
          <w:rFonts w:ascii="Simplified Arabic" w:hAnsi="Simplified Arabic" w:cs="Simplified Arabic"/>
          <w:b/>
          <w:bCs/>
          <w:color w:val="000000" w:themeColor="text1"/>
          <w:sz w:val="16"/>
          <w:szCs w:val="16"/>
        </w:rPr>
        <w:t>2021</w:t>
      </w:r>
      <w:r w:rsidRPr="00D33A44">
        <w:rPr>
          <w:rFonts w:ascii="Simplified Arabic" w:hAnsi="Simplified Arabic" w:cs="Simplified Arabic"/>
          <w:b/>
          <w:bCs/>
          <w:color w:val="000000" w:themeColor="text1"/>
          <w:sz w:val="16"/>
          <w:szCs w:val="16"/>
          <w:rtl/>
        </w:rPr>
        <w:t>.</w:t>
      </w:r>
      <w:r w:rsidRPr="00D33A44">
        <w:rPr>
          <w:rFonts w:ascii="Simplified Arabic" w:hAnsi="Simplified Arabic" w:cs="Simplified Arabic"/>
          <w:color w:val="000000" w:themeColor="text1"/>
          <w:sz w:val="16"/>
          <w:szCs w:val="16"/>
          <w:rtl/>
        </w:rPr>
        <w:t xml:space="preserve">  تقديرات منقحة مبنية على النتائج النهائية للتعداد العام ل</w:t>
      </w:r>
      <w:r w:rsidR="00D33A44">
        <w:rPr>
          <w:rFonts w:ascii="Simplified Arabic" w:hAnsi="Simplified Arabic" w:cs="Simplified Arabic"/>
          <w:color w:val="000000" w:themeColor="text1"/>
          <w:sz w:val="16"/>
          <w:szCs w:val="16"/>
          <w:rtl/>
        </w:rPr>
        <w:t xml:space="preserve">لسكان والمساكن </w:t>
      </w:r>
      <w:proofErr w:type="spellStart"/>
      <w:r w:rsidR="00D33A44">
        <w:rPr>
          <w:rFonts w:ascii="Simplified Arabic" w:hAnsi="Simplified Arabic" w:cs="Simplified Arabic"/>
          <w:color w:val="000000" w:themeColor="text1"/>
          <w:sz w:val="16"/>
          <w:szCs w:val="16"/>
          <w:rtl/>
        </w:rPr>
        <w:t>والمنشات</w:t>
      </w:r>
      <w:proofErr w:type="spellEnd"/>
      <w:r w:rsidR="00D33A44">
        <w:rPr>
          <w:rFonts w:ascii="Simplified Arabic" w:hAnsi="Simplified Arabic" w:cs="Simplified Arabic"/>
          <w:color w:val="000000" w:themeColor="text1"/>
          <w:sz w:val="16"/>
          <w:szCs w:val="16"/>
          <w:rtl/>
        </w:rPr>
        <w:t>، 2017.</w:t>
      </w:r>
      <w:r w:rsidR="00D33A44">
        <w:rPr>
          <w:rFonts w:ascii="Simplified Arabic" w:hAnsi="Simplified Arabic" w:cs="Simplified Arabic" w:hint="cs"/>
          <w:color w:val="000000" w:themeColor="text1"/>
          <w:sz w:val="16"/>
          <w:szCs w:val="16"/>
          <w:rtl/>
        </w:rPr>
        <w:t xml:space="preserve"> </w:t>
      </w:r>
      <w:r w:rsidRPr="00D33A44">
        <w:rPr>
          <w:rFonts w:ascii="Simplified Arabic" w:hAnsi="Simplified Arabic" w:cs="Simplified Arabic" w:hint="cs"/>
          <w:color w:val="000000" w:themeColor="text1"/>
          <w:sz w:val="16"/>
          <w:szCs w:val="16"/>
          <w:rtl/>
        </w:rPr>
        <w:t xml:space="preserve"> </w:t>
      </w:r>
      <w:r w:rsidR="00F6056C">
        <w:rPr>
          <w:rFonts w:ascii="Simplified Arabic" w:hAnsi="Simplified Arabic" w:cs="Simplified Arabic"/>
          <w:color w:val="000000" w:themeColor="text1"/>
          <w:sz w:val="16"/>
          <w:szCs w:val="16"/>
          <w:rtl/>
        </w:rPr>
        <w:t>رام الله - فلسطين</w:t>
      </w:r>
    </w:p>
    <w:p w:rsidR="003F328E" w:rsidRPr="00B70692" w:rsidRDefault="003F328E" w:rsidP="003F328E">
      <w:pPr>
        <w:jc w:val="both"/>
        <w:rPr>
          <w:rFonts w:cs="Simplified Arabic"/>
          <w:rtl/>
        </w:rPr>
      </w:pPr>
    </w:p>
    <w:p w:rsidR="003F328E" w:rsidRPr="00674FF3" w:rsidRDefault="003F328E" w:rsidP="002A36CC">
      <w:pPr>
        <w:rPr>
          <w:rFonts w:ascii="Simplified Arabic" w:hAnsi="Simplified Arabic" w:cs="Simplified Arabic"/>
          <w:b/>
          <w:bCs/>
          <w:rtl/>
        </w:rPr>
      </w:pPr>
      <w:r>
        <w:rPr>
          <w:rFonts w:ascii="Simplified Arabic" w:hAnsi="Simplified Arabic" w:cs="Simplified Arabic" w:hint="cs"/>
          <w:b/>
          <w:bCs/>
          <w:rtl/>
        </w:rPr>
        <w:t>2</w:t>
      </w:r>
      <w:r w:rsidRPr="00674FF3">
        <w:rPr>
          <w:rFonts w:ascii="Simplified Arabic" w:hAnsi="Simplified Arabic" w:cs="Simplified Arabic"/>
          <w:b/>
          <w:bCs/>
          <w:rtl/>
        </w:rPr>
        <w:t>.</w:t>
      </w:r>
      <w:r w:rsidR="002A36CC">
        <w:rPr>
          <w:rFonts w:ascii="Simplified Arabic" w:hAnsi="Simplified Arabic" w:cs="Simplified Arabic" w:hint="cs"/>
          <w:b/>
          <w:bCs/>
          <w:rtl/>
        </w:rPr>
        <w:t>2</w:t>
      </w:r>
      <w:r w:rsidRPr="00674FF3">
        <w:rPr>
          <w:rFonts w:ascii="Simplified Arabic" w:hAnsi="Simplified Arabic" w:cs="Simplified Arabic"/>
          <w:b/>
          <w:bCs/>
          <w:rtl/>
        </w:rPr>
        <w:t xml:space="preserve"> </w:t>
      </w:r>
      <w:r>
        <w:rPr>
          <w:rFonts w:ascii="Simplified Arabic" w:hAnsi="Simplified Arabic" w:cs="Simplified Arabic" w:hint="cs"/>
          <w:b/>
          <w:bCs/>
          <w:rtl/>
        </w:rPr>
        <w:t xml:space="preserve">معدلات </w:t>
      </w:r>
      <w:r w:rsidRPr="00674FF3">
        <w:rPr>
          <w:rFonts w:ascii="Simplified Arabic" w:hAnsi="Simplified Arabic" w:cs="Simplified Arabic" w:hint="cs"/>
          <w:b/>
          <w:bCs/>
          <w:rtl/>
        </w:rPr>
        <w:t>الخصوبة</w:t>
      </w:r>
      <w:r>
        <w:rPr>
          <w:rFonts w:ascii="Simplified Arabic" w:hAnsi="Simplified Arabic" w:cs="Simplified Arabic" w:hint="cs"/>
          <w:b/>
          <w:bCs/>
          <w:rtl/>
        </w:rPr>
        <w:t xml:space="preserve"> الكلية</w:t>
      </w:r>
    </w:p>
    <w:p w:rsidR="003F328E" w:rsidRPr="00064774" w:rsidRDefault="003F328E" w:rsidP="00EA6FCE">
      <w:pPr>
        <w:pStyle w:val="BodyText2"/>
        <w:jc w:val="both"/>
        <w:rPr>
          <w:rFonts w:ascii="Simplified Arabic" w:hAnsi="Simplified Arabic"/>
          <w:rtl/>
        </w:rPr>
      </w:pPr>
      <w:r w:rsidRPr="00064774">
        <w:rPr>
          <w:rFonts w:ascii="Simplified Arabic" w:hAnsi="Simplified Arabic" w:hint="cs"/>
          <w:rtl/>
        </w:rPr>
        <w:t xml:space="preserve">أظهرت البيانات أن معدلات الخصوبة الكلية في فلسطين آخذة في الانخفاض </w:t>
      </w:r>
      <w:r>
        <w:rPr>
          <w:rFonts w:ascii="Simplified Arabic" w:hAnsi="Simplified Arabic" w:hint="cs"/>
          <w:rtl/>
        </w:rPr>
        <w:t>منذ بداية العقد ا</w:t>
      </w:r>
      <w:r w:rsidR="00F6056C">
        <w:rPr>
          <w:rFonts w:ascii="Simplified Arabic" w:hAnsi="Simplified Arabic" w:hint="cs"/>
          <w:rtl/>
        </w:rPr>
        <w:t>لأ</w:t>
      </w:r>
      <w:r>
        <w:rPr>
          <w:rFonts w:ascii="Simplified Arabic" w:hAnsi="Simplified Arabic" w:hint="cs"/>
          <w:rtl/>
        </w:rPr>
        <w:t xml:space="preserve">خير </w:t>
      </w:r>
      <w:r w:rsidRPr="00064774">
        <w:rPr>
          <w:rFonts w:ascii="Simplified Arabic" w:hAnsi="Simplified Arabic" w:hint="cs"/>
          <w:rtl/>
        </w:rPr>
        <w:t xml:space="preserve">حيث انخفضت من </w:t>
      </w:r>
      <w:r>
        <w:rPr>
          <w:rFonts w:ascii="Simplified Arabic" w:hAnsi="Simplified Arabic" w:hint="cs"/>
          <w:rtl/>
        </w:rPr>
        <w:t>4</w:t>
      </w:r>
      <w:r w:rsidRPr="00064774">
        <w:rPr>
          <w:rFonts w:ascii="Simplified Arabic" w:hAnsi="Simplified Arabic" w:hint="cs"/>
          <w:rtl/>
        </w:rPr>
        <w:t>.</w:t>
      </w:r>
      <w:r>
        <w:rPr>
          <w:rFonts w:ascii="Simplified Arabic" w:hAnsi="Simplified Arabic" w:hint="cs"/>
          <w:rtl/>
        </w:rPr>
        <w:t>6</w:t>
      </w:r>
      <w:r w:rsidRPr="00064774">
        <w:rPr>
          <w:rFonts w:ascii="Simplified Arabic" w:hAnsi="Simplified Arabic" w:hint="cs"/>
          <w:rtl/>
        </w:rPr>
        <w:t xml:space="preserve"> مولود</w:t>
      </w:r>
      <w:r>
        <w:rPr>
          <w:rFonts w:ascii="Simplified Arabic" w:hAnsi="Simplified Arabic" w:hint="cs"/>
          <w:rtl/>
        </w:rPr>
        <w:t>اً</w:t>
      </w:r>
      <w:r w:rsidRPr="00064774">
        <w:rPr>
          <w:rFonts w:ascii="Simplified Arabic" w:hAnsi="Simplified Arabic" w:hint="cs"/>
          <w:rtl/>
        </w:rPr>
        <w:t xml:space="preserve"> لكل </w:t>
      </w:r>
      <w:r w:rsidR="00012A42" w:rsidRPr="00064774">
        <w:rPr>
          <w:rFonts w:ascii="Simplified Arabic" w:hAnsi="Simplified Arabic" w:hint="cs"/>
          <w:rtl/>
        </w:rPr>
        <w:t>امرأة</w:t>
      </w:r>
      <w:r w:rsidRPr="00064774">
        <w:rPr>
          <w:rFonts w:ascii="Simplified Arabic" w:hAnsi="Simplified Arabic" w:hint="cs"/>
          <w:rtl/>
        </w:rPr>
        <w:t xml:space="preserve"> بواقع (</w:t>
      </w:r>
      <w:r>
        <w:rPr>
          <w:rFonts w:ascii="Simplified Arabic" w:hAnsi="Simplified Arabic" w:hint="cs"/>
          <w:rtl/>
        </w:rPr>
        <w:t>5</w:t>
      </w:r>
      <w:r w:rsidRPr="00064774">
        <w:rPr>
          <w:rFonts w:ascii="Simplified Arabic" w:hAnsi="Simplified Arabic" w:hint="cs"/>
          <w:rtl/>
        </w:rPr>
        <w:t>.</w:t>
      </w:r>
      <w:r>
        <w:rPr>
          <w:rFonts w:ascii="Simplified Arabic" w:hAnsi="Simplified Arabic" w:hint="cs"/>
          <w:rtl/>
        </w:rPr>
        <w:t>8</w:t>
      </w:r>
      <w:r w:rsidRPr="00064774">
        <w:rPr>
          <w:rFonts w:ascii="Simplified Arabic" w:hAnsi="Simplified Arabic" w:hint="cs"/>
          <w:rtl/>
        </w:rPr>
        <w:t xml:space="preserve"> في قطاع غزة و</w:t>
      </w:r>
      <w:r>
        <w:rPr>
          <w:rFonts w:ascii="Simplified Arabic" w:hAnsi="Simplified Arabic" w:hint="cs"/>
          <w:rtl/>
        </w:rPr>
        <w:t>4</w:t>
      </w:r>
      <w:r w:rsidRPr="00064774">
        <w:rPr>
          <w:rFonts w:ascii="Simplified Arabic" w:hAnsi="Simplified Arabic" w:hint="cs"/>
          <w:rtl/>
        </w:rPr>
        <w:t>.</w:t>
      </w:r>
      <w:r>
        <w:rPr>
          <w:rFonts w:ascii="Simplified Arabic" w:hAnsi="Simplified Arabic" w:hint="cs"/>
          <w:rtl/>
        </w:rPr>
        <w:t>1</w:t>
      </w:r>
      <w:r w:rsidRPr="00064774">
        <w:rPr>
          <w:rFonts w:ascii="Simplified Arabic" w:hAnsi="Simplified Arabic" w:hint="cs"/>
          <w:rtl/>
        </w:rPr>
        <w:t xml:space="preserve"> في الضفة الغربية) </w:t>
      </w:r>
      <w:r>
        <w:rPr>
          <w:rFonts w:ascii="Simplified Arabic" w:hAnsi="Simplified Arabic" w:hint="cs"/>
          <w:rtl/>
        </w:rPr>
        <w:t xml:space="preserve">خلال الفترة 1999-2003 </w:t>
      </w:r>
      <w:r w:rsidRPr="00064774">
        <w:rPr>
          <w:rFonts w:ascii="Simplified Arabic" w:hAnsi="Simplified Arabic" w:hint="cs"/>
          <w:rtl/>
        </w:rPr>
        <w:t>الى 3.8 مولود</w:t>
      </w:r>
      <w:r>
        <w:rPr>
          <w:rFonts w:ascii="Simplified Arabic" w:hAnsi="Simplified Arabic" w:hint="cs"/>
          <w:rtl/>
        </w:rPr>
        <w:t>اً</w:t>
      </w:r>
      <w:r w:rsidRPr="00064774">
        <w:rPr>
          <w:rFonts w:ascii="Simplified Arabic" w:hAnsi="Simplified Arabic" w:hint="cs"/>
          <w:rtl/>
        </w:rPr>
        <w:t xml:space="preserve"> لكل </w:t>
      </w:r>
      <w:r w:rsidR="00012A42" w:rsidRPr="00064774">
        <w:rPr>
          <w:rFonts w:ascii="Simplified Arabic" w:hAnsi="Simplified Arabic" w:hint="cs"/>
          <w:rtl/>
        </w:rPr>
        <w:t>امرأة</w:t>
      </w:r>
      <w:r w:rsidRPr="00064774">
        <w:rPr>
          <w:rFonts w:ascii="Simplified Arabic" w:hAnsi="Simplified Arabic" w:hint="cs"/>
          <w:rtl/>
        </w:rPr>
        <w:t xml:space="preserve"> </w:t>
      </w:r>
      <w:r>
        <w:rPr>
          <w:rFonts w:ascii="Simplified Arabic" w:hAnsi="Simplified Arabic" w:hint="cs"/>
          <w:rtl/>
        </w:rPr>
        <w:t>خلال الفترة 2017-2019</w:t>
      </w:r>
      <w:r w:rsidRPr="00064774">
        <w:rPr>
          <w:rFonts w:ascii="Simplified Arabic" w:hAnsi="Simplified Arabic" w:hint="cs"/>
          <w:rtl/>
        </w:rPr>
        <w:t xml:space="preserve"> بواقع (3.</w:t>
      </w:r>
      <w:r w:rsidR="006414BA">
        <w:rPr>
          <w:rFonts w:ascii="Simplified Arabic" w:hAnsi="Simplified Arabic" w:hint="cs"/>
          <w:rtl/>
        </w:rPr>
        <w:t>8 في الضفة الغربية و</w:t>
      </w:r>
      <w:r w:rsidR="006414BA" w:rsidRPr="00064774">
        <w:rPr>
          <w:rFonts w:ascii="Simplified Arabic" w:hAnsi="Simplified Arabic" w:hint="cs"/>
          <w:rtl/>
        </w:rPr>
        <w:t>3.</w:t>
      </w:r>
      <w:r w:rsidR="006414BA">
        <w:rPr>
          <w:rFonts w:ascii="Simplified Arabic" w:hAnsi="Simplified Arabic" w:hint="cs"/>
          <w:rtl/>
        </w:rPr>
        <w:t>9</w:t>
      </w:r>
      <w:r w:rsidR="006414BA" w:rsidRPr="00064774">
        <w:rPr>
          <w:rFonts w:ascii="Simplified Arabic" w:hAnsi="Simplified Arabic" w:hint="cs"/>
          <w:rtl/>
        </w:rPr>
        <w:t xml:space="preserve"> </w:t>
      </w:r>
      <w:r w:rsidRPr="00064774">
        <w:rPr>
          <w:rFonts w:ascii="Simplified Arabic" w:hAnsi="Simplified Arabic" w:hint="cs"/>
          <w:rtl/>
        </w:rPr>
        <w:t>في قطاع غزة).</w:t>
      </w:r>
    </w:p>
    <w:p w:rsidR="003F328E" w:rsidRPr="00EA14FF" w:rsidRDefault="003F328E" w:rsidP="003F328E">
      <w:pPr>
        <w:pStyle w:val="BodyText2"/>
        <w:jc w:val="both"/>
        <w:rPr>
          <w:rFonts w:ascii="Simplified Arabic" w:hAnsi="Simplified Arabic"/>
          <w:rtl/>
        </w:rPr>
      </w:pPr>
    </w:p>
    <w:p w:rsidR="003F328E" w:rsidRPr="002158C7" w:rsidRDefault="003F328E" w:rsidP="003F328E">
      <w:pPr>
        <w:jc w:val="center"/>
        <w:rPr>
          <w:rFonts w:cs="Simplified Arabic"/>
          <w:b/>
          <w:bCs/>
          <w:sz w:val="22"/>
          <w:szCs w:val="22"/>
        </w:rPr>
      </w:pPr>
      <w:r w:rsidRPr="002158C7">
        <w:rPr>
          <w:rFonts w:cs="Simplified Arabic"/>
          <w:b/>
          <w:bCs/>
          <w:sz w:val="22"/>
          <w:szCs w:val="22"/>
          <w:rtl/>
        </w:rPr>
        <w:t xml:space="preserve">معدلات </w:t>
      </w:r>
      <w:r w:rsidRPr="002158C7">
        <w:rPr>
          <w:rFonts w:cs="Simplified Arabic" w:hint="cs"/>
          <w:b/>
          <w:bCs/>
          <w:sz w:val="22"/>
          <w:szCs w:val="22"/>
          <w:rtl/>
        </w:rPr>
        <w:t>الخصوبة الكلية في فلسطين</w:t>
      </w:r>
      <w:r w:rsidRPr="002158C7">
        <w:rPr>
          <w:rFonts w:cs="Simplified Arabic"/>
          <w:b/>
          <w:bCs/>
          <w:sz w:val="22"/>
          <w:szCs w:val="22"/>
          <w:rtl/>
        </w:rPr>
        <w:t xml:space="preserve"> </w:t>
      </w:r>
      <w:r w:rsidRPr="002158C7">
        <w:rPr>
          <w:rFonts w:cs="Simplified Arabic" w:hint="cs"/>
          <w:b/>
          <w:bCs/>
          <w:sz w:val="22"/>
          <w:szCs w:val="22"/>
          <w:rtl/>
        </w:rPr>
        <w:t>حسب المنطقة</w:t>
      </w:r>
      <w:r w:rsidRPr="002158C7">
        <w:rPr>
          <w:rFonts w:cs="Simplified Arabic"/>
          <w:b/>
          <w:bCs/>
          <w:sz w:val="22"/>
          <w:szCs w:val="22"/>
          <w:rtl/>
        </w:rPr>
        <w:t xml:space="preserve">، </w:t>
      </w:r>
      <w:r w:rsidRPr="002158C7">
        <w:rPr>
          <w:rFonts w:cs="Simplified Arabic" w:hint="cs"/>
          <w:b/>
          <w:bCs/>
          <w:sz w:val="22"/>
          <w:szCs w:val="22"/>
          <w:rtl/>
        </w:rPr>
        <w:t xml:space="preserve">سنوات مختارة </w:t>
      </w:r>
    </w:p>
    <w:tbl>
      <w:tblPr>
        <w:bidiVisual/>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616"/>
      </w:tblGrid>
      <w:tr w:rsidR="003F328E" w:rsidRPr="00674FF3" w:rsidTr="00DD4EFD">
        <w:trPr>
          <w:trHeight w:val="3801"/>
          <w:jc w:val="center"/>
        </w:trPr>
        <w:tc>
          <w:tcPr>
            <w:tcW w:w="8611" w:type="dxa"/>
          </w:tcPr>
          <w:p w:rsidR="003F328E" w:rsidRPr="00674FF3" w:rsidRDefault="003F328E" w:rsidP="005C7C4E">
            <w:pPr>
              <w:jc w:val="center"/>
              <w:rPr>
                <w:rFonts w:cs="Simplified Arabic"/>
                <w:b/>
                <w:bCs/>
                <w:rtl/>
              </w:rPr>
            </w:pPr>
            <w:r w:rsidRPr="00674FF3">
              <w:rPr>
                <w:rFonts w:cs="Simplified Arabic"/>
                <w:b/>
                <w:bCs/>
                <w:noProof/>
                <w:rtl/>
                <w:lang w:eastAsia="en-US"/>
              </w:rPr>
              <w:drawing>
                <wp:inline distT="0" distB="0" distL="0" distR="0" wp14:anchorId="6666BC47" wp14:editId="4419EF82">
                  <wp:extent cx="5330825" cy="2385646"/>
                  <wp:effectExtent l="0" t="0" r="3175" b="0"/>
                  <wp:docPr id="5" name="Object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3F328E" w:rsidRPr="00B70692" w:rsidRDefault="003F328E" w:rsidP="003F328E">
      <w:pPr>
        <w:tabs>
          <w:tab w:val="right" w:pos="8931"/>
        </w:tabs>
        <w:ind w:right="139"/>
        <w:rPr>
          <w:rFonts w:cs="Simplified Arabic"/>
          <w:sz w:val="16"/>
          <w:szCs w:val="16"/>
        </w:rPr>
      </w:pPr>
      <w:r>
        <w:rPr>
          <w:rFonts w:cs="Simplified Arabic" w:hint="cs"/>
          <w:b/>
          <w:bCs/>
          <w:sz w:val="16"/>
          <w:szCs w:val="16"/>
          <w:rtl/>
        </w:rPr>
        <w:t xml:space="preserve">     </w:t>
      </w:r>
      <w:r w:rsidRPr="00B70692">
        <w:rPr>
          <w:rFonts w:cs="Simplified Arabic" w:hint="cs"/>
          <w:b/>
          <w:bCs/>
          <w:sz w:val="16"/>
          <w:szCs w:val="16"/>
          <w:rtl/>
        </w:rPr>
        <w:t>المصادر: الجهاز المركزي للإحصاء الفلسطيني، 2005.</w:t>
      </w:r>
      <w:r w:rsidRPr="00B70692">
        <w:rPr>
          <w:rFonts w:cs="Simplified Arabic" w:hint="cs"/>
          <w:sz w:val="16"/>
          <w:szCs w:val="16"/>
          <w:rtl/>
        </w:rPr>
        <w:t xml:space="preserve">  المسح الصحي الديموغرافي، 2004.  النتائج الاساسية</w:t>
      </w:r>
      <w:r w:rsidRPr="00B70692">
        <w:rPr>
          <w:rFonts w:cs="Simplified Arabic" w:hint="cs"/>
          <w:b/>
          <w:bCs/>
          <w:sz w:val="16"/>
          <w:szCs w:val="16"/>
          <w:rtl/>
        </w:rPr>
        <w:t xml:space="preserve">.  </w:t>
      </w:r>
      <w:r w:rsidRPr="00B70692">
        <w:rPr>
          <w:rFonts w:cs="Simplified Arabic" w:hint="cs"/>
          <w:sz w:val="16"/>
          <w:szCs w:val="16"/>
          <w:rtl/>
        </w:rPr>
        <w:t>رام الله- فلسطين.</w:t>
      </w:r>
      <w:r w:rsidRPr="00B70692">
        <w:rPr>
          <w:rFonts w:cs="Simplified Arabic"/>
          <w:sz w:val="16"/>
          <w:szCs w:val="16"/>
        </w:rPr>
        <w:t xml:space="preserve">      </w:t>
      </w:r>
    </w:p>
    <w:p w:rsidR="003F328E" w:rsidRPr="00B70692" w:rsidRDefault="003F328E" w:rsidP="003F328E">
      <w:pPr>
        <w:tabs>
          <w:tab w:val="right" w:pos="8505"/>
        </w:tabs>
        <w:rPr>
          <w:rFonts w:cs="Simplified Arabic"/>
          <w:b/>
          <w:bCs/>
          <w:sz w:val="16"/>
          <w:szCs w:val="16"/>
          <w:rtl/>
        </w:rPr>
      </w:pPr>
      <w:r w:rsidRPr="00B70692">
        <w:rPr>
          <w:rFonts w:cs="Simplified Arabic" w:hint="cs"/>
          <w:b/>
          <w:bCs/>
          <w:sz w:val="16"/>
          <w:szCs w:val="16"/>
          <w:rtl/>
        </w:rPr>
        <w:t xml:space="preserve">     الجهاز المركزي للإحصاء الفلسطيني، 2007</w:t>
      </w:r>
      <w:r w:rsidRPr="00B70692">
        <w:rPr>
          <w:rFonts w:cs="Simplified Arabic" w:hint="cs"/>
          <w:sz w:val="16"/>
          <w:szCs w:val="16"/>
          <w:rtl/>
        </w:rPr>
        <w:t>.  المسح الفلسطيني لصحة الاسرة، 2006.  التقرير النهائي.</w:t>
      </w:r>
      <w:r w:rsidRPr="00B70692">
        <w:rPr>
          <w:rFonts w:cs="Simplified Arabic" w:hint="cs"/>
          <w:b/>
          <w:bCs/>
          <w:sz w:val="16"/>
          <w:szCs w:val="16"/>
          <w:rtl/>
        </w:rPr>
        <w:t xml:space="preserve">  </w:t>
      </w:r>
      <w:r w:rsidRPr="00B70692">
        <w:rPr>
          <w:rFonts w:cs="Simplified Arabic" w:hint="cs"/>
          <w:sz w:val="16"/>
          <w:szCs w:val="16"/>
          <w:rtl/>
        </w:rPr>
        <w:t>رام الله- فلسطين.</w:t>
      </w:r>
    </w:p>
    <w:p w:rsidR="003F328E" w:rsidRPr="00B70692" w:rsidRDefault="003F328E" w:rsidP="003F328E">
      <w:pPr>
        <w:tabs>
          <w:tab w:val="right" w:pos="283"/>
          <w:tab w:val="right" w:pos="425"/>
        </w:tabs>
        <w:rPr>
          <w:rFonts w:cs="Simplified Arabic"/>
          <w:rtl/>
        </w:rPr>
      </w:pPr>
      <w:r w:rsidRPr="00B70692">
        <w:rPr>
          <w:rFonts w:cs="Simplified Arabic" w:hint="cs"/>
          <w:b/>
          <w:bCs/>
          <w:sz w:val="16"/>
          <w:szCs w:val="16"/>
          <w:rtl/>
        </w:rPr>
        <w:t xml:space="preserve">     الجهاز المركزي للإحصاء الفلسطيني، 202</w:t>
      </w:r>
      <w:r>
        <w:rPr>
          <w:rFonts w:cs="Simplified Arabic" w:hint="cs"/>
          <w:b/>
          <w:bCs/>
          <w:sz w:val="16"/>
          <w:szCs w:val="16"/>
          <w:rtl/>
        </w:rPr>
        <w:t>1</w:t>
      </w:r>
      <w:r w:rsidRPr="00B70692">
        <w:rPr>
          <w:rFonts w:cs="Simplified Arabic" w:hint="cs"/>
          <w:sz w:val="16"/>
          <w:szCs w:val="16"/>
          <w:rtl/>
        </w:rPr>
        <w:t>.  قاعدة بيانات المسح الاسري الفلسطيني، 2010.  رام الله- فلسطين</w:t>
      </w:r>
      <w:r w:rsidRPr="00B70692">
        <w:rPr>
          <w:rFonts w:cs="Simplified Arabic" w:hint="cs"/>
          <w:b/>
          <w:bCs/>
          <w:sz w:val="16"/>
          <w:szCs w:val="16"/>
          <w:rtl/>
        </w:rPr>
        <w:t>.</w:t>
      </w:r>
    </w:p>
    <w:p w:rsidR="003F328E" w:rsidRPr="00B70692" w:rsidRDefault="003F328E" w:rsidP="003F328E">
      <w:pPr>
        <w:rPr>
          <w:rFonts w:cs="Simplified Arabic"/>
          <w:b/>
          <w:bCs/>
          <w:sz w:val="16"/>
          <w:szCs w:val="16"/>
        </w:rPr>
      </w:pPr>
      <w:r w:rsidRPr="00B70692">
        <w:rPr>
          <w:rFonts w:cs="Simplified Arabic" w:hint="cs"/>
          <w:b/>
          <w:bCs/>
          <w:sz w:val="16"/>
          <w:szCs w:val="16"/>
          <w:rtl/>
        </w:rPr>
        <w:t xml:space="preserve">     الجهاز المركزي للإحصاء الفلسطيني، 2015.</w:t>
      </w:r>
      <w:r w:rsidRPr="00B70692">
        <w:rPr>
          <w:rFonts w:cs="Simplified Arabic" w:hint="cs"/>
          <w:sz w:val="16"/>
          <w:szCs w:val="16"/>
          <w:rtl/>
        </w:rPr>
        <w:t xml:space="preserve"> المسح الفلسطيني العنقودي متعدد المؤشرات، 2014. </w:t>
      </w:r>
      <w:r w:rsidRPr="00B70692">
        <w:rPr>
          <w:rFonts w:cs="Simplified Arabic" w:hint="cs"/>
          <w:b/>
          <w:bCs/>
          <w:sz w:val="16"/>
          <w:szCs w:val="16"/>
          <w:rtl/>
        </w:rPr>
        <w:t xml:space="preserve"> </w:t>
      </w:r>
      <w:r w:rsidRPr="00B70692">
        <w:rPr>
          <w:rFonts w:cs="Simplified Arabic" w:hint="cs"/>
          <w:sz w:val="16"/>
          <w:szCs w:val="16"/>
          <w:rtl/>
        </w:rPr>
        <w:t>رام الله- فلسطين.</w:t>
      </w:r>
    </w:p>
    <w:p w:rsidR="003F328E" w:rsidRPr="00B70692" w:rsidRDefault="003F328E" w:rsidP="003F328E">
      <w:pPr>
        <w:tabs>
          <w:tab w:val="right" w:pos="425"/>
          <w:tab w:val="right" w:pos="567"/>
        </w:tabs>
        <w:rPr>
          <w:rFonts w:cs="Simplified Arabic"/>
          <w:sz w:val="16"/>
          <w:szCs w:val="16"/>
          <w:rtl/>
        </w:rPr>
      </w:pPr>
      <w:r w:rsidRPr="00B70692">
        <w:rPr>
          <w:rFonts w:cs="Simplified Arabic" w:hint="cs"/>
          <w:b/>
          <w:bCs/>
          <w:sz w:val="16"/>
          <w:szCs w:val="16"/>
          <w:rtl/>
        </w:rPr>
        <w:t xml:space="preserve">     </w:t>
      </w:r>
      <w:r w:rsidRPr="00B70692">
        <w:rPr>
          <w:rFonts w:cs="Simplified Arabic"/>
          <w:b/>
          <w:bCs/>
          <w:sz w:val="16"/>
          <w:szCs w:val="16"/>
          <w:rtl/>
        </w:rPr>
        <w:t xml:space="preserve">الجهاز المركزي </w:t>
      </w:r>
      <w:r w:rsidRPr="00B70692">
        <w:rPr>
          <w:rFonts w:cs="Simplified Arabic" w:hint="cs"/>
          <w:b/>
          <w:bCs/>
          <w:sz w:val="16"/>
          <w:szCs w:val="16"/>
          <w:rtl/>
        </w:rPr>
        <w:t>للإحصاء</w:t>
      </w:r>
      <w:r w:rsidRPr="00B70692">
        <w:rPr>
          <w:rFonts w:cs="Simplified Arabic"/>
          <w:b/>
          <w:bCs/>
          <w:sz w:val="16"/>
          <w:szCs w:val="16"/>
          <w:rtl/>
        </w:rPr>
        <w:t xml:space="preserve"> الفلسطيني، 20</w:t>
      </w:r>
      <w:r w:rsidRPr="00B70692">
        <w:rPr>
          <w:rFonts w:cs="Simplified Arabic" w:hint="cs"/>
          <w:b/>
          <w:bCs/>
          <w:sz w:val="16"/>
          <w:szCs w:val="16"/>
          <w:rtl/>
        </w:rPr>
        <w:t>2</w:t>
      </w:r>
      <w:r>
        <w:rPr>
          <w:rFonts w:cs="Simplified Arabic" w:hint="cs"/>
          <w:b/>
          <w:bCs/>
          <w:sz w:val="16"/>
          <w:szCs w:val="16"/>
          <w:rtl/>
        </w:rPr>
        <w:t>1</w:t>
      </w:r>
      <w:r w:rsidRPr="00B70692">
        <w:rPr>
          <w:rFonts w:cs="Simplified Arabic"/>
          <w:b/>
          <w:bCs/>
          <w:sz w:val="16"/>
          <w:szCs w:val="16"/>
          <w:rtl/>
        </w:rPr>
        <w:t xml:space="preserve">.  </w:t>
      </w:r>
      <w:r w:rsidRPr="00CA2E64">
        <w:rPr>
          <w:rFonts w:cs="Simplified Arabic" w:hint="cs"/>
          <w:sz w:val="16"/>
          <w:szCs w:val="16"/>
          <w:rtl/>
        </w:rPr>
        <w:t>قاعدة بيانات</w:t>
      </w:r>
      <w:r>
        <w:rPr>
          <w:rFonts w:cs="Simplified Arabic" w:hint="cs"/>
          <w:b/>
          <w:bCs/>
          <w:sz w:val="16"/>
          <w:szCs w:val="16"/>
          <w:rtl/>
        </w:rPr>
        <w:t xml:space="preserve"> </w:t>
      </w:r>
      <w:r w:rsidRPr="00B70692">
        <w:rPr>
          <w:rFonts w:cs="Simplified Arabic"/>
          <w:sz w:val="16"/>
          <w:szCs w:val="16"/>
          <w:rtl/>
        </w:rPr>
        <w:t xml:space="preserve">المسح الفلسطيني العنقودي متعدد المؤشرات، </w:t>
      </w:r>
      <w:r w:rsidRPr="00B70692">
        <w:rPr>
          <w:rFonts w:cs="Simplified Arabic" w:hint="cs"/>
          <w:sz w:val="16"/>
          <w:szCs w:val="16"/>
          <w:rtl/>
        </w:rPr>
        <w:t>2019-2020</w:t>
      </w:r>
      <w:r w:rsidRPr="00B70692">
        <w:rPr>
          <w:rFonts w:cs="Simplified Arabic"/>
          <w:sz w:val="16"/>
          <w:szCs w:val="16"/>
          <w:rtl/>
        </w:rPr>
        <w:t>.</w:t>
      </w:r>
      <w:r>
        <w:rPr>
          <w:rFonts w:cs="Simplified Arabic" w:hint="cs"/>
          <w:b/>
          <w:bCs/>
          <w:sz w:val="16"/>
          <w:szCs w:val="16"/>
          <w:rtl/>
        </w:rPr>
        <w:t xml:space="preserve">  </w:t>
      </w:r>
      <w:r w:rsidRPr="00B70692">
        <w:rPr>
          <w:rFonts w:cs="Simplified Arabic" w:hint="cs"/>
          <w:sz w:val="16"/>
          <w:szCs w:val="16"/>
          <w:rtl/>
        </w:rPr>
        <w:t>رام الله- فلسطين.</w:t>
      </w:r>
    </w:p>
    <w:p w:rsidR="00714F27" w:rsidRDefault="00714F27" w:rsidP="003F328E">
      <w:pPr>
        <w:rPr>
          <w:rFonts w:ascii="Simplified Arabic" w:hAnsi="Simplified Arabic" w:cs="Simplified Arabic"/>
          <w:b/>
          <w:bCs/>
          <w:rtl/>
        </w:rPr>
      </w:pPr>
    </w:p>
    <w:p w:rsidR="00DD4EFD" w:rsidRDefault="00DD4EFD" w:rsidP="003F328E">
      <w:pPr>
        <w:rPr>
          <w:rFonts w:ascii="Simplified Arabic" w:hAnsi="Simplified Arabic" w:cs="Simplified Arabic"/>
          <w:b/>
          <w:bCs/>
          <w:rtl/>
        </w:rPr>
      </w:pPr>
    </w:p>
    <w:p w:rsidR="003F328E" w:rsidRPr="00FB0A4F" w:rsidRDefault="00064FDF" w:rsidP="002A36CC">
      <w:pPr>
        <w:rPr>
          <w:rFonts w:ascii="Simplified Arabic" w:hAnsi="Simplified Arabic" w:cs="Simplified Arabic"/>
          <w:b/>
          <w:bCs/>
        </w:rPr>
      </w:pPr>
      <w:r>
        <w:rPr>
          <w:rFonts w:ascii="Simplified Arabic" w:hAnsi="Simplified Arabic" w:cs="Simplified Arabic" w:hint="cs"/>
          <w:b/>
          <w:bCs/>
          <w:rtl/>
        </w:rPr>
        <w:t>1.2.</w:t>
      </w:r>
      <w:r w:rsidR="002A36CC">
        <w:rPr>
          <w:rFonts w:ascii="Simplified Arabic" w:hAnsi="Simplified Arabic" w:cs="Simplified Arabic" w:hint="cs"/>
          <w:b/>
          <w:bCs/>
          <w:rtl/>
        </w:rPr>
        <w:t>2</w:t>
      </w:r>
      <w:r>
        <w:rPr>
          <w:rFonts w:ascii="Simplified Arabic" w:hAnsi="Simplified Arabic" w:cs="Simplified Arabic" w:hint="cs"/>
          <w:b/>
          <w:bCs/>
          <w:rtl/>
        </w:rPr>
        <w:t xml:space="preserve"> </w:t>
      </w:r>
      <w:r w:rsidR="003F328E">
        <w:rPr>
          <w:rFonts w:ascii="Simplified Arabic" w:hAnsi="Simplified Arabic" w:cs="Simplified Arabic" w:hint="cs"/>
          <w:b/>
          <w:bCs/>
          <w:rtl/>
        </w:rPr>
        <w:t xml:space="preserve">معدل </w:t>
      </w:r>
      <w:r w:rsidR="003F328E" w:rsidRPr="00FB0A4F">
        <w:rPr>
          <w:rFonts w:ascii="Simplified Arabic" w:hAnsi="Simplified Arabic" w:cs="Simplified Arabic" w:hint="cs"/>
          <w:b/>
          <w:bCs/>
          <w:rtl/>
        </w:rPr>
        <w:t>خصوبة المراهقات</w:t>
      </w:r>
      <w:r w:rsidR="003F328E">
        <w:rPr>
          <w:rFonts w:ascii="Simplified Arabic" w:hAnsi="Simplified Arabic" w:cs="Simplified Arabic" w:hint="cs"/>
          <w:b/>
          <w:bCs/>
          <w:rtl/>
        </w:rPr>
        <w:t xml:space="preserve"> </w:t>
      </w:r>
    </w:p>
    <w:p w:rsidR="003F328E" w:rsidRPr="00064774" w:rsidRDefault="003F328E" w:rsidP="008926D2">
      <w:pPr>
        <w:jc w:val="both"/>
        <w:rPr>
          <w:rFonts w:ascii="Simplified Arabic" w:hAnsi="Simplified Arabic" w:cs="Simplified Arabic"/>
          <w:rtl/>
        </w:rPr>
      </w:pPr>
      <w:r w:rsidRPr="00064774">
        <w:rPr>
          <w:rFonts w:ascii="Simplified Arabic" w:hAnsi="Simplified Arabic" w:cs="Simplified Arabic"/>
          <w:rtl/>
        </w:rPr>
        <w:t xml:space="preserve"> </w:t>
      </w:r>
      <w:r>
        <w:rPr>
          <w:rFonts w:ascii="Simplified Arabic" w:hAnsi="Simplified Arabic" w:cs="Simplified Arabic" w:hint="cs"/>
          <w:rtl/>
        </w:rPr>
        <w:t xml:space="preserve">بلغ </w:t>
      </w:r>
      <w:r w:rsidRPr="00064774">
        <w:rPr>
          <w:rFonts w:ascii="Simplified Arabic" w:hAnsi="Simplified Arabic" w:cs="Simplified Arabic"/>
          <w:rtl/>
        </w:rPr>
        <w:t>معدل الخصوبة لدى المراهقات في العمر (15-19 سنة</w:t>
      </w:r>
      <w:r>
        <w:rPr>
          <w:rFonts w:ascii="Simplified Arabic" w:hAnsi="Simplified Arabic" w:cs="Simplified Arabic" w:hint="cs"/>
          <w:rtl/>
        </w:rPr>
        <w:t>)</w:t>
      </w:r>
      <w:r w:rsidRPr="00064774">
        <w:rPr>
          <w:rFonts w:ascii="Simplified Arabic" w:hAnsi="Simplified Arabic" w:cs="Simplified Arabic"/>
          <w:rtl/>
        </w:rPr>
        <w:t xml:space="preserve"> 4</w:t>
      </w:r>
      <w:r w:rsidRPr="00064774">
        <w:rPr>
          <w:rFonts w:ascii="Simplified Arabic" w:hAnsi="Simplified Arabic" w:cs="Simplified Arabic" w:hint="cs"/>
          <w:rtl/>
        </w:rPr>
        <w:t>3</w:t>
      </w:r>
      <w:r w:rsidRPr="00064774">
        <w:rPr>
          <w:rFonts w:ascii="Simplified Arabic" w:hAnsi="Simplified Arabic" w:cs="Simplified Arabic"/>
          <w:rtl/>
        </w:rPr>
        <w:t xml:space="preserve"> مولود</w:t>
      </w:r>
      <w:r>
        <w:rPr>
          <w:rFonts w:ascii="Simplified Arabic" w:hAnsi="Simplified Arabic" w:cs="Simplified Arabic" w:hint="cs"/>
          <w:rtl/>
        </w:rPr>
        <w:t>اً</w:t>
      </w:r>
      <w:r w:rsidRPr="00064774">
        <w:rPr>
          <w:rFonts w:ascii="Simplified Arabic" w:hAnsi="Simplified Arabic" w:cs="Simplified Arabic"/>
          <w:rtl/>
        </w:rPr>
        <w:t xml:space="preserve"> لكل ألف </w:t>
      </w:r>
      <w:r w:rsidR="00AD0974" w:rsidRPr="00064774">
        <w:rPr>
          <w:rFonts w:ascii="Simplified Arabic" w:hAnsi="Simplified Arabic" w:cs="Simplified Arabic" w:hint="cs"/>
          <w:rtl/>
        </w:rPr>
        <w:t>امرأة</w:t>
      </w:r>
      <w:r w:rsidR="008926D2">
        <w:rPr>
          <w:rFonts w:ascii="Simplified Arabic" w:hAnsi="Simplified Arabic" w:cs="Simplified Arabic" w:hint="cs"/>
          <w:rtl/>
        </w:rPr>
        <w:t xml:space="preserve"> خلال الفترة 2017-2019</w:t>
      </w:r>
      <w:r w:rsidRPr="00064774">
        <w:rPr>
          <w:rFonts w:ascii="Simplified Arabic" w:hAnsi="Simplified Arabic" w:cs="Simplified Arabic"/>
          <w:rtl/>
        </w:rPr>
        <w:t xml:space="preserve">، </w:t>
      </w:r>
      <w:r w:rsidR="008926D2">
        <w:rPr>
          <w:rFonts w:ascii="Simplified Arabic" w:hAnsi="Simplified Arabic" w:cs="Simplified Arabic" w:hint="cs"/>
          <w:rtl/>
        </w:rPr>
        <w:t xml:space="preserve">وكان الاعلى </w:t>
      </w:r>
      <w:r w:rsidRPr="00064774">
        <w:rPr>
          <w:rFonts w:ascii="Simplified Arabic" w:hAnsi="Simplified Arabic" w:cs="Simplified Arabic"/>
          <w:rtl/>
        </w:rPr>
        <w:t>في قطاع غزة مقارنة بالضفة الغربية</w:t>
      </w:r>
      <w:r>
        <w:rPr>
          <w:rFonts w:ascii="Simplified Arabic" w:hAnsi="Simplified Arabic" w:cs="Simplified Arabic" w:hint="cs"/>
          <w:rtl/>
        </w:rPr>
        <w:t>.</w:t>
      </w:r>
    </w:p>
    <w:p w:rsidR="003F328E" w:rsidRPr="00681593" w:rsidRDefault="003F328E" w:rsidP="003F328E">
      <w:pPr>
        <w:jc w:val="both"/>
        <w:rPr>
          <w:rFonts w:cs="Simplified Arabic"/>
          <w:color w:val="FF0000"/>
          <w:sz w:val="20"/>
          <w:szCs w:val="20"/>
          <w:rtl/>
        </w:rPr>
      </w:pPr>
    </w:p>
    <w:p w:rsidR="003F328E" w:rsidRPr="004E4067" w:rsidRDefault="003F328E" w:rsidP="008926D2">
      <w:pPr>
        <w:pStyle w:val="Heading5"/>
        <w:rPr>
          <w:rFonts w:ascii="Simplified Arabic" w:hAnsi="Simplified Arabic"/>
          <w:sz w:val="22"/>
          <w:rtl/>
        </w:rPr>
      </w:pPr>
      <w:r w:rsidRPr="00064774">
        <w:rPr>
          <w:rFonts w:ascii="Simplified Arabic" w:hAnsi="Simplified Arabic"/>
          <w:sz w:val="22"/>
          <w:rtl/>
        </w:rPr>
        <w:t>جدول</w:t>
      </w:r>
      <w:r w:rsidRPr="00064774">
        <w:rPr>
          <w:rFonts w:ascii="Simplified Arabic" w:hAnsi="Simplified Arabic" w:hint="cs"/>
          <w:sz w:val="22"/>
          <w:rtl/>
        </w:rPr>
        <w:t xml:space="preserve"> 2</w:t>
      </w:r>
      <w:r w:rsidRPr="00064774">
        <w:rPr>
          <w:rFonts w:ascii="Simplified Arabic" w:hAnsi="Simplified Arabic"/>
          <w:sz w:val="22"/>
          <w:rtl/>
        </w:rPr>
        <w:t xml:space="preserve">: معدلات الخصوبة التفصيلية العمرية والكلية </w:t>
      </w:r>
      <w:r>
        <w:rPr>
          <w:rFonts w:ascii="Simplified Arabic" w:hAnsi="Simplified Arabic" w:hint="cs"/>
          <w:sz w:val="22"/>
          <w:rtl/>
        </w:rPr>
        <w:t xml:space="preserve">في فلسطين </w:t>
      </w:r>
      <w:r w:rsidRPr="00064774">
        <w:rPr>
          <w:rFonts w:ascii="Simplified Arabic" w:hAnsi="Simplified Arabic"/>
          <w:sz w:val="22"/>
          <w:rtl/>
        </w:rPr>
        <w:t>حسب المنطقة</w:t>
      </w:r>
      <w:r w:rsidRPr="00064774">
        <w:rPr>
          <w:rFonts w:ascii="Simplified Arabic" w:hAnsi="Simplified Arabic" w:hint="cs"/>
          <w:sz w:val="22"/>
          <w:rtl/>
        </w:rPr>
        <w:t xml:space="preserve"> </w:t>
      </w:r>
      <w:r w:rsidRPr="00064774">
        <w:rPr>
          <w:rFonts w:ascii="Simplified Arabic" w:hAnsi="Simplified Arabic"/>
          <w:sz w:val="22"/>
          <w:rtl/>
        </w:rPr>
        <w:t xml:space="preserve">خلال </w:t>
      </w:r>
      <w:r>
        <w:rPr>
          <w:rFonts w:ascii="Simplified Arabic" w:hAnsi="Simplified Arabic" w:hint="cs"/>
          <w:sz w:val="22"/>
          <w:rtl/>
        </w:rPr>
        <w:t>ا</w:t>
      </w:r>
      <w:r w:rsidR="008926D2">
        <w:rPr>
          <w:rFonts w:ascii="Simplified Arabic" w:hAnsi="Simplified Arabic" w:hint="cs"/>
          <w:sz w:val="22"/>
          <w:rtl/>
        </w:rPr>
        <w:t xml:space="preserve">لفترة 2017-2019 </w:t>
      </w:r>
    </w:p>
    <w:tbl>
      <w:tblPr>
        <w:bidiVisual/>
        <w:tblW w:w="8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0"/>
        <w:gridCol w:w="9"/>
        <w:gridCol w:w="2250"/>
        <w:gridCol w:w="147"/>
        <w:gridCol w:w="1923"/>
        <w:gridCol w:w="70"/>
        <w:gridCol w:w="1943"/>
      </w:tblGrid>
      <w:tr w:rsidR="00C936AB" w:rsidRPr="008273B0" w:rsidTr="00D52B11">
        <w:trPr>
          <w:cantSplit/>
          <w:trHeight w:val="340"/>
          <w:jc w:val="center"/>
        </w:trPr>
        <w:tc>
          <w:tcPr>
            <w:tcW w:w="2449" w:type="dxa"/>
            <w:gridSpan w:val="2"/>
            <w:vMerge w:val="restart"/>
            <w:vAlign w:val="center"/>
          </w:tcPr>
          <w:p w:rsidR="00C936AB" w:rsidRPr="00012A42" w:rsidRDefault="00C936AB" w:rsidP="005C7C4E">
            <w:pPr>
              <w:jc w:val="center"/>
              <w:rPr>
                <w:rFonts w:ascii="Arial" w:hAnsi="Arial" w:cs="Simplified Arabic"/>
                <w:b/>
                <w:bCs/>
                <w:sz w:val="18"/>
                <w:szCs w:val="18"/>
                <w:rtl/>
              </w:rPr>
            </w:pPr>
            <w:r w:rsidRPr="00012A42">
              <w:rPr>
                <w:rFonts w:ascii="Arial" w:hAnsi="Arial" w:cs="Simplified Arabic" w:hint="cs"/>
                <w:b/>
                <w:bCs/>
                <w:sz w:val="18"/>
                <w:szCs w:val="18"/>
                <w:rtl/>
              </w:rPr>
              <w:t>العمر</w:t>
            </w:r>
          </w:p>
        </w:tc>
        <w:tc>
          <w:tcPr>
            <w:tcW w:w="2250" w:type="dxa"/>
            <w:vMerge w:val="restart"/>
            <w:vAlign w:val="center"/>
          </w:tcPr>
          <w:p w:rsidR="00C936AB" w:rsidRPr="00064774" w:rsidRDefault="00C936AB" w:rsidP="005C7C4E">
            <w:pPr>
              <w:jc w:val="center"/>
              <w:rPr>
                <w:rFonts w:ascii="Arial" w:hAnsi="Arial"/>
                <w:b/>
                <w:bCs/>
                <w:i/>
                <w:iCs/>
                <w:sz w:val="18"/>
                <w:szCs w:val="18"/>
                <w:rtl/>
              </w:rPr>
            </w:pPr>
            <w:r w:rsidRPr="00064774">
              <w:rPr>
                <w:rFonts w:ascii="Arial" w:hAnsi="Arial" w:cs="Simplified Arabic" w:hint="cs"/>
                <w:b/>
                <w:bCs/>
                <w:sz w:val="18"/>
                <w:szCs w:val="18"/>
                <w:rtl/>
              </w:rPr>
              <w:t>فلسطين</w:t>
            </w:r>
          </w:p>
        </w:tc>
        <w:tc>
          <w:tcPr>
            <w:tcW w:w="4083" w:type="dxa"/>
            <w:gridSpan w:val="4"/>
            <w:vAlign w:val="center"/>
          </w:tcPr>
          <w:p w:rsidR="00C936AB" w:rsidRPr="00064774" w:rsidRDefault="00C936AB" w:rsidP="005C7C4E">
            <w:pPr>
              <w:jc w:val="center"/>
              <w:rPr>
                <w:rFonts w:ascii="Arial" w:hAnsi="Arial"/>
                <w:b/>
                <w:bCs/>
                <w:i/>
                <w:iCs/>
                <w:sz w:val="18"/>
                <w:szCs w:val="18"/>
                <w:rtl/>
              </w:rPr>
            </w:pPr>
            <w:r w:rsidRPr="00064774">
              <w:rPr>
                <w:rFonts w:ascii="Arial" w:hAnsi="Arial" w:cs="Simplified Arabic" w:hint="cs"/>
                <w:b/>
                <w:bCs/>
                <w:sz w:val="18"/>
                <w:szCs w:val="18"/>
                <w:rtl/>
              </w:rPr>
              <w:t>المنطقة</w:t>
            </w:r>
          </w:p>
        </w:tc>
      </w:tr>
      <w:tr w:rsidR="00C936AB" w:rsidRPr="008273B0" w:rsidTr="00D52B11">
        <w:trPr>
          <w:cantSplit/>
          <w:trHeight w:val="340"/>
          <w:jc w:val="center"/>
        </w:trPr>
        <w:tc>
          <w:tcPr>
            <w:tcW w:w="2449" w:type="dxa"/>
            <w:gridSpan w:val="2"/>
            <w:vMerge/>
            <w:tcBorders>
              <w:bottom w:val="single" w:sz="4" w:space="0" w:color="auto"/>
            </w:tcBorders>
            <w:vAlign w:val="center"/>
          </w:tcPr>
          <w:p w:rsidR="00C936AB" w:rsidRPr="00064774" w:rsidRDefault="00C936AB" w:rsidP="005C7C4E">
            <w:pPr>
              <w:jc w:val="center"/>
              <w:rPr>
                <w:rFonts w:ascii="Arial" w:hAnsi="Arial" w:cs="Simplified Arabic"/>
                <w:b/>
                <w:bCs/>
                <w:sz w:val="18"/>
                <w:szCs w:val="18"/>
                <w:rtl/>
              </w:rPr>
            </w:pPr>
          </w:p>
        </w:tc>
        <w:tc>
          <w:tcPr>
            <w:tcW w:w="2250" w:type="dxa"/>
            <w:vMerge/>
            <w:tcBorders>
              <w:bottom w:val="single" w:sz="4" w:space="0" w:color="auto"/>
            </w:tcBorders>
            <w:vAlign w:val="center"/>
          </w:tcPr>
          <w:p w:rsidR="00C936AB" w:rsidRPr="00064774" w:rsidRDefault="00C936AB" w:rsidP="005C7C4E">
            <w:pPr>
              <w:jc w:val="center"/>
              <w:rPr>
                <w:rFonts w:ascii="Arial" w:hAnsi="Arial" w:cs="Simplified Arabic"/>
                <w:sz w:val="18"/>
                <w:szCs w:val="18"/>
                <w:rtl/>
              </w:rPr>
            </w:pPr>
          </w:p>
        </w:tc>
        <w:tc>
          <w:tcPr>
            <w:tcW w:w="2070" w:type="dxa"/>
            <w:gridSpan w:val="2"/>
            <w:tcBorders>
              <w:bottom w:val="single" w:sz="4" w:space="0" w:color="auto"/>
            </w:tcBorders>
            <w:vAlign w:val="center"/>
          </w:tcPr>
          <w:p w:rsidR="00C936AB" w:rsidRPr="00064774" w:rsidRDefault="00C936AB" w:rsidP="005C7C4E">
            <w:pPr>
              <w:jc w:val="center"/>
              <w:rPr>
                <w:rFonts w:ascii="Arial" w:hAnsi="Arial" w:cs="Simplified Arabic"/>
                <w:sz w:val="18"/>
                <w:szCs w:val="18"/>
                <w:rtl/>
              </w:rPr>
            </w:pPr>
            <w:r w:rsidRPr="00064774">
              <w:rPr>
                <w:rFonts w:ascii="Arial" w:hAnsi="Arial" w:cs="Simplified Arabic" w:hint="cs"/>
                <w:sz w:val="18"/>
                <w:szCs w:val="18"/>
                <w:rtl/>
              </w:rPr>
              <w:t>الضفة الغربية</w:t>
            </w:r>
          </w:p>
        </w:tc>
        <w:tc>
          <w:tcPr>
            <w:tcW w:w="2013" w:type="dxa"/>
            <w:gridSpan w:val="2"/>
            <w:tcBorders>
              <w:bottom w:val="single" w:sz="4" w:space="0" w:color="auto"/>
            </w:tcBorders>
            <w:vAlign w:val="center"/>
          </w:tcPr>
          <w:p w:rsidR="00C936AB" w:rsidRPr="00064774" w:rsidRDefault="00C936AB" w:rsidP="005C7C4E">
            <w:pPr>
              <w:jc w:val="center"/>
              <w:rPr>
                <w:rFonts w:ascii="Arial" w:hAnsi="Arial" w:cs="Simplified Arabic"/>
                <w:sz w:val="18"/>
                <w:szCs w:val="18"/>
                <w:rtl/>
              </w:rPr>
            </w:pPr>
            <w:r w:rsidRPr="00064774">
              <w:rPr>
                <w:rFonts w:ascii="Arial" w:hAnsi="Arial" w:cs="Simplified Arabic" w:hint="cs"/>
                <w:sz w:val="18"/>
                <w:szCs w:val="18"/>
                <w:rtl/>
              </w:rPr>
              <w:t>قطاع غزة</w:t>
            </w:r>
          </w:p>
        </w:tc>
      </w:tr>
      <w:tr w:rsidR="00F712F4" w:rsidRPr="008273B0" w:rsidTr="00D52B11">
        <w:trPr>
          <w:cantSplit/>
          <w:trHeight w:val="340"/>
          <w:jc w:val="center"/>
        </w:trPr>
        <w:tc>
          <w:tcPr>
            <w:tcW w:w="2440" w:type="dxa"/>
            <w:tcBorders>
              <w:top w:val="single" w:sz="4" w:space="0" w:color="auto"/>
              <w:left w:val="single" w:sz="4" w:space="0" w:color="auto"/>
              <w:bottom w:val="nil"/>
              <w:right w:val="single" w:sz="4" w:space="0" w:color="auto"/>
            </w:tcBorders>
            <w:vAlign w:val="center"/>
          </w:tcPr>
          <w:p w:rsidR="00F712F4" w:rsidRPr="00064774" w:rsidRDefault="00F712F4" w:rsidP="005C7C4E">
            <w:pPr>
              <w:rPr>
                <w:rFonts w:ascii="Arial" w:hAnsi="Arial" w:cs="Arial"/>
                <w:sz w:val="18"/>
                <w:szCs w:val="18"/>
              </w:rPr>
            </w:pPr>
            <w:r w:rsidRPr="00064774">
              <w:rPr>
                <w:rFonts w:ascii="Arial" w:hAnsi="Arial" w:cs="Arial"/>
                <w:sz w:val="18"/>
                <w:szCs w:val="18"/>
                <w:rtl/>
              </w:rPr>
              <w:t>15-19</w:t>
            </w:r>
          </w:p>
        </w:tc>
        <w:tc>
          <w:tcPr>
            <w:tcW w:w="2406" w:type="dxa"/>
            <w:gridSpan w:val="3"/>
            <w:tcBorders>
              <w:top w:val="single" w:sz="4" w:space="0" w:color="auto"/>
              <w:left w:val="single" w:sz="4" w:space="0" w:color="auto"/>
              <w:bottom w:val="nil"/>
              <w:right w:val="nil"/>
            </w:tcBorders>
            <w:vAlign w:val="center"/>
          </w:tcPr>
          <w:p w:rsidR="00F712F4" w:rsidRPr="00E24EE8" w:rsidRDefault="00F712F4" w:rsidP="00C936AB">
            <w:pPr>
              <w:ind w:right="94"/>
              <w:rPr>
                <w:rFonts w:ascii="Arial" w:hAnsi="Arial" w:cs="Arial"/>
                <w:b/>
                <w:bCs/>
                <w:sz w:val="18"/>
                <w:szCs w:val="18"/>
              </w:rPr>
            </w:pPr>
            <w:r w:rsidRPr="00E24EE8">
              <w:rPr>
                <w:rFonts w:ascii="Arial" w:hAnsi="Arial" w:cs="Arial"/>
                <w:b/>
                <w:bCs/>
                <w:sz w:val="18"/>
                <w:szCs w:val="18"/>
              </w:rPr>
              <w:t>43</w:t>
            </w:r>
          </w:p>
        </w:tc>
        <w:tc>
          <w:tcPr>
            <w:tcW w:w="1993" w:type="dxa"/>
            <w:gridSpan w:val="2"/>
            <w:tcBorders>
              <w:top w:val="single" w:sz="4" w:space="0" w:color="auto"/>
              <w:left w:val="nil"/>
              <w:bottom w:val="nil"/>
              <w:right w:val="nil"/>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39</w:t>
            </w:r>
          </w:p>
        </w:tc>
        <w:tc>
          <w:tcPr>
            <w:tcW w:w="1943" w:type="dxa"/>
            <w:tcBorders>
              <w:top w:val="single" w:sz="4" w:space="0" w:color="auto"/>
              <w:left w:val="nil"/>
              <w:bottom w:val="nil"/>
              <w:right w:val="single" w:sz="4" w:space="0" w:color="auto"/>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48</w:t>
            </w:r>
          </w:p>
        </w:tc>
      </w:tr>
      <w:tr w:rsidR="00F712F4" w:rsidRPr="008273B0" w:rsidTr="00D52B11">
        <w:trPr>
          <w:cantSplit/>
          <w:trHeight w:val="340"/>
          <w:jc w:val="center"/>
        </w:trPr>
        <w:tc>
          <w:tcPr>
            <w:tcW w:w="2440" w:type="dxa"/>
            <w:tcBorders>
              <w:top w:val="nil"/>
              <w:left w:val="single" w:sz="4" w:space="0" w:color="auto"/>
              <w:bottom w:val="nil"/>
              <w:right w:val="single" w:sz="4" w:space="0" w:color="auto"/>
            </w:tcBorders>
            <w:vAlign w:val="center"/>
          </w:tcPr>
          <w:p w:rsidR="00F712F4" w:rsidRPr="00064774" w:rsidRDefault="00F712F4" w:rsidP="005C7C4E">
            <w:pPr>
              <w:rPr>
                <w:rFonts w:ascii="Arial" w:hAnsi="Arial" w:cs="Arial"/>
                <w:sz w:val="18"/>
                <w:szCs w:val="18"/>
              </w:rPr>
            </w:pPr>
            <w:r w:rsidRPr="00064774">
              <w:rPr>
                <w:rFonts w:ascii="Arial" w:hAnsi="Arial" w:cs="Arial"/>
                <w:sz w:val="18"/>
                <w:szCs w:val="18"/>
                <w:rtl/>
              </w:rPr>
              <w:t>20-24</w:t>
            </w:r>
          </w:p>
        </w:tc>
        <w:tc>
          <w:tcPr>
            <w:tcW w:w="2406" w:type="dxa"/>
            <w:gridSpan w:val="3"/>
            <w:tcBorders>
              <w:top w:val="nil"/>
              <w:left w:val="single" w:sz="4" w:space="0" w:color="auto"/>
              <w:bottom w:val="nil"/>
              <w:right w:val="nil"/>
            </w:tcBorders>
            <w:vAlign w:val="center"/>
          </w:tcPr>
          <w:p w:rsidR="00F712F4" w:rsidRPr="00E24EE8" w:rsidRDefault="00F712F4" w:rsidP="00C936AB">
            <w:pPr>
              <w:ind w:right="94"/>
              <w:rPr>
                <w:rFonts w:ascii="Arial" w:hAnsi="Arial" w:cs="Arial"/>
                <w:b/>
                <w:bCs/>
                <w:sz w:val="18"/>
                <w:szCs w:val="18"/>
              </w:rPr>
            </w:pPr>
            <w:r w:rsidRPr="00E24EE8">
              <w:rPr>
                <w:rFonts w:ascii="Arial" w:hAnsi="Arial" w:cs="Arial"/>
                <w:b/>
                <w:bCs/>
                <w:sz w:val="18"/>
                <w:szCs w:val="18"/>
              </w:rPr>
              <w:t>202</w:t>
            </w:r>
          </w:p>
        </w:tc>
        <w:tc>
          <w:tcPr>
            <w:tcW w:w="1993" w:type="dxa"/>
            <w:gridSpan w:val="2"/>
            <w:tcBorders>
              <w:top w:val="nil"/>
              <w:left w:val="nil"/>
              <w:bottom w:val="nil"/>
              <w:right w:val="nil"/>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198</w:t>
            </w:r>
          </w:p>
        </w:tc>
        <w:tc>
          <w:tcPr>
            <w:tcW w:w="1943" w:type="dxa"/>
            <w:tcBorders>
              <w:top w:val="nil"/>
              <w:left w:val="nil"/>
              <w:bottom w:val="nil"/>
              <w:right w:val="single" w:sz="4" w:space="0" w:color="auto"/>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207</w:t>
            </w:r>
          </w:p>
        </w:tc>
      </w:tr>
      <w:tr w:rsidR="00F712F4" w:rsidRPr="008273B0" w:rsidTr="00D52B11">
        <w:trPr>
          <w:cantSplit/>
          <w:trHeight w:val="340"/>
          <w:jc w:val="center"/>
        </w:trPr>
        <w:tc>
          <w:tcPr>
            <w:tcW w:w="2440" w:type="dxa"/>
            <w:tcBorders>
              <w:top w:val="nil"/>
              <w:left w:val="single" w:sz="4" w:space="0" w:color="auto"/>
              <w:bottom w:val="nil"/>
              <w:right w:val="single" w:sz="4" w:space="0" w:color="auto"/>
            </w:tcBorders>
            <w:vAlign w:val="center"/>
          </w:tcPr>
          <w:p w:rsidR="00F712F4" w:rsidRPr="00064774" w:rsidRDefault="00F712F4" w:rsidP="005C7C4E">
            <w:pPr>
              <w:rPr>
                <w:rFonts w:ascii="Arial" w:hAnsi="Arial" w:cs="Arial"/>
                <w:sz w:val="18"/>
                <w:szCs w:val="18"/>
              </w:rPr>
            </w:pPr>
            <w:r w:rsidRPr="00064774">
              <w:rPr>
                <w:rFonts w:ascii="Arial" w:hAnsi="Arial" w:cs="Arial"/>
                <w:sz w:val="18"/>
                <w:szCs w:val="18"/>
                <w:rtl/>
              </w:rPr>
              <w:t>25-29</w:t>
            </w:r>
          </w:p>
        </w:tc>
        <w:tc>
          <w:tcPr>
            <w:tcW w:w="2406" w:type="dxa"/>
            <w:gridSpan w:val="3"/>
            <w:tcBorders>
              <w:top w:val="nil"/>
              <w:left w:val="single" w:sz="4" w:space="0" w:color="auto"/>
              <w:bottom w:val="nil"/>
              <w:right w:val="nil"/>
            </w:tcBorders>
            <w:vAlign w:val="center"/>
          </w:tcPr>
          <w:p w:rsidR="00F712F4" w:rsidRPr="00E24EE8" w:rsidRDefault="00F712F4" w:rsidP="00C936AB">
            <w:pPr>
              <w:ind w:right="94"/>
              <w:rPr>
                <w:rFonts w:ascii="Arial" w:hAnsi="Arial" w:cs="Arial"/>
                <w:b/>
                <w:bCs/>
                <w:sz w:val="18"/>
                <w:szCs w:val="18"/>
              </w:rPr>
            </w:pPr>
            <w:r w:rsidRPr="00E24EE8">
              <w:rPr>
                <w:rFonts w:ascii="Arial" w:hAnsi="Arial" w:cs="Arial"/>
                <w:b/>
                <w:bCs/>
                <w:sz w:val="18"/>
                <w:szCs w:val="18"/>
              </w:rPr>
              <w:t>22</w:t>
            </w:r>
            <w:r>
              <w:rPr>
                <w:rFonts w:ascii="Arial" w:hAnsi="Arial" w:cs="Arial" w:hint="cs"/>
                <w:b/>
                <w:bCs/>
                <w:sz w:val="18"/>
                <w:szCs w:val="18"/>
                <w:rtl/>
              </w:rPr>
              <w:t>4</w:t>
            </w:r>
          </w:p>
        </w:tc>
        <w:tc>
          <w:tcPr>
            <w:tcW w:w="1993" w:type="dxa"/>
            <w:gridSpan w:val="2"/>
            <w:tcBorders>
              <w:top w:val="nil"/>
              <w:left w:val="nil"/>
              <w:bottom w:val="nil"/>
              <w:right w:val="nil"/>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22</w:t>
            </w:r>
            <w:r>
              <w:rPr>
                <w:rFonts w:ascii="Arial" w:hAnsi="Arial" w:cs="Arial" w:hint="cs"/>
                <w:sz w:val="18"/>
                <w:szCs w:val="18"/>
                <w:rtl/>
              </w:rPr>
              <w:t>1</w:t>
            </w:r>
          </w:p>
        </w:tc>
        <w:tc>
          <w:tcPr>
            <w:tcW w:w="1943" w:type="dxa"/>
            <w:tcBorders>
              <w:top w:val="nil"/>
              <w:left w:val="nil"/>
              <w:bottom w:val="nil"/>
              <w:right w:val="single" w:sz="4" w:space="0" w:color="auto"/>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227</w:t>
            </w:r>
          </w:p>
        </w:tc>
      </w:tr>
      <w:tr w:rsidR="00F712F4" w:rsidRPr="008273B0" w:rsidTr="00D52B11">
        <w:trPr>
          <w:cantSplit/>
          <w:trHeight w:val="340"/>
          <w:jc w:val="center"/>
        </w:trPr>
        <w:tc>
          <w:tcPr>
            <w:tcW w:w="2440" w:type="dxa"/>
            <w:tcBorders>
              <w:top w:val="nil"/>
              <w:left w:val="single" w:sz="4" w:space="0" w:color="auto"/>
              <w:bottom w:val="nil"/>
              <w:right w:val="single" w:sz="4" w:space="0" w:color="auto"/>
            </w:tcBorders>
            <w:vAlign w:val="center"/>
          </w:tcPr>
          <w:p w:rsidR="00F712F4" w:rsidRPr="00064774" w:rsidRDefault="00F712F4" w:rsidP="005C7C4E">
            <w:pPr>
              <w:rPr>
                <w:rFonts w:ascii="Arial" w:hAnsi="Arial" w:cs="Arial"/>
                <w:sz w:val="18"/>
                <w:szCs w:val="18"/>
              </w:rPr>
            </w:pPr>
            <w:r w:rsidRPr="00064774">
              <w:rPr>
                <w:rFonts w:ascii="Arial" w:hAnsi="Arial" w:cs="Arial"/>
                <w:sz w:val="18"/>
                <w:szCs w:val="18"/>
                <w:rtl/>
              </w:rPr>
              <w:t>30-34</w:t>
            </w:r>
          </w:p>
        </w:tc>
        <w:tc>
          <w:tcPr>
            <w:tcW w:w="2406" w:type="dxa"/>
            <w:gridSpan w:val="3"/>
            <w:tcBorders>
              <w:top w:val="nil"/>
              <w:left w:val="single" w:sz="4" w:space="0" w:color="auto"/>
              <w:bottom w:val="nil"/>
              <w:right w:val="nil"/>
            </w:tcBorders>
            <w:vAlign w:val="center"/>
          </w:tcPr>
          <w:p w:rsidR="00F712F4" w:rsidRPr="00E24EE8" w:rsidRDefault="00F712F4" w:rsidP="00C936AB">
            <w:pPr>
              <w:ind w:right="94"/>
              <w:rPr>
                <w:rFonts w:ascii="Arial" w:hAnsi="Arial" w:cs="Arial"/>
                <w:b/>
                <w:bCs/>
                <w:sz w:val="18"/>
                <w:szCs w:val="18"/>
              </w:rPr>
            </w:pPr>
            <w:r w:rsidRPr="00E24EE8">
              <w:rPr>
                <w:rFonts w:ascii="Arial" w:hAnsi="Arial" w:cs="Arial"/>
                <w:b/>
                <w:bCs/>
                <w:sz w:val="18"/>
                <w:szCs w:val="18"/>
              </w:rPr>
              <w:t>159</w:t>
            </w:r>
          </w:p>
        </w:tc>
        <w:tc>
          <w:tcPr>
            <w:tcW w:w="1993" w:type="dxa"/>
            <w:gridSpan w:val="2"/>
            <w:tcBorders>
              <w:top w:val="nil"/>
              <w:left w:val="nil"/>
              <w:bottom w:val="nil"/>
              <w:right w:val="nil"/>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170</w:t>
            </w:r>
          </w:p>
        </w:tc>
        <w:tc>
          <w:tcPr>
            <w:tcW w:w="1943" w:type="dxa"/>
            <w:tcBorders>
              <w:top w:val="nil"/>
              <w:left w:val="nil"/>
              <w:bottom w:val="nil"/>
              <w:right w:val="single" w:sz="4" w:space="0" w:color="auto"/>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145</w:t>
            </w:r>
          </w:p>
        </w:tc>
      </w:tr>
      <w:tr w:rsidR="00F712F4" w:rsidRPr="008273B0" w:rsidTr="00D52B11">
        <w:trPr>
          <w:cantSplit/>
          <w:trHeight w:val="340"/>
          <w:jc w:val="center"/>
        </w:trPr>
        <w:tc>
          <w:tcPr>
            <w:tcW w:w="2440" w:type="dxa"/>
            <w:tcBorders>
              <w:top w:val="nil"/>
              <w:left w:val="single" w:sz="4" w:space="0" w:color="auto"/>
              <w:bottom w:val="nil"/>
              <w:right w:val="single" w:sz="4" w:space="0" w:color="auto"/>
            </w:tcBorders>
            <w:vAlign w:val="center"/>
          </w:tcPr>
          <w:p w:rsidR="00F712F4" w:rsidRPr="00064774" w:rsidRDefault="00F712F4" w:rsidP="005C7C4E">
            <w:pPr>
              <w:rPr>
                <w:rFonts w:ascii="Arial" w:hAnsi="Arial" w:cs="Arial"/>
                <w:sz w:val="18"/>
                <w:szCs w:val="18"/>
              </w:rPr>
            </w:pPr>
            <w:r w:rsidRPr="00064774">
              <w:rPr>
                <w:rFonts w:ascii="Arial" w:hAnsi="Arial" w:cs="Arial"/>
                <w:sz w:val="18"/>
                <w:szCs w:val="18"/>
                <w:rtl/>
              </w:rPr>
              <w:t>35-39</w:t>
            </w:r>
          </w:p>
        </w:tc>
        <w:tc>
          <w:tcPr>
            <w:tcW w:w="2406" w:type="dxa"/>
            <w:gridSpan w:val="3"/>
            <w:tcBorders>
              <w:top w:val="nil"/>
              <w:left w:val="single" w:sz="4" w:space="0" w:color="auto"/>
              <w:bottom w:val="nil"/>
              <w:right w:val="nil"/>
            </w:tcBorders>
            <w:vAlign w:val="center"/>
          </w:tcPr>
          <w:p w:rsidR="00F712F4" w:rsidRPr="00E24EE8" w:rsidRDefault="00F712F4" w:rsidP="00C936AB">
            <w:pPr>
              <w:ind w:right="94"/>
              <w:rPr>
                <w:rFonts w:ascii="Arial" w:hAnsi="Arial" w:cs="Arial"/>
                <w:b/>
                <w:bCs/>
                <w:sz w:val="18"/>
                <w:szCs w:val="18"/>
              </w:rPr>
            </w:pPr>
            <w:r w:rsidRPr="00E24EE8">
              <w:rPr>
                <w:rFonts w:ascii="Arial" w:hAnsi="Arial" w:cs="Arial"/>
                <w:b/>
                <w:bCs/>
                <w:sz w:val="18"/>
                <w:szCs w:val="18"/>
              </w:rPr>
              <w:t>111</w:t>
            </w:r>
          </w:p>
        </w:tc>
        <w:tc>
          <w:tcPr>
            <w:tcW w:w="1993" w:type="dxa"/>
            <w:gridSpan w:val="2"/>
            <w:tcBorders>
              <w:top w:val="nil"/>
              <w:left w:val="nil"/>
              <w:bottom w:val="nil"/>
              <w:right w:val="nil"/>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109</w:t>
            </w:r>
          </w:p>
        </w:tc>
        <w:tc>
          <w:tcPr>
            <w:tcW w:w="1943" w:type="dxa"/>
            <w:tcBorders>
              <w:top w:val="nil"/>
              <w:left w:val="nil"/>
              <w:bottom w:val="nil"/>
              <w:right w:val="single" w:sz="4" w:space="0" w:color="auto"/>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113</w:t>
            </w:r>
          </w:p>
        </w:tc>
      </w:tr>
      <w:tr w:rsidR="00F712F4" w:rsidRPr="008273B0" w:rsidTr="00D52B11">
        <w:trPr>
          <w:cantSplit/>
          <w:trHeight w:val="340"/>
          <w:jc w:val="center"/>
        </w:trPr>
        <w:tc>
          <w:tcPr>
            <w:tcW w:w="2440" w:type="dxa"/>
            <w:tcBorders>
              <w:top w:val="nil"/>
              <w:left w:val="single" w:sz="4" w:space="0" w:color="auto"/>
              <w:bottom w:val="nil"/>
              <w:right w:val="single" w:sz="4" w:space="0" w:color="auto"/>
            </w:tcBorders>
            <w:vAlign w:val="center"/>
          </w:tcPr>
          <w:p w:rsidR="00F712F4" w:rsidRPr="00064774" w:rsidRDefault="00F712F4" w:rsidP="005C7C4E">
            <w:pPr>
              <w:rPr>
                <w:rFonts w:ascii="Arial" w:hAnsi="Arial" w:cs="Arial"/>
                <w:sz w:val="18"/>
                <w:szCs w:val="18"/>
              </w:rPr>
            </w:pPr>
            <w:r w:rsidRPr="00064774">
              <w:rPr>
                <w:rFonts w:ascii="Arial" w:hAnsi="Arial" w:cs="Arial"/>
                <w:sz w:val="18"/>
                <w:szCs w:val="18"/>
                <w:rtl/>
              </w:rPr>
              <w:t>40-44</w:t>
            </w:r>
          </w:p>
        </w:tc>
        <w:tc>
          <w:tcPr>
            <w:tcW w:w="2406" w:type="dxa"/>
            <w:gridSpan w:val="3"/>
            <w:tcBorders>
              <w:top w:val="nil"/>
              <w:left w:val="single" w:sz="4" w:space="0" w:color="auto"/>
              <w:bottom w:val="nil"/>
              <w:right w:val="nil"/>
            </w:tcBorders>
            <w:vAlign w:val="center"/>
          </w:tcPr>
          <w:p w:rsidR="00F712F4" w:rsidRPr="00E24EE8" w:rsidRDefault="00F712F4" w:rsidP="00C936AB">
            <w:pPr>
              <w:ind w:right="94"/>
              <w:rPr>
                <w:rFonts w:ascii="Arial" w:hAnsi="Arial" w:cs="Arial"/>
                <w:b/>
                <w:bCs/>
                <w:sz w:val="18"/>
                <w:szCs w:val="18"/>
              </w:rPr>
            </w:pPr>
            <w:r w:rsidRPr="00E24EE8">
              <w:rPr>
                <w:rFonts w:ascii="Arial" w:hAnsi="Arial" w:cs="Arial"/>
                <w:b/>
                <w:bCs/>
                <w:sz w:val="18"/>
                <w:szCs w:val="18"/>
              </w:rPr>
              <w:t>28</w:t>
            </w:r>
          </w:p>
        </w:tc>
        <w:tc>
          <w:tcPr>
            <w:tcW w:w="1993" w:type="dxa"/>
            <w:gridSpan w:val="2"/>
            <w:tcBorders>
              <w:top w:val="nil"/>
              <w:left w:val="nil"/>
              <w:bottom w:val="nil"/>
              <w:right w:val="nil"/>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24</w:t>
            </w:r>
          </w:p>
        </w:tc>
        <w:tc>
          <w:tcPr>
            <w:tcW w:w="1943" w:type="dxa"/>
            <w:tcBorders>
              <w:top w:val="nil"/>
              <w:left w:val="nil"/>
              <w:bottom w:val="nil"/>
              <w:right w:val="single" w:sz="4" w:space="0" w:color="auto"/>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36</w:t>
            </w:r>
          </w:p>
        </w:tc>
      </w:tr>
      <w:tr w:rsidR="00F712F4" w:rsidRPr="008273B0" w:rsidTr="00D52B11">
        <w:trPr>
          <w:cantSplit/>
          <w:trHeight w:val="340"/>
          <w:jc w:val="center"/>
        </w:trPr>
        <w:tc>
          <w:tcPr>
            <w:tcW w:w="2440" w:type="dxa"/>
            <w:tcBorders>
              <w:top w:val="nil"/>
              <w:left w:val="single" w:sz="4" w:space="0" w:color="auto"/>
              <w:bottom w:val="single" w:sz="4" w:space="0" w:color="auto"/>
              <w:right w:val="single" w:sz="4" w:space="0" w:color="auto"/>
            </w:tcBorders>
            <w:vAlign w:val="center"/>
          </w:tcPr>
          <w:p w:rsidR="00F712F4" w:rsidRPr="00064774" w:rsidRDefault="00F712F4" w:rsidP="005C7C4E">
            <w:pPr>
              <w:rPr>
                <w:rFonts w:ascii="Arial" w:hAnsi="Arial" w:cs="Arial"/>
                <w:sz w:val="18"/>
                <w:szCs w:val="18"/>
              </w:rPr>
            </w:pPr>
            <w:r w:rsidRPr="00064774">
              <w:rPr>
                <w:rFonts w:ascii="Arial" w:hAnsi="Arial" w:cs="Arial"/>
                <w:sz w:val="18"/>
                <w:szCs w:val="18"/>
                <w:rtl/>
              </w:rPr>
              <w:t>45-49</w:t>
            </w:r>
          </w:p>
        </w:tc>
        <w:tc>
          <w:tcPr>
            <w:tcW w:w="2406" w:type="dxa"/>
            <w:gridSpan w:val="3"/>
            <w:tcBorders>
              <w:top w:val="nil"/>
              <w:left w:val="single" w:sz="4" w:space="0" w:color="auto"/>
              <w:bottom w:val="single" w:sz="4" w:space="0" w:color="auto"/>
              <w:right w:val="nil"/>
            </w:tcBorders>
            <w:vAlign w:val="center"/>
          </w:tcPr>
          <w:p w:rsidR="00F712F4" w:rsidRPr="00E24EE8" w:rsidRDefault="00F712F4" w:rsidP="00C936AB">
            <w:pPr>
              <w:ind w:right="94"/>
              <w:rPr>
                <w:rFonts w:ascii="Arial" w:hAnsi="Arial" w:cs="Arial"/>
                <w:b/>
                <w:bCs/>
                <w:sz w:val="18"/>
                <w:szCs w:val="18"/>
              </w:rPr>
            </w:pPr>
            <w:r w:rsidRPr="00E24EE8">
              <w:rPr>
                <w:rFonts w:ascii="Arial" w:hAnsi="Arial" w:cs="Arial"/>
                <w:b/>
                <w:bCs/>
                <w:sz w:val="18"/>
                <w:szCs w:val="18"/>
              </w:rPr>
              <w:t>2</w:t>
            </w:r>
          </w:p>
        </w:tc>
        <w:tc>
          <w:tcPr>
            <w:tcW w:w="1993" w:type="dxa"/>
            <w:gridSpan w:val="2"/>
            <w:tcBorders>
              <w:top w:val="nil"/>
              <w:left w:val="nil"/>
              <w:bottom w:val="single" w:sz="4" w:space="0" w:color="auto"/>
              <w:right w:val="nil"/>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1</w:t>
            </w:r>
          </w:p>
        </w:tc>
        <w:tc>
          <w:tcPr>
            <w:tcW w:w="1943" w:type="dxa"/>
            <w:tcBorders>
              <w:top w:val="nil"/>
              <w:left w:val="nil"/>
              <w:bottom w:val="single" w:sz="4" w:space="0" w:color="auto"/>
              <w:right w:val="single" w:sz="4" w:space="0" w:color="auto"/>
            </w:tcBorders>
            <w:vAlign w:val="center"/>
          </w:tcPr>
          <w:p w:rsidR="00F712F4" w:rsidRPr="00E24EE8" w:rsidRDefault="00F712F4" w:rsidP="00C936AB">
            <w:pPr>
              <w:ind w:right="94"/>
              <w:rPr>
                <w:rFonts w:ascii="Arial" w:hAnsi="Arial" w:cs="Arial"/>
                <w:sz w:val="18"/>
                <w:szCs w:val="18"/>
              </w:rPr>
            </w:pPr>
            <w:r w:rsidRPr="00E24EE8">
              <w:rPr>
                <w:rFonts w:ascii="Arial" w:hAnsi="Arial" w:cs="Arial"/>
                <w:sz w:val="18"/>
                <w:szCs w:val="18"/>
              </w:rPr>
              <w:t>4</w:t>
            </w:r>
          </w:p>
        </w:tc>
      </w:tr>
      <w:tr w:rsidR="00F712F4" w:rsidRPr="008273B0" w:rsidTr="00D52B11">
        <w:trPr>
          <w:cantSplit/>
          <w:trHeight w:val="340"/>
          <w:jc w:val="center"/>
        </w:trPr>
        <w:tc>
          <w:tcPr>
            <w:tcW w:w="2440" w:type="dxa"/>
            <w:tcBorders>
              <w:top w:val="single" w:sz="4" w:space="0" w:color="auto"/>
              <w:left w:val="single" w:sz="4" w:space="0" w:color="auto"/>
              <w:bottom w:val="single" w:sz="4" w:space="0" w:color="auto"/>
              <w:right w:val="single" w:sz="4" w:space="0" w:color="auto"/>
            </w:tcBorders>
            <w:vAlign w:val="center"/>
          </w:tcPr>
          <w:p w:rsidR="00F712F4" w:rsidRPr="00064774" w:rsidRDefault="00F712F4" w:rsidP="00C936AB">
            <w:pPr>
              <w:rPr>
                <w:rFonts w:ascii="Arial" w:hAnsi="Arial" w:cs="Arial"/>
                <w:b/>
                <w:bCs/>
                <w:sz w:val="18"/>
                <w:szCs w:val="18"/>
                <w:rtl/>
              </w:rPr>
            </w:pPr>
            <w:r w:rsidRPr="00064774">
              <w:rPr>
                <w:rFonts w:ascii="Arial" w:hAnsi="Arial" w:cs="Arial"/>
                <w:b/>
                <w:bCs/>
                <w:sz w:val="18"/>
                <w:szCs w:val="18"/>
                <w:rtl/>
              </w:rPr>
              <w:t>معدل الخصوبة الكلي</w:t>
            </w:r>
            <w:r>
              <w:rPr>
                <w:rFonts w:ascii="Arial" w:hAnsi="Arial" w:cs="Arial" w:hint="cs"/>
                <w:b/>
                <w:bCs/>
                <w:sz w:val="18"/>
                <w:szCs w:val="18"/>
                <w:rtl/>
              </w:rPr>
              <w:t>ة</w:t>
            </w:r>
          </w:p>
        </w:tc>
        <w:tc>
          <w:tcPr>
            <w:tcW w:w="2406" w:type="dxa"/>
            <w:gridSpan w:val="3"/>
            <w:tcBorders>
              <w:top w:val="single" w:sz="4" w:space="0" w:color="auto"/>
              <w:left w:val="single" w:sz="4" w:space="0" w:color="auto"/>
              <w:bottom w:val="single" w:sz="4" w:space="0" w:color="auto"/>
              <w:right w:val="nil"/>
            </w:tcBorders>
            <w:vAlign w:val="center"/>
          </w:tcPr>
          <w:p w:rsidR="00F712F4" w:rsidRPr="00064774" w:rsidRDefault="00F712F4" w:rsidP="00012A42">
            <w:pPr>
              <w:ind w:right="48"/>
              <w:jc w:val="both"/>
              <w:rPr>
                <w:rFonts w:ascii="Arial" w:hAnsi="Arial" w:cs="Arial"/>
                <w:b/>
                <w:bCs/>
                <w:sz w:val="18"/>
                <w:szCs w:val="18"/>
              </w:rPr>
            </w:pPr>
            <w:r w:rsidRPr="00064774">
              <w:rPr>
                <w:rFonts w:ascii="Arial" w:hAnsi="Arial" w:cs="Arial" w:hint="cs"/>
                <w:b/>
                <w:bCs/>
                <w:sz w:val="18"/>
                <w:szCs w:val="18"/>
                <w:rtl/>
              </w:rPr>
              <w:t>3.8</w:t>
            </w:r>
          </w:p>
        </w:tc>
        <w:tc>
          <w:tcPr>
            <w:tcW w:w="1993" w:type="dxa"/>
            <w:gridSpan w:val="2"/>
            <w:tcBorders>
              <w:top w:val="single" w:sz="4" w:space="0" w:color="auto"/>
              <w:left w:val="nil"/>
              <w:bottom w:val="single" w:sz="4" w:space="0" w:color="auto"/>
              <w:right w:val="nil"/>
            </w:tcBorders>
            <w:vAlign w:val="center"/>
          </w:tcPr>
          <w:p w:rsidR="00F712F4" w:rsidRPr="00064774" w:rsidRDefault="00F712F4" w:rsidP="00012A42">
            <w:pPr>
              <w:ind w:right="48" w:firstLine="9"/>
              <w:jc w:val="both"/>
              <w:rPr>
                <w:rFonts w:ascii="Arial" w:hAnsi="Arial" w:cs="Arial"/>
                <w:b/>
                <w:bCs/>
                <w:sz w:val="18"/>
                <w:szCs w:val="18"/>
              </w:rPr>
            </w:pPr>
            <w:r w:rsidRPr="00064774">
              <w:rPr>
                <w:rFonts w:ascii="Arial" w:hAnsi="Arial" w:cs="Arial"/>
                <w:b/>
                <w:bCs/>
                <w:sz w:val="18"/>
                <w:szCs w:val="18"/>
              </w:rPr>
              <w:t>3.8</w:t>
            </w:r>
          </w:p>
        </w:tc>
        <w:tc>
          <w:tcPr>
            <w:tcW w:w="1943" w:type="dxa"/>
            <w:tcBorders>
              <w:top w:val="single" w:sz="4" w:space="0" w:color="auto"/>
              <w:left w:val="nil"/>
              <w:bottom w:val="single" w:sz="4" w:space="0" w:color="auto"/>
              <w:right w:val="single" w:sz="4" w:space="0" w:color="auto"/>
            </w:tcBorders>
            <w:vAlign w:val="center"/>
          </w:tcPr>
          <w:p w:rsidR="00F712F4" w:rsidRPr="00064774" w:rsidRDefault="00F712F4" w:rsidP="00012A42">
            <w:pPr>
              <w:ind w:right="48"/>
              <w:jc w:val="both"/>
              <w:rPr>
                <w:rFonts w:ascii="Arial" w:hAnsi="Arial" w:cs="Arial"/>
                <w:b/>
                <w:bCs/>
                <w:sz w:val="18"/>
                <w:szCs w:val="18"/>
              </w:rPr>
            </w:pPr>
            <w:r w:rsidRPr="00064774">
              <w:rPr>
                <w:rFonts w:ascii="Arial" w:hAnsi="Arial" w:cs="Arial"/>
                <w:b/>
                <w:bCs/>
                <w:sz w:val="18"/>
                <w:szCs w:val="18"/>
              </w:rPr>
              <w:t>3.9</w:t>
            </w:r>
          </w:p>
        </w:tc>
      </w:tr>
    </w:tbl>
    <w:p w:rsidR="003F328E" w:rsidRPr="00B70692" w:rsidRDefault="003F328E" w:rsidP="003F328E">
      <w:pPr>
        <w:jc w:val="both"/>
        <w:rPr>
          <w:rFonts w:ascii="Simplified Arabic" w:hAnsi="Simplified Arabic" w:cs="Simplified Arabic"/>
          <w:sz w:val="16"/>
          <w:szCs w:val="16"/>
          <w:rtl/>
        </w:rPr>
      </w:pPr>
      <w:r w:rsidRPr="00B70692">
        <w:rPr>
          <w:rFonts w:cs="Simplified Arabic" w:hint="cs"/>
          <w:b/>
          <w:bCs/>
          <w:color w:val="FF0000"/>
          <w:sz w:val="16"/>
          <w:szCs w:val="16"/>
          <w:rtl/>
        </w:rPr>
        <w:t xml:space="preserve"> </w:t>
      </w:r>
      <w:r w:rsidR="00234309">
        <w:rPr>
          <w:rFonts w:cs="Simplified Arabic" w:hint="cs"/>
          <w:b/>
          <w:bCs/>
          <w:color w:val="FF0000"/>
          <w:sz w:val="16"/>
          <w:szCs w:val="16"/>
          <w:rtl/>
        </w:rPr>
        <w:t xml:space="preserve">  </w:t>
      </w:r>
      <w:r w:rsidRPr="00B70692">
        <w:rPr>
          <w:rFonts w:ascii="Simplified Arabic" w:hAnsi="Simplified Arabic" w:cs="Simplified Arabic" w:hint="cs"/>
          <w:b/>
          <w:bCs/>
          <w:sz w:val="16"/>
          <w:szCs w:val="16"/>
          <w:rtl/>
        </w:rPr>
        <w:t xml:space="preserve">المصدر: </w:t>
      </w:r>
      <w:r w:rsidRPr="00B70692">
        <w:rPr>
          <w:rFonts w:ascii="Simplified Arabic" w:hAnsi="Simplified Arabic" w:cs="Simplified Arabic"/>
          <w:b/>
          <w:bCs/>
          <w:sz w:val="16"/>
          <w:szCs w:val="16"/>
          <w:rtl/>
        </w:rPr>
        <w:t xml:space="preserve">الجهاز المركزي </w:t>
      </w:r>
      <w:r w:rsidRPr="00B70692">
        <w:rPr>
          <w:rFonts w:ascii="Simplified Arabic" w:hAnsi="Simplified Arabic" w:cs="Simplified Arabic" w:hint="cs"/>
          <w:b/>
          <w:bCs/>
          <w:sz w:val="16"/>
          <w:szCs w:val="16"/>
          <w:rtl/>
        </w:rPr>
        <w:t>للإحصاء</w:t>
      </w:r>
      <w:r w:rsidRPr="00B70692">
        <w:rPr>
          <w:rFonts w:ascii="Simplified Arabic" w:hAnsi="Simplified Arabic" w:cs="Simplified Arabic"/>
          <w:b/>
          <w:bCs/>
          <w:sz w:val="16"/>
          <w:szCs w:val="16"/>
          <w:rtl/>
        </w:rPr>
        <w:t xml:space="preserve"> الفلسطيني، 20</w:t>
      </w:r>
      <w:r w:rsidRPr="00B70692">
        <w:rPr>
          <w:rFonts w:ascii="Simplified Arabic" w:hAnsi="Simplified Arabic" w:cs="Simplified Arabic" w:hint="cs"/>
          <w:b/>
          <w:bCs/>
          <w:sz w:val="16"/>
          <w:szCs w:val="16"/>
          <w:rtl/>
        </w:rPr>
        <w:t>2</w:t>
      </w:r>
      <w:r>
        <w:rPr>
          <w:rFonts w:ascii="Simplified Arabic" w:hAnsi="Simplified Arabic" w:cs="Simplified Arabic" w:hint="cs"/>
          <w:b/>
          <w:bCs/>
          <w:sz w:val="16"/>
          <w:szCs w:val="16"/>
          <w:rtl/>
        </w:rPr>
        <w:t>1</w:t>
      </w:r>
      <w:r w:rsidRPr="00B70692">
        <w:rPr>
          <w:rFonts w:ascii="Simplified Arabic" w:hAnsi="Simplified Arabic" w:cs="Simplified Arabic"/>
          <w:b/>
          <w:bCs/>
          <w:sz w:val="16"/>
          <w:szCs w:val="16"/>
          <w:rtl/>
        </w:rPr>
        <w:t>.</w:t>
      </w:r>
      <w:r w:rsidRPr="00B70692">
        <w:rPr>
          <w:rFonts w:ascii="Simplified Arabic" w:hAnsi="Simplified Arabic" w:cs="Simplified Arabic"/>
          <w:sz w:val="16"/>
          <w:szCs w:val="16"/>
          <w:rtl/>
        </w:rPr>
        <w:t xml:space="preserve">  </w:t>
      </w:r>
      <w:r w:rsidRPr="00CA2E64">
        <w:rPr>
          <w:rFonts w:cs="Simplified Arabic" w:hint="cs"/>
          <w:sz w:val="16"/>
          <w:szCs w:val="16"/>
          <w:rtl/>
        </w:rPr>
        <w:t>قاعدة بيانات</w:t>
      </w:r>
      <w:r>
        <w:rPr>
          <w:rFonts w:cs="Simplified Arabic" w:hint="cs"/>
          <w:b/>
          <w:bCs/>
          <w:sz w:val="16"/>
          <w:szCs w:val="16"/>
          <w:rtl/>
        </w:rPr>
        <w:t xml:space="preserve"> </w:t>
      </w:r>
      <w:r w:rsidRPr="00B70692">
        <w:rPr>
          <w:rFonts w:ascii="Simplified Arabic" w:hAnsi="Simplified Arabic" w:cs="Simplified Arabic"/>
          <w:sz w:val="16"/>
          <w:szCs w:val="16"/>
          <w:rtl/>
        </w:rPr>
        <w:t xml:space="preserve">المسح الفلسطيني العنقودي متعدد المؤشرات، </w:t>
      </w:r>
      <w:r w:rsidRPr="00B70692">
        <w:rPr>
          <w:rFonts w:ascii="Simplified Arabic" w:hAnsi="Simplified Arabic" w:cs="Simplified Arabic" w:hint="cs"/>
          <w:sz w:val="16"/>
          <w:szCs w:val="16"/>
          <w:rtl/>
        </w:rPr>
        <w:t>2019-2020</w:t>
      </w:r>
      <w:r w:rsidRPr="00B70692">
        <w:rPr>
          <w:rFonts w:ascii="Simplified Arabic" w:hAnsi="Simplified Arabic" w:cs="Simplified Arabic"/>
          <w:sz w:val="16"/>
          <w:szCs w:val="16"/>
          <w:rtl/>
        </w:rPr>
        <w:t xml:space="preserve">. </w:t>
      </w:r>
      <w:r>
        <w:rPr>
          <w:rFonts w:ascii="Simplified Arabic" w:hAnsi="Simplified Arabic" w:cs="Simplified Arabic" w:hint="cs"/>
          <w:sz w:val="16"/>
          <w:szCs w:val="16"/>
          <w:rtl/>
        </w:rPr>
        <w:t xml:space="preserve">  </w:t>
      </w:r>
      <w:r w:rsidRPr="00B70692">
        <w:rPr>
          <w:rFonts w:ascii="Simplified Arabic" w:hAnsi="Simplified Arabic" w:cs="Simplified Arabic" w:hint="cs"/>
          <w:sz w:val="16"/>
          <w:szCs w:val="16"/>
          <w:rtl/>
        </w:rPr>
        <w:t>رام الله-فلسطين</w:t>
      </w:r>
    </w:p>
    <w:p w:rsidR="00012A42" w:rsidRPr="00681593" w:rsidRDefault="00012A42" w:rsidP="00012A42">
      <w:pPr>
        <w:jc w:val="both"/>
        <w:rPr>
          <w:rFonts w:ascii="Simplified Arabic" w:hAnsi="Simplified Arabic" w:cs="Simplified Arabic"/>
          <w:sz w:val="20"/>
          <w:szCs w:val="20"/>
          <w:rtl/>
        </w:rPr>
      </w:pPr>
    </w:p>
    <w:p w:rsidR="00012A42" w:rsidRDefault="00012A42" w:rsidP="00012A42">
      <w:pPr>
        <w:jc w:val="both"/>
        <w:rPr>
          <w:rFonts w:ascii="Simplified Arabic" w:hAnsi="Simplified Arabic" w:cs="Simplified Arabic"/>
          <w:rtl/>
        </w:rPr>
      </w:pPr>
      <w:r w:rsidRPr="00064774">
        <w:rPr>
          <w:rFonts w:ascii="Simplified Arabic" w:hAnsi="Simplified Arabic" w:cs="Simplified Arabic" w:hint="cs"/>
          <w:rtl/>
        </w:rPr>
        <w:t xml:space="preserve">كما </w:t>
      </w:r>
      <w:r w:rsidRPr="00064774">
        <w:rPr>
          <w:rFonts w:ascii="Simplified Arabic" w:hAnsi="Simplified Arabic" w:cs="Simplified Arabic"/>
          <w:rtl/>
        </w:rPr>
        <w:t xml:space="preserve">أشارت </w:t>
      </w:r>
      <w:r w:rsidRPr="00064774">
        <w:rPr>
          <w:rFonts w:ascii="Simplified Arabic" w:hAnsi="Simplified Arabic" w:cs="Simplified Arabic" w:hint="cs"/>
          <w:rtl/>
        </w:rPr>
        <w:t>ال</w:t>
      </w:r>
      <w:r w:rsidRPr="00064774">
        <w:rPr>
          <w:rFonts w:ascii="Simplified Arabic" w:hAnsi="Simplified Arabic" w:cs="Simplified Arabic"/>
          <w:rtl/>
        </w:rPr>
        <w:t>بيانات</w:t>
      </w:r>
      <w:r w:rsidRPr="00064774">
        <w:rPr>
          <w:rFonts w:ascii="Simplified Arabic" w:hAnsi="Simplified Arabic" w:cs="Simplified Arabic" w:hint="cs"/>
          <w:rtl/>
        </w:rPr>
        <w:t xml:space="preserve"> في الشكل أ</w:t>
      </w:r>
      <w:r>
        <w:rPr>
          <w:rFonts w:ascii="Simplified Arabic" w:hAnsi="Simplified Arabic" w:cs="Simplified Arabic" w:hint="cs"/>
          <w:rtl/>
        </w:rPr>
        <w:t>دناه</w:t>
      </w:r>
      <w:r w:rsidRPr="00064774">
        <w:rPr>
          <w:rFonts w:ascii="Simplified Arabic" w:hAnsi="Simplified Arabic" w:cs="Simplified Arabic" w:hint="cs"/>
          <w:rtl/>
        </w:rPr>
        <w:t xml:space="preserve"> أن</w:t>
      </w:r>
      <w:r w:rsidRPr="00064774">
        <w:rPr>
          <w:rFonts w:ascii="Simplified Arabic" w:hAnsi="Simplified Arabic" w:cs="Simplified Arabic"/>
          <w:rtl/>
        </w:rPr>
        <w:t xml:space="preserve"> نسب</w:t>
      </w:r>
      <w:r w:rsidR="00681593">
        <w:rPr>
          <w:rFonts w:ascii="Simplified Arabic" w:hAnsi="Simplified Arabic" w:cs="Simplified Arabic" w:hint="cs"/>
          <w:rtl/>
        </w:rPr>
        <w:t>ة</w:t>
      </w:r>
      <w:r w:rsidRPr="00064774">
        <w:rPr>
          <w:rFonts w:ascii="Simplified Arabic" w:hAnsi="Simplified Arabic" w:cs="Simplified Arabic"/>
          <w:rtl/>
        </w:rPr>
        <w:t xml:space="preserve"> النساء في الفئة العمرية (20-24 سنة) اللواتي </w:t>
      </w:r>
      <w:r w:rsidRPr="00064774">
        <w:rPr>
          <w:rFonts w:ascii="Simplified Arabic" w:hAnsi="Simplified Arabic" w:cs="Simplified Arabic" w:hint="cs"/>
          <w:rtl/>
        </w:rPr>
        <w:t>أ</w:t>
      </w:r>
      <w:r w:rsidRPr="00064774">
        <w:rPr>
          <w:rFonts w:ascii="Simplified Arabic" w:hAnsi="Simplified Arabic" w:cs="Simplified Arabic"/>
          <w:rtl/>
        </w:rPr>
        <w:t xml:space="preserve">صبحن </w:t>
      </w:r>
      <w:r w:rsidRPr="00064774">
        <w:rPr>
          <w:rFonts w:ascii="Simplified Arabic" w:hAnsi="Simplified Arabic" w:cs="Simplified Arabic" w:hint="cs"/>
          <w:rtl/>
        </w:rPr>
        <w:t>أ</w:t>
      </w:r>
      <w:r w:rsidRPr="00064774">
        <w:rPr>
          <w:rFonts w:ascii="Simplified Arabic" w:hAnsi="Simplified Arabic" w:cs="Simplified Arabic"/>
          <w:rtl/>
        </w:rPr>
        <w:t>مهات قبل بلوغهن</w:t>
      </w:r>
      <w:r>
        <w:rPr>
          <w:rFonts w:ascii="Simplified Arabic" w:hAnsi="Simplified Arabic" w:cs="Simplified Arabic" w:hint="cs"/>
          <w:rtl/>
        </w:rPr>
        <w:t>َ</w:t>
      </w:r>
      <w:r w:rsidRPr="00064774">
        <w:rPr>
          <w:rFonts w:ascii="Simplified Arabic" w:hAnsi="Simplified Arabic" w:cs="Simplified Arabic"/>
          <w:rtl/>
        </w:rPr>
        <w:t xml:space="preserve"> سن 18 سنة قد بلغت </w:t>
      </w:r>
      <w:r w:rsidRPr="00064774">
        <w:rPr>
          <w:rFonts w:ascii="Simplified Arabic" w:hAnsi="Simplified Arabic" w:cs="Simplified Arabic" w:hint="cs"/>
          <w:rtl/>
        </w:rPr>
        <w:t>5.9</w:t>
      </w:r>
      <w:r w:rsidRPr="00064774">
        <w:rPr>
          <w:rFonts w:ascii="Simplified Arabic" w:hAnsi="Simplified Arabic" w:cs="Simplified Arabic"/>
          <w:rtl/>
        </w:rPr>
        <w:t xml:space="preserve">% في فلسطين بواقع </w:t>
      </w:r>
      <w:r w:rsidRPr="00064774">
        <w:rPr>
          <w:rFonts w:ascii="Simplified Arabic" w:hAnsi="Simplified Arabic" w:cs="Simplified Arabic" w:hint="cs"/>
          <w:rtl/>
        </w:rPr>
        <w:t>4.2</w:t>
      </w:r>
      <w:r w:rsidRPr="00064774">
        <w:rPr>
          <w:rFonts w:ascii="Simplified Arabic" w:hAnsi="Simplified Arabic" w:cs="Simplified Arabic"/>
          <w:rtl/>
        </w:rPr>
        <w:t>% في الضفة الغربية و</w:t>
      </w:r>
      <w:r w:rsidRPr="00064774">
        <w:rPr>
          <w:rFonts w:ascii="Simplified Arabic" w:hAnsi="Simplified Arabic" w:cs="Simplified Arabic" w:hint="cs"/>
          <w:rtl/>
        </w:rPr>
        <w:t>8.4</w:t>
      </w:r>
      <w:r w:rsidRPr="00064774">
        <w:rPr>
          <w:rFonts w:ascii="Simplified Arabic" w:hAnsi="Simplified Arabic" w:cs="Simplified Arabic"/>
          <w:rtl/>
        </w:rPr>
        <w:t>% في قطاع غزة.</w:t>
      </w:r>
    </w:p>
    <w:p w:rsidR="003F328E" w:rsidRPr="00EA14FF" w:rsidRDefault="003F328E" w:rsidP="003F328E">
      <w:pPr>
        <w:jc w:val="both"/>
        <w:rPr>
          <w:rFonts w:ascii="Simplified Arabic" w:hAnsi="Simplified Arabic" w:cs="Simplified Arabic"/>
          <w:rtl/>
        </w:rPr>
      </w:pPr>
    </w:p>
    <w:p w:rsidR="003F328E" w:rsidRDefault="003F328E" w:rsidP="003F328E">
      <w:pPr>
        <w:pStyle w:val="BodyText2"/>
        <w:jc w:val="center"/>
        <w:rPr>
          <w:rFonts w:ascii="Simplified Arabic" w:hAnsi="Simplified Arabic"/>
          <w:b/>
          <w:bCs/>
          <w:sz w:val="22"/>
          <w:szCs w:val="22"/>
        </w:rPr>
      </w:pPr>
      <w:r w:rsidRPr="00064774">
        <w:rPr>
          <w:rFonts w:ascii="Simplified Arabic" w:hAnsi="Simplified Arabic" w:hint="cs"/>
          <w:b/>
          <w:bCs/>
          <w:sz w:val="22"/>
          <w:szCs w:val="22"/>
          <w:rtl/>
        </w:rPr>
        <w:t>نسبة النساء</w:t>
      </w:r>
      <w:r>
        <w:rPr>
          <w:rFonts w:ascii="Simplified Arabic" w:hAnsi="Simplified Arabic" w:hint="cs"/>
          <w:b/>
          <w:bCs/>
          <w:sz w:val="22"/>
          <w:szCs w:val="22"/>
          <w:rtl/>
        </w:rPr>
        <w:t xml:space="preserve"> في </w:t>
      </w:r>
      <w:r w:rsidR="00012A42">
        <w:rPr>
          <w:rFonts w:ascii="Simplified Arabic" w:hAnsi="Simplified Arabic" w:hint="cs"/>
          <w:b/>
          <w:bCs/>
          <w:sz w:val="22"/>
          <w:szCs w:val="22"/>
          <w:rtl/>
        </w:rPr>
        <w:t>العمر</w:t>
      </w:r>
      <w:r w:rsidR="00012A42" w:rsidRPr="00064774">
        <w:rPr>
          <w:rFonts w:ascii="Simplified Arabic" w:hAnsi="Simplified Arabic" w:hint="cs"/>
          <w:b/>
          <w:bCs/>
          <w:sz w:val="22"/>
          <w:szCs w:val="22"/>
          <w:rtl/>
        </w:rPr>
        <w:t xml:space="preserve"> </w:t>
      </w:r>
      <w:r w:rsidR="00012A42" w:rsidRPr="00064774">
        <w:rPr>
          <w:rFonts w:ascii="Simplified Arabic" w:hAnsi="Simplified Arabic"/>
          <w:b/>
          <w:bCs/>
          <w:sz w:val="22"/>
          <w:szCs w:val="22"/>
          <w:rtl/>
        </w:rPr>
        <w:t>(</w:t>
      </w:r>
      <w:r w:rsidRPr="00064774">
        <w:rPr>
          <w:rFonts w:ascii="Simplified Arabic" w:hAnsi="Simplified Arabic" w:hint="cs"/>
          <w:b/>
          <w:bCs/>
          <w:sz w:val="22"/>
          <w:szCs w:val="22"/>
          <w:rtl/>
        </w:rPr>
        <w:t xml:space="preserve">20-24 سنة) </w:t>
      </w:r>
      <w:r>
        <w:rPr>
          <w:rFonts w:ascii="Simplified Arabic" w:hAnsi="Simplified Arabic" w:hint="cs"/>
          <w:b/>
          <w:bCs/>
          <w:sz w:val="22"/>
          <w:szCs w:val="22"/>
          <w:rtl/>
        </w:rPr>
        <w:t xml:space="preserve">في فلسطين </w:t>
      </w:r>
      <w:r w:rsidRPr="00064774">
        <w:rPr>
          <w:rFonts w:ascii="Simplified Arabic" w:hAnsi="Simplified Arabic" w:hint="cs"/>
          <w:b/>
          <w:bCs/>
          <w:sz w:val="22"/>
          <w:szCs w:val="22"/>
          <w:rtl/>
        </w:rPr>
        <w:t xml:space="preserve">اللواتي أنجبن ولادة حية قبل بلوغهن سن 18 سنة </w:t>
      </w:r>
      <w:r w:rsidR="00681593">
        <w:rPr>
          <w:rFonts w:ascii="Simplified Arabic" w:hAnsi="Simplified Arabic" w:hint="cs"/>
          <w:b/>
          <w:bCs/>
          <w:sz w:val="22"/>
          <w:szCs w:val="22"/>
          <w:rtl/>
        </w:rPr>
        <w:t xml:space="preserve">                     </w:t>
      </w:r>
      <w:r w:rsidRPr="00064774">
        <w:rPr>
          <w:rFonts w:ascii="Simplified Arabic" w:hAnsi="Simplified Arabic" w:hint="cs"/>
          <w:b/>
          <w:bCs/>
          <w:sz w:val="22"/>
          <w:szCs w:val="22"/>
          <w:rtl/>
        </w:rPr>
        <w:t>حسب المنطقة</w:t>
      </w:r>
      <w:r w:rsidR="00681593">
        <w:rPr>
          <w:rFonts w:ascii="Simplified Arabic" w:hAnsi="Simplified Arabic" w:hint="cs"/>
          <w:b/>
          <w:bCs/>
          <w:sz w:val="22"/>
          <w:szCs w:val="22"/>
          <w:rtl/>
        </w:rPr>
        <w:t>، 2019-2020</w:t>
      </w:r>
      <w:r>
        <w:rPr>
          <w:rFonts w:ascii="Simplified Arabic" w:hAnsi="Simplified Arabic" w:hint="cs"/>
          <w:b/>
          <w:bCs/>
          <w:sz w:val="22"/>
          <w:szCs w:val="22"/>
          <w:rtl/>
        </w:rPr>
        <w:t xml:space="preserve">  </w:t>
      </w:r>
    </w:p>
    <w:tbl>
      <w:tblPr>
        <w:bidiVisual/>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880"/>
      </w:tblGrid>
      <w:tr w:rsidR="003F328E" w:rsidTr="00D52B11">
        <w:trPr>
          <w:trHeight w:val="3342"/>
          <w:jc w:val="center"/>
        </w:trPr>
        <w:tc>
          <w:tcPr>
            <w:tcW w:w="8880" w:type="dxa"/>
          </w:tcPr>
          <w:p w:rsidR="003F328E" w:rsidRDefault="003F328E" w:rsidP="005C7C4E">
            <w:pPr>
              <w:pStyle w:val="BodyText2"/>
              <w:jc w:val="center"/>
              <w:rPr>
                <w:rFonts w:ascii="Simplified Arabic" w:hAnsi="Simplified Arabic"/>
                <w:b/>
                <w:bCs/>
                <w:sz w:val="22"/>
                <w:szCs w:val="22"/>
                <w:rtl/>
              </w:rPr>
            </w:pPr>
            <w:r w:rsidRPr="004A3D09">
              <w:rPr>
                <w:rFonts w:ascii="Arial" w:hAnsi="Arial" w:cs="Arial"/>
                <w:b/>
                <w:bCs/>
                <w:noProof/>
                <w:color w:val="FF0000"/>
                <w:sz w:val="18"/>
                <w:szCs w:val="18"/>
                <w:rtl/>
              </w:rPr>
              <w:drawing>
                <wp:inline distT="0" distB="0" distL="0" distR="0" wp14:anchorId="7429B80B" wp14:editId="6D18F074">
                  <wp:extent cx="5173362" cy="2117090"/>
                  <wp:effectExtent l="0" t="0" r="8255" b="0"/>
                  <wp:docPr id="11"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012A42" w:rsidRPr="0074203C" w:rsidRDefault="003F328E" w:rsidP="0074203C">
      <w:pPr>
        <w:ind w:left="112"/>
        <w:jc w:val="both"/>
        <w:rPr>
          <w:rFonts w:ascii="Simplified Arabic" w:hAnsi="Simplified Arabic" w:cs="Simplified Arabic"/>
          <w:sz w:val="16"/>
          <w:szCs w:val="16"/>
          <w:rtl/>
        </w:rPr>
      </w:pPr>
      <w:r w:rsidRPr="00B70692">
        <w:rPr>
          <w:rFonts w:ascii="Simplified Arabic" w:hAnsi="Simplified Arabic" w:cs="Simplified Arabic" w:hint="cs"/>
          <w:b/>
          <w:bCs/>
          <w:sz w:val="16"/>
          <w:szCs w:val="16"/>
          <w:rtl/>
        </w:rPr>
        <w:t xml:space="preserve">المصدر: </w:t>
      </w:r>
      <w:r w:rsidRPr="00B70692">
        <w:rPr>
          <w:rFonts w:ascii="Simplified Arabic" w:hAnsi="Simplified Arabic" w:cs="Simplified Arabic"/>
          <w:b/>
          <w:bCs/>
          <w:sz w:val="16"/>
          <w:szCs w:val="16"/>
          <w:rtl/>
        </w:rPr>
        <w:t xml:space="preserve">الجهاز المركزي </w:t>
      </w:r>
      <w:r w:rsidRPr="00B70692">
        <w:rPr>
          <w:rFonts w:ascii="Simplified Arabic" w:hAnsi="Simplified Arabic" w:cs="Simplified Arabic" w:hint="cs"/>
          <w:b/>
          <w:bCs/>
          <w:sz w:val="16"/>
          <w:szCs w:val="16"/>
          <w:rtl/>
        </w:rPr>
        <w:t>للإحصاء</w:t>
      </w:r>
      <w:r w:rsidRPr="00B70692">
        <w:rPr>
          <w:rFonts w:ascii="Simplified Arabic" w:hAnsi="Simplified Arabic" w:cs="Simplified Arabic"/>
          <w:b/>
          <w:bCs/>
          <w:sz w:val="16"/>
          <w:szCs w:val="16"/>
          <w:rtl/>
        </w:rPr>
        <w:t xml:space="preserve"> الفلسطيني، 20</w:t>
      </w:r>
      <w:r w:rsidRPr="00B70692">
        <w:rPr>
          <w:rFonts w:ascii="Simplified Arabic" w:hAnsi="Simplified Arabic" w:cs="Simplified Arabic" w:hint="cs"/>
          <w:b/>
          <w:bCs/>
          <w:sz w:val="16"/>
          <w:szCs w:val="16"/>
          <w:rtl/>
        </w:rPr>
        <w:t>2</w:t>
      </w:r>
      <w:r>
        <w:rPr>
          <w:rFonts w:ascii="Simplified Arabic" w:hAnsi="Simplified Arabic" w:cs="Simplified Arabic" w:hint="cs"/>
          <w:b/>
          <w:bCs/>
          <w:sz w:val="16"/>
          <w:szCs w:val="16"/>
          <w:rtl/>
        </w:rPr>
        <w:t>1</w:t>
      </w:r>
      <w:r w:rsidRPr="00B70692">
        <w:rPr>
          <w:rFonts w:ascii="Simplified Arabic" w:hAnsi="Simplified Arabic" w:cs="Simplified Arabic"/>
          <w:b/>
          <w:bCs/>
          <w:sz w:val="16"/>
          <w:szCs w:val="16"/>
          <w:rtl/>
        </w:rPr>
        <w:t>.</w:t>
      </w:r>
      <w:r w:rsidRPr="00B70692">
        <w:rPr>
          <w:rFonts w:ascii="Simplified Arabic" w:hAnsi="Simplified Arabic" w:cs="Simplified Arabic"/>
          <w:sz w:val="16"/>
          <w:szCs w:val="16"/>
          <w:rtl/>
        </w:rPr>
        <w:t xml:space="preserve">  </w:t>
      </w:r>
      <w:r w:rsidRPr="00CA2E64">
        <w:rPr>
          <w:rFonts w:cs="Simplified Arabic" w:hint="cs"/>
          <w:sz w:val="16"/>
          <w:szCs w:val="16"/>
          <w:rtl/>
        </w:rPr>
        <w:t>قاعدة بيانات</w:t>
      </w:r>
      <w:r>
        <w:rPr>
          <w:rFonts w:cs="Simplified Arabic" w:hint="cs"/>
          <w:b/>
          <w:bCs/>
          <w:sz w:val="16"/>
          <w:szCs w:val="16"/>
          <w:rtl/>
        </w:rPr>
        <w:t xml:space="preserve"> </w:t>
      </w:r>
      <w:r w:rsidRPr="00B70692">
        <w:rPr>
          <w:rFonts w:ascii="Simplified Arabic" w:hAnsi="Simplified Arabic" w:cs="Simplified Arabic"/>
          <w:sz w:val="16"/>
          <w:szCs w:val="16"/>
          <w:rtl/>
        </w:rPr>
        <w:t xml:space="preserve">المسح الفلسطيني العنقودي متعدد المؤشرات، </w:t>
      </w:r>
      <w:r w:rsidRPr="00B70692">
        <w:rPr>
          <w:rFonts w:ascii="Simplified Arabic" w:hAnsi="Simplified Arabic" w:cs="Simplified Arabic" w:hint="cs"/>
          <w:sz w:val="16"/>
          <w:szCs w:val="16"/>
          <w:rtl/>
        </w:rPr>
        <w:t>2019-2020</w:t>
      </w:r>
      <w:r w:rsidRPr="00B70692">
        <w:rPr>
          <w:rFonts w:ascii="Simplified Arabic" w:hAnsi="Simplified Arabic" w:cs="Simplified Arabic"/>
          <w:sz w:val="16"/>
          <w:szCs w:val="16"/>
          <w:rtl/>
        </w:rPr>
        <w:t xml:space="preserve">. </w:t>
      </w:r>
      <w:r>
        <w:rPr>
          <w:rFonts w:ascii="Simplified Arabic" w:hAnsi="Simplified Arabic" w:cs="Simplified Arabic" w:hint="cs"/>
          <w:sz w:val="16"/>
          <w:szCs w:val="16"/>
          <w:rtl/>
        </w:rPr>
        <w:t xml:space="preserve">  </w:t>
      </w:r>
      <w:r w:rsidRPr="00B70692">
        <w:rPr>
          <w:rFonts w:ascii="Simplified Arabic" w:hAnsi="Simplified Arabic" w:cs="Simplified Arabic" w:hint="cs"/>
          <w:sz w:val="16"/>
          <w:szCs w:val="16"/>
          <w:rtl/>
        </w:rPr>
        <w:t>رام الله-فلسطين</w:t>
      </w:r>
    </w:p>
    <w:p w:rsidR="00012A42" w:rsidRPr="00B15268" w:rsidRDefault="00012A42" w:rsidP="003F328E">
      <w:pPr>
        <w:jc w:val="both"/>
        <w:rPr>
          <w:rFonts w:ascii="Simplified Arabic" w:hAnsi="Simplified Arabic" w:cs="Simplified Arabic"/>
          <w:rtl/>
        </w:rPr>
      </w:pPr>
    </w:p>
    <w:p w:rsidR="003F328E" w:rsidRPr="00D30EA0" w:rsidRDefault="003F328E" w:rsidP="002A36CC">
      <w:pPr>
        <w:jc w:val="both"/>
        <w:rPr>
          <w:rFonts w:ascii="Simplified Arabic" w:hAnsi="Simplified Arabic" w:cs="Simplified Arabic"/>
          <w:b/>
          <w:bCs/>
          <w:rtl/>
        </w:rPr>
      </w:pPr>
      <w:r>
        <w:rPr>
          <w:rFonts w:cs="Simplified Arabic" w:hint="cs"/>
          <w:b/>
          <w:bCs/>
          <w:rtl/>
        </w:rPr>
        <w:t>3.</w:t>
      </w:r>
      <w:r w:rsidR="002A36CC">
        <w:rPr>
          <w:rFonts w:cs="Simplified Arabic" w:hint="cs"/>
          <w:b/>
          <w:bCs/>
          <w:rtl/>
        </w:rPr>
        <w:t>2</w:t>
      </w:r>
      <w:r>
        <w:rPr>
          <w:rFonts w:cs="Simplified Arabic" w:hint="cs"/>
          <w:b/>
          <w:bCs/>
          <w:rtl/>
        </w:rPr>
        <w:t xml:space="preserve"> </w:t>
      </w:r>
      <w:r w:rsidRPr="00D30EA0">
        <w:rPr>
          <w:rFonts w:ascii="Simplified Arabic" w:hAnsi="Simplified Arabic" w:cs="Simplified Arabic" w:hint="cs"/>
          <w:b/>
          <w:bCs/>
          <w:rtl/>
        </w:rPr>
        <w:t>تسجيل المواليد</w:t>
      </w:r>
    </w:p>
    <w:p w:rsidR="003F328E" w:rsidRPr="00DD4EFD" w:rsidRDefault="003F328E" w:rsidP="00B15268">
      <w:pPr>
        <w:pBdr>
          <w:top w:val="single" w:sz="4" w:space="1" w:color="auto"/>
          <w:left w:val="single" w:sz="4" w:space="4" w:color="auto"/>
          <w:bottom w:val="single" w:sz="4" w:space="0" w:color="auto"/>
          <w:right w:val="single" w:sz="4" w:space="4" w:color="auto"/>
        </w:pBdr>
        <w:ind w:left="139" w:right="142"/>
        <w:jc w:val="lowKashida"/>
        <w:rPr>
          <w:rFonts w:cs="Simplified Arabic"/>
          <w:b/>
          <w:bCs/>
          <w:i/>
          <w:iCs/>
          <w:rtl/>
        </w:rPr>
      </w:pPr>
      <w:r w:rsidRPr="00DD4EFD">
        <w:rPr>
          <w:rFonts w:cs="Simplified Arabic"/>
          <w:b/>
          <w:bCs/>
          <w:i/>
          <w:iCs/>
          <w:rtl/>
        </w:rPr>
        <w:t>تسجيل الطفل عند ولادته هو أول خطوة في مسار الحياة. يسجل الطفل بعد ولادته فوراً ويكون</w:t>
      </w:r>
      <w:r w:rsidRPr="00DD4EFD">
        <w:rPr>
          <w:rFonts w:cs="Simplified Arabic" w:hint="cs"/>
          <w:b/>
          <w:bCs/>
          <w:i/>
          <w:iCs/>
          <w:rtl/>
        </w:rPr>
        <w:t xml:space="preserve"> </w:t>
      </w:r>
      <w:r w:rsidRPr="00DD4EFD">
        <w:rPr>
          <w:rFonts w:cs="Simplified Arabic"/>
          <w:b/>
          <w:bCs/>
          <w:i/>
          <w:iCs/>
          <w:rtl/>
        </w:rPr>
        <w:t xml:space="preserve">له الحق منذ ولادته في </w:t>
      </w:r>
      <w:r w:rsidRPr="00DD4EFD">
        <w:rPr>
          <w:rFonts w:cs="Simplified Arabic" w:hint="cs"/>
          <w:b/>
          <w:bCs/>
          <w:i/>
          <w:iCs/>
          <w:rtl/>
        </w:rPr>
        <w:t>الا</w:t>
      </w:r>
      <w:r w:rsidRPr="00DD4EFD">
        <w:rPr>
          <w:rFonts w:cs="Simplified Arabic"/>
          <w:b/>
          <w:bCs/>
          <w:i/>
          <w:iCs/>
          <w:rtl/>
        </w:rPr>
        <w:t xml:space="preserve">سم والحق في اكتساب </w:t>
      </w:r>
      <w:r w:rsidRPr="00DD4EFD">
        <w:rPr>
          <w:rFonts w:cs="Simplified Arabic" w:hint="cs"/>
          <w:b/>
          <w:bCs/>
          <w:i/>
          <w:iCs/>
          <w:rtl/>
        </w:rPr>
        <w:t>ال</w:t>
      </w:r>
      <w:r w:rsidRPr="00DD4EFD">
        <w:rPr>
          <w:rFonts w:cs="Simplified Arabic"/>
          <w:b/>
          <w:bCs/>
          <w:i/>
          <w:iCs/>
          <w:rtl/>
        </w:rPr>
        <w:t>جنسية</w:t>
      </w:r>
      <w:r w:rsidRPr="00DD4EFD">
        <w:rPr>
          <w:rFonts w:cs="Simplified Arabic" w:hint="cs"/>
          <w:b/>
          <w:bCs/>
          <w:i/>
          <w:iCs/>
          <w:rtl/>
        </w:rPr>
        <w:t>، ويكون له قدر الإمكان، الحق في معرفة والديه وتلقي رعايتهما</w:t>
      </w:r>
      <w:r w:rsidRPr="00DD4EFD">
        <w:rPr>
          <w:rFonts w:cs="Simplified Arabic"/>
          <w:b/>
          <w:bCs/>
          <w:i/>
          <w:iCs/>
          <w:rtl/>
        </w:rPr>
        <w:t xml:space="preserve">. </w:t>
      </w:r>
    </w:p>
    <w:p w:rsidR="00012A42" w:rsidRPr="00DD4EFD" w:rsidRDefault="003F328E" w:rsidP="00B15268">
      <w:pPr>
        <w:pBdr>
          <w:top w:val="single" w:sz="4" w:space="1" w:color="auto"/>
          <w:left w:val="single" w:sz="4" w:space="4" w:color="auto"/>
          <w:bottom w:val="single" w:sz="4" w:space="0" w:color="auto"/>
          <w:right w:val="single" w:sz="4" w:space="4" w:color="auto"/>
        </w:pBdr>
        <w:ind w:left="139" w:right="142"/>
        <w:jc w:val="right"/>
        <w:rPr>
          <w:rFonts w:cs="Simplified Arabic"/>
          <w:i/>
          <w:iCs/>
          <w:rtl/>
        </w:rPr>
      </w:pPr>
      <w:r w:rsidRPr="009F713D">
        <w:rPr>
          <w:rFonts w:cs="Simplified Arabic"/>
          <w:b/>
          <w:bCs/>
          <w:rtl/>
        </w:rPr>
        <w:t xml:space="preserve">                                                                   (</w:t>
      </w:r>
      <w:r w:rsidRPr="00DD4EFD">
        <w:rPr>
          <w:rFonts w:cs="Simplified Arabic"/>
          <w:b/>
          <w:bCs/>
          <w:i/>
          <w:iCs/>
          <w:rtl/>
        </w:rPr>
        <w:t>اتفاقية حقوق الطفل-المادة 7)</w:t>
      </w:r>
    </w:p>
    <w:p w:rsidR="003F328E" w:rsidRDefault="003F328E" w:rsidP="00D52B11">
      <w:pPr>
        <w:jc w:val="both"/>
        <w:rPr>
          <w:rFonts w:ascii="Simplified Arabic" w:hAnsi="Simplified Arabic" w:cs="Simplified Arabic"/>
          <w:rtl/>
        </w:rPr>
      </w:pPr>
      <w:r w:rsidRPr="00D30EA0">
        <w:rPr>
          <w:rFonts w:ascii="Simplified Arabic" w:hAnsi="Simplified Arabic" w:cs="Simplified Arabic" w:hint="cs"/>
          <w:rtl/>
        </w:rPr>
        <w:t xml:space="preserve">يعتبر تسجيل المواليد حق أساسي من حقوق </w:t>
      </w:r>
      <w:r w:rsidR="00FF05AF">
        <w:rPr>
          <w:rFonts w:ascii="Simplified Arabic" w:hAnsi="Simplified Arabic" w:cs="Simplified Arabic" w:hint="cs"/>
          <w:rtl/>
        </w:rPr>
        <w:t>ا</w:t>
      </w:r>
      <w:r w:rsidR="00D52B11">
        <w:rPr>
          <w:rFonts w:ascii="Simplified Arabic" w:hAnsi="Simplified Arabic" w:cs="Simplified Arabic" w:hint="cs"/>
          <w:rtl/>
        </w:rPr>
        <w:t>لإ</w:t>
      </w:r>
      <w:r w:rsidRPr="00D30EA0">
        <w:rPr>
          <w:rFonts w:ascii="Simplified Arabic" w:hAnsi="Simplified Arabic" w:cs="Simplified Arabic" w:hint="cs"/>
          <w:rtl/>
        </w:rPr>
        <w:t>نسان، كم</w:t>
      </w:r>
      <w:r>
        <w:rPr>
          <w:rFonts w:ascii="Simplified Arabic" w:hAnsi="Simplified Arabic" w:cs="Simplified Arabic" w:hint="cs"/>
          <w:rtl/>
        </w:rPr>
        <w:t>ا</w:t>
      </w:r>
      <w:r w:rsidRPr="00D30EA0">
        <w:rPr>
          <w:rFonts w:ascii="Simplified Arabic" w:hAnsi="Simplified Arabic" w:cs="Simplified Arabic" w:hint="cs"/>
          <w:rtl/>
        </w:rPr>
        <w:t xml:space="preserve"> أ</w:t>
      </w:r>
      <w:r>
        <w:rPr>
          <w:rFonts w:ascii="Simplified Arabic" w:hAnsi="Simplified Arabic" w:cs="Simplified Arabic" w:hint="cs"/>
          <w:rtl/>
        </w:rPr>
        <w:t>نه</w:t>
      </w:r>
      <w:r w:rsidRPr="00D30EA0">
        <w:rPr>
          <w:rFonts w:ascii="Simplified Arabic" w:hAnsi="Simplified Arabic" w:cs="Simplified Arabic" w:hint="cs"/>
          <w:rtl/>
        </w:rPr>
        <w:t xml:space="preserve"> يساعد على ضمان </w:t>
      </w:r>
      <w:r>
        <w:rPr>
          <w:rFonts w:ascii="Simplified Arabic" w:hAnsi="Simplified Arabic" w:cs="Simplified Arabic" w:hint="cs"/>
          <w:rtl/>
        </w:rPr>
        <w:t>تنفيذ</w:t>
      </w:r>
      <w:r w:rsidRPr="00D30EA0">
        <w:rPr>
          <w:rFonts w:ascii="Simplified Arabic" w:hAnsi="Simplified Arabic" w:cs="Simplified Arabic" w:hint="cs"/>
          <w:rtl/>
        </w:rPr>
        <w:t xml:space="preserve"> الحقوق الاخرى للطفل، </w:t>
      </w:r>
      <w:r w:rsidR="00681593">
        <w:rPr>
          <w:rFonts w:ascii="Simplified Arabic" w:hAnsi="Simplified Arabic" w:cs="Simplified Arabic" w:hint="cs"/>
          <w:rtl/>
        </w:rPr>
        <w:t xml:space="preserve">حيث </w:t>
      </w:r>
      <w:r w:rsidRPr="00D30EA0">
        <w:rPr>
          <w:rFonts w:ascii="Simplified Arabic" w:hAnsi="Simplified Arabic" w:cs="Simplified Arabic" w:hint="cs"/>
          <w:rtl/>
        </w:rPr>
        <w:t xml:space="preserve">بلغت نسبة تسجيل المواليد في فلسطين 99.2% بواقع 98.9% في الضفة الغربية و99.5% في قطاع غزة، </w:t>
      </w:r>
      <w:r w:rsidR="00D52B11">
        <w:rPr>
          <w:rFonts w:ascii="Simplified Arabic" w:hAnsi="Simplified Arabic" w:cs="Simplified Arabic" w:hint="cs"/>
          <w:rtl/>
        </w:rPr>
        <w:t>أ</w:t>
      </w:r>
      <w:r w:rsidRPr="00D30EA0">
        <w:rPr>
          <w:rFonts w:ascii="Simplified Arabic" w:hAnsi="Simplified Arabic" w:cs="Simplified Arabic" w:hint="cs"/>
          <w:rtl/>
        </w:rPr>
        <w:t>ما ع</w:t>
      </w:r>
      <w:r>
        <w:rPr>
          <w:rFonts w:ascii="Simplified Arabic" w:hAnsi="Simplified Arabic" w:cs="Simplified Arabic" w:hint="cs"/>
          <w:rtl/>
        </w:rPr>
        <w:t>لى مستوى الجنس بلغت 99.4% للذكور</w:t>
      </w:r>
      <w:r>
        <w:rPr>
          <w:rFonts w:ascii="Simplified Arabic" w:hAnsi="Simplified Arabic" w:cs="Simplified Arabic"/>
        </w:rPr>
        <w:t xml:space="preserve"> </w:t>
      </w:r>
      <w:r>
        <w:rPr>
          <w:rFonts w:ascii="Simplified Arabic" w:hAnsi="Simplified Arabic" w:cs="Simplified Arabic" w:hint="cs"/>
          <w:rtl/>
        </w:rPr>
        <w:t>و</w:t>
      </w:r>
      <w:r w:rsidRPr="00D30EA0">
        <w:rPr>
          <w:rFonts w:ascii="Simplified Arabic" w:hAnsi="Simplified Arabic" w:cs="Simplified Arabic" w:hint="cs"/>
          <w:rtl/>
        </w:rPr>
        <w:t>98.9% لل</w:t>
      </w:r>
      <w:r>
        <w:rPr>
          <w:rFonts w:ascii="Simplified Arabic" w:hAnsi="Simplified Arabic" w:cs="Simplified Arabic" w:hint="cs"/>
          <w:rtl/>
        </w:rPr>
        <w:t>إ</w:t>
      </w:r>
      <w:r w:rsidRPr="00D30EA0">
        <w:rPr>
          <w:rFonts w:ascii="Simplified Arabic" w:hAnsi="Simplified Arabic" w:cs="Simplified Arabic" w:hint="cs"/>
          <w:rtl/>
        </w:rPr>
        <w:t>ناث</w:t>
      </w:r>
      <w:r w:rsidR="00B15268">
        <w:rPr>
          <w:rFonts w:ascii="Simplified Arabic" w:hAnsi="Simplified Arabic" w:cs="Simplified Arabic" w:hint="cs"/>
          <w:rtl/>
        </w:rPr>
        <w:t>،</w:t>
      </w:r>
      <w:r w:rsidRPr="00D30EA0">
        <w:rPr>
          <w:rFonts w:ascii="Simplified Arabic" w:hAnsi="Simplified Arabic" w:cs="Simplified Arabic" w:hint="cs"/>
          <w:rtl/>
        </w:rPr>
        <w:t xml:space="preserve"> </w:t>
      </w:r>
      <w:r w:rsidR="00D52B11">
        <w:rPr>
          <w:rFonts w:ascii="Simplified Arabic" w:hAnsi="Simplified Arabic" w:cs="Simplified Arabic" w:hint="cs"/>
          <w:rtl/>
        </w:rPr>
        <w:t xml:space="preserve">وذلك </w:t>
      </w:r>
      <w:r w:rsidR="00681593">
        <w:rPr>
          <w:rFonts w:ascii="Simplified Arabic" w:hAnsi="Simplified Arabic" w:cs="Simplified Arabic" w:hint="cs"/>
          <w:rtl/>
        </w:rPr>
        <w:t xml:space="preserve">حسب بيانات </w:t>
      </w:r>
      <w:r w:rsidRPr="00064774">
        <w:rPr>
          <w:rFonts w:ascii="Simplified Arabic" w:hAnsi="Simplified Arabic" w:cs="Simplified Arabic"/>
          <w:rtl/>
        </w:rPr>
        <w:t xml:space="preserve">المسح الفلسطيني العنقودي متعدد </w:t>
      </w:r>
      <w:r w:rsidR="009E1D09">
        <w:rPr>
          <w:rFonts w:ascii="Simplified Arabic" w:hAnsi="Simplified Arabic" w:cs="Simplified Arabic" w:hint="cs"/>
          <w:rtl/>
        </w:rPr>
        <w:t xml:space="preserve">                                 </w:t>
      </w:r>
      <w:r w:rsidRPr="00064774">
        <w:rPr>
          <w:rFonts w:ascii="Simplified Arabic" w:hAnsi="Simplified Arabic" w:cs="Simplified Arabic"/>
          <w:rtl/>
        </w:rPr>
        <w:t xml:space="preserve">المؤشرات </w:t>
      </w:r>
      <w:r w:rsidRPr="00064774">
        <w:rPr>
          <w:rFonts w:ascii="Simplified Arabic" w:hAnsi="Simplified Arabic" w:cs="Simplified Arabic" w:hint="cs"/>
          <w:rtl/>
        </w:rPr>
        <w:t>2019-2020</w:t>
      </w:r>
      <w:r>
        <w:rPr>
          <w:rFonts w:ascii="Simplified Arabic" w:hAnsi="Simplified Arabic" w:cs="Simplified Arabic" w:hint="cs"/>
          <w:rtl/>
        </w:rPr>
        <w:t>.</w:t>
      </w:r>
    </w:p>
    <w:p w:rsidR="003F328E" w:rsidRDefault="003F328E" w:rsidP="003F328E">
      <w:pPr>
        <w:jc w:val="right"/>
        <w:rPr>
          <w:rFonts w:ascii="Simplified Arabic" w:hAnsi="Simplified Arabic" w:cs="Simplified Arabic"/>
          <w:rtl/>
        </w:rPr>
      </w:pPr>
    </w:p>
    <w:p w:rsidR="003F328E" w:rsidRPr="004A11C7" w:rsidRDefault="003F328E" w:rsidP="002A36CC">
      <w:pPr>
        <w:rPr>
          <w:rFonts w:cs="Simplified Arabic"/>
          <w:b/>
          <w:bCs/>
          <w:color w:val="FF0000"/>
        </w:rPr>
      </w:pPr>
      <w:r w:rsidRPr="00D30EA0">
        <w:rPr>
          <w:rFonts w:ascii="Simplified Arabic" w:hAnsi="Simplified Arabic" w:cs="Simplified Arabic" w:hint="cs"/>
          <w:b/>
          <w:bCs/>
          <w:rtl/>
        </w:rPr>
        <w:t>4.</w:t>
      </w:r>
      <w:r w:rsidR="002A36CC">
        <w:rPr>
          <w:rFonts w:ascii="Simplified Arabic" w:hAnsi="Simplified Arabic" w:cs="Simplified Arabic" w:hint="cs"/>
          <w:b/>
          <w:bCs/>
          <w:rtl/>
        </w:rPr>
        <w:t>2</w:t>
      </w:r>
      <w:r w:rsidRPr="00D30EA0">
        <w:rPr>
          <w:rFonts w:ascii="Simplified Arabic" w:hAnsi="Simplified Arabic" w:cs="Simplified Arabic" w:hint="cs"/>
          <w:b/>
          <w:bCs/>
          <w:rtl/>
        </w:rPr>
        <w:t xml:space="preserve"> معدل</w:t>
      </w:r>
      <w:r w:rsidR="00681593">
        <w:rPr>
          <w:rFonts w:ascii="Simplified Arabic" w:hAnsi="Simplified Arabic" w:cs="Simplified Arabic" w:hint="cs"/>
          <w:b/>
          <w:bCs/>
          <w:rtl/>
        </w:rPr>
        <w:t>ات</w:t>
      </w:r>
      <w:r w:rsidRPr="00D30EA0">
        <w:rPr>
          <w:rFonts w:ascii="Simplified Arabic" w:hAnsi="Simplified Arabic" w:cs="Simplified Arabic" w:hint="cs"/>
          <w:b/>
          <w:bCs/>
          <w:rtl/>
        </w:rPr>
        <w:t xml:space="preserve"> المواليد الخام</w:t>
      </w:r>
      <w:r w:rsidRPr="00386FC6">
        <w:rPr>
          <w:rFonts w:cs="Simplified Arabic"/>
          <w:b/>
          <w:bCs/>
          <w:color w:val="FF0000"/>
        </w:rPr>
        <w:t xml:space="preserve"> </w:t>
      </w:r>
    </w:p>
    <w:p w:rsidR="003F328E" w:rsidRPr="00774BEA" w:rsidRDefault="003F328E" w:rsidP="003F328E">
      <w:pPr>
        <w:jc w:val="both"/>
        <w:rPr>
          <w:rFonts w:ascii="Simplified Arabic" w:hAnsi="Simplified Arabic" w:cs="Simplified Arabic"/>
          <w:color w:val="000000" w:themeColor="text1"/>
          <w:rtl/>
        </w:rPr>
      </w:pPr>
      <w:r w:rsidRPr="00774BEA">
        <w:rPr>
          <w:rFonts w:ascii="Simplified Arabic" w:hAnsi="Simplified Arabic" w:cs="Simplified Arabic" w:hint="cs"/>
          <w:color w:val="000000" w:themeColor="text1"/>
          <w:rtl/>
        </w:rPr>
        <w:t>ترتبط</w:t>
      </w:r>
      <w:r w:rsidRPr="00774BEA">
        <w:rPr>
          <w:rFonts w:ascii="Simplified Arabic" w:hAnsi="Simplified Arabic" w:cs="Simplified Arabic"/>
          <w:color w:val="000000" w:themeColor="text1"/>
          <w:rtl/>
        </w:rPr>
        <w:t xml:space="preserve"> معدلات المواليد بالعديد من </w:t>
      </w:r>
      <w:r w:rsidRPr="00774BEA">
        <w:rPr>
          <w:rFonts w:ascii="Simplified Arabic" w:hAnsi="Simplified Arabic" w:cs="Simplified Arabic" w:hint="cs"/>
          <w:color w:val="000000" w:themeColor="text1"/>
          <w:rtl/>
        </w:rPr>
        <w:t>العوامل</w:t>
      </w:r>
      <w:r w:rsidRPr="00774BEA">
        <w:rPr>
          <w:rFonts w:ascii="Simplified Arabic" w:hAnsi="Simplified Arabic" w:cs="Simplified Arabic"/>
          <w:color w:val="000000" w:themeColor="text1"/>
          <w:rtl/>
        </w:rPr>
        <w:t xml:space="preserve"> </w:t>
      </w:r>
      <w:r w:rsidRPr="00774BEA">
        <w:rPr>
          <w:rFonts w:ascii="Simplified Arabic" w:hAnsi="Simplified Arabic" w:cs="Simplified Arabic" w:hint="cs"/>
          <w:color w:val="000000" w:themeColor="text1"/>
          <w:rtl/>
        </w:rPr>
        <w:t>مثل</w:t>
      </w:r>
      <w:r w:rsidRPr="00774BEA">
        <w:rPr>
          <w:rFonts w:ascii="Simplified Arabic" w:hAnsi="Simplified Arabic" w:cs="Simplified Arabic"/>
          <w:color w:val="000000" w:themeColor="text1"/>
          <w:rtl/>
        </w:rPr>
        <w:t xml:space="preserve"> مستويات الخصوبة والإنجاب،</w:t>
      </w:r>
      <w:r w:rsidRPr="00774BEA">
        <w:rPr>
          <w:rFonts w:ascii="Simplified Arabic" w:hAnsi="Simplified Arabic" w:cs="Simplified Arabic" w:hint="cs"/>
          <w:color w:val="000000" w:themeColor="text1"/>
          <w:rtl/>
        </w:rPr>
        <w:t xml:space="preserve"> و</w:t>
      </w:r>
      <w:r w:rsidRPr="00774BEA">
        <w:rPr>
          <w:rFonts w:ascii="Simplified Arabic" w:hAnsi="Simplified Arabic" w:cs="Simplified Arabic"/>
          <w:color w:val="000000" w:themeColor="text1"/>
          <w:rtl/>
        </w:rPr>
        <w:t xml:space="preserve">الخدمات الصحية، </w:t>
      </w:r>
      <w:r w:rsidRPr="00774BEA">
        <w:rPr>
          <w:rFonts w:ascii="Simplified Arabic" w:hAnsi="Simplified Arabic" w:cs="Simplified Arabic" w:hint="cs"/>
          <w:color w:val="000000" w:themeColor="text1"/>
          <w:rtl/>
        </w:rPr>
        <w:t>و</w:t>
      </w:r>
      <w:r w:rsidRPr="00774BEA">
        <w:rPr>
          <w:rFonts w:ascii="Simplified Arabic" w:hAnsi="Simplified Arabic" w:cs="Simplified Arabic"/>
          <w:color w:val="000000" w:themeColor="text1"/>
          <w:rtl/>
        </w:rPr>
        <w:t>دور الدولة في رعاية الأمومة والطفولة</w:t>
      </w:r>
      <w:r w:rsidRPr="00774BEA">
        <w:rPr>
          <w:rFonts w:ascii="Simplified Arabic" w:hAnsi="Simplified Arabic" w:cs="Simplified Arabic" w:hint="cs"/>
          <w:color w:val="000000" w:themeColor="text1"/>
          <w:rtl/>
        </w:rPr>
        <w:t xml:space="preserve">، حيث تشير التقديرات بالاعتماد على التعداد العام للسكان والمساكن والمنشآت 2017، بأن معدل المواليد الخام في فلسطين قد انخفض إلى </w:t>
      </w:r>
      <w:r w:rsidRPr="00774BEA">
        <w:rPr>
          <w:rFonts w:ascii="Simplified Arabic" w:hAnsi="Simplified Arabic" w:cs="Simplified Arabic"/>
          <w:color w:val="000000" w:themeColor="text1"/>
        </w:rPr>
        <w:t>29.5</w:t>
      </w:r>
      <w:r w:rsidRPr="00774BEA">
        <w:rPr>
          <w:rFonts w:ascii="Simplified Arabic" w:hAnsi="Simplified Arabic" w:cs="Simplified Arabic" w:hint="cs"/>
          <w:color w:val="000000" w:themeColor="text1"/>
          <w:rtl/>
        </w:rPr>
        <w:t xml:space="preserve"> مولوداً لكل ألف من السكان عام </w:t>
      </w:r>
      <w:r w:rsidRPr="00774BEA">
        <w:rPr>
          <w:rFonts w:ascii="Simplified Arabic" w:hAnsi="Simplified Arabic" w:cs="Simplified Arabic"/>
          <w:color w:val="000000" w:themeColor="text1"/>
        </w:rPr>
        <w:t>2021</w:t>
      </w:r>
      <w:r w:rsidRPr="00774BEA">
        <w:rPr>
          <w:rFonts w:ascii="Simplified Arabic" w:hAnsi="Simplified Arabic" w:cs="Simplified Arabic" w:hint="cs"/>
          <w:color w:val="000000" w:themeColor="text1"/>
          <w:rtl/>
        </w:rPr>
        <w:t xml:space="preserve"> مقارنة مع 32.8 مولوداً لكل ألف خلال عام 2010، وقد يعود ذلك إلى</w:t>
      </w:r>
      <w:r w:rsidRPr="00774BEA">
        <w:rPr>
          <w:rFonts w:ascii="Simplified Arabic" w:hAnsi="Simplified Arabic" w:cs="Simplified Arabic"/>
          <w:color w:val="000000" w:themeColor="text1"/>
          <w:rtl/>
        </w:rPr>
        <w:t xml:space="preserve"> انخفاض مستويات الخصوبة</w:t>
      </w:r>
      <w:r w:rsidRPr="00774BEA">
        <w:rPr>
          <w:rFonts w:ascii="Simplified Arabic" w:hAnsi="Simplified Arabic" w:cs="Simplified Arabic" w:hint="cs"/>
          <w:color w:val="000000" w:themeColor="text1"/>
          <w:rtl/>
        </w:rPr>
        <w:t xml:space="preserve"> و</w:t>
      </w:r>
      <w:r w:rsidRPr="00774BEA">
        <w:rPr>
          <w:rFonts w:ascii="Simplified Arabic" w:hAnsi="Simplified Arabic" w:cs="Simplified Arabic"/>
          <w:color w:val="000000" w:themeColor="text1"/>
          <w:rtl/>
        </w:rPr>
        <w:t>تطبيق برامج الصحة الإنجابية</w:t>
      </w:r>
      <w:r w:rsidRPr="00774BEA">
        <w:rPr>
          <w:rFonts w:ascii="Simplified Arabic" w:hAnsi="Simplified Arabic" w:cs="Simplified Arabic" w:hint="cs"/>
          <w:color w:val="000000" w:themeColor="text1"/>
          <w:rtl/>
        </w:rPr>
        <w:t xml:space="preserve"> في مجال تنظيم الأسرة.</w:t>
      </w:r>
    </w:p>
    <w:p w:rsidR="003F328E" w:rsidRPr="00774BEA" w:rsidRDefault="003F328E" w:rsidP="003F328E">
      <w:pPr>
        <w:jc w:val="both"/>
        <w:rPr>
          <w:rFonts w:cs="Simplified Arabic"/>
          <w:color w:val="000000" w:themeColor="text1"/>
          <w:rtl/>
        </w:rPr>
      </w:pPr>
    </w:p>
    <w:p w:rsidR="003F328E" w:rsidRPr="00774BEA" w:rsidRDefault="003F328E" w:rsidP="003F328E">
      <w:pPr>
        <w:jc w:val="both"/>
        <w:rPr>
          <w:rFonts w:ascii="Simplified Arabic" w:hAnsi="Simplified Arabic" w:cs="Simplified Arabic"/>
          <w:color w:val="000000" w:themeColor="text1"/>
          <w:rtl/>
        </w:rPr>
      </w:pPr>
      <w:r w:rsidRPr="00774BEA">
        <w:rPr>
          <w:rFonts w:ascii="Simplified Arabic" w:hAnsi="Simplified Arabic" w:cs="Simplified Arabic" w:hint="cs"/>
          <w:color w:val="000000" w:themeColor="text1"/>
          <w:rtl/>
        </w:rPr>
        <w:t>أما على مستوى المنطقة فيلاحظ أن هناك فرق في معدل</w:t>
      </w:r>
      <w:r w:rsidR="00681593">
        <w:rPr>
          <w:rFonts w:ascii="Simplified Arabic" w:hAnsi="Simplified Arabic" w:cs="Simplified Arabic" w:hint="cs"/>
          <w:color w:val="000000" w:themeColor="text1"/>
          <w:rtl/>
        </w:rPr>
        <w:t>ات</w:t>
      </w:r>
      <w:r w:rsidRPr="00774BEA">
        <w:rPr>
          <w:rFonts w:ascii="Simplified Arabic" w:hAnsi="Simplified Arabic" w:cs="Simplified Arabic" w:hint="cs"/>
          <w:color w:val="000000" w:themeColor="text1"/>
          <w:rtl/>
        </w:rPr>
        <w:t xml:space="preserve"> المواليد الخام لكل</w:t>
      </w:r>
      <w:r w:rsidR="00681593">
        <w:rPr>
          <w:rFonts w:ascii="Simplified Arabic" w:hAnsi="Simplified Arabic" w:cs="Simplified Arabic" w:hint="cs"/>
          <w:color w:val="000000" w:themeColor="text1"/>
          <w:rtl/>
        </w:rPr>
        <w:t>اً</w:t>
      </w:r>
      <w:r w:rsidRPr="00774BEA">
        <w:rPr>
          <w:rFonts w:ascii="Simplified Arabic" w:hAnsi="Simplified Arabic" w:cs="Simplified Arabic" w:hint="cs"/>
          <w:color w:val="000000" w:themeColor="text1"/>
          <w:rtl/>
        </w:rPr>
        <w:t xml:space="preserve"> من الضفة الغربية وقطاع غزة حيث بلغ في الضفة الغربية </w:t>
      </w:r>
      <w:r w:rsidRPr="00774BEA">
        <w:rPr>
          <w:rFonts w:ascii="Simplified Arabic" w:hAnsi="Simplified Arabic" w:cs="Simplified Arabic"/>
          <w:color w:val="000000" w:themeColor="text1"/>
        </w:rPr>
        <w:t>27.2</w:t>
      </w:r>
      <w:r w:rsidRPr="00774BEA">
        <w:rPr>
          <w:rFonts w:ascii="Simplified Arabic" w:hAnsi="Simplified Arabic" w:cs="Simplified Arabic" w:hint="cs"/>
          <w:color w:val="000000" w:themeColor="text1"/>
          <w:rtl/>
        </w:rPr>
        <w:t xml:space="preserve"> مولوداً</w:t>
      </w:r>
      <w:r w:rsidRPr="00774BEA">
        <w:rPr>
          <w:rFonts w:ascii="Simplified Arabic" w:hAnsi="Simplified Arabic" w:cs="Simplified Arabic"/>
          <w:color w:val="000000" w:themeColor="text1"/>
          <w:rtl/>
        </w:rPr>
        <w:t xml:space="preserve"> لكل ألف من السكان </w:t>
      </w:r>
      <w:r w:rsidRPr="00774BEA">
        <w:rPr>
          <w:rFonts w:ascii="Simplified Arabic" w:hAnsi="Simplified Arabic" w:cs="Simplified Arabic" w:hint="cs"/>
          <w:color w:val="000000" w:themeColor="text1"/>
          <w:rtl/>
        </w:rPr>
        <w:t xml:space="preserve">خلال عام </w:t>
      </w:r>
      <w:r w:rsidRPr="00774BEA">
        <w:rPr>
          <w:rFonts w:ascii="Simplified Arabic" w:hAnsi="Simplified Arabic" w:cs="Simplified Arabic"/>
          <w:color w:val="000000" w:themeColor="text1"/>
        </w:rPr>
        <w:t>2021</w:t>
      </w:r>
      <w:r w:rsidRPr="00774BEA">
        <w:rPr>
          <w:rFonts w:ascii="Simplified Arabic" w:hAnsi="Simplified Arabic" w:cs="Simplified Arabic" w:hint="cs"/>
          <w:color w:val="000000" w:themeColor="text1"/>
          <w:rtl/>
        </w:rPr>
        <w:t xml:space="preserve"> مقابل 30.1 مولوداً لكل ألف من السكان خلال عام 2010 في حين انخفض معدل المواليد الخام في قطاع غزة إلى </w:t>
      </w:r>
      <w:r w:rsidRPr="00774BEA">
        <w:rPr>
          <w:rFonts w:ascii="Simplified Arabic" w:hAnsi="Simplified Arabic" w:cs="Simplified Arabic"/>
          <w:color w:val="000000" w:themeColor="text1"/>
        </w:rPr>
        <w:t>32.9</w:t>
      </w:r>
      <w:r w:rsidRPr="00774BEA">
        <w:rPr>
          <w:rFonts w:ascii="Simplified Arabic" w:hAnsi="Simplified Arabic" w:cs="Simplified Arabic" w:hint="cs"/>
          <w:color w:val="000000" w:themeColor="text1"/>
          <w:rtl/>
        </w:rPr>
        <w:t xml:space="preserve"> مولوداً</w:t>
      </w:r>
      <w:r w:rsidRPr="00774BEA">
        <w:rPr>
          <w:rFonts w:ascii="Simplified Arabic" w:hAnsi="Simplified Arabic" w:cs="Simplified Arabic"/>
          <w:color w:val="000000" w:themeColor="text1"/>
          <w:rtl/>
        </w:rPr>
        <w:t xml:space="preserve"> لكل ألف من السكان </w:t>
      </w:r>
      <w:r w:rsidRPr="00774BEA">
        <w:rPr>
          <w:rFonts w:ascii="Simplified Arabic" w:hAnsi="Simplified Arabic" w:cs="Simplified Arabic" w:hint="cs"/>
          <w:color w:val="000000" w:themeColor="text1"/>
          <w:rtl/>
        </w:rPr>
        <w:t xml:space="preserve">خلال عام </w:t>
      </w:r>
      <w:r w:rsidRPr="00774BEA">
        <w:rPr>
          <w:rFonts w:ascii="Simplified Arabic" w:hAnsi="Simplified Arabic" w:cs="Simplified Arabic"/>
          <w:color w:val="000000" w:themeColor="text1"/>
        </w:rPr>
        <w:t>2021</w:t>
      </w:r>
      <w:r w:rsidRPr="00774BEA">
        <w:rPr>
          <w:rFonts w:ascii="Simplified Arabic" w:hAnsi="Simplified Arabic" w:cs="Simplified Arabic" w:hint="cs"/>
          <w:color w:val="000000" w:themeColor="text1"/>
          <w:rtl/>
        </w:rPr>
        <w:t xml:space="preserve"> مقابل 37.1 مولوداً لكل ألف من السكان خلال عام 2010.</w:t>
      </w:r>
    </w:p>
    <w:p w:rsidR="003F328E" w:rsidRPr="00386FC6" w:rsidRDefault="003F328E" w:rsidP="003F328E">
      <w:pPr>
        <w:jc w:val="center"/>
        <w:rPr>
          <w:rFonts w:cs="Simplified Arabic"/>
          <w:b/>
          <w:bCs/>
        </w:rPr>
      </w:pPr>
    </w:p>
    <w:p w:rsidR="003F328E" w:rsidRPr="002158C7" w:rsidRDefault="003F328E" w:rsidP="00681593">
      <w:pPr>
        <w:jc w:val="center"/>
        <w:rPr>
          <w:rFonts w:ascii="Simplified Arabic" w:hAnsi="Simplified Arabic" w:cs="Simplified Arabic"/>
          <w:b/>
          <w:bCs/>
          <w:color w:val="000000" w:themeColor="text1"/>
          <w:sz w:val="22"/>
          <w:szCs w:val="22"/>
        </w:rPr>
      </w:pPr>
      <w:r w:rsidRPr="002158C7">
        <w:rPr>
          <w:rFonts w:ascii="Simplified Arabic" w:hAnsi="Simplified Arabic" w:cs="Simplified Arabic"/>
          <w:b/>
          <w:bCs/>
          <w:color w:val="000000" w:themeColor="text1"/>
          <w:sz w:val="22"/>
          <w:szCs w:val="22"/>
          <w:rtl/>
        </w:rPr>
        <w:t xml:space="preserve">معدلات المواليد الخام </w:t>
      </w:r>
      <w:r w:rsidR="00681593" w:rsidRPr="002158C7">
        <w:rPr>
          <w:rFonts w:ascii="Simplified Arabic" w:hAnsi="Simplified Arabic" w:cs="Simplified Arabic"/>
          <w:b/>
          <w:bCs/>
          <w:color w:val="000000" w:themeColor="text1"/>
          <w:sz w:val="22"/>
          <w:szCs w:val="22"/>
          <w:rtl/>
        </w:rPr>
        <w:t xml:space="preserve">في فلسطين </w:t>
      </w:r>
      <w:r w:rsidRPr="002158C7">
        <w:rPr>
          <w:rFonts w:ascii="Simplified Arabic" w:hAnsi="Simplified Arabic" w:cs="Simplified Arabic"/>
          <w:b/>
          <w:bCs/>
          <w:color w:val="000000" w:themeColor="text1"/>
          <w:sz w:val="22"/>
          <w:szCs w:val="22"/>
          <w:rtl/>
        </w:rPr>
        <w:t>لكل ألف من السكان حسب المنطقة، 2010-</w:t>
      </w:r>
      <w:r w:rsidRPr="002158C7">
        <w:rPr>
          <w:rFonts w:ascii="Simplified Arabic" w:hAnsi="Simplified Arabic" w:cs="Simplified Arabic"/>
          <w:b/>
          <w:bCs/>
          <w:color w:val="000000" w:themeColor="text1"/>
          <w:sz w:val="22"/>
          <w:szCs w:val="22"/>
        </w:rPr>
        <w:t>2021</w:t>
      </w:r>
    </w:p>
    <w:tbl>
      <w:tblPr>
        <w:bidiVisual/>
        <w:tblW w:w="0" w:type="auto"/>
        <w:tblInd w:w="114"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947"/>
      </w:tblGrid>
      <w:tr w:rsidR="003F328E" w:rsidTr="00DD4EFD">
        <w:trPr>
          <w:trHeight w:val="3859"/>
        </w:trPr>
        <w:tc>
          <w:tcPr>
            <w:tcW w:w="9172" w:type="dxa"/>
          </w:tcPr>
          <w:p w:rsidR="003F328E" w:rsidRPr="00EC0FF4" w:rsidRDefault="003F328E" w:rsidP="005C7C4E">
            <w:pPr>
              <w:jc w:val="center"/>
              <w:rPr>
                <w:rFonts w:ascii="Arial" w:hAnsi="Arial" w:cs="Arial"/>
                <w:rtl/>
              </w:rPr>
            </w:pPr>
            <w:r w:rsidRPr="00DF5873">
              <w:rPr>
                <w:rFonts w:ascii="Arial" w:hAnsi="Arial" w:cs="Arial"/>
                <w:noProof/>
                <w:sz w:val="18"/>
                <w:szCs w:val="18"/>
                <w:rtl/>
                <w:lang w:eastAsia="en-US"/>
              </w:rPr>
              <w:drawing>
                <wp:inline distT="0" distB="0" distL="0" distR="0" wp14:anchorId="63F50FAC" wp14:editId="76F15FCD">
                  <wp:extent cx="5600700" cy="2400300"/>
                  <wp:effectExtent l="0" t="0" r="0" b="0"/>
                  <wp:docPr id="12" name="Object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3F328E" w:rsidRPr="00236B7F" w:rsidRDefault="003F328E" w:rsidP="00236B7F">
      <w:pPr>
        <w:ind w:left="202" w:hanging="90"/>
        <w:rPr>
          <w:rFonts w:ascii="Simplified Arabic" w:hAnsi="Simplified Arabic" w:cs="Simplified Arabic"/>
          <w:color w:val="000000" w:themeColor="text1"/>
          <w:sz w:val="16"/>
          <w:szCs w:val="16"/>
          <w:rtl/>
        </w:rPr>
      </w:pPr>
      <w:r w:rsidRPr="00236B7F">
        <w:rPr>
          <w:rFonts w:ascii="Simplified Arabic" w:hAnsi="Simplified Arabic" w:cs="Simplified Arabic"/>
          <w:b/>
          <w:bCs/>
          <w:color w:val="000000" w:themeColor="text1"/>
          <w:sz w:val="16"/>
          <w:szCs w:val="16"/>
          <w:rtl/>
        </w:rPr>
        <w:t xml:space="preserve">المصدر: الجهاز المركزي للإحصاء الفلسطيني </w:t>
      </w:r>
      <w:r w:rsidRPr="00236B7F">
        <w:rPr>
          <w:rFonts w:ascii="Simplified Arabic" w:hAnsi="Simplified Arabic" w:cs="Simplified Arabic"/>
          <w:b/>
          <w:bCs/>
          <w:color w:val="000000" w:themeColor="text1"/>
          <w:sz w:val="16"/>
          <w:szCs w:val="16"/>
        </w:rPr>
        <w:t>2021</w:t>
      </w:r>
      <w:r w:rsidRPr="00236B7F">
        <w:rPr>
          <w:rFonts w:ascii="Simplified Arabic" w:hAnsi="Simplified Arabic" w:cs="Simplified Arabic"/>
          <w:color w:val="000000" w:themeColor="text1"/>
          <w:sz w:val="16"/>
          <w:szCs w:val="16"/>
          <w:rtl/>
        </w:rPr>
        <w:t>.  تقديرات منقحة بناءً على النتائج النهائية للتعداد العام للسكان والمساكن والمنشآت، 2017.</w:t>
      </w:r>
      <w:r w:rsidR="00236B7F">
        <w:rPr>
          <w:rFonts w:ascii="Simplified Arabic" w:hAnsi="Simplified Arabic" w:cs="Simplified Arabic" w:hint="cs"/>
          <w:color w:val="000000" w:themeColor="text1"/>
          <w:sz w:val="16"/>
          <w:szCs w:val="16"/>
          <w:rtl/>
        </w:rPr>
        <w:t xml:space="preserve">  </w:t>
      </w:r>
      <w:r>
        <w:rPr>
          <w:rFonts w:ascii="Simplified Arabic" w:hAnsi="Simplified Arabic" w:cs="Simplified Arabic"/>
          <w:color w:val="000000" w:themeColor="text1"/>
          <w:sz w:val="18"/>
          <w:szCs w:val="18"/>
        </w:rPr>
        <w:t xml:space="preserve"> </w:t>
      </w:r>
      <w:r w:rsidRPr="00236B7F">
        <w:rPr>
          <w:rFonts w:ascii="Simplified Arabic" w:hAnsi="Simplified Arabic" w:cs="Simplified Arabic"/>
          <w:color w:val="000000" w:themeColor="text1"/>
          <w:sz w:val="16"/>
          <w:szCs w:val="16"/>
          <w:rtl/>
        </w:rPr>
        <w:t>رام الله- فلسطين</w:t>
      </w:r>
    </w:p>
    <w:p w:rsidR="003F328E" w:rsidRPr="00C61842" w:rsidRDefault="003F328E" w:rsidP="003F328E">
      <w:pPr>
        <w:jc w:val="right"/>
        <w:rPr>
          <w:rFonts w:cs="Simplified Arabic"/>
          <w:b/>
          <w:bCs/>
          <w:rtl/>
        </w:rPr>
      </w:pPr>
    </w:p>
    <w:p w:rsidR="003F328E" w:rsidRDefault="003F328E" w:rsidP="002A36CC">
      <w:pPr>
        <w:rPr>
          <w:rFonts w:cs="Simplified Arabic"/>
          <w:b/>
          <w:bCs/>
        </w:rPr>
      </w:pPr>
      <w:bookmarkStart w:id="8" w:name="OLE_LINK3"/>
      <w:r>
        <w:rPr>
          <w:rFonts w:hint="cs"/>
          <w:b/>
          <w:bCs/>
          <w:rtl/>
        </w:rPr>
        <w:t>5</w:t>
      </w:r>
      <w:r w:rsidRPr="00674FF3">
        <w:rPr>
          <w:b/>
          <w:bCs/>
          <w:rtl/>
        </w:rPr>
        <w:t>.</w:t>
      </w:r>
      <w:r w:rsidR="002A36CC">
        <w:rPr>
          <w:rFonts w:hint="cs"/>
          <w:b/>
          <w:bCs/>
          <w:rtl/>
        </w:rPr>
        <w:t>2</w:t>
      </w:r>
      <w:r w:rsidRPr="00674FF3">
        <w:rPr>
          <w:rFonts w:cs="Simplified Arabic" w:hint="cs"/>
          <w:b/>
          <w:bCs/>
          <w:rtl/>
        </w:rPr>
        <w:t xml:space="preserve"> </w:t>
      </w:r>
      <w:r>
        <w:rPr>
          <w:rFonts w:cs="Simplified Arabic" w:hint="cs"/>
          <w:b/>
          <w:bCs/>
          <w:rtl/>
        </w:rPr>
        <w:t>وفيات الاطفال والرضع</w:t>
      </w:r>
    </w:p>
    <w:p w:rsidR="003F328E" w:rsidRPr="00DD4EFD" w:rsidRDefault="003F328E" w:rsidP="003F328E">
      <w:pPr>
        <w:pBdr>
          <w:top w:val="single" w:sz="4" w:space="1" w:color="auto"/>
          <w:left w:val="single" w:sz="4" w:space="4" w:color="auto"/>
          <w:bottom w:val="single" w:sz="4" w:space="1" w:color="auto"/>
          <w:right w:val="single" w:sz="4" w:space="4" w:color="auto"/>
        </w:pBdr>
        <w:ind w:left="142" w:right="142"/>
        <w:jc w:val="lowKashida"/>
        <w:rPr>
          <w:rFonts w:cs="Simplified Arabic"/>
          <w:b/>
          <w:bCs/>
          <w:i/>
          <w:iCs/>
          <w:rtl/>
        </w:rPr>
      </w:pPr>
      <w:r w:rsidRPr="00DD4EFD">
        <w:rPr>
          <w:rFonts w:cs="Simplified Arabic" w:hint="cs"/>
          <w:b/>
          <w:bCs/>
          <w:i/>
          <w:iCs/>
          <w:rtl/>
        </w:rPr>
        <w:t>تعترف الدول الأطراف بحق الطفل في التمتع بأعلى مستوى صحي يمكن بلوغه وبحقه في مرافق علاج الأمراض وإعادة التأهيل الصحي. وتبذل الدول الأطراف قصارى جهدها لتضمن ألا يحرم أي طفل من حقه في الحصول على خدمات الرعاية الصحية هذه.</w:t>
      </w:r>
      <w:r w:rsidRPr="00DD4EFD">
        <w:rPr>
          <w:rFonts w:cs="Simplified Arabic"/>
          <w:b/>
          <w:bCs/>
          <w:i/>
          <w:iCs/>
          <w:rtl/>
        </w:rPr>
        <w:t xml:space="preserve">                           </w:t>
      </w:r>
      <w:r w:rsidRPr="00DD4EFD">
        <w:rPr>
          <w:rFonts w:cs="Simplified Arabic" w:hint="cs"/>
          <w:b/>
          <w:bCs/>
          <w:i/>
          <w:iCs/>
          <w:rtl/>
        </w:rPr>
        <w:t xml:space="preserve">       </w:t>
      </w:r>
      <w:r w:rsidRPr="00DD4EFD">
        <w:rPr>
          <w:rFonts w:cs="Simplified Arabic"/>
          <w:b/>
          <w:bCs/>
          <w:i/>
          <w:iCs/>
          <w:rtl/>
        </w:rPr>
        <w:t xml:space="preserve">       </w:t>
      </w:r>
      <w:r w:rsidRPr="00DD4EFD">
        <w:rPr>
          <w:rFonts w:cs="Simplified Arabic"/>
          <w:b/>
          <w:bCs/>
          <w:i/>
          <w:iCs/>
        </w:rPr>
        <w:t xml:space="preserve">              </w:t>
      </w:r>
      <w:r w:rsidRPr="00DD4EFD">
        <w:rPr>
          <w:rFonts w:cs="Simplified Arabic"/>
          <w:b/>
          <w:bCs/>
          <w:i/>
          <w:iCs/>
          <w:rtl/>
        </w:rPr>
        <w:t xml:space="preserve">  </w:t>
      </w:r>
    </w:p>
    <w:p w:rsidR="003F328E" w:rsidRPr="00DD4EFD" w:rsidRDefault="003F328E" w:rsidP="003F328E">
      <w:pPr>
        <w:pBdr>
          <w:top w:val="single" w:sz="4" w:space="1" w:color="auto"/>
          <w:left w:val="single" w:sz="4" w:space="4" w:color="auto"/>
          <w:bottom w:val="single" w:sz="4" w:space="1" w:color="auto"/>
          <w:right w:val="single" w:sz="4" w:space="4" w:color="auto"/>
        </w:pBdr>
        <w:ind w:left="142" w:right="142"/>
        <w:jc w:val="right"/>
        <w:rPr>
          <w:rFonts w:cs="Simplified Arabic"/>
          <w:b/>
          <w:bCs/>
          <w:i/>
          <w:iCs/>
          <w:rtl/>
        </w:rPr>
      </w:pPr>
      <w:r w:rsidRPr="00DD4EFD">
        <w:rPr>
          <w:rFonts w:cs="Simplified Arabic" w:hint="cs"/>
          <w:b/>
          <w:bCs/>
          <w:i/>
          <w:iCs/>
          <w:rtl/>
        </w:rPr>
        <w:t>(اتفاقية حقوق الطفل- المادة 24)</w:t>
      </w:r>
    </w:p>
    <w:p w:rsidR="003F328E" w:rsidRDefault="003F328E" w:rsidP="003F328E">
      <w:pPr>
        <w:jc w:val="both"/>
        <w:rPr>
          <w:rFonts w:ascii="Simplified Arabic" w:hAnsi="Simplified Arabic" w:cs="Simplified Arabic"/>
          <w:rtl/>
        </w:rPr>
      </w:pPr>
    </w:p>
    <w:p w:rsidR="003F328E" w:rsidRDefault="003F328E" w:rsidP="00D52B11">
      <w:pPr>
        <w:jc w:val="both"/>
        <w:rPr>
          <w:rFonts w:ascii="Simplified Arabic" w:hAnsi="Simplified Arabic" w:cs="Simplified Arabic"/>
          <w:rtl/>
        </w:rPr>
      </w:pPr>
      <w:r w:rsidRPr="00064774">
        <w:rPr>
          <w:rFonts w:ascii="Simplified Arabic" w:hAnsi="Simplified Arabic" w:cs="Simplified Arabic" w:hint="cs"/>
          <w:rtl/>
        </w:rPr>
        <w:t>تعتبر وفيات الاطفال مقياسا</w:t>
      </w:r>
      <w:r w:rsidR="00EB10BC">
        <w:rPr>
          <w:rFonts w:ascii="Simplified Arabic" w:hAnsi="Simplified Arabic" w:cs="Simplified Arabic" w:hint="cs"/>
          <w:rtl/>
        </w:rPr>
        <w:t>ً</w:t>
      </w:r>
      <w:r w:rsidRPr="00064774">
        <w:rPr>
          <w:rFonts w:ascii="Simplified Arabic" w:hAnsi="Simplified Arabic" w:cs="Simplified Arabic" w:hint="cs"/>
          <w:rtl/>
        </w:rPr>
        <w:t xml:space="preserve"> للوضع الاجتماعي والصحي في الدولة، بشكل عام، حيث يلاحظ انخفاض وفيات ا</w:t>
      </w:r>
      <w:r w:rsidR="00D52B11">
        <w:rPr>
          <w:rFonts w:ascii="Simplified Arabic" w:hAnsi="Simplified Arabic" w:cs="Simplified Arabic" w:hint="cs"/>
          <w:rtl/>
        </w:rPr>
        <w:t>لأ</w:t>
      </w:r>
      <w:r w:rsidRPr="00064774">
        <w:rPr>
          <w:rFonts w:ascii="Simplified Arabic" w:hAnsi="Simplified Arabic" w:cs="Simplified Arabic" w:hint="cs"/>
          <w:rtl/>
        </w:rPr>
        <w:t>طفال الرضع والأطفال دون الخامسة في فلسطين خلال العقدين السابقين، حيث انخفضت وفيات الاطفال الرضع من 25.5 وفا</w:t>
      </w:r>
      <w:r w:rsidR="00EB10BC">
        <w:rPr>
          <w:rFonts w:ascii="Simplified Arabic" w:hAnsi="Simplified Arabic" w:cs="Simplified Arabic" w:hint="cs"/>
          <w:rtl/>
        </w:rPr>
        <w:t>ة</w:t>
      </w:r>
      <w:r w:rsidRPr="00064774">
        <w:rPr>
          <w:rFonts w:ascii="Simplified Arabic" w:hAnsi="Simplified Arabic" w:cs="Simplified Arabic" w:hint="cs"/>
          <w:rtl/>
        </w:rPr>
        <w:t xml:space="preserve"> لكل 1000 ولادة حية </w:t>
      </w:r>
      <w:r>
        <w:rPr>
          <w:rFonts w:ascii="Simplified Arabic" w:hAnsi="Simplified Arabic" w:cs="Simplified Arabic" w:hint="cs"/>
          <w:rtl/>
        </w:rPr>
        <w:t>خلال الفترة 1996-2000</w:t>
      </w:r>
      <w:r w:rsidRPr="00064774">
        <w:rPr>
          <w:rFonts w:ascii="Simplified Arabic" w:hAnsi="Simplified Arabic" w:cs="Simplified Arabic" w:hint="cs"/>
          <w:rtl/>
        </w:rPr>
        <w:t xml:space="preserve"> الى 12.1 وفا</w:t>
      </w:r>
      <w:r w:rsidR="00EB10BC">
        <w:rPr>
          <w:rFonts w:ascii="Simplified Arabic" w:hAnsi="Simplified Arabic" w:cs="Simplified Arabic" w:hint="cs"/>
          <w:rtl/>
        </w:rPr>
        <w:t>ة</w:t>
      </w:r>
      <w:r w:rsidRPr="00064774">
        <w:rPr>
          <w:rFonts w:ascii="Simplified Arabic" w:hAnsi="Simplified Arabic" w:cs="Simplified Arabic" w:hint="cs"/>
          <w:rtl/>
        </w:rPr>
        <w:t xml:space="preserve"> لكل 1000 ولادة حية خلال </w:t>
      </w:r>
      <w:r>
        <w:rPr>
          <w:rFonts w:ascii="Simplified Arabic" w:hAnsi="Simplified Arabic" w:cs="Simplified Arabic" w:hint="cs"/>
          <w:rtl/>
        </w:rPr>
        <w:t>الفترة 2015-2019</w:t>
      </w:r>
      <w:r w:rsidRPr="00064774">
        <w:rPr>
          <w:rFonts w:ascii="Simplified Arabic" w:hAnsi="Simplified Arabic" w:cs="Simplified Arabic" w:hint="cs"/>
          <w:rtl/>
        </w:rPr>
        <w:t>.</w:t>
      </w:r>
    </w:p>
    <w:p w:rsidR="003F328E" w:rsidRDefault="003F328E" w:rsidP="003F328E">
      <w:pPr>
        <w:jc w:val="both"/>
        <w:rPr>
          <w:rFonts w:ascii="Simplified Arabic" w:hAnsi="Simplified Arabic" w:cs="Simplified Arabic"/>
          <w:rtl/>
        </w:rPr>
      </w:pPr>
    </w:p>
    <w:p w:rsidR="003F328E" w:rsidRPr="002158C7" w:rsidRDefault="003F328E" w:rsidP="003F328E">
      <w:pPr>
        <w:jc w:val="center"/>
        <w:rPr>
          <w:rFonts w:cs="Simplified Arabic"/>
          <w:b/>
          <w:bCs/>
          <w:color w:val="FF0000"/>
          <w:sz w:val="22"/>
          <w:szCs w:val="22"/>
          <w:rtl/>
        </w:rPr>
      </w:pPr>
      <w:r w:rsidRPr="002158C7">
        <w:rPr>
          <w:rFonts w:cs="Simplified Arabic" w:hint="cs"/>
          <w:b/>
          <w:bCs/>
          <w:sz w:val="22"/>
          <w:szCs w:val="22"/>
          <w:rtl/>
        </w:rPr>
        <w:t>م</w:t>
      </w:r>
      <w:r w:rsidRPr="002158C7">
        <w:rPr>
          <w:rFonts w:cs="Simplified Arabic"/>
          <w:b/>
          <w:bCs/>
          <w:sz w:val="22"/>
          <w:szCs w:val="22"/>
          <w:rtl/>
        </w:rPr>
        <w:t>عدل</w:t>
      </w:r>
      <w:r w:rsidRPr="002158C7">
        <w:rPr>
          <w:rFonts w:cs="Simplified Arabic" w:hint="cs"/>
          <w:b/>
          <w:bCs/>
          <w:sz w:val="22"/>
          <w:szCs w:val="22"/>
          <w:rtl/>
        </w:rPr>
        <w:t xml:space="preserve"> وفيات الرضع</w:t>
      </w:r>
      <w:r w:rsidRPr="002158C7">
        <w:rPr>
          <w:rFonts w:cs="Simplified Arabic"/>
          <w:b/>
          <w:bCs/>
          <w:sz w:val="22"/>
          <w:szCs w:val="22"/>
          <w:rtl/>
        </w:rPr>
        <w:t xml:space="preserve"> </w:t>
      </w:r>
      <w:r w:rsidRPr="002158C7">
        <w:rPr>
          <w:rFonts w:cs="Simplified Arabic" w:hint="cs"/>
          <w:b/>
          <w:bCs/>
          <w:sz w:val="22"/>
          <w:szCs w:val="22"/>
          <w:rtl/>
        </w:rPr>
        <w:t>في فلسطين</w:t>
      </w:r>
      <w:r w:rsidRPr="002158C7">
        <w:rPr>
          <w:rFonts w:cs="Simplified Arabic"/>
          <w:b/>
          <w:bCs/>
          <w:sz w:val="22"/>
          <w:szCs w:val="22"/>
          <w:rtl/>
        </w:rPr>
        <w:t xml:space="preserve"> </w:t>
      </w:r>
      <w:r w:rsidRPr="002158C7">
        <w:rPr>
          <w:rFonts w:cs="Simplified Arabic" w:hint="cs"/>
          <w:b/>
          <w:bCs/>
          <w:sz w:val="22"/>
          <w:szCs w:val="22"/>
          <w:rtl/>
        </w:rPr>
        <w:t>حسب المنطقة</w:t>
      </w:r>
      <w:r w:rsidRPr="002158C7">
        <w:rPr>
          <w:rFonts w:cs="Simplified Arabic"/>
          <w:b/>
          <w:bCs/>
          <w:sz w:val="22"/>
          <w:szCs w:val="22"/>
          <w:rtl/>
        </w:rPr>
        <w:t xml:space="preserve">، </w:t>
      </w:r>
      <w:r w:rsidRPr="002158C7">
        <w:rPr>
          <w:rFonts w:cs="Simplified Arabic" w:hint="cs"/>
          <w:b/>
          <w:bCs/>
          <w:sz w:val="22"/>
          <w:szCs w:val="22"/>
          <w:rtl/>
        </w:rPr>
        <w:t>سنوات مختارة</w:t>
      </w:r>
    </w:p>
    <w:tbl>
      <w:tblPr>
        <w:bidiVisual/>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616"/>
      </w:tblGrid>
      <w:tr w:rsidR="003F328E" w:rsidRPr="00674FF3" w:rsidTr="00DD4EFD">
        <w:trPr>
          <w:trHeight w:val="4485"/>
          <w:jc w:val="center"/>
        </w:trPr>
        <w:tc>
          <w:tcPr>
            <w:tcW w:w="8616" w:type="dxa"/>
          </w:tcPr>
          <w:p w:rsidR="003F328E" w:rsidRPr="00674FF3" w:rsidRDefault="003F328E" w:rsidP="005C7C4E">
            <w:pPr>
              <w:jc w:val="center"/>
              <w:rPr>
                <w:rFonts w:cs="Simplified Arabic"/>
                <w:b/>
                <w:bCs/>
                <w:rtl/>
              </w:rPr>
            </w:pPr>
            <w:r w:rsidRPr="00674FF3">
              <w:rPr>
                <w:rFonts w:cs="Simplified Arabic"/>
                <w:b/>
                <w:bCs/>
                <w:noProof/>
                <w:rtl/>
                <w:lang w:eastAsia="en-US"/>
              </w:rPr>
              <w:drawing>
                <wp:inline distT="0" distB="0" distL="0" distR="0" wp14:anchorId="4E00D5F1" wp14:editId="61D7D160">
                  <wp:extent cx="5334000" cy="2842846"/>
                  <wp:effectExtent l="0" t="0" r="0" b="0"/>
                  <wp:docPr id="10" name="Object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3F328E" w:rsidRPr="00F60233" w:rsidRDefault="003F328E" w:rsidP="003F328E">
      <w:pPr>
        <w:tabs>
          <w:tab w:val="right" w:pos="8931"/>
        </w:tabs>
        <w:ind w:right="227"/>
        <w:rPr>
          <w:rFonts w:cs="Simplified Arabic"/>
          <w:b/>
          <w:bCs/>
          <w:sz w:val="16"/>
          <w:szCs w:val="16"/>
          <w:rtl/>
        </w:rPr>
      </w:pPr>
      <w:r>
        <w:rPr>
          <w:rFonts w:cs="Simplified Arabic"/>
          <w:b/>
          <w:bCs/>
          <w:sz w:val="16"/>
          <w:szCs w:val="16"/>
        </w:rPr>
        <w:t xml:space="preserve">       </w:t>
      </w:r>
      <w:r w:rsidRPr="008B1DAA">
        <w:rPr>
          <w:rFonts w:cs="Simplified Arabic" w:hint="cs"/>
          <w:b/>
          <w:bCs/>
          <w:sz w:val="16"/>
          <w:szCs w:val="16"/>
          <w:rtl/>
        </w:rPr>
        <w:t>المص</w:t>
      </w:r>
      <w:r>
        <w:rPr>
          <w:rFonts w:cs="Simplified Arabic" w:hint="cs"/>
          <w:b/>
          <w:bCs/>
          <w:sz w:val="16"/>
          <w:szCs w:val="16"/>
          <w:rtl/>
        </w:rPr>
        <w:t>ا</w:t>
      </w:r>
      <w:r w:rsidRPr="008B1DAA">
        <w:rPr>
          <w:rFonts w:cs="Simplified Arabic" w:hint="cs"/>
          <w:b/>
          <w:bCs/>
          <w:sz w:val="16"/>
          <w:szCs w:val="16"/>
          <w:rtl/>
        </w:rPr>
        <w:t>در:</w:t>
      </w:r>
      <w:r>
        <w:rPr>
          <w:rFonts w:cs="Simplified Arabic"/>
          <w:b/>
          <w:bCs/>
          <w:sz w:val="16"/>
          <w:szCs w:val="16"/>
        </w:rPr>
        <w:t xml:space="preserve"> </w:t>
      </w:r>
      <w:r w:rsidRPr="008B1DAA">
        <w:rPr>
          <w:rFonts w:cs="Simplified Arabic" w:hint="cs"/>
          <w:b/>
          <w:bCs/>
          <w:sz w:val="16"/>
          <w:szCs w:val="16"/>
          <w:rtl/>
        </w:rPr>
        <w:t>الجهاز المركزي للإحصاء الفلسطيني،</w:t>
      </w:r>
      <w:r>
        <w:rPr>
          <w:rFonts w:cs="Simplified Arabic" w:hint="cs"/>
          <w:b/>
          <w:bCs/>
          <w:sz w:val="16"/>
          <w:szCs w:val="16"/>
          <w:rtl/>
        </w:rPr>
        <w:t xml:space="preserve"> 2021</w:t>
      </w:r>
      <w:r w:rsidRPr="008B1DAA">
        <w:rPr>
          <w:rFonts w:cs="Simplified Arabic" w:hint="cs"/>
          <w:sz w:val="16"/>
          <w:szCs w:val="16"/>
          <w:rtl/>
        </w:rPr>
        <w:t>.</w:t>
      </w:r>
      <w:r>
        <w:rPr>
          <w:rFonts w:cs="Simplified Arabic" w:hint="cs"/>
          <w:sz w:val="16"/>
          <w:szCs w:val="16"/>
          <w:rtl/>
        </w:rPr>
        <w:t xml:space="preserve"> </w:t>
      </w:r>
      <w:r w:rsidRPr="008B1DAA">
        <w:rPr>
          <w:rFonts w:cs="Simplified Arabic" w:hint="cs"/>
          <w:sz w:val="16"/>
          <w:szCs w:val="16"/>
          <w:rtl/>
        </w:rPr>
        <w:t xml:space="preserve"> قاعدة بيانات المسح الصحي، 2000</w:t>
      </w:r>
      <w:r w:rsidRPr="00F60233">
        <w:rPr>
          <w:rFonts w:cs="Simplified Arabic" w:hint="cs"/>
          <w:b/>
          <w:bCs/>
          <w:sz w:val="16"/>
          <w:szCs w:val="16"/>
          <w:rtl/>
        </w:rPr>
        <w:t xml:space="preserve">.  </w:t>
      </w:r>
      <w:r w:rsidRPr="00F60233">
        <w:rPr>
          <w:rFonts w:cs="Simplified Arabic" w:hint="cs"/>
          <w:sz w:val="16"/>
          <w:szCs w:val="16"/>
          <w:rtl/>
        </w:rPr>
        <w:t>رام الله- فلسطين.</w:t>
      </w:r>
    </w:p>
    <w:p w:rsidR="003F328E" w:rsidRDefault="003F328E" w:rsidP="003F328E">
      <w:pPr>
        <w:tabs>
          <w:tab w:val="right" w:pos="8931"/>
        </w:tabs>
        <w:ind w:left="567" w:right="340" w:hanging="286"/>
        <w:rPr>
          <w:rFonts w:cs="Simplified Arabic"/>
          <w:b/>
          <w:bCs/>
          <w:sz w:val="16"/>
          <w:szCs w:val="16"/>
          <w:rtl/>
        </w:rPr>
      </w:pPr>
      <w:r w:rsidRPr="008B1DAA">
        <w:rPr>
          <w:rFonts w:cs="Simplified Arabic" w:hint="cs"/>
          <w:b/>
          <w:bCs/>
          <w:sz w:val="16"/>
          <w:szCs w:val="16"/>
          <w:rtl/>
        </w:rPr>
        <w:t>الجهاز المركزي للإحصاء الفلسطيني،</w:t>
      </w:r>
      <w:r>
        <w:rPr>
          <w:rFonts w:cs="Simplified Arabic" w:hint="cs"/>
          <w:b/>
          <w:bCs/>
          <w:sz w:val="16"/>
          <w:szCs w:val="16"/>
          <w:rtl/>
        </w:rPr>
        <w:t xml:space="preserve"> 2021</w:t>
      </w:r>
      <w:r w:rsidRPr="008B1DAA">
        <w:rPr>
          <w:rFonts w:cs="Simplified Arabic" w:hint="cs"/>
          <w:b/>
          <w:bCs/>
          <w:sz w:val="16"/>
          <w:szCs w:val="16"/>
          <w:rtl/>
        </w:rPr>
        <w:t>.</w:t>
      </w:r>
      <w:r w:rsidRPr="008B1DAA">
        <w:rPr>
          <w:rFonts w:cs="Simplified Arabic" w:hint="cs"/>
          <w:sz w:val="16"/>
          <w:szCs w:val="16"/>
          <w:rtl/>
        </w:rPr>
        <w:t xml:space="preserve"> </w:t>
      </w:r>
      <w:r>
        <w:rPr>
          <w:rFonts w:cs="Simplified Arabic" w:hint="cs"/>
          <w:sz w:val="16"/>
          <w:szCs w:val="16"/>
          <w:rtl/>
        </w:rPr>
        <w:t xml:space="preserve"> </w:t>
      </w:r>
      <w:r w:rsidRPr="008B1DAA">
        <w:rPr>
          <w:rFonts w:cs="Simplified Arabic" w:hint="cs"/>
          <w:sz w:val="16"/>
          <w:szCs w:val="16"/>
          <w:rtl/>
        </w:rPr>
        <w:t>قاعدة بيانات المسح الصحي الديم</w:t>
      </w:r>
      <w:r>
        <w:rPr>
          <w:rFonts w:cs="Simplified Arabic" w:hint="cs"/>
          <w:sz w:val="16"/>
          <w:szCs w:val="16"/>
          <w:rtl/>
        </w:rPr>
        <w:t>و</w:t>
      </w:r>
      <w:r w:rsidRPr="008B1DAA">
        <w:rPr>
          <w:rFonts w:cs="Simplified Arabic" w:hint="cs"/>
          <w:sz w:val="16"/>
          <w:szCs w:val="16"/>
          <w:rtl/>
        </w:rPr>
        <w:t>غرافي، 2004.</w:t>
      </w:r>
      <w:r w:rsidRPr="008B1DAA">
        <w:rPr>
          <w:rFonts w:cs="Simplified Arabic" w:hint="cs"/>
          <w:b/>
          <w:bCs/>
          <w:sz w:val="16"/>
          <w:szCs w:val="16"/>
          <w:rtl/>
        </w:rPr>
        <w:t xml:space="preserve"> </w:t>
      </w:r>
      <w:r>
        <w:rPr>
          <w:rFonts w:cs="Simplified Arabic" w:hint="cs"/>
          <w:b/>
          <w:bCs/>
          <w:sz w:val="16"/>
          <w:szCs w:val="16"/>
          <w:rtl/>
        </w:rPr>
        <w:t xml:space="preserve"> </w:t>
      </w:r>
      <w:r w:rsidRPr="00F60233">
        <w:rPr>
          <w:rFonts w:cs="Simplified Arabic" w:hint="cs"/>
          <w:sz w:val="16"/>
          <w:szCs w:val="16"/>
          <w:rtl/>
        </w:rPr>
        <w:t>رام الله- فلسطين</w:t>
      </w:r>
    </w:p>
    <w:p w:rsidR="003F328E" w:rsidRPr="00474F59" w:rsidRDefault="003F328E" w:rsidP="003F328E">
      <w:pPr>
        <w:tabs>
          <w:tab w:val="right" w:pos="8505"/>
        </w:tabs>
        <w:ind w:left="567" w:right="340" w:hanging="286"/>
        <w:rPr>
          <w:rFonts w:cs="Simplified Arabic"/>
          <w:sz w:val="16"/>
          <w:szCs w:val="16"/>
          <w:rtl/>
        </w:rPr>
      </w:pPr>
      <w:r>
        <w:rPr>
          <w:rFonts w:cs="Simplified Arabic" w:hint="cs"/>
          <w:b/>
          <w:bCs/>
          <w:sz w:val="16"/>
          <w:szCs w:val="16"/>
          <w:rtl/>
        </w:rPr>
        <w:t>ا</w:t>
      </w:r>
      <w:r w:rsidRPr="008B1DAA">
        <w:rPr>
          <w:rFonts w:cs="Simplified Arabic" w:hint="cs"/>
          <w:b/>
          <w:bCs/>
          <w:sz w:val="16"/>
          <w:szCs w:val="16"/>
          <w:rtl/>
        </w:rPr>
        <w:t>لجهاز المركزي للإحصاء الفلسطيني،</w:t>
      </w:r>
      <w:r>
        <w:rPr>
          <w:rFonts w:cs="Simplified Arabic" w:hint="cs"/>
          <w:b/>
          <w:bCs/>
          <w:sz w:val="16"/>
          <w:szCs w:val="16"/>
          <w:rtl/>
        </w:rPr>
        <w:t xml:space="preserve"> 2021</w:t>
      </w:r>
      <w:r w:rsidRPr="008B1DAA">
        <w:rPr>
          <w:rFonts w:cs="Simplified Arabic" w:hint="cs"/>
          <w:sz w:val="16"/>
          <w:szCs w:val="16"/>
          <w:rtl/>
        </w:rPr>
        <w:t xml:space="preserve">. </w:t>
      </w:r>
      <w:r>
        <w:rPr>
          <w:rFonts w:cs="Simplified Arabic" w:hint="cs"/>
          <w:sz w:val="16"/>
          <w:szCs w:val="16"/>
          <w:rtl/>
        </w:rPr>
        <w:t xml:space="preserve"> </w:t>
      </w:r>
      <w:r w:rsidRPr="008B1DAA">
        <w:rPr>
          <w:rFonts w:cs="Simplified Arabic" w:hint="cs"/>
          <w:sz w:val="16"/>
          <w:szCs w:val="16"/>
          <w:rtl/>
        </w:rPr>
        <w:t xml:space="preserve">قاعدة بيانات مسح الاسرة الفلسطيني، 2010. </w:t>
      </w:r>
      <w:r>
        <w:rPr>
          <w:rFonts w:cs="Simplified Arabic" w:hint="cs"/>
          <w:b/>
          <w:bCs/>
          <w:sz w:val="16"/>
          <w:szCs w:val="16"/>
          <w:rtl/>
        </w:rPr>
        <w:t xml:space="preserve"> </w:t>
      </w:r>
      <w:r w:rsidRPr="00F60233">
        <w:rPr>
          <w:rFonts w:cs="Simplified Arabic" w:hint="cs"/>
          <w:sz w:val="16"/>
          <w:szCs w:val="16"/>
          <w:rtl/>
        </w:rPr>
        <w:t>رام الله- فلسطين.</w:t>
      </w:r>
    </w:p>
    <w:p w:rsidR="003F328E" w:rsidRDefault="003F328E" w:rsidP="003F328E">
      <w:pPr>
        <w:ind w:left="567" w:right="340" w:hanging="286"/>
        <w:rPr>
          <w:rFonts w:cs="Simplified Arabic"/>
          <w:b/>
          <w:bCs/>
          <w:sz w:val="16"/>
          <w:szCs w:val="16"/>
          <w:rtl/>
        </w:rPr>
      </w:pPr>
      <w:r w:rsidRPr="008B1DAA">
        <w:rPr>
          <w:rFonts w:cs="Simplified Arabic" w:hint="cs"/>
          <w:b/>
          <w:bCs/>
          <w:sz w:val="16"/>
          <w:szCs w:val="16"/>
          <w:rtl/>
        </w:rPr>
        <w:t>الجهاز المركزي للإحصاء الفلسطيني،</w:t>
      </w:r>
      <w:r>
        <w:rPr>
          <w:rFonts w:cs="Simplified Arabic" w:hint="cs"/>
          <w:b/>
          <w:bCs/>
          <w:sz w:val="16"/>
          <w:szCs w:val="16"/>
          <w:rtl/>
        </w:rPr>
        <w:t xml:space="preserve"> </w:t>
      </w:r>
      <w:r w:rsidRPr="008B1DAA">
        <w:rPr>
          <w:rFonts w:cs="Simplified Arabic" w:hint="cs"/>
          <w:b/>
          <w:bCs/>
          <w:sz w:val="16"/>
          <w:szCs w:val="16"/>
          <w:rtl/>
        </w:rPr>
        <w:t>2015.</w:t>
      </w:r>
      <w:r w:rsidRPr="008B1DAA">
        <w:rPr>
          <w:rFonts w:cs="Simplified Arabic" w:hint="cs"/>
          <w:sz w:val="16"/>
          <w:szCs w:val="16"/>
          <w:rtl/>
        </w:rPr>
        <w:t xml:space="preserve"> </w:t>
      </w:r>
      <w:r>
        <w:rPr>
          <w:rFonts w:cs="Simplified Arabic" w:hint="cs"/>
          <w:sz w:val="16"/>
          <w:szCs w:val="16"/>
          <w:rtl/>
        </w:rPr>
        <w:t xml:space="preserve"> </w:t>
      </w:r>
      <w:r w:rsidRPr="008B1DAA">
        <w:rPr>
          <w:rFonts w:cs="Simplified Arabic" w:hint="cs"/>
          <w:sz w:val="16"/>
          <w:szCs w:val="16"/>
          <w:rtl/>
        </w:rPr>
        <w:t xml:space="preserve">المسح الفلسطيني العنقودي متعدد المؤشرات، 2014. </w:t>
      </w:r>
      <w:r>
        <w:rPr>
          <w:rFonts w:cs="Simplified Arabic" w:hint="cs"/>
          <w:sz w:val="16"/>
          <w:szCs w:val="16"/>
          <w:rtl/>
        </w:rPr>
        <w:t xml:space="preserve"> </w:t>
      </w:r>
      <w:r w:rsidRPr="00F60233">
        <w:rPr>
          <w:rFonts w:cs="Simplified Arabic" w:hint="cs"/>
          <w:sz w:val="16"/>
          <w:szCs w:val="16"/>
          <w:rtl/>
        </w:rPr>
        <w:t>رام الله- فلسطين.</w:t>
      </w:r>
    </w:p>
    <w:p w:rsidR="003F328E" w:rsidRPr="008B1DAA" w:rsidRDefault="003F328E" w:rsidP="003F328E">
      <w:pPr>
        <w:ind w:left="567" w:right="340" w:hanging="286"/>
        <w:rPr>
          <w:rFonts w:cs="Simplified Arabic"/>
          <w:rtl/>
        </w:rPr>
      </w:pPr>
      <w:r w:rsidRPr="008B1DAA">
        <w:rPr>
          <w:rFonts w:cs="Simplified Arabic" w:hint="cs"/>
          <w:b/>
          <w:bCs/>
          <w:sz w:val="16"/>
          <w:szCs w:val="16"/>
          <w:rtl/>
        </w:rPr>
        <w:t>الجهاز المركزي للإحصاء الفلسطيني،</w:t>
      </w:r>
      <w:r>
        <w:rPr>
          <w:rFonts w:cs="Simplified Arabic" w:hint="cs"/>
          <w:b/>
          <w:bCs/>
          <w:sz w:val="16"/>
          <w:szCs w:val="16"/>
          <w:rtl/>
        </w:rPr>
        <w:t xml:space="preserve"> 2021</w:t>
      </w:r>
      <w:r w:rsidRPr="008B1DAA">
        <w:rPr>
          <w:rFonts w:cs="Simplified Arabic" w:hint="cs"/>
          <w:b/>
          <w:bCs/>
          <w:sz w:val="16"/>
          <w:szCs w:val="16"/>
          <w:rtl/>
        </w:rPr>
        <w:t>.</w:t>
      </w:r>
      <w:r w:rsidRPr="008B1DAA">
        <w:rPr>
          <w:rFonts w:cs="Simplified Arabic" w:hint="cs"/>
          <w:sz w:val="16"/>
          <w:szCs w:val="16"/>
          <w:rtl/>
        </w:rPr>
        <w:t xml:space="preserve"> </w:t>
      </w:r>
      <w:r>
        <w:rPr>
          <w:rFonts w:cs="Simplified Arabic" w:hint="cs"/>
          <w:sz w:val="16"/>
          <w:szCs w:val="16"/>
          <w:rtl/>
        </w:rPr>
        <w:t xml:space="preserve"> </w:t>
      </w:r>
      <w:r w:rsidRPr="00CA2E64">
        <w:rPr>
          <w:rFonts w:cs="Simplified Arabic" w:hint="cs"/>
          <w:sz w:val="16"/>
          <w:szCs w:val="16"/>
          <w:rtl/>
        </w:rPr>
        <w:t>قاعدة بيانات</w:t>
      </w:r>
      <w:r>
        <w:rPr>
          <w:rFonts w:cs="Simplified Arabic" w:hint="cs"/>
          <w:b/>
          <w:bCs/>
          <w:sz w:val="16"/>
          <w:szCs w:val="16"/>
          <w:rtl/>
        </w:rPr>
        <w:t xml:space="preserve"> </w:t>
      </w:r>
      <w:r w:rsidRPr="008B1DAA">
        <w:rPr>
          <w:rFonts w:cs="Simplified Arabic" w:hint="cs"/>
          <w:sz w:val="16"/>
          <w:szCs w:val="16"/>
          <w:rtl/>
        </w:rPr>
        <w:t xml:space="preserve">المسح الفلسطيني العنقودي متعدد المؤشرات، </w:t>
      </w:r>
      <w:r>
        <w:rPr>
          <w:rFonts w:cs="Simplified Arabic" w:hint="cs"/>
          <w:sz w:val="16"/>
          <w:szCs w:val="16"/>
          <w:rtl/>
        </w:rPr>
        <w:t>2019-2020</w:t>
      </w:r>
      <w:r w:rsidRPr="008B1DAA">
        <w:rPr>
          <w:rFonts w:cs="Simplified Arabic" w:hint="cs"/>
          <w:sz w:val="16"/>
          <w:szCs w:val="16"/>
          <w:rtl/>
        </w:rPr>
        <w:t xml:space="preserve">. </w:t>
      </w:r>
      <w:r>
        <w:rPr>
          <w:rFonts w:cs="Simplified Arabic" w:hint="cs"/>
          <w:sz w:val="16"/>
          <w:szCs w:val="16"/>
          <w:rtl/>
        </w:rPr>
        <w:t xml:space="preserve"> </w:t>
      </w:r>
      <w:r w:rsidRPr="00F60233">
        <w:rPr>
          <w:rFonts w:cs="Simplified Arabic" w:hint="cs"/>
          <w:sz w:val="16"/>
          <w:szCs w:val="16"/>
          <w:rtl/>
        </w:rPr>
        <w:t>رام الله- فلسطين.</w:t>
      </w:r>
    </w:p>
    <w:bookmarkEnd w:id="8"/>
    <w:p w:rsidR="00FA4CCC" w:rsidRDefault="00FA4CCC" w:rsidP="00FA4CCC">
      <w:pPr>
        <w:ind w:left="567" w:right="340" w:hanging="569"/>
        <w:rPr>
          <w:rFonts w:cs="Simplified Arabic"/>
          <w:b/>
          <w:bCs/>
          <w:rtl/>
        </w:rPr>
      </w:pPr>
    </w:p>
    <w:p w:rsidR="00FF05AF" w:rsidRDefault="00FF05AF" w:rsidP="00FF05AF">
      <w:pPr>
        <w:jc w:val="both"/>
        <w:rPr>
          <w:rFonts w:ascii="Simplified Arabic" w:hAnsi="Simplified Arabic" w:cs="Simplified Arabic"/>
          <w:color w:val="000000" w:themeColor="text1"/>
          <w:rtl/>
        </w:rPr>
        <w:sectPr w:rsidR="00FF05AF" w:rsidSect="00FB2F7D">
          <w:headerReference w:type="default" r:id="rId24"/>
          <w:footerReference w:type="default" r:id="rId25"/>
          <w:pgSz w:w="11907" w:h="16840" w:code="9"/>
          <w:pgMar w:top="1418" w:right="1418" w:bottom="1418" w:left="1418" w:header="720" w:footer="720" w:gutter="0"/>
          <w:pgNumType w:start="19"/>
          <w:cols w:space="708"/>
          <w:docGrid w:linePitch="360"/>
        </w:sectPr>
      </w:pPr>
      <w:r w:rsidRPr="00774BEA">
        <w:rPr>
          <w:rFonts w:ascii="Simplified Arabic" w:hAnsi="Simplified Arabic" w:cs="Simplified Arabic" w:hint="cs"/>
          <w:color w:val="000000" w:themeColor="text1"/>
          <w:rtl/>
        </w:rPr>
        <w:t>ووفقاً لبيانات وزارة الصحة فإن أهم أسباب الوفاة المبلغ عنها بين الرضع</w:t>
      </w:r>
      <w:r w:rsidRPr="00774BEA">
        <w:rPr>
          <w:rFonts w:ascii="Simplified Arabic" w:hAnsi="Simplified Arabic" w:cs="Simplified Arabic"/>
          <w:color w:val="000000" w:themeColor="text1"/>
        </w:rPr>
        <w:t xml:space="preserve"> </w:t>
      </w:r>
      <w:r w:rsidRPr="00774BEA">
        <w:rPr>
          <w:rFonts w:ascii="Simplified Arabic" w:hAnsi="Simplified Arabic" w:cs="Simplified Arabic" w:hint="cs"/>
          <w:color w:val="000000" w:themeColor="text1"/>
          <w:rtl/>
        </w:rPr>
        <w:t>في الضفة الغربية في العام 20</w:t>
      </w:r>
      <w:r w:rsidRPr="00774BEA">
        <w:rPr>
          <w:rFonts w:ascii="Simplified Arabic" w:hAnsi="Simplified Arabic" w:cs="Simplified Arabic"/>
          <w:color w:val="000000" w:themeColor="text1"/>
        </w:rPr>
        <w:t>20</w:t>
      </w:r>
      <w:r w:rsidRPr="00774BEA">
        <w:rPr>
          <w:rFonts w:ascii="Simplified Arabic" w:hAnsi="Simplified Arabic" w:cs="Simplified Arabic" w:hint="cs"/>
          <w:color w:val="000000" w:themeColor="text1"/>
          <w:rtl/>
        </w:rPr>
        <w:t xml:space="preserve"> هي أسباب تتعلق بالولادة (</w:t>
      </w:r>
      <w:r w:rsidRPr="00774BEA">
        <w:rPr>
          <w:rFonts w:ascii="Simplified Arabic" w:hAnsi="Simplified Arabic" w:cs="Simplified Arabic"/>
          <w:color w:val="000000" w:themeColor="text1"/>
          <w:rtl/>
        </w:rPr>
        <w:t xml:space="preserve">ما قبل </w:t>
      </w:r>
      <w:r w:rsidRPr="00774BEA">
        <w:rPr>
          <w:rFonts w:ascii="Simplified Arabic" w:hAnsi="Simplified Arabic" w:cs="Simplified Arabic" w:hint="cs"/>
          <w:color w:val="000000" w:themeColor="text1"/>
          <w:rtl/>
        </w:rPr>
        <w:t>أ</w:t>
      </w:r>
      <w:r w:rsidRPr="00774BEA">
        <w:rPr>
          <w:rFonts w:ascii="Simplified Arabic" w:hAnsi="Simplified Arabic" w:cs="Simplified Arabic"/>
          <w:color w:val="000000" w:themeColor="text1"/>
          <w:rtl/>
        </w:rPr>
        <w:t>و</w:t>
      </w:r>
      <w:r w:rsidRPr="00774BEA">
        <w:rPr>
          <w:rFonts w:ascii="Simplified Arabic" w:hAnsi="Simplified Arabic" w:cs="Simplified Arabic" w:hint="cs"/>
          <w:color w:val="000000" w:themeColor="text1"/>
          <w:rtl/>
        </w:rPr>
        <w:t xml:space="preserve"> </w:t>
      </w:r>
      <w:r w:rsidRPr="00774BEA">
        <w:rPr>
          <w:rFonts w:ascii="Simplified Arabic" w:hAnsi="Simplified Arabic" w:cs="Simplified Arabic"/>
          <w:color w:val="000000" w:themeColor="text1"/>
          <w:rtl/>
        </w:rPr>
        <w:t>بعد الولادة مباشرة</w:t>
      </w:r>
      <w:r w:rsidRPr="00774BEA">
        <w:rPr>
          <w:rFonts w:ascii="Simplified Arabic" w:hAnsi="Simplified Arabic" w:cs="Simplified Arabic" w:hint="cs"/>
          <w:color w:val="000000" w:themeColor="text1"/>
          <w:rtl/>
        </w:rPr>
        <w:t>)</w:t>
      </w:r>
      <w:r w:rsidRPr="00774BEA">
        <w:rPr>
          <w:rFonts w:ascii="Arial" w:hAnsi="Arial" w:cs="Arial" w:hint="cs"/>
          <w:color w:val="000000" w:themeColor="text1"/>
          <w:rtl/>
        </w:rPr>
        <w:t xml:space="preserve"> </w:t>
      </w:r>
      <w:r w:rsidRPr="00774BEA">
        <w:rPr>
          <w:rFonts w:ascii="Simplified Arabic" w:hAnsi="Simplified Arabic" w:cs="Simplified Arabic" w:hint="cs"/>
          <w:color w:val="000000" w:themeColor="text1"/>
          <w:rtl/>
        </w:rPr>
        <w:t xml:space="preserve">بنسبة </w:t>
      </w:r>
      <w:r w:rsidRPr="00774BEA">
        <w:rPr>
          <w:rFonts w:ascii="Simplified Arabic" w:hAnsi="Simplified Arabic" w:cs="Simplified Arabic"/>
          <w:color w:val="000000" w:themeColor="text1"/>
        </w:rPr>
        <w:t>69.8</w:t>
      </w:r>
      <w:r w:rsidRPr="00774BEA">
        <w:rPr>
          <w:rFonts w:ascii="Simplified Arabic" w:hAnsi="Simplified Arabic" w:cs="Simplified Arabic" w:hint="cs"/>
          <w:color w:val="000000" w:themeColor="text1"/>
          <w:rtl/>
        </w:rPr>
        <w:t xml:space="preserve">% تليها التشوهات الخلقية بنسبة </w:t>
      </w:r>
      <w:r w:rsidRPr="00774BEA">
        <w:rPr>
          <w:rFonts w:ascii="Simplified Arabic" w:hAnsi="Simplified Arabic" w:cs="Simplified Arabic"/>
          <w:color w:val="000000" w:themeColor="text1"/>
        </w:rPr>
        <w:t>16.7</w:t>
      </w:r>
      <w:r w:rsidRPr="00774BEA">
        <w:rPr>
          <w:rFonts w:ascii="Simplified Arabic" w:hAnsi="Simplified Arabic" w:cs="Simplified Arabic" w:hint="cs"/>
          <w:color w:val="000000" w:themeColor="text1"/>
          <w:rtl/>
        </w:rPr>
        <w:t xml:space="preserve">% ومن ثم أمراض القلب الخلقية والدورة الدموية بنسبة </w:t>
      </w:r>
      <w:r w:rsidRPr="00774BEA">
        <w:rPr>
          <w:rFonts w:ascii="Simplified Arabic" w:hAnsi="Simplified Arabic" w:cs="Simplified Arabic"/>
          <w:color w:val="000000" w:themeColor="text1"/>
        </w:rPr>
        <w:t>9.1</w:t>
      </w:r>
      <w:r w:rsidRPr="00774BEA">
        <w:rPr>
          <w:rFonts w:ascii="Simplified Arabic" w:hAnsi="Simplified Arabic" w:cs="Simplified Arabic" w:hint="cs"/>
          <w:color w:val="000000" w:themeColor="text1"/>
          <w:rtl/>
        </w:rPr>
        <w:t>% وتلتها متلازمة موت الرضيع المفاجئ بنسبة 3.0% وأسباب أخرى 1.4%</w:t>
      </w:r>
      <w:r w:rsidRPr="00774BEA">
        <w:rPr>
          <w:rStyle w:val="FootnoteReference"/>
          <w:rFonts w:ascii="Simplified Arabic" w:hAnsi="Simplified Arabic" w:cs="Simplified Arabic"/>
          <w:noProof/>
          <w:color w:val="000000" w:themeColor="text1"/>
          <w:rtl/>
        </w:rPr>
        <w:footnoteReference w:id="1"/>
      </w:r>
      <w:r w:rsidR="00D55874">
        <w:rPr>
          <w:rFonts w:ascii="Simplified Arabic" w:hAnsi="Simplified Arabic" w:cs="Simplified Arabic"/>
          <w:color w:val="000000" w:themeColor="text1"/>
        </w:rPr>
        <w:t>.</w:t>
      </w:r>
    </w:p>
    <w:p w:rsidR="00FF05AF" w:rsidRDefault="00FF05AF" w:rsidP="00FF05AF">
      <w:pPr>
        <w:jc w:val="both"/>
        <w:rPr>
          <w:rFonts w:ascii="Simplified Arabic" w:hAnsi="Simplified Arabic" w:cs="Simplified Arabic"/>
          <w:color w:val="000000" w:themeColor="text1"/>
          <w:rtl/>
        </w:rPr>
        <w:sectPr w:rsidR="00FF05AF" w:rsidSect="00FF05AF">
          <w:type w:val="continuous"/>
          <w:pgSz w:w="11907" w:h="16840" w:code="9"/>
          <w:pgMar w:top="1418" w:right="1418" w:bottom="1418" w:left="1418" w:header="720" w:footer="720" w:gutter="0"/>
          <w:pgNumType w:start="19"/>
          <w:cols w:space="708"/>
          <w:docGrid w:linePitch="360"/>
        </w:sectPr>
      </w:pPr>
    </w:p>
    <w:p w:rsidR="00FA4CCC" w:rsidRDefault="00064FDF" w:rsidP="002A36CC">
      <w:pPr>
        <w:ind w:left="567" w:right="340" w:hanging="569"/>
        <w:rPr>
          <w:rFonts w:cs="Simplified Arabic"/>
          <w:sz w:val="16"/>
          <w:szCs w:val="16"/>
          <w:rtl/>
        </w:rPr>
      </w:pPr>
      <w:r>
        <w:rPr>
          <w:rFonts w:cs="Simplified Arabic" w:hint="cs"/>
          <w:b/>
          <w:bCs/>
          <w:rtl/>
        </w:rPr>
        <w:t>1.5.</w:t>
      </w:r>
      <w:r w:rsidR="002A36CC">
        <w:rPr>
          <w:rFonts w:cs="Simplified Arabic" w:hint="cs"/>
          <w:b/>
          <w:bCs/>
          <w:rtl/>
        </w:rPr>
        <w:t>2</w:t>
      </w:r>
      <w:r>
        <w:rPr>
          <w:rFonts w:cs="Simplified Arabic" w:hint="cs"/>
          <w:b/>
          <w:bCs/>
          <w:rtl/>
        </w:rPr>
        <w:t xml:space="preserve"> </w:t>
      </w:r>
      <w:r w:rsidR="00FA4CCC" w:rsidRPr="00E04FD4">
        <w:rPr>
          <w:rFonts w:cs="Simplified Arabic" w:hint="cs"/>
          <w:b/>
          <w:bCs/>
          <w:rtl/>
        </w:rPr>
        <w:t>معدل وفيات الاطفال دون سن الخامسة</w:t>
      </w:r>
      <w:r w:rsidR="00FA4CCC" w:rsidRPr="00E04FD4">
        <w:rPr>
          <w:rFonts w:cs="Simplified Arabic" w:hint="cs"/>
          <w:sz w:val="18"/>
          <w:szCs w:val="18"/>
          <w:rtl/>
        </w:rPr>
        <w:t xml:space="preserve"> </w:t>
      </w:r>
    </w:p>
    <w:p w:rsidR="00FB2F7D" w:rsidRDefault="00681593" w:rsidP="00FB2F7D">
      <w:pPr>
        <w:jc w:val="both"/>
        <w:rPr>
          <w:rFonts w:ascii="Simplified Arabic" w:hAnsi="Simplified Arabic" w:cs="Simplified Arabic"/>
          <w:rtl/>
        </w:rPr>
      </w:pPr>
      <w:r w:rsidRPr="00064774">
        <w:rPr>
          <w:rFonts w:ascii="Simplified Arabic" w:hAnsi="Simplified Arabic" w:cs="Simplified Arabic" w:hint="cs"/>
          <w:rtl/>
        </w:rPr>
        <w:t xml:space="preserve">انخفضت </w:t>
      </w:r>
      <w:r w:rsidR="00FA4CCC" w:rsidRPr="00064774">
        <w:rPr>
          <w:rFonts w:ascii="Simplified Arabic" w:hAnsi="Simplified Arabic" w:cs="Simplified Arabic" w:hint="cs"/>
          <w:rtl/>
        </w:rPr>
        <w:t>وفيات ا</w:t>
      </w:r>
      <w:r w:rsidR="00DB4535">
        <w:rPr>
          <w:rFonts w:ascii="Simplified Arabic" w:hAnsi="Simplified Arabic" w:cs="Simplified Arabic" w:hint="cs"/>
          <w:rtl/>
        </w:rPr>
        <w:t>لأ</w:t>
      </w:r>
      <w:r w:rsidR="00FA4CCC" w:rsidRPr="00064774">
        <w:rPr>
          <w:rFonts w:ascii="Simplified Arabic" w:hAnsi="Simplified Arabic" w:cs="Simplified Arabic" w:hint="cs"/>
          <w:rtl/>
        </w:rPr>
        <w:t xml:space="preserve">طفال دون سن الخامسة في فلسطين من 28.7 وفاة لكل 1000 ولادة حية </w:t>
      </w:r>
      <w:r w:rsidR="00FA4CCC">
        <w:rPr>
          <w:rFonts w:ascii="Simplified Arabic" w:hAnsi="Simplified Arabic" w:cs="Simplified Arabic" w:hint="cs"/>
          <w:rtl/>
        </w:rPr>
        <w:t xml:space="preserve">خلال </w:t>
      </w:r>
      <w:r w:rsidR="009E1D09">
        <w:rPr>
          <w:rFonts w:ascii="Simplified Arabic" w:hAnsi="Simplified Arabic" w:cs="Simplified Arabic" w:hint="cs"/>
          <w:rtl/>
        </w:rPr>
        <w:t>الفترة 1996</w:t>
      </w:r>
      <w:r w:rsidR="00FA4CCC">
        <w:rPr>
          <w:rFonts w:ascii="Simplified Arabic" w:hAnsi="Simplified Arabic" w:cs="Simplified Arabic" w:hint="cs"/>
          <w:rtl/>
        </w:rPr>
        <w:t>-</w:t>
      </w:r>
      <w:r w:rsidR="00FA4CCC" w:rsidRPr="00064774">
        <w:rPr>
          <w:rFonts w:ascii="Simplified Arabic" w:hAnsi="Simplified Arabic" w:cs="Simplified Arabic" w:hint="cs"/>
          <w:rtl/>
        </w:rPr>
        <w:t xml:space="preserve">2000 </w:t>
      </w:r>
      <w:r w:rsidR="00FA4CCC">
        <w:rPr>
          <w:rFonts w:ascii="Simplified Arabic" w:hAnsi="Simplified Arabic" w:cs="Simplified Arabic" w:hint="cs"/>
          <w:rtl/>
        </w:rPr>
        <w:t>(</w:t>
      </w:r>
      <w:r w:rsidR="00FA4CCC" w:rsidRPr="00064774">
        <w:rPr>
          <w:rFonts w:ascii="Simplified Arabic" w:hAnsi="Simplified Arabic" w:cs="Simplified Arabic" w:hint="cs"/>
          <w:rtl/>
        </w:rPr>
        <w:t>بواقع 27.2 وفاة لكل 1000 ولادة حية</w:t>
      </w:r>
      <w:r w:rsidR="00FA4CCC" w:rsidRPr="00B605E0">
        <w:rPr>
          <w:rFonts w:ascii="Simplified Arabic" w:hAnsi="Simplified Arabic" w:cs="Simplified Arabic" w:hint="cs"/>
          <w:rtl/>
        </w:rPr>
        <w:t xml:space="preserve"> </w:t>
      </w:r>
      <w:r w:rsidR="00FA4CCC">
        <w:rPr>
          <w:rFonts w:ascii="Simplified Arabic" w:hAnsi="Simplified Arabic" w:cs="Simplified Arabic" w:hint="cs"/>
          <w:rtl/>
        </w:rPr>
        <w:t>في الضفة الغربية</w:t>
      </w:r>
      <w:r w:rsidR="00FA4CCC" w:rsidRPr="00064774">
        <w:rPr>
          <w:rFonts w:ascii="Simplified Arabic" w:hAnsi="Simplified Arabic" w:cs="Simplified Arabic" w:hint="cs"/>
          <w:rtl/>
        </w:rPr>
        <w:t>، 31.2 وفاة لكل 1000 ولادة حية</w:t>
      </w:r>
      <w:r w:rsidR="00FA4CCC" w:rsidRPr="00B605E0">
        <w:rPr>
          <w:rFonts w:ascii="Simplified Arabic" w:hAnsi="Simplified Arabic" w:cs="Simplified Arabic" w:hint="cs"/>
          <w:rtl/>
        </w:rPr>
        <w:t xml:space="preserve"> </w:t>
      </w:r>
      <w:r w:rsidR="00FA4CCC" w:rsidRPr="00064774">
        <w:rPr>
          <w:rFonts w:ascii="Simplified Arabic" w:hAnsi="Simplified Arabic" w:cs="Simplified Arabic" w:hint="cs"/>
          <w:rtl/>
        </w:rPr>
        <w:t xml:space="preserve">وقطاع غزة) الى 14.2 وفاة لكل 1000 ولادة حية خلال </w:t>
      </w:r>
      <w:r w:rsidR="00FA4CCC">
        <w:rPr>
          <w:rFonts w:ascii="Simplified Arabic" w:hAnsi="Simplified Arabic" w:cs="Simplified Arabic" w:hint="cs"/>
          <w:rtl/>
        </w:rPr>
        <w:t>الفترة 2015-2019</w:t>
      </w:r>
      <w:r w:rsidR="00FA4CCC" w:rsidRPr="00064774">
        <w:rPr>
          <w:rFonts w:ascii="Simplified Arabic" w:hAnsi="Simplified Arabic" w:cs="Simplified Arabic" w:hint="cs"/>
          <w:rtl/>
        </w:rPr>
        <w:t xml:space="preserve">، </w:t>
      </w:r>
      <w:r w:rsidR="00FA4CCC">
        <w:rPr>
          <w:rFonts w:ascii="Simplified Arabic" w:hAnsi="Simplified Arabic" w:cs="Simplified Arabic" w:hint="cs"/>
          <w:rtl/>
        </w:rPr>
        <w:t>(</w:t>
      </w:r>
      <w:r w:rsidR="00FA4CCC" w:rsidRPr="00064774">
        <w:rPr>
          <w:rFonts w:ascii="Simplified Arabic" w:hAnsi="Simplified Arabic" w:cs="Simplified Arabic" w:hint="cs"/>
          <w:rtl/>
        </w:rPr>
        <w:t>بواقع 14.7 وفاة لكل 1000 ولادة حية</w:t>
      </w:r>
      <w:r w:rsidR="00FA4CCC">
        <w:rPr>
          <w:rFonts w:ascii="Simplified Arabic" w:hAnsi="Simplified Arabic" w:cs="Simplified Arabic" w:hint="cs"/>
          <w:rtl/>
        </w:rPr>
        <w:t xml:space="preserve"> في الضفة الغربية</w:t>
      </w:r>
      <w:r w:rsidR="00FA4CCC" w:rsidRPr="00064774">
        <w:rPr>
          <w:rFonts w:ascii="Simplified Arabic" w:hAnsi="Simplified Arabic" w:cs="Simplified Arabic" w:hint="cs"/>
          <w:rtl/>
        </w:rPr>
        <w:t>، و13.7 وفاة لكل 1000 ولادة حية</w:t>
      </w:r>
      <w:r w:rsidR="00FA4CCC">
        <w:rPr>
          <w:rFonts w:ascii="Simplified Arabic" w:hAnsi="Simplified Arabic" w:cs="Simplified Arabic" w:hint="cs"/>
          <w:rtl/>
        </w:rPr>
        <w:t xml:space="preserve"> </w:t>
      </w:r>
      <w:r w:rsidR="00FA4CCC" w:rsidRPr="00064774">
        <w:rPr>
          <w:rFonts w:ascii="Simplified Arabic" w:hAnsi="Simplified Arabic" w:cs="Simplified Arabic" w:hint="cs"/>
          <w:rtl/>
        </w:rPr>
        <w:t>في قطاع غزة).</w:t>
      </w:r>
    </w:p>
    <w:p w:rsidR="00FB2F7D" w:rsidRDefault="00FB2F7D" w:rsidP="00FB2F7D">
      <w:pPr>
        <w:jc w:val="both"/>
        <w:rPr>
          <w:rFonts w:ascii="Simplified Arabic" w:hAnsi="Simplified Arabic" w:cs="Simplified Arabic"/>
          <w:rtl/>
        </w:rPr>
      </w:pPr>
    </w:p>
    <w:p w:rsidR="00FB2F7D" w:rsidRDefault="00FB2F7D" w:rsidP="00FB2F7D">
      <w:pPr>
        <w:jc w:val="both"/>
        <w:rPr>
          <w:rFonts w:ascii="Simplified Arabic" w:hAnsi="Simplified Arabic" w:cs="Simplified Arabic"/>
          <w:rtl/>
        </w:rPr>
      </w:pPr>
    </w:p>
    <w:p w:rsidR="00FB2F7D" w:rsidRDefault="00FB2F7D" w:rsidP="00FB2F7D">
      <w:pPr>
        <w:jc w:val="both"/>
        <w:rPr>
          <w:rFonts w:ascii="Simplified Arabic" w:hAnsi="Simplified Arabic" w:cs="Simplified Arabic"/>
          <w:rtl/>
        </w:rPr>
      </w:pPr>
    </w:p>
    <w:p w:rsidR="003F328E" w:rsidRPr="00FB2F7D" w:rsidRDefault="003F328E" w:rsidP="00D64E4C">
      <w:pPr>
        <w:jc w:val="center"/>
        <w:rPr>
          <w:rFonts w:ascii="Simplified Arabic" w:hAnsi="Simplified Arabic" w:cs="Simplified Arabic"/>
          <w:rtl/>
        </w:rPr>
      </w:pPr>
      <w:r w:rsidRPr="002158C7">
        <w:rPr>
          <w:rFonts w:cs="Simplified Arabic"/>
          <w:b/>
          <w:bCs/>
          <w:sz w:val="22"/>
          <w:szCs w:val="22"/>
          <w:rtl/>
        </w:rPr>
        <w:t>معدل</w:t>
      </w:r>
      <w:r w:rsidRPr="002158C7">
        <w:rPr>
          <w:rFonts w:cs="Simplified Arabic" w:hint="cs"/>
          <w:b/>
          <w:bCs/>
          <w:sz w:val="22"/>
          <w:szCs w:val="22"/>
          <w:rtl/>
        </w:rPr>
        <w:t xml:space="preserve"> وفيات ا</w:t>
      </w:r>
      <w:r w:rsidR="00B63053" w:rsidRPr="002158C7">
        <w:rPr>
          <w:rFonts w:cs="Simplified Arabic" w:hint="cs"/>
          <w:b/>
          <w:bCs/>
          <w:sz w:val="22"/>
          <w:szCs w:val="22"/>
          <w:rtl/>
        </w:rPr>
        <w:t>لأ</w:t>
      </w:r>
      <w:r w:rsidRPr="002158C7">
        <w:rPr>
          <w:rFonts w:cs="Simplified Arabic" w:hint="cs"/>
          <w:b/>
          <w:bCs/>
          <w:sz w:val="22"/>
          <w:szCs w:val="22"/>
          <w:rtl/>
        </w:rPr>
        <w:t>طفال دون الخامسة</w:t>
      </w:r>
      <w:r w:rsidRPr="002158C7">
        <w:rPr>
          <w:rFonts w:cs="Simplified Arabic"/>
          <w:b/>
          <w:bCs/>
          <w:sz w:val="22"/>
          <w:szCs w:val="22"/>
          <w:rtl/>
        </w:rPr>
        <w:t xml:space="preserve"> </w:t>
      </w:r>
      <w:r w:rsidRPr="002158C7">
        <w:rPr>
          <w:rFonts w:cs="Simplified Arabic" w:hint="cs"/>
          <w:b/>
          <w:bCs/>
          <w:sz w:val="22"/>
          <w:szCs w:val="22"/>
          <w:rtl/>
        </w:rPr>
        <w:t>في فلسطين</w:t>
      </w:r>
      <w:r w:rsidRPr="002158C7">
        <w:rPr>
          <w:rFonts w:cs="Simplified Arabic"/>
          <w:b/>
          <w:bCs/>
          <w:sz w:val="22"/>
          <w:szCs w:val="22"/>
          <w:rtl/>
        </w:rPr>
        <w:t xml:space="preserve"> </w:t>
      </w:r>
      <w:r w:rsidRPr="002158C7">
        <w:rPr>
          <w:rFonts w:cs="Simplified Arabic" w:hint="cs"/>
          <w:b/>
          <w:bCs/>
          <w:sz w:val="22"/>
          <w:szCs w:val="22"/>
          <w:rtl/>
        </w:rPr>
        <w:t>حسب المنطقة</w:t>
      </w:r>
      <w:r w:rsidRPr="002158C7">
        <w:rPr>
          <w:rFonts w:cs="Simplified Arabic"/>
          <w:b/>
          <w:bCs/>
          <w:sz w:val="22"/>
          <w:szCs w:val="22"/>
          <w:rtl/>
        </w:rPr>
        <w:t xml:space="preserve">، </w:t>
      </w:r>
      <w:r w:rsidR="00FB2F7D">
        <w:rPr>
          <w:rFonts w:cs="Simplified Arabic" w:hint="cs"/>
          <w:b/>
          <w:bCs/>
          <w:sz w:val="22"/>
          <w:szCs w:val="22"/>
          <w:rtl/>
        </w:rPr>
        <w:t>سنوات مختار</w:t>
      </w:r>
    </w:p>
    <w:tbl>
      <w:tblPr>
        <w:bidiVisual/>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1"/>
      </w:tblGrid>
      <w:tr w:rsidR="003F328E" w:rsidRPr="00674FF3" w:rsidTr="00EC0FF4">
        <w:trPr>
          <w:trHeight w:val="4030"/>
          <w:jc w:val="center"/>
        </w:trPr>
        <w:tc>
          <w:tcPr>
            <w:tcW w:w="9022" w:type="dxa"/>
          </w:tcPr>
          <w:p w:rsidR="003F328E" w:rsidRPr="00674FF3" w:rsidRDefault="003F328E" w:rsidP="005C7C4E">
            <w:pPr>
              <w:jc w:val="center"/>
              <w:rPr>
                <w:rFonts w:cs="Simplified Arabic"/>
                <w:b/>
                <w:bCs/>
                <w:rtl/>
              </w:rPr>
            </w:pPr>
            <w:r w:rsidRPr="00674FF3">
              <w:rPr>
                <w:rFonts w:cs="Simplified Arabic"/>
                <w:b/>
                <w:bCs/>
                <w:noProof/>
                <w:rtl/>
                <w:lang w:eastAsia="en-US"/>
              </w:rPr>
              <w:drawing>
                <wp:inline distT="0" distB="0" distL="0" distR="0" wp14:anchorId="093831D4" wp14:editId="1A34EFEE">
                  <wp:extent cx="5628005" cy="2529016"/>
                  <wp:effectExtent l="0" t="0" r="0" b="5080"/>
                  <wp:docPr id="16" name="Object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3F328E" w:rsidRPr="00F60233" w:rsidRDefault="003F328E" w:rsidP="00435005">
      <w:pPr>
        <w:tabs>
          <w:tab w:val="right" w:pos="8931"/>
        </w:tabs>
        <w:ind w:right="227"/>
        <w:rPr>
          <w:rFonts w:cs="Simplified Arabic"/>
          <w:b/>
          <w:bCs/>
          <w:sz w:val="16"/>
          <w:szCs w:val="16"/>
          <w:rtl/>
        </w:rPr>
      </w:pPr>
      <w:r>
        <w:rPr>
          <w:rFonts w:cs="Simplified Arabic" w:hint="cs"/>
          <w:b/>
          <w:bCs/>
          <w:sz w:val="16"/>
          <w:szCs w:val="16"/>
          <w:rtl/>
        </w:rPr>
        <w:t xml:space="preserve"> </w:t>
      </w:r>
      <w:r w:rsidRPr="008B1DAA">
        <w:rPr>
          <w:rFonts w:cs="Simplified Arabic" w:hint="cs"/>
          <w:b/>
          <w:bCs/>
          <w:sz w:val="16"/>
          <w:szCs w:val="16"/>
          <w:rtl/>
        </w:rPr>
        <w:t>المص</w:t>
      </w:r>
      <w:r>
        <w:rPr>
          <w:rFonts w:cs="Simplified Arabic" w:hint="cs"/>
          <w:b/>
          <w:bCs/>
          <w:sz w:val="16"/>
          <w:szCs w:val="16"/>
          <w:rtl/>
        </w:rPr>
        <w:t>ا</w:t>
      </w:r>
      <w:r w:rsidRPr="008B1DAA">
        <w:rPr>
          <w:rFonts w:cs="Simplified Arabic" w:hint="cs"/>
          <w:b/>
          <w:bCs/>
          <w:sz w:val="16"/>
          <w:szCs w:val="16"/>
          <w:rtl/>
        </w:rPr>
        <w:t>در:</w:t>
      </w:r>
      <w:r>
        <w:rPr>
          <w:rFonts w:cs="Simplified Arabic"/>
          <w:b/>
          <w:bCs/>
          <w:sz w:val="16"/>
          <w:szCs w:val="16"/>
        </w:rPr>
        <w:t xml:space="preserve"> </w:t>
      </w:r>
      <w:r w:rsidRPr="008B1DAA">
        <w:rPr>
          <w:rFonts w:cs="Simplified Arabic" w:hint="cs"/>
          <w:b/>
          <w:bCs/>
          <w:sz w:val="16"/>
          <w:szCs w:val="16"/>
          <w:rtl/>
        </w:rPr>
        <w:t>الجهاز المركزي للإحصاء الفلسطيني،</w:t>
      </w:r>
      <w:r>
        <w:rPr>
          <w:rFonts w:cs="Simplified Arabic" w:hint="cs"/>
          <w:b/>
          <w:bCs/>
          <w:sz w:val="16"/>
          <w:szCs w:val="16"/>
          <w:rtl/>
        </w:rPr>
        <w:t xml:space="preserve"> 2021</w:t>
      </w:r>
      <w:r w:rsidRPr="008B1DAA">
        <w:rPr>
          <w:rFonts w:cs="Simplified Arabic" w:hint="cs"/>
          <w:sz w:val="16"/>
          <w:szCs w:val="16"/>
          <w:rtl/>
        </w:rPr>
        <w:t>.</w:t>
      </w:r>
      <w:r>
        <w:rPr>
          <w:rFonts w:cs="Simplified Arabic" w:hint="cs"/>
          <w:sz w:val="16"/>
          <w:szCs w:val="16"/>
          <w:rtl/>
        </w:rPr>
        <w:t xml:space="preserve"> </w:t>
      </w:r>
      <w:r w:rsidRPr="008B1DAA">
        <w:rPr>
          <w:rFonts w:cs="Simplified Arabic" w:hint="cs"/>
          <w:sz w:val="16"/>
          <w:szCs w:val="16"/>
          <w:rtl/>
        </w:rPr>
        <w:t xml:space="preserve"> قاعدة بيانات المسح الصحي، 2000</w:t>
      </w:r>
      <w:r w:rsidRPr="00F60233">
        <w:rPr>
          <w:rFonts w:cs="Simplified Arabic" w:hint="cs"/>
          <w:b/>
          <w:bCs/>
          <w:sz w:val="16"/>
          <w:szCs w:val="16"/>
          <w:rtl/>
        </w:rPr>
        <w:t xml:space="preserve">.  </w:t>
      </w:r>
      <w:r w:rsidRPr="00F60233">
        <w:rPr>
          <w:rFonts w:cs="Simplified Arabic" w:hint="cs"/>
          <w:sz w:val="16"/>
          <w:szCs w:val="16"/>
          <w:rtl/>
        </w:rPr>
        <w:t>رام الله- فلسطين.</w:t>
      </w:r>
    </w:p>
    <w:p w:rsidR="003F328E" w:rsidRDefault="003F328E" w:rsidP="00215CED">
      <w:pPr>
        <w:tabs>
          <w:tab w:val="right" w:pos="8931"/>
        </w:tabs>
        <w:ind w:left="567" w:right="340" w:hanging="496"/>
        <w:rPr>
          <w:rFonts w:cs="Simplified Arabic"/>
          <w:b/>
          <w:bCs/>
          <w:sz w:val="16"/>
          <w:szCs w:val="16"/>
          <w:rtl/>
        </w:rPr>
      </w:pPr>
      <w:r w:rsidRPr="008B1DAA">
        <w:rPr>
          <w:rFonts w:cs="Simplified Arabic" w:hint="cs"/>
          <w:b/>
          <w:bCs/>
          <w:sz w:val="16"/>
          <w:szCs w:val="16"/>
          <w:rtl/>
        </w:rPr>
        <w:t>الجهاز المركزي للإحصاء الفلسطيني،</w:t>
      </w:r>
      <w:r>
        <w:rPr>
          <w:rFonts w:cs="Simplified Arabic" w:hint="cs"/>
          <w:b/>
          <w:bCs/>
          <w:sz w:val="16"/>
          <w:szCs w:val="16"/>
          <w:rtl/>
        </w:rPr>
        <w:t xml:space="preserve"> 2021</w:t>
      </w:r>
      <w:r w:rsidRPr="008B1DAA">
        <w:rPr>
          <w:rFonts w:cs="Simplified Arabic" w:hint="cs"/>
          <w:b/>
          <w:bCs/>
          <w:sz w:val="16"/>
          <w:szCs w:val="16"/>
          <w:rtl/>
        </w:rPr>
        <w:t>.</w:t>
      </w:r>
      <w:r w:rsidRPr="008B1DAA">
        <w:rPr>
          <w:rFonts w:cs="Simplified Arabic" w:hint="cs"/>
          <w:sz w:val="16"/>
          <w:szCs w:val="16"/>
          <w:rtl/>
        </w:rPr>
        <w:t xml:space="preserve"> </w:t>
      </w:r>
      <w:r>
        <w:rPr>
          <w:rFonts w:cs="Simplified Arabic" w:hint="cs"/>
          <w:sz w:val="16"/>
          <w:szCs w:val="16"/>
          <w:rtl/>
        </w:rPr>
        <w:t xml:space="preserve"> </w:t>
      </w:r>
      <w:r w:rsidRPr="008B1DAA">
        <w:rPr>
          <w:rFonts w:cs="Simplified Arabic" w:hint="cs"/>
          <w:sz w:val="16"/>
          <w:szCs w:val="16"/>
          <w:rtl/>
        </w:rPr>
        <w:t>قاعدة بيانات المسح الصحي الديم</w:t>
      </w:r>
      <w:r>
        <w:rPr>
          <w:rFonts w:cs="Simplified Arabic" w:hint="cs"/>
          <w:sz w:val="16"/>
          <w:szCs w:val="16"/>
          <w:rtl/>
        </w:rPr>
        <w:t>و</w:t>
      </w:r>
      <w:r w:rsidRPr="008B1DAA">
        <w:rPr>
          <w:rFonts w:cs="Simplified Arabic" w:hint="cs"/>
          <w:sz w:val="16"/>
          <w:szCs w:val="16"/>
          <w:rtl/>
        </w:rPr>
        <w:t>غرافي، 2004.</w:t>
      </w:r>
      <w:r w:rsidRPr="008B1DAA">
        <w:rPr>
          <w:rFonts w:cs="Simplified Arabic" w:hint="cs"/>
          <w:b/>
          <w:bCs/>
          <w:sz w:val="16"/>
          <w:szCs w:val="16"/>
          <w:rtl/>
        </w:rPr>
        <w:t xml:space="preserve"> </w:t>
      </w:r>
      <w:r>
        <w:rPr>
          <w:rFonts w:cs="Simplified Arabic" w:hint="cs"/>
          <w:b/>
          <w:bCs/>
          <w:sz w:val="16"/>
          <w:szCs w:val="16"/>
          <w:rtl/>
        </w:rPr>
        <w:t xml:space="preserve"> </w:t>
      </w:r>
      <w:r w:rsidRPr="00F60233">
        <w:rPr>
          <w:rFonts w:cs="Simplified Arabic" w:hint="cs"/>
          <w:sz w:val="16"/>
          <w:szCs w:val="16"/>
          <w:rtl/>
        </w:rPr>
        <w:t>رام الله- فلسطين</w:t>
      </w:r>
    </w:p>
    <w:p w:rsidR="003F328E" w:rsidRPr="00474F59" w:rsidRDefault="003F328E" w:rsidP="00215CED">
      <w:pPr>
        <w:tabs>
          <w:tab w:val="right" w:pos="8931"/>
        </w:tabs>
        <w:ind w:left="567" w:right="340" w:hanging="496"/>
        <w:rPr>
          <w:rFonts w:cs="Simplified Arabic"/>
          <w:sz w:val="16"/>
          <w:szCs w:val="16"/>
          <w:rtl/>
        </w:rPr>
      </w:pPr>
      <w:r w:rsidRPr="008B1DAA">
        <w:rPr>
          <w:rFonts w:cs="Simplified Arabic" w:hint="cs"/>
          <w:b/>
          <w:bCs/>
          <w:sz w:val="16"/>
          <w:szCs w:val="16"/>
          <w:rtl/>
        </w:rPr>
        <w:t>الجهاز المركزي للإحصاء الفلسطيني،</w:t>
      </w:r>
      <w:r>
        <w:rPr>
          <w:rFonts w:cs="Simplified Arabic" w:hint="cs"/>
          <w:b/>
          <w:bCs/>
          <w:sz w:val="16"/>
          <w:szCs w:val="16"/>
          <w:rtl/>
        </w:rPr>
        <w:t xml:space="preserve"> 2021</w:t>
      </w:r>
      <w:r w:rsidRPr="008B1DAA">
        <w:rPr>
          <w:rFonts w:cs="Simplified Arabic" w:hint="cs"/>
          <w:sz w:val="16"/>
          <w:szCs w:val="16"/>
          <w:rtl/>
        </w:rPr>
        <w:t xml:space="preserve">. </w:t>
      </w:r>
      <w:r>
        <w:rPr>
          <w:rFonts w:cs="Simplified Arabic" w:hint="cs"/>
          <w:sz w:val="16"/>
          <w:szCs w:val="16"/>
          <w:rtl/>
        </w:rPr>
        <w:t xml:space="preserve"> </w:t>
      </w:r>
      <w:r w:rsidRPr="008B1DAA">
        <w:rPr>
          <w:rFonts w:cs="Simplified Arabic" w:hint="cs"/>
          <w:sz w:val="16"/>
          <w:szCs w:val="16"/>
          <w:rtl/>
        </w:rPr>
        <w:t xml:space="preserve">قاعدة بيانات مسح الاسرة الفلسطيني، 2010. </w:t>
      </w:r>
      <w:r>
        <w:rPr>
          <w:rFonts w:cs="Simplified Arabic" w:hint="cs"/>
          <w:b/>
          <w:bCs/>
          <w:sz w:val="16"/>
          <w:szCs w:val="16"/>
          <w:rtl/>
        </w:rPr>
        <w:t xml:space="preserve"> </w:t>
      </w:r>
      <w:r w:rsidRPr="00F60233">
        <w:rPr>
          <w:rFonts w:cs="Simplified Arabic" w:hint="cs"/>
          <w:sz w:val="16"/>
          <w:szCs w:val="16"/>
          <w:rtl/>
        </w:rPr>
        <w:t>رام الله- فلسطين.</w:t>
      </w:r>
    </w:p>
    <w:p w:rsidR="003F328E" w:rsidRDefault="003F328E" w:rsidP="00215CED">
      <w:pPr>
        <w:ind w:left="567" w:right="340" w:hanging="496"/>
        <w:rPr>
          <w:rFonts w:cs="Simplified Arabic"/>
          <w:b/>
          <w:bCs/>
          <w:sz w:val="16"/>
          <w:szCs w:val="16"/>
          <w:rtl/>
        </w:rPr>
      </w:pPr>
      <w:r w:rsidRPr="008B1DAA">
        <w:rPr>
          <w:rFonts w:cs="Simplified Arabic" w:hint="cs"/>
          <w:b/>
          <w:bCs/>
          <w:sz w:val="16"/>
          <w:szCs w:val="16"/>
          <w:rtl/>
        </w:rPr>
        <w:t>الجهاز المركزي للإحصاء الفلسطيني،</w:t>
      </w:r>
      <w:r>
        <w:rPr>
          <w:rFonts w:cs="Simplified Arabic" w:hint="cs"/>
          <w:b/>
          <w:bCs/>
          <w:sz w:val="16"/>
          <w:szCs w:val="16"/>
          <w:rtl/>
        </w:rPr>
        <w:t xml:space="preserve"> </w:t>
      </w:r>
      <w:r w:rsidRPr="008B1DAA">
        <w:rPr>
          <w:rFonts w:cs="Simplified Arabic" w:hint="cs"/>
          <w:b/>
          <w:bCs/>
          <w:sz w:val="16"/>
          <w:szCs w:val="16"/>
          <w:rtl/>
        </w:rPr>
        <w:t>2015.</w:t>
      </w:r>
      <w:r w:rsidRPr="008B1DAA">
        <w:rPr>
          <w:rFonts w:cs="Simplified Arabic" w:hint="cs"/>
          <w:sz w:val="16"/>
          <w:szCs w:val="16"/>
          <w:rtl/>
        </w:rPr>
        <w:t xml:space="preserve"> </w:t>
      </w:r>
      <w:r>
        <w:rPr>
          <w:rFonts w:cs="Simplified Arabic" w:hint="cs"/>
          <w:sz w:val="16"/>
          <w:szCs w:val="16"/>
          <w:rtl/>
        </w:rPr>
        <w:t xml:space="preserve"> </w:t>
      </w:r>
      <w:r w:rsidRPr="008B1DAA">
        <w:rPr>
          <w:rFonts w:cs="Simplified Arabic" w:hint="cs"/>
          <w:sz w:val="16"/>
          <w:szCs w:val="16"/>
          <w:rtl/>
        </w:rPr>
        <w:t xml:space="preserve">المسح الفلسطيني العنقودي متعدد المؤشرات، 2014. </w:t>
      </w:r>
      <w:r>
        <w:rPr>
          <w:rFonts w:cs="Simplified Arabic" w:hint="cs"/>
          <w:sz w:val="16"/>
          <w:szCs w:val="16"/>
          <w:rtl/>
        </w:rPr>
        <w:t xml:space="preserve"> </w:t>
      </w:r>
      <w:r w:rsidRPr="00F60233">
        <w:rPr>
          <w:rFonts w:cs="Simplified Arabic" w:hint="cs"/>
          <w:sz w:val="16"/>
          <w:szCs w:val="16"/>
          <w:rtl/>
        </w:rPr>
        <w:t>رام الله- فلسطين.</w:t>
      </w:r>
    </w:p>
    <w:p w:rsidR="003F328E" w:rsidRDefault="003F328E" w:rsidP="00435005">
      <w:pPr>
        <w:ind w:left="567" w:right="340" w:hanging="569"/>
        <w:rPr>
          <w:rFonts w:cs="Simplified Arabic"/>
          <w:sz w:val="16"/>
          <w:szCs w:val="16"/>
          <w:rtl/>
        </w:rPr>
      </w:pPr>
      <w:r>
        <w:rPr>
          <w:rFonts w:cs="Simplified Arabic" w:hint="cs"/>
          <w:b/>
          <w:bCs/>
          <w:sz w:val="16"/>
          <w:szCs w:val="16"/>
          <w:rtl/>
        </w:rPr>
        <w:t xml:space="preserve"> </w:t>
      </w:r>
      <w:r w:rsidRPr="008B1DAA">
        <w:rPr>
          <w:rFonts w:cs="Simplified Arabic" w:hint="cs"/>
          <w:b/>
          <w:bCs/>
          <w:sz w:val="16"/>
          <w:szCs w:val="16"/>
          <w:rtl/>
        </w:rPr>
        <w:t>الجهاز المركزي للإحصاء الفلسطيني،</w:t>
      </w:r>
      <w:r>
        <w:rPr>
          <w:rFonts w:cs="Simplified Arabic" w:hint="cs"/>
          <w:b/>
          <w:bCs/>
          <w:sz w:val="16"/>
          <w:szCs w:val="16"/>
          <w:rtl/>
        </w:rPr>
        <w:t xml:space="preserve"> 2021</w:t>
      </w:r>
      <w:r w:rsidRPr="008B1DAA">
        <w:rPr>
          <w:rFonts w:cs="Simplified Arabic" w:hint="cs"/>
          <w:b/>
          <w:bCs/>
          <w:sz w:val="16"/>
          <w:szCs w:val="16"/>
          <w:rtl/>
        </w:rPr>
        <w:t>.</w:t>
      </w:r>
      <w:r w:rsidRPr="008B1DAA">
        <w:rPr>
          <w:rFonts w:cs="Simplified Arabic" w:hint="cs"/>
          <w:sz w:val="16"/>
          <w:szCs w:val="16"/>
          <w:rtl/>
        </w:rPr>
        <w:t xml:space="preserve"> </w:t>
      </w:r>
      <w:r>
        <w:rPr>
          <w:rFonts w:cs="Simplified Arabic" w:hint="cs"/>
          <w:sz w:val="16"/>
          <w:szCs w:val="16"/>
          <w:rtl/>
        </w:rPr>
        <w:t xml:space="preserve"> </w:t>
      </w:r>
      <w:r w:rsidRPr="00CA2E64">
        <w:rPr>
          <w:rFonts w:cs="Simplified Arabic" w:hint="cs"/>
          <w:sz w:val="16"/>
          <w:szCs w:val="16"/>
          <w:rtl/>
        </w:rPr>
        <w:t>قاعدة بيانات</w:t>
      </w:r>
      <w:r>
        <w:rPr>
          <w:rFonts w:cs="Simplified Arabic" w:hint="cs"/>
          <w:b/>
          <w:bCs/>
          <w:sz w:val="16"/>
          <w:szCs w:val="16"/>
          <w:rtl/>
        </w:rPr>
        <w:t xml:space="preserve"> </w:t>
      </w:r>
      <w:r w:rsidRPr="008B1DAA">
        <w:rPr>
          <w:rFonts w:cs="Simplified Arabic" w:hint="cs"/>
          <w:sz w:val="16"/>
          <w:szCs w:val="16"/>
          <w:rtl/>
        </w:rPr>
        <w:t xml:space="preserve">المسح الفلسطيني العنقودي متعدد المؤشرات، </w:t>
      </w:r>
      <w:r>
        <w:rPr>
          <w:rFonts w:cs="Simplified Arabic" w:hint="cs"/>
          <w:sz w:val="16"/>
          <w:szCs w:val="16"/>
          <w:rtl/>
        </w:rPr>
        <w:t>2019-2020</w:t>
      </w:r>
      <w:r w:rsidRPr="008B1DAA">
        <w:rPr>
          <w:rFonts w:cs="Simplified Arabic" w:hint="cs"/>
          <w:sz w:val="16"/>
          <w:szCs w:val="16"/>
          <w:rtl/>
        </w:rPr>
        <w:t>.</w:t>
      </w:r>
      <w:r>
        <w:rPr>
          <w:rFonts w:cs="Simplified Arabic" w:hint="cs"/>
          <w:sz w:val="16"/>
          <w:szCs w:val="16"/>
          <w:rtl/>
        </w:rPr>
        <w:t xml:space="preserve">  </w:t>
      </w:r>
      <w:r w:rsidRPr="00F60233">
        <w:rPr>
          <w:rFonts w:cs="Simplified Arabic" w:hint="cs"/>
          <w:sz w:val="16"/>
          <w:szCs w:val="16"/>
          <w:rtl/>
        </w:rPr>
        <w:t>رام الله- فلسطين.</w:t>
      </w:r>
    </w:p>
    <w:p w:rsidR="003F328E" w:rsidRPr="00DB4535" w:rsidRDefault="003F328E" w:rsidP="003F328E">
      <w:pPr>
        <w:ind w:left="567" w:right="340" w:hanging="569"/>
        <w:rPr>
          <w:rFonts w:ascii="Simplified Arabic" w:hAnsi="Simplified Arabic" w:cs="Simplified Arabic"/>
          <w:b/>
          <w:bCs/>
        </w:rPr>
      </w:pPr>
    </w:p>
    <w:p w:rsidR="003F328E" w:rsidRDefault="003F328E" w:rsidP="006C35EB">
      <w:pPr>
        <w:rPr>
          <w:rFonts w:ascii="Simplified Arabic" w:hAnsi="Simplified Arabic" w:cs="Simplified Arabic"/>
          <w:b/>
          <w:bCs/>
          <w:color w:val="FF0000"/>
          <w:rtl/>
        </w:rPr>
      </w:pPr>
      <w:r>
        <w:rPr>
          <w:rFonts w:ascii="Simplified Arabic" w:hAnsi="Simplified Arabic" w:cs="Simplified Arabic" w:hint="cs"/>
          <w:b/>
          <w:bCs/>
          <w:rtl/>
        </w:rPr>
        <w:t>6</w:t>
      </w:r>
      <w:r w:rsidRPr="00064774">
        <w:rPr>
          <w:rFonts w:ascii="Simplified Arabic" w:hAnsi="Simplified Arabic" w:cs="Simplified Arabic"/>
          <w:b/>
          <w:bCs/>
          <w:rtl/>
        </w:rPr>
        <w:t>.</w:t>
      </w:r>
      <w:r w:rsidR="006C35EB">
        <w:rPr>
          <w:rFonts w:ascii="Simplified Arabic" w:hAnsi="Simplified Arabic" w:cs="Simplified Arabic" w:hint="cs"/>
          <w:b/>
          <w:bCs/>
          <w:rtl/>
        </w:rPr>
        <w:t>2</w:t>
      </w:r>
      <w:r w:rsidRPr="00064774">
        <w:rPr>
          <w:rFonts w:ascii="Simplified Arabic" w:hAnsi="Simplified Arabic" w:cs="Simplified Arabic"/>
          <w:b/>
          <w:bCs/>
          <w:rtl/>
        </w:rPr>
        <w:t xml:space="preserve"> </w:t>
      </w:r>
      <w:r w:rsidRPr="00064774">
        <w:rPr>
          <w:rFonts w:ascii="Simplified Arabic" w:hAnsi="Simplified Arabic" w:cs="Simplified Arabic" w:hint="cs"/>
          <w:b/>
          <w:bCs/>
          <w:rtl/>
        </w:rPr>
        <w:t>العمر الوسيط عند الزواج الاول</w:t>
      </w:r>
      <w:r w:rsidRPr="00386FC6">
        <w:rPr>
          <w:rFonts w:ascii="Simplified Arabic" w:hAnsi="Simplified Arabic" w:cs="Simplified Arabic" w:hint="cs"/>
          <w:b/>
          <w:bCs/>
          <w:color w:val="FF0000"/>
          <w:rtl/>
        </w:rPr>
        <w:t xml:space="preserve"> </w:t>
      </w:r>
    </w:p>
    <w:p w:rsidR="003F328E" w:rsidRDefault="003F328E" w:rsidP="003F328E">
      <w:pPr>
        <w:pStyle w:val="BodyText2"/>
        <w:jc w:val="both"/>
        <w:rPr>
          <w:rFonts w:ascii="Simplified Arabic" w:hAnsi="Simplified Arabic"/>
          <w:rtl/>
        </w:rPr>
      </w:pPr>
      <w:r>
        <w:rPr>
          <w:rFonts w:ascii="Simplified Arabic" w:hAnsi="Simplified Arabic"/>
          <w:rtl/>
        </w:rPr>
        <w:t xml:space="preserve">تشير بيانات الزواج والطلاق في فلسطين إلى أن العمر الوسيط عند عقد القران الأول على مستوى فلسطين عام </w:t>
      </w:r>
      <w:r>
        <w:rPr>
          <w:rFonts w:ascii="Simplified Arabic" w:hAnsi="Simplified Arabic" w:hint="cs"/>
          <w:rtl/>
        </w:rPr>
        <w:t>2020</w:t>
      </w:r>
      <w:r>
        <w:rPr>
          <w:rFonts w:ascii="Simplified Arabic" w:hAnsi="Simplified Arabic"/>
          <w:rtl/>
        </w:rPr>
        <w:t xml:space="preserve"> قد بلغ </w:t>
      </w:r>
      <w:r>
        <w:rPr>
          <w:rFonts w:ascii="Simplified Arabic" w:hAnsi="Simplified Arabic" w:hint="cs"/>
          <w:rtl/>
        </w:rPr>
        <w:t>21.0</w:t>
      </w:r>
      <w:r>
        <w:rPr>
          <w:rFonts w:ascii="Simplified Arabic" w:hAnsi="Simplified Arabic"/>
          <w:rtl/>
        </w:rPr>
        <w:t xml:space="preserve"> سنة للإناث و25.</w:t>
      </w:r>
      <w:r>
        <w:rPr>
          <w:rFonts w:ascii="Simplified Arabic" w:hAnsi="Simplified Arabic" w:hint="cs"/>
          <w:rtl/>
        </w:rPr>
        <w:t>7</w:t>
      </w:r>
      <w:r>
        <w:rPr>
          <w:rFonts w:ascii="Simplified Arabic" w:hAnsi="Simplified Arabic"/>
          <w:rtl/>
        </w:rPr>
        <w:t xml:space="preserve"> سنة للذكور، أما على مستوى المنطقة فقد بلغ العمر الوسيط عند عقد القران الأول في الضفة الغربية </w:t>
      </w:r>
      <w:r>
        <w:rPr>
          <w:rFonts w:ascii="Simplified Arabic" w:hAnsi="Simplified Arabic" w:hint="cs"/>
          <w:rtl/>
        </w:rPr>
        <w:t>21.3</w:t>
      </w:r>
      <w:r>
        <w:rPr>
          <w:rFonts w:ascii="Simplified Arabic" w:hAnsi="Simplified Arabic"/>
          <w:rtl/>
        </w:rPr>
        <w:t xml:space="preserve"> سنة للإناث و25</w:t>
      </w:r>
      <w:r>
        <w:rPr>
          <w:rFonts w:ascii="Simplified Arabic" w:hAnsi="Simplified Arabic" w:hint="cs"/>
          <w:rtl/>
        </w:rPr>
        <w:t>.9</w:t>
      </w:r>
      <w:r>
        <w:rPr>
          <w:rFonts w:ascii="Simplified Arabic" w:hAnsi="Simplified Arabic"/>
          <w:rtl/>
        </w:rPr>
        <w:t xml:space="preserve"> سنة للذكور، في حين بلغ في قطاع غزة 20.</w:t>
      </w:r>
      <w:r>
        <w:rPr>
          <w:rFonts w:ascii="Simplified Arabic" w:hAnsi="Simplified Arabic" w:hint="cs"/>
          <w:rtl/>
        </w:rPr>
        <w:t>7</w:t>
      </w:r>
      <w:r>
        <w:rPr>
          <w:rFonts w:ascii="Simplified Arabic" w:hAnsi="Simplified Arabic"/>
          <w:rtl/>
        </w:rPr>
        <w:t xml:space="preserve"> سنة للإناث 25.</w:t>
      </w:r>
      <w:r>
        <w:rPr>
          <w:rFonts w:ascii="Simplified Arabic" w:hAnsi="Simplified Arabic" w:hint="cs"/>
          <w:rtl/>
        </w:rPr>
        <w:t>5</w:t>
      </w:r>
      <w:r>
        <w:rPr>
          <w:rFonts w:ascii="Simplified Arabic" w:hAnsi="Simplified Arabic"/>
          <w:rtl/>
        </w:rPr>
        <w:t xml:space="preserve"> سنة للذكور لنفس العام.</w:t>
      </w:r>
    </w:p>
    <w:p w:rsidR="00280485" w:rsidRDefault="00280485" w:rsidP="003F328E">
      <w:pPr>
        <w:pStyle w:val="BodyText2"/>
        <w:jc w:val="both"/>
        <w:rPr>
          <w:rFonts w:ascii="Simplified Arabic" w:hAnsi="Simplified Arabic"/>
          <w:rtl/>
        </w:rPr>
      </w:pPr>
    </w:p>
    <w:p w:rsidR="003F328E" w:rsidRPr="00774BEA" w:rsidRDefault="003F328E" w:rsidP="003F328E">
      <w:pPr>
        <w:pStyle w:val="BodyText2"/>
        <w:jc w:val="both"/>
        <w:rPr>
          <w:rFonts w:ascii="Simplified Arabic" w:hAnsi="Simplified Arabic"/>
          <w:sz w:val="4"/>
          <w:szCs w:val="4"/>
        </w:rPr>
      </w:pPr>
    </w:p>
    <w:p w:rsidR="003F328E" w:rsidRDefault="003F328E" w:rsidP="00D64120">
      <w:pPr>
        <w:pStyle w:val="BodyText2"/>
        <w:jc w:val="both"/>
        <w:rPr>
          <w:rFonts w:ascii="Simplified Arabic" w:hAnsi="Simplified Arabic"/>
          <w:rtl/>
        </w:rPr>
      </w:pPr>
      <w:r>
        <w:rPr>
          <w:rFonts w:ascii="Simplified Arabic" w:hAnsi="Simplified Arabic"/>
          <w:rtl/>
        </w:rPr>
        <w:t>وأشارت البيانات أنه كلما ارتفع مستوى التحصيل العلمي كلما ارتفع العمر الوسيط عند عقد القران</w:t>
      </w:r>
      <w:r w:rsidR="0000134F">
        <w:rPr>
          <w:rFonts w:ascii="Simplified Arabic" w:hAnsi="Simplified Arabic" w:hint="cs"/>
          <w:rtl/>
        </w:rPr>
        <w:t xml:space="preserve"> ا</w:t>
      </w:r>
      <w:r w:rsidR="00D64120">
        <w:rPr>
          <w:rFonts w:ascii="Simplified Arabic" w:hAnsi="Simplified Arabic" w:hint="cs"/>
          <w:rtl/>
        </w:rPr>
        <w:t>لأ</w:t>
      </w:r>
      <w:r w:rsidR="0000134F">
        <w:rPr>
          <w:rFonts w:ascii="Simplified Arabic" w:hAnsi="Simplified Arabic" w:hint="cs"/>
          <w:rtl/>
        </w:rPr>
        <w:t>ول</w:t>
      </w:r>
      <w:r>
        <w:rPr>
          <w:rFonts w:ascii="Simplified Arabic" w:hAnsi="Simplified Arabic"/>
          <w:rtl/>
        </w:rPr>
        <w:t xml:space="preserve">، فقد بلغ العمر الوسيط عند عقد القران الأول في فلسطين لعام </w:t>
      </w:r>
      <w:r>
        <w:rPr>
          <w:rFonts w:ascii="Simplified Arabic" w:hAnsi="Simplified Arabic" w:hint="cs"/>
          <w:rtl/>
        </w:rPr>
        <w:t>2020</w:t>
      </w:r>
      <w:r>
        <w:rPr>
          <w:rFonts w:ascii="Simplified Arabic" w:hAnsi="Simplified Arabic"/>
          <w:rtl/>
        </w:rPr>
        <w:t xml:space="preserve"> للذين يحملون مؤهلاً جامعياً "بكالوريوس فأعلى" </w:t>
      </w:r>
      <w:r>
        <w:rPr>
          <w:rFonts w:ascii="Simplified Arabic" w:hAnsi="Simplified Arabic" w:hint="cs"/>
          <w:rtl/>
        </w:rPr>
        <w:t>24.2</w:t>
      </w:r>
      <w:r>
        <w:rPr>
          <w:rFonts w:ascii="Simplified Arabic" w:hAnsi="Simplified Arabic"/>
          <w:rtl/>
        </w:rPr>
        <w:t xml:space="preserve"> سنة للإناث و</w:t>
      </w:r>
      <w:r>
        <w:rPr>
          <w:rFonts w:ascii="Simplified Arabic" w:hAnsi="Simplified Arabic" w:hint="cs"/>
          <w:rtl/>
        </w:rPr>
        <w:t>26.8</w:t>
      </w:r>
      <w:r>
        <w:rPr>
          <w:rFonts w:ascii="Simplified Arabic" w:hAnsi="Simplified Arabic"/>
          <w:rtl/>
        </w:rPr>
        <w:t xml:space="preserve"> سنة للذكور.  بينما يلاحظ أن العمر الوسيط قد بلغ 16.</w:t>
      </w:r>
      <w:r>
        <w:rPr>
          <w:rFonts w:ascii="Simplified Arabic" w:hAnsi="Simplified Arabic" w:hint="cs"/>
          <w:rtl/>
        </w:rPr>
        <w:t>9</w:t>
      </w:r>
      <w:r>
        <w:rPr>
          <w:rFonts w:ascii="Simplified Arabic" w:hAnsi="Simplified Arabic"/>
          <w:rtl/>
        </w:rPr>
        <w:t xml:space="preserve"> سنة للإناث و</w:t>
      </w:r>
      <w:r>
        <w:rPr>
          <w:rFonts w:ascii="Simplified Arabic" w:hAnsi="Simplified Arabic" w:hint="cs"/>
          <w:rtl/>
        </w:rPr>
        <w:t>24</w:t>
      </w:r>
      <w:r>
        <w:rPr>
          <w:rFonts w:ascii="Simplified Arabic" w:hAnsi="Simplified Arabic"/>
          <w:rtl/>
        </w:rPr>
        <w:t xml:space="preserve">.4 سنة للذكور الحاصلين على مؤهل إعدادي فما دون.  </w:t>
      </w:r>
    </w:p>
    <w:p w:rsidR="00280485" w:rsidRDefault="00280485" w:rsidP="003F328E">
      <w:pPr>
        <w:pStyle w:val="BodyText2"/>
        <w:jc w:val="both"/>
        <w:rPr>
          <w:rFonts w:ascii="Simplified Arabic" w:hAnsi="Simplified Arabic"/>
          <w:rtl/>
        </w:rPr>
      </w:pPr>
    </w:p>
    <w:p w:rsidR="00EE0F89" w:rsidRDefault="00280485" w:rsidP="00EE0F89">
      <w:pPr>
        <w:pStyle w:val="BodyText2"/>
        <w:jc w:val="both"/>
        <w:rPr>
          <w:rFonts w:ascii="Simplified Arabic" w:hAnsi="Simplified Arabic"/>
          <w:sz w:val="26"/>
          <w:rtl/>
        </w:rPr>
      </w:pPr>
      <w:r>
        <w:rPr>
          <w:rFonts w:ascii="Simplified Arabic" w:hAnsi="Simplified Arabic" w:hint="cs"/>
          <w:rtl/>
        </w:rPr>
        <w:t>أ</w:t>
      </w:r>
      <w:r w:rsidR="003F328E" w:rsidRPr="00774BEA">
        <w:rPr>
          <w:rFonts w:ascii="Simplified Arabic" w:hAnsi="Simplified Arabic" w:hint="cs"/>
          <w:rtl/>
        </w:rPr>
        <w:t xml:space="preserve">ظهرت البيانات </w:t>
      </w:r>
      <w:r w:rsidR="003F328E">
        <w:rPr>
          <w:rFonts w:ascii="Simplified Arabic" w:hAnsi="Simplified Arabic" w:hint="cs"/>
          <w:rtl/>
        </w:rPr>
        <w:t xml:space="preserve">انخفاض </w:t>
      </w:r>
      <w:r w:rsidR="003F328E">
        <w:rPr>
          <w:rFonts w:ascii="Simplified Arabic" w:hAnsi="Simplified Arabic"/>
          <w:rtl/>
        </w:rPr>
        <w:t xml:space="preserve">نسبة الذين عقدوا قرانهم وأعمارهم دون سن الثامنة عشر في فلسطين خـلال عام </w:t>
      </w:r>
      <w:r w:rsidR="003F328E">
        <w:rPr>
          <w:rFonts w:ascii="Simplified Arabic" w:hAnsi="Simplified Arabic" w:hint="cs"/>
          <w:rtl/>
        </w:rPr>
        <w:t>2020 مقارنة بالعام 2019، حيث انخفضت من 19.3% الى</w:t>
      </w:r>
      <w:r w:rsidR="003F328E">
        <w:rPr>
          <w:rFonts w:ascii="Simplified Arabic" w:hAnsi="Simplified Arabic"/>
          <w:rtl/>
        </w:rPr>
        <w:t xml:space="preserve"> 1</w:t>
      </w:r>
      <w:r w:rsidR="003F328E">
        <w:rPr>
          <w:rFonts w:ascii="Simplified Arabic" w:hAnsi="Simplified Arabic" w:hint="cs"/>
          <w:rtl/>
        </w:rPr>
        <w:t>1.9</w:t>
      </w:r>
      <w:r w:rsidR="003F328E">
        <w:rPr>
          <w:rFonts w:ascii="Simplified Arabic" w:hAnsi="Simplified Arabic"/>
          <w:rtl/>
        </w:rPr>
        <w:t>% للإناث من مجمل الإناث اللواتي عقد</w:t>
      </w:r>
      <w:r w:rsidR="00F30FC0">
        <w:rPr>
          <w:rFonts w:ascii="Simplified Arabic" w:hAnsi="Simplified Arabic" w:hint="cs"/>
          <w:rtl/>
        </w:rPr>
        <w:t>َ</w:t>
      </w:r>
      <w:r w:rsidR="003F328E">
        <w:rPr>
          <w:rFonts w:ascii="Simplified Arabic" w:hAnsi="Simplified Arabic"/>
          <w:rtl/>
        </w:rPr>
        <w:t>ن قرانهن</w:t>
      </w:r>
      <w:r w:rsidR="00F30FC0">
        <w:rPr>
          <w:rFonts w:ascii="Simplified Arabic" w:hAnsi="Simplified Arabic" w:hint="cs"/>
          <w:rtl/>
        </w:rPr>
        <w:t>َ</w:t>
      </w:r>
      <w:r w:rsidR="003F328E">
        <w:rPr>
          <w:rFonts w:ascii="Simplified Arabic" w:hAnsi="Simplified Arabic" w:hint="cs"/>
          <w:rtl/>
        </w:rPr>
        <w:t xml:space="preserve">، في حين كانت </w:t>
      </w:r>
      <w:r w:rsidR="003F328E" w:rsidRPr="00064774">
        <w:rPr>
          <w:rFonts w:ascii="Simplified Arabic" w:hAnsi="Simplified Arabic"/>
          <w:rtl/>
        </w:rPr>
        <w:t>0.9% للذكور من</w:t>
      </w:r>
      <w:r w:rsidR="003F328E">
        <w:rPr>
          <w:rFonts w:ascii="Simplified Arabic" w:hAnsi="Simplified Arabic"/>
          <w:rtl/>
        </w:rPr>
        <w:t xml:space="preserve"> مجمل الذكور الذين عقدوا قرانهم</w:t>
      </w:r>
      <w:r w:rsidR="003F328E">
        <w:rPr>
          <w:rFonts w:ascii="Simplified Arabic" w:hAnsi="Simplified Arabic" w:hint="cs"/>
          <w:rtl/>
        </w:rPr>
        <w:t xml:space="preserve"> في العام 2019، انخفضت </w:t>
      </w:r>
      <w:r w:rsidR="00F30FC0">
        <w:rPr>
          <w:rFonts w:ascii="Simplified Arabic" w:hAnsi="Simplified Arabic" w:hint="cs"/>
          <w:rtl/>
        </w:rPr>
        <w:t>إ</w:t>
      </w:r>
      <w:r w:rsidR="003F328E">
        <w:rPr>
          <w:rFonts w:ascii="Simplified Arabic" w:hAnsi="Simplified Arabic" w:hint="cs"/>
          <w:rtl/>
        </w:rPr>
        <w:t xml:space="preserve">لى </w:t>
      </w:r>
      <w:r w:rsidR="003F328E">
        <w:rPr>
          <w:rFonts w:ascii="Simplified Arabic" w:hAnsi="Simplified Arabic"/>
          <w:rtl/>
        </w:rPr>
        <w:t>0.</w:t>
      </w:r>
      <w:r w:rsidR="003F328E">
        <w:rPr>
          <w:rFonts w:ascii="Simplified Arabic" w:hAnsi="Simplified Arabic" w:hint="cs"/>
          <w:rtl/>
        </w:rPr>
        <w:t>5</w:t>
      </w:r>
      <w:r w:rsidR="003F328E">
        <w:rPr>
          <w:rFonts w:ascii="Simplified Arabic" w:hAnsi="Simplified Arabic"/>
          <w:rtl/>
        </w:rPr>
        <w:t>% للذكور من مجمل الذكور الذين عقدوا قرانهم</w:t>
      </w:r>
      <w:r w:rsidR="003F328E">
        <w:rPr>
          <w:rFonts w:ascii="Simplified Arabic" w:hAnsi="Simplified Arabic" w:hint="cs"/>
          <w:rtl/>
        </w:rPr>
        <w:t xml:space="preserve"> خلال العام 2020</w:t>
      </w:r>
      <w:r w:rsidR="00BE7E07">
        <w:rPr>
          <w:rFonts w:ascii="Simplified Arabic" w:hAnsi="Simplified Arabic" w:hint="cs"/>
          <w:rtl/>
        </w:rPr>
        <w:t>،</w:t>
      </w:r>
      <w:r w:rsidR="00BE7E07" w:rsidRPr="00BE7E07">
        <w:rPr>
          <w:rFonts w:ascii="Simplified Arabic" w:hAnsi="Simplified Arabic"/>
          <w:sz w:val="26"/>
          <w:rtl/>
        </w:rPr>
        <w:t xml:space="preserve"> </w:t>
      </w:r>
      <w:r w:rsidR="00BE7E07">
        <w:rPr>
          <w:rFonts w:ascii="Simplified Arabic" w:hAnsi="Simplified Arabic" w:hint="cs"/>
          <w:sz w:val="26"/>
          <w:rtl/>
        </w:rPr>
        <w:t>علماً</w:t>
      </w:r>
      <w:r w:rsidR="00BE7E07" w:rsidRPr="008C01C1">
        <w:rPr>
          <w:rFonts w:ascii="Simplified Arabic" w:hAnsi="Simplified Arabic"/>
          <w:sz w:val="26"/>
          <w:rtl/>
        </w:rPr>
        <w:t xml:space="preserve"> أنه صدر مرسوم رئاسي نهاية عام 2019 يمنع زواج الذكور وا</w:t>
      </w:r>
      <w:r w:rsidR="00F30FC0">
        <w:rPr>
          <w:rFonts w:ascii="Simplified Arabic" w:hAnsi="Simplified Arabic" w:hint="cs"/>
          <w:sz w:val="26"/>
          <w:rtl/>
        </w:rPr>
        <w:t>لإ</w:t>
      </w:r>
      <w:r w:rsidR="00BE7E07" w:rsidRPr="008C01C1">
        <w:rPr>
          <w:rFonts w:ascii="Simplified Arabic" w:hAnsi="Simplified Arabic"/>
          <w:sz w:val="26"/>
          <w:rtl/>
        </w:rPr>
        <w:t>ناث قبل بلوغهن سن 18 سنة، وقد بدأ العمل فيه بداية عام 2020</w:t>
      </w:r>
      <w:r w:rsidR="00BE7E07">
        <w:rPr>
          <w:rFonts w:ascii="Simplified Arabic" w:hAnsi="Simplified Arabic" w:hint="cs"/>
          <w:sz w:val="26"/>
          <w:rtl/>
        </w:rPr>
        <w:t>.</w:t>
      </w:r>
    </w:p>
    <w:p w:rsidR="00157483" w:rsidRDefault="00157483" w:rsidP="00EE0F89">
      <w:pPr>
        <w:pStyle w:val="BodyText2"/>
        <w:jc w:val="both"/>
        <w:rPr>
          <w:rFonts w:ascii="Simplified Arabic" w:hAnsi="Simplified Arabic"/>
          <w:sz w:val="26"/>
          <w:rtl/>
        </w:rPr>
      </w:pPr>
    </w:p>
    <w:p w:rsidR="00EE0F89" w:rsidRDefault="00EE0F89" w:rsidP="00EE0F89">
      <w:pPr>
        <w:pStyle w:val="BodyText2"/>
        <w:jc w:val="both"/>
        <w:rPr>
          <w:rFonts w:ascii="Simplified Arabic" w:hAnsi="Simplified Arabic"/>
          <w:sz w:val="26"/>
          <w:rtl/>
        </w:rPr>
      </w:pPr>
    </w:p>
    <w:p w:rsidR="00DF6F94" w:rsidRDefault="003F328E" w:rsidP="00FB2F7D">
      <w:pPr>
        <w:pStyle w:val="BodyText2"/>
        <w:jc w:val="both"/>
        <w:rPr>
          <w:rFonts w:ascii="Simplified Arabic" w:hAnsi="Simplified Arabic"/>
          <w:b/>
          <w:bCs/>
          <w:sz w:val="24"/>
          <w:szCs w:val="24"/>
          <w:rtl/>
        </w:rPr>
      </w:pPr>
      <w:r w:rsidRPr="0000134F">
        <w:rPr>
          <w:rFonts w:ascii="Simplified Arabic" w:hAnsi="Simplified Arabic" w:hint="cs"/>
          <w:b/>
          <w:bCs/>
          <w:sz w:val="24"/>
          <w:szCs w:val="24"/>
          <w:rtl/>
        </w:rPr>
        <w:t>7.</w:t>
      </w:r>
      <w:r w:rsidR="006C35EB" w:rsidRPr="0000134F">
        <w:rPr>
          <w:rFonts w:ascii="Simplified Arabic" w:hAnsi="Simplified Arabic" w:hint="cs"/>
          <w:b/>
          <w:bCs/>
          <w:sz w:val="24"/>
          <w:szCs w:val="24"/>
          <w:rtl/>
        </w:rPr>
        <w:t>2</w:t>
      </w:r>
      <w:r w:rsidRPr="0000134F">
        <w:rPr>
          <w:rFonts w:ascii="Simplified Arabic" w:hAnsi="Simplified Arabic" w:hint="cs"/>
          <w:b/>
          <w:bCs/>
          <w:sz w:val="24"/>
          <w:szCs w:val="24"/>
          <w:rtl/>
        </w:rPr>
        <w:t xml:space="preserve"> </w:t>
      </w:r>
      <w:r w:rsidR="00DF6F94" w:rsidRPr="00674FF3">
        <w:rPr>
          <w:rFonts w:ascii="Simplified Arabic" w:hAnsi="Simplified Arabic"/>
          <w:b/>
          <w:bCs/>
          <w:rtl/>
        </w:rPr>
        <w:t>الزواج المبكر</w:t>
      </w:r>
    </w:p>
    <w:p w:rsidR="00DF6F94" w:rsidRPr="00064774" w:rsidRDefault="00DF6F94" w:rsidP="00DF6F94">
      <w:pPr>
        <w:jc w:val="both"/>
        <w:rPr>
          <w:rFonts w:ascii="Simplified Arabic" w:hAnsi="Simplified Arabic" w:cs="Simplified Arabic"/>
        </w:rPr>
      </w:pPr>
      <w:r w:rsidRPr="00064774">
        <w:rPr>
          <w:rFonts w:ascii="Simplified Arabic" w:hAnsi="Simplified Arabic" w:cs="Simplified Arabic" w:hint="cs"/>
          <w:rtl/>
        </w:rPr>
        <w:t xml:space="preserve">أظهرت البيانات أن نسبة النساء في الفئة العمرية (20-24 سنة) وتزوجن قبل بلوغهن سن 18 سنة أي في سن الطفولة آخذة في الانخفاض في المجتمع الفلسطيني، حيث انخفضت من </w:t>
      </w:r>
      <w:r>
        <w:rPr>
          <w:rFonts w:ascii="Simplified Arabic" w:hAnsi="Simplified Arabic" w:cs="Simplified Arabic"/>
        </w:rPr>
        <w:t>18.0</w:t>
      </w:r>
      <w:r w:rsidRPr="00064774">
        <w:rPr>
          <w:rFonts w:ascii="Simplified Arabic" w:hAnsi="Simplified Arabic" w:cs="Simplified Arabic" w:hint="cs"/>
          <w:rtl/>
        </w:rPr>
        <w:t xml:space="preserve">% في العام </w:t>
      </w:r>
      <w:r>
        <w:rPr>
          <w:rFonts w:ascii="Simplified Arabic" w:hAnsi="Simplified Arabic" w:cs="Simplified Arabic"/>
        </w:rPr>
        <w:t>2007</w:t>
      </w:r>
      <w:r w:rsidRPr="00064774">
        <w:rPr>
          <w:rFonts w:ascii="Simplified Arabic" w:hAnsi="Simplified Arabic" w:cs="Simplified Arabic" w:hint="cs"/>
          <w:rtl/>
        </w:rPr>
        <w:t xml:space="preserve"> إلى 13.4% في العام 2019، أما على مستوى المنطقة فقد انخفضت</w:t>
      </w:r>
      <w:r>
        <w:rPr>
          <w:rFonts w:ascii="Simplified Arabic" w:hAnsi="Simplified Arabic" w:cs="Simplified Arabic" w:hint="cs"/>
          <w:rtl/>
        </w:rPr>
        <w:t xml:space="preserve"> هذه النسبة</w:t>
      </w:r>
      <w:r w:rsidRPr="00064774">
        <w:rPr>
          <w:rFonts w:ascii="Simplified Arabic" w:hAnsi="Simplified Arabic" w:cs="Simplified Arabic" w:hint="cs"/>
          <w:rtl/>
        </w:rPr>
        <w:t xml:space="preserve"> من </w:t>
      </w:r>
      <w:r>
        <w:rPr>
          <w:rFonts w:ascii="Simplified Arabic" w:hAnsi="Simplified Arabic" w:cs="Simplified Arabic"/>
        </w:rPr>
        <w:t>16.8</w:t>
      </w:r>
      <w:r w:rsidRPr="00064774">
        <w:rPr>
          <w:rFonts w:ascii="Simplified Arabic" w:hAnsi="Simplified Arabic" w:cs="Simplified Arabic" w:hint="cs"/>
          <w:rtl/>
        </w:rPr>
        <w:t xml:space="preserve">% في العام </w:t>
      </w:r>
      <w:r>
        <w:rPr>
          <w:rFonts w:ascii="Simplified Arabic" w:hAnsi="Simplified Arabic" w:cs="Simplified Arabic"/>
        </w:rPr>
        <w:t>2007</w:t>
      </w:r>
      <w:r w:rsidRPr="00064774">
        <w:rPr>
          <w:rFonts w:ascii="Simplified Arabic" w:hAnsi="Simplified Arabic" w:cs="Simplified Arabic" w:hint="cs"/>
          <w:rtl/>
        </w:rPr>
        <w:t xml:space="preserve"> الى 11.4% في العام 2019 في الضفة الغربية</w:t>
      </w:r>
      <w:r>
        <w:rPr>
          <w:rFonts w:ascii="Simplified Arabic" w:hAnsi="Simplified Arabic" w:cs="Simplified Arabic" w:hint="cs"/>
          <w:rtl/>
        </w:rPr>
        <w:t>،</w:t>
      </w:r>
      <w:r w:rsidRPr="00064774">
        <w:rPr>
          <w:rFonts w:ascii="Simplified Arabic" w:hAnsi="Simplified Arabic" w:cs="Simplified Arabic" w:hint="cs"/>
          <w:rtl/>
        </w:rPr>
        <w:t xml:space="preserve"> بينما انخفضت من </w:t>
      </w:r>
      <w:r>
        <w:rPr>
          <w:rFonts w:ascii="Simplified Arabic" w:hAnsi="Simplified Arabic" w:cs="Simplified Arabic"/>
        </w:rPr>
        <w:t>19.6</w:t>
      </w:r>
      <w:r w:rsidRPr="00064774">
        <w:rPr>
          <w:rFonts w:ascii="Simplified Arabic" w:hAnsi="Simplified Arabic" w:cs="Simplified Arabic" w:hint="cs"/>
          <w:rtl/>
        </w:rPr>
        <w:t xml:space="preserve">% في العام </w:t>
      </w:r>
      <w:r>
        <w:rPr>
          <w:rFonts w:ascii="Simplified Arabic" w:hAnsi="Simplified Arabic" w:cs="Simplified Arabic"/>
        </w:rPr>
        <w:t>2007</w:t>
      </w:r>
      <w:r w:rsidRPr="00064774">
        <w:rPr>
          <w:rFonts w:ascii="Simplified Arabic" w:hAnsi="Simplified Arabic" w:cs="Simplified Arabic" w:hint="cs"/>
          <w:rtl/>
        </w:rPr>
        <w:t xml:space="preserve"> الى 16.5% في العام</w:t>
      </w:r>
      <w:r>
        <w:rPr>
          <w:rFonts w:ascii="Simplified Arabic" w:hAnsi="Simplified Arabic" w:cs="Simplified Arabic" w:hint="cs"/>
          <w:rtl/>
        </w:rPr>
        <w:t xml:space="preserve"> 2019</w:t>
      </w:r>
      <w:r w:rsidRPr="00064774">
        <w:rPr>
          <w:rFonts w:ascii="Simplified Arabic" w:hAnsi="Simplified Arabic" w:cs="Simplified Arabic" w:hint="cs"/>
          <w:rtl/>
        </w:rPr>
        <w:t xml:space="preserve"> </w:t>
      </w:r>
      <w:r>
        <w:rPr>
          <w:rFonts w:ascii="Simplified Arabic" w:hAnsi="Simplified Arabic" w:cs="Simplified Arabic" w:hint="cs"/>
          <w:rtl/>
        </w:rPr>
        <w:t>في قطاع غزة</w:t>
      </w:r>
      <w:r w:rsidRPr="00064774">
        <w:rPr>
          <w:rFonts w:ascii="Simplified Arabic" w:hAnsi="Simplified Arabic" w:cs="Simplified Arabic" w:hint="cs"/>
          <w:rtl/>
        </w:rPr>
        <w:t>.</w:t>
      </w:r>
      <w:r>
        <w:rPr>
          <w:rFonts w:ascii="Simplified Arabic" w:hAnsi="Simplified Arabic" w:cs="Simplified Arabic" w:hint="cs"/>
          <w:rtl/>
        </w:rPr>
        <w:t xml:space="preserve">  مع العلم أنه صدر مرسوم رئاسي نهاية عام 2019 يمنع زواج الذكور والاناث قبل بلوغهن سن 18 سنة، وقد بدأ العمل فيه بداية عام 2020 لذا فإن البيانات الخاصة بالزواج المبكر الواردة في هذه التقرير تظهر السنوات السابقة لعام 2020.</w:t>
      </w:r>
    </w:p>
    <w:p w:rsidR="00DF6F94" w:rsidRPr="00C61842" w:rsidRDefault="00DF6F94" w:rsidP="00DF6F94">
      <w:pPr>
        <w:jc w:val="both"/>
        <w:rPr>
          <w:rFonts w:ascii="Simplified Arabic" w:hAnsi="Simplified Arabic" w:cs="Simplified Arabic"/>
          <w:color w:val="FF0000"/>
          <w:rtl/>
        </w:rPr>
      </w:pPr>
    </w:p>
    <w:p w:rsidR="00DF6F94" w:rsidRPr="002158C7" w:rsidRDefault="00DF6F94" w:rsidP="00DF6F94">
      <w:pPr>
        <w:pStyle w:val="BodyText2"/>
        <w:jc w:val="center"/>
        <w:rPr>
          <w:rFonts w:ascii="Simplified Arabic" w:hAnsi="Simplified Arabic"/>
          <w:b/>
          <w:bCs/>
          <w:color w:val="000000" w:themeColor="text1"/>
          <w:sz w:val="22"/>
          <w:szCs w:val="22"/>
          <w:rtl/>
        </w:rPr>
      </w:pPr>
      <w:r w:rsidRPr="002158C7">
        <w:rPr>
          <w:rFonts w:ascii="Simplified Arabic" w:hAnsi="Simplified Arabic" w:hint="cs"/>
          <w:b/>
          <w:bCs/>
          <w:sz w:val="22"/>
          <w:szCs w:val="22"/>
          <w:rtl/>
        </w:rPr>
        <w:t xml:space="preserve">نسبة النساء في العمر </w:t>
      </w:r>
      <w:r w:rsidRPr="002158C7">
        <w:rPr>
          <w:rFonts w:ascii="Simplified Arabic" w:hAnsi="Simplified Arabic"/>
          <w:b/>
          <w:bCs/>
          <w:sz w:val="22"/>
          <w:szCs w:val="22"/>
          <w:rtl/>
        </w:rPr>
        <w:t>(</w:t>
      </w:r>
      <w:r w:rsidRPr="002158C7">
        <w:rPr>
          <w:rFonts w:ascii="Simplified Arabic" w:hAnsi="Simplified Arabic" w:hint="cs"/>
          <w:b/>
          <w:bCs/>
          <w:sz w:val="22"/>
          <w:szCs w:val="22"/>
          <w:rtl/>
        </w:rPr>
        <w:t>20-24 سنة) في فلسطين اللواتي تزوجن قبل بلوغهن سن 18 سنة حسب المنطقة، سنوات مختارة</w:t>
      </w:r>
    </w:p>
    <w:p w:rsidR="00DF6F94" w:rsidRPr="00EC0FF4" w:rsidRDefault="00DF6F94" w:rsidP="00DF6F94">
      <w:pPr>
        <w:pStyle w:val="BodyText2"/>
        <w:jc w:val="center"/>
        <w:rPr>
          <w:rFonts w:ascii="Simplified Arabic" w:hAnsi="Simplified Arabic"/>
          <w:b/>
          <w:bCs/>
          <w:sz w:val="2"/>
          <w:szCs w:val="2"/>
          <w:rtl/>
        </w:rPr>
      </w:pPr>
    </w:p>
    <w:tbl>
      <w:tblPr>
        <w:bidiVisual/>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611"/>
      </w:tblGrid>
      <w:tr w:rsidR="00DF6F94" w:rsidRPr="00674FF3" w:rsidTr="00D55874">
        <w:trPr>
          <w:jc w:val="center"/>
        </w:trPr>
        <w:tc>
          <w:tcPr>
            <w:tcW w:w="8609" w:type="dxa"/>
          </w:tcPr>
          <w:p w:rsidR="00DF6F94" w:rsidRPr="00674FF3" w:rsidRDefault="00DF6F94" w:rsidP="00D55874">
            <w:pPr>
              <w:jc w:val="center"/>
              <w:rPr>
                <w:rFonts w:cs="Simplified Arabic"/>
                <w:b/>
                <w:bCs/>
                <w:rtl/>
              </w:rPr>
            </w:pPr>
            <w:r w:rsidRPr="00674FF3">
              <w:rPr>
                <w:rFonts w:cs="Simplified Arabic"/>
                <w:b/>
                <w:bCs/>
                <w:noProof/>
                <w:rtl/>
                <w:lang w:eastAsia="en-US"/>
              </w:rPr>
              <w:drawing>
                <wp:inline distT="0" distB="0" distL="0" distR="0" wp14:anchorId="5B2DD819" wp14:editId="08C81186">
                  <wp:extent cx="5331125" cy="2501661"/>
                  <wp:effectExtent l="0" t="0" r="0" b="0"/>
                  <wp:docPr id="17" name="Object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DF6F94" w:rsidRPr="00D04BC0" w:rsidRDefault="00DF6F94" w:rsidP="00DF6F94">
      <w:pPr>
        <w:tabs>
          <w:tab w:val="left" w:pos="565"/>
        </w:tabs>
        <w:ind w:left="567" w:hanging="567"/>
        <w:rPr>
          <w:rFonts w:ascii="Simplified Arabic" w:hAnsi="Simplified Arabic" w:cs="Simplified Arabic"/>
          <w:b/>
          <w:bCs/>
          <w:sz w:val="16"/>
          <w:szCs w:val="16"/>
          <w:rtl/>
        </w:rPr>
      </w:pPr>
      <w:r>
        <w:rPr>
          <w:rFonts w:cs="Simplified Arabic" w:hint="cs"/>
          <w:b/>
          <w:bCs/>
          <w:sz w:val="16"/>
          <w:szCs w:val="16"/>
          <w:rtl/>
        </w:rPr>
        <w:t xml:space="preserve">     </w:t>
      </w:r>
      <w:r w:rsidRPr="00D04BC0">
        <w:rPr>
          <w:rFonts w:ascii="Simplified Arabic" w:hAnsi="Simplified Arabic" w:cs="Simplified Arabic"/>
          <w:b/>
          <w:bCs/>
          <w:sz w:val="16"/>
          <w:szCs w:val="16"/>
          <w:rtl/>
        </w:rPr>
        <w:t>المصدر: الجهاز المركزي للإحصاء الفلسطيني 21</w:t>
      </w:r>
      <w:r w:rsidRPr="00D04BC0">
        <w:rPr>
          <w:rFonts w:ascii="Simplified Arabic" w:hAnsi="Simplified Arabic" w:cs="Simplified Arabic"/>
          <w:b/>
          <w:bCs/>
          <w:sz w:val="16"/>
          <w:szCs w:val="16"/>
        </w:rPr>
        <w:t>20</w:t>
      </w:r>
      <w:r w:rsidRPr="00D04BC0">
        <w:rPr>
          <w:rFonts w:ascii="Simplified Arabic" w:hAnsi="Simplified Arabic" w:cs="Simplified Arabic"/>
          <w:sz w:val="16"/>
          <w:szCs w:val="16"/>
          <w:rtl/>
        </w:rPr>
        <w:t>.  قاعدة بيانات التعداد العام للسكان والمساكن والمنشآت، 2007.</w:t>
      </w:r>
      <w:r w:rsidRPr="00D04BC0">
        <w:rPr>
          <w:rFonts w:ascii="Simplified Arabic" w:hAnsi="Simplified Arabic" w:cs="Simplified Arabic"/>
          <w:b/>
          <w:bCs/>
          <w:sz w:val="16"/>
          <w:szCs w:val="16"/>
          <w:rtl/>
        </w:rPr>
        <w:t xml:space="preserve">  </w:t>
      </w:r>
      <w:r w:rsidRPr="00D04BC0">
        <w:rPr>
          <w:rFonts w:ascii="Simplified Arabic" w:hAnsi="Simplified Arabic" w:cs="Simplified Arabic"/>
          <w:sz w:val="16"/>
          <w:szCs w:val="16"/>
          <w:rtl/>
        </w:rPr>
        <w:t>رام الله- فلسطين.</w:t>
      </w:r>
    </w:p>
    <w:p w:rsidR="00DF6F94" w:rsidRPr="00D04BC0" w:rsidRDefault="00DF6F94" w:rsidP="00DF6F94">
      <w:pPr>
        <w:tabs>
          <w:tab w:val="left" w:pos="565"/>
        </w:tabs>
        <w:ind w:left="567" w:hanging="567"/>
        <w:rPr>
          <w:rFonts w:ascii="Simplified Arabic" w:hAnsi="Simplified Arabic" w:cs="Simplified Arabic"/>
          <w:b/>
          <w:bCs/>
          <w:sz w:val="16"/>
          <w:szCs w:val="16"/>
          <w:rtl/>
        </w:rPr>
      </w:pPr>
      <w:r w:rsidRPr="00D04BC0">
        <w:rPr>
          <w:rFonts w:ascii="Simplified Arabic" w:hAnsi="Simplified Arabic" w:cs="Simplified Arabic"/>
          <w:b/>
          <w:bCs/>
          <w:sz w:val="16"/>
          <w:szCs w:val="16"/>
          <w:rtl/>
        </w:rPr>
        <w:t xml:space="preserve">     الجهاز المركزي للإحصاء الفلسطيني، 2021.</w:t>
      </w:r>
      <w:r w:rsidRPr="00D04BC0">
        <w:rPr>
          <w:rFonts w:ascii="Simplified Arabic" w:hAnsi="Simplified Arabic" w:cs="Simplified Arabic"/>
          <w:sz w:val="16"/>
          <w:szCs w:val="16"/>
          <w:rtl/>
        </w:rPr>
        <w:t xml:space="preserve">  قاعدة بيانات المسح الفلسطيني العنقودي متعدد المؤشرات، 2014.  رام الله- فلسطين.</w:t>
      </w:r>
    </w:p>
    <w:p w:rsidR="00DF6F94" w:rsidRPr="00D04BC0" w:rsidRDefault="00DF6F94" w:rsidP="00DF6F94">
      <w:pPr>
        <w:tabs>
          <w:tab w:val="left" w:pos="565"/>
        </w:tabs>
        <w:ind w:left="565" w:hanging="565"/>
        <w:rPr>
          <w:rFonts w:ascii="Simplified Arabic" w:hAnsi="Simplified Arabic" w:cs="Simplified Arabic"/>
          <w:b/>
          <w:bCs/>
          <w:sz w:val="16"/>
          <w:szCs w:val="16"/>
          <w:rtl/>
        </w:rPr>
      </w:pPr>
      <w:r w:rsidRPr="00D04BC0">
        <w:rPr>
          <w:rFonts w:ascii="Simplified Arabic" w:hAnsi="Simplified Arabic" w:cs="Simplified Arabic"/>
          <w:b/>
          <w:bCs/>
          <w:sz w:val="16"/>
          <w:szCs w:val="16"/>
          <w:rtl/>
        </w:rPr>
        <w:t xml:space="preserve">     الجهاز المركزي للإحصاء الفلسطيني 2021</w:t>
      </w:r>
      <w:r w:rsidRPr="00D04BC0">
        <w:rPr>
          <w:rFonts w:ascii="Simplified Arabic" w:hAnsi="Simplified Arabic" w:cs="Simplified Arabic"/>
          <w:sz w:val="16"/>
          <w:szCs w:val="16"/>
          <w:rtl/>
        </w:rPr>
        <w:t>.  قاعدة بيانات المسح الفلسطيني العنقودي متعدد المؤشرات، 2019-2020.  رام الله- فلسطين.</w:t>
      </w:r>
    </w:p>
    <w:p w:rsidR="00DF6F94" w:rsidRPr="00DB1D3E" w:rsidRDefault="00DF6F94" w:rsidP="00DF6F94">
      <w:pPr>
        <w:jc w:val="both"/>
        <w:rPr>
          <w:rFonts w:ascii="Simplified Arabic" w:hAnsi="Simplified Arabic" w:cs="Simplified Arabic"/>
          <w:color w:val="FF0000"/>
          <w:rtl/>
        </w:rPr>
      </w:pPr>
    </w:p>
    <w:p w:rsidR="00DF6F94" w:rsidRDefault="00DF6F94" w:rsidP="00DF6F94">
      <w:pPr>
        <w:pStyle w:val="BodyText2"/>
        <w:jc w:val="both"/>
        <w:rPr>
          <w:rFonts w:ascii="Simplified Arabic" w:hAnsi="Simplified Arabic"/>
          <w:b/>
          <w:bCs/>
          <w:sz w:val="24"/>
          <w:szCs w:val="24"/>
        </w:rPr>
      </w:pPr>
      <w:r>
        <w:rPr>
          <w:rFonts w:ascii="Simplified Arabic" w:hAnsi="Simplified Arabic" w:hint="cs"/>
          <w:b/>
          <w:bCs/>
          <w:rtl/>
        </w:rPr>
        <w:t>8</w:t>
      </w:r>
      <w:r w:rsidRPr="00674FF3">
        <w:rPr>
          <w:rFonts w:ascii="Simplified Arabic" w:hAnsi="Simplified Arabic"/>
          <w:b/>
          <w:bCs/>
          <w:rtl/>
        </w:rPr>
        <w:t>.</w:t>
      </w:r>
      <w:r>
        <w:rPr>
          <w:rFonts w:ascii="Simplified Arabic" w:hAnsi="Simplified Arabic" w:hint="cs"/>
          <w:b/>
          <w:bCs/>
          <w:rtl/>
        </w:rPr>
        <w:t>2</w:t>
      </w:r>
      <w:r w:rsidRPr="00674FF3">
        <w:rPr>
          <w:rFonts w:ascii="Simplified Arabic" w:hAnsi="Simplified Arabic"/>
          <w:b/>
          <w:bCs/>
          <w:rtl/>
        </w:rPr>
        <w:t xml:space="preserve"> </w:t>
      </w:r>
      <w:r w:rsidRPr="0000134F">
        <w:rPr>
          <w:rFonts w:ascii="Simplified Arabic" w:hAnsi="Simplified Arabic" w:hint="cs"/>
          <w:b/>
          <w:bCs/>
          <w:sz w:val="24"/>
          <w:szCs w:val="24"/>
          <w:rtl/>
        </w:rPr>
        <w:t xml:space="preserve">الأسر حسب جنس رب الاسرة </w:t>
      </w:r>
    </w:p>
    <w:p w:rsidR="00A03B40" w:rsidRPr="00774BEA" w:rsidRDefault="00A03B40" w:rsidP="00A03B40">
      <w:pPr>
        <w:jc w:val="both"/>
        <w:rPr>
          <w:rFonts w:ascii="Simplified Arabic" w:hAnsi="Simplified Arabic" w:cs="Simplified Arabic"/>
          <w:color w:val="000000" w:themeColor="text1"/>
          <w:rtl/>
        </w:rPr>
      </w:pPr>
      <w:r w:rsidRPr="00774BEA">
        <w:rPr>
          <w:rFonts w:ascii="Simplified Arabic" w:hAnsi="Simplified Arabic" w:cs="Simplified Arabic"/>
          <w:color w:val="000000" w:themeColor="text1"/>
          <w:rtl/>
        </w:rPr>
        <w:t xml:space="preserve">تشير بيانات </w:t>
      </w:r>
      <w:r w:rsidRPr="00774BEA">
        <w:rPr>
          <w:rFonts w:ascii="Simplified Arabic" w:hAnsi="Simplified Arabic" w:cs="Simplified Arabic" w:hint="cs"/>
          <w:color w:val="000000" w:themeColor="text1"/>
          <w:rtl/>
        </w:rPr>
        <w:t xml:space="preserve">مسح </w:t>
      </w:r>
      <w:r>
        <w:rPr>
          <w:rFonts w:ascii="Simplified Arabic" w:hAnsi="Simplified Arabic" w:cs="Simplified Arabic" w:hint="cs"/>
          <w:color w:val="000000" w:themeColor="text1"/>
          <w:rtl/>
        </w:rPr>
        <w:t>القوى العاملة</w:t>
      </w:r>
      <w:r w:rsidRPr="00774BEA">
        <w:rPr>
          <w:rFonts w:ascii="Simplified Arabic" w:hAnsi="Simplified Arabic" w:cs="Simplified Arabic" w:hint="cs"/>
          <w:color w:val="000000" w:themeColor="text1"/>
          <w:rtl/>
        </w:rPr>
        <w:t>، 2020،</w:t>
      </w:r>
      <w:r>
        <w:rPr>
          <w:rFonts w:ascii="Simplified Arabic" w:hAnsi="Simplified Arabic" w:cs="Simplified Arabic" w:hint="cs"/>
          <w:color w:val="000000" w:themeColor="text1"/>
          <w:rtl/>
        </w:rPr>
        <w:t xml:space="preserve"> إلى</w:t>
      </w:r>
      <w:r w:rsidRPr="00774BEA">
        <w:rPr>
          <w:rFonts w:ascii="Simplified Arabic" w:hAnsi="Simplified Arabic" w:cs="Simplified Arabic"/>
          <w:color w:val="000000" w:themeColor="text1"/>
          <w:rtl/>
        </w:rPr>
        <w:t xml:space="preserve"> أن </w:t>
      </w:r>
      <w:r>
        <w:rPr>
          <w:rFonts w:ascii="Simplified Arabic" w:hAnsi="Simplified Arabic" w:cs="Simplified Arabic" w:hint="cs"/>
          <w:color w:val="000000" w:themeColor="text1"/>
          <w:rtl/>
        </w:rPr>
        <w:t>11.3</w:t>
      </w:r>
      <w:r w:rsidRPr="00774BEA">
        <w:rPr>
          <w:rFonts w:ascii="Simplified Arabic" w:hAnsi="Simplified Arabic" w:cs="Simplified Arabic"/>
          <w:color w:val="000000" w:themeColor="text1"/>
          <w:rtl/>
        </w:rPr>
        <w:t xml:space="preserve">% من الأسر في فلسطين ترأسها </w:t>
      </w:r>
      <w:r w:rsidRPr="00774BEA">
        <w:rPr>
          <w:rFonts w:ascii="Simplified Arabic" w:hAnsi="Simplified Arabic" w:cs="Simplified Arabic" w:hint="cs"/>
          <w:color w:val="000000" w:themeColor="text1"/>
          <w:rtl/>
        </w:rPr>
        <w:t>امرأة،</w:t>
      </w:r>
      <w:r w:rsidRPr="00774BEA">
        <w:rPr>
          <w:rFonts w:ascii="Simplified Arabic" w:hAnsi="Simplified Arabic" w:cs="Simplified Arabic"/>
          <w:color w:val="000000" w:themeColor="text1"/>
          <w:rtl/>
        </w:rPr>
        <w:t xml:space="preserve"> منها </w:t>
      </w:r>
      <w:r>
        <w:rPr>
          <w:rFonts w:ascii="Simplified Arabic" w:hAnsi="Simplified Arabic" w:cs="Simplified Arabic"/>
          <w:color w:val="000000" w:themeColor="text1"/>
        </w:rPr>
        <w:t>31.9</w:t>
      </w:r>
      <w:r w:rsidRPr="00774BEA">
        <w:rPr>
          <w:rFonts w:ascii="Simplified Arabic" w:hAnsi="Simplified Arabic" w:cs="Simplified Arabic"/>
          <w:color w:val="000000" w:themeColor="text1"/>
          <w:rtl/>
        </w:rPr>
        <w:t xml:space="preserve">% لديها </w:t>
      </w:r>
      <w:r w:rsidRPr="00774BEA">
        <w:rPr>
          <w:rFonts w:ascii="Simplified Arabic" w:hAnsi="Simplified Arabic" w:cs="Simplified Arabic" w:hint="cs"/>
          <w:color w:val="000000" w:themeColor="text1"/>
          <w:rtl/>
        </w:rPr>
        <w:t>أ</w:t>
      </w:r>
      <w:r w:rsidRPr="00774BEA">
        <w:rPr>
          <w:rFonts w:ascii="Simplified Arabic" w:hAnsi="Simplified Arabic" w:cs="Simplified Arabic"/>
          <w:color w:val="000000" w:themeColor="text1"/>
          <w:rtl/>
        </w:rPr>
        <w:t>طفال أقل من 1</w:t>
      </w:r>
      <w:r w:rsidRPr="00774BEA">
        <w:rPr>
          <w:rFonts w:ascii="Simplified Arabic" w:hAnsi="Simplified Arabic" w:cs="Simplified Arabic" w:hint="cs"/>
          <w:color w:val="000000" w:themeColor="text1"/>
          <w:rtl/>
        </w:rPr>
        <w:t>8</w:t>
      </w:r>
      <w:r w:rsidRPr="00774BEA">
        <w:rPr>
          <w:rFonts w:ascii="Simplified Arabic" w:hAnsi="Simplified Arabic" w:cs="Simplified Arabic"/>
          <w:color w:val="000000" w:themeColor="text1"/>
          <w:rtl/>
        </w:rPr>
        <w:t xml:space="preserve"> سنة مقابل </w:t>
      </w:r>
      <w:r>
        <w:rPr>
          <w:rFonts w:ascii="Simplified Arabic" w:hAnsi="Simplified Arabic" w:cs="Simplified Arabic"/>
          <w:color w:val="000000" w:themeColor="text1"/>
        </w:rPr>
        <w:t>68.1</w:t>
      </w:r>
      <w:r w:rsidRPr="00774BEA">
        <w:rPr>
          <w:rFonts w:ascii="Simplified Arabic" w:hAnsi="Simplified Arabic" w:cs="Simplified Arabic"/>
          <w:color w:val="000000" w:themeColor="text1"/>
          <w:rtl/>
        </w:rPr>
        <w:t xml:space="preserve">% ليس لديها </w:t>
      </w:r>
      <w:r w:rsidRPr="00774BEA">
        <w:rPr>
          <w:rFonts w:ascii="Simplified Arabic" w:hAnsi="Simplified Arabic" w:cs="Simplified Arabic" w:hint="cs"/>
          <w:color w:val="000000" w:themeColor="text1"/>
          <w:rtl/>
        </w:rPr>
        <w:t>أ</w:t>
      </w:r>
      <w:r w:rsidRPr="00774BEA">
        <w:rPr>
          <w:rFonts w:ascii="Simplified Arabic" w:hAnsi="Simplified Arabic" w:cs="Simplified Arabic"/>
          <w:color w:val="000000" w:themeColor="text1"/>
          <w:rtl/>
        </w:rPr>
        <w:t>طفال.</w:t>
      </w:r>
    </w:p>
    <w:p w:rsidR="00A03B40" w:rsidRDefault="00A03B40" w:rsidP="00A03B40">
      <w:pPr>
        <w:rPr>
          <w:rtl/>
        </w:rPr>
      </w:pPr>
    </w:p>
    <w:p w:rsidR="00A03B40" w:rsidRPr="002158C7" w:rsidRDefault="00A03B40" w:rsidP="00A03B40">
      <w:pPr>
        <w:jc w:val="center"/>
        <w:rPr>
          <w:rFonts w:cs="Simplified Arabic"/>
          <w:b/>
          <w:bCs/>
          <w:color w:val="000000" w:themeColor="text1"/>
          <w:sz w:val="22"/>
          <w:szCs w:val="22"/>
          <w:rtl/>
        </w:rPr>
      </w:pPr>
      <w:r w:rsidRPr="002158C7">
        <w:rPr>
          <w:rFonts w:cs="Simplified Arabic"/>
          <w:b/>
          <w:bCs/>
          <w:color w:val="000000" w:themeColor="text1"/>
          <w:sz w:val="22"/>
          <w:szCs w:val="22"/>
          <w:rtl/>
        </w:rPr>
        <w:t xml:space="preserve">جدول </w:t>
      </w:r>
      <w:r w:rsidRPr="002158C7">
        <w:rPr>
          <w:rFonts w:cs="Simplified Arabic" w:hint="cs"/>
          <w:b/>
          <w:bCs/>
          <w:color w:val="000000" w:themeColor="text1"/>
          <w:sz w:val="22"/>
          <w:szCs w:val="22"/>
          <w:rtl/>
        </w:rPr>
        <w:t>3</w:t>
      </w:r>
      <w:r w:rsidRPr="002158C7">
        <w:rPr>
          <w:rFonts w:cs="Simplified Arabic"/>
          <w:b/>
          <w:bCs/>
          <w:color w:val="000000" w:themeColor="text1"/>
          <w:sz w:val="22"/>
          <w:szCs w:val="22"/>
          <w:rtl/>
        </w:rPr>
        <w:t xml:space="preserve">: </w:t>
      </w:r>
      <w:r w:rsidRPr="002158C7">
        <w:rPr>
          <w:rFonts w:cs="Simplified Arabic" w:hint="cs"/>
          <w:b/>
          <w:bCs/>
          <w:color w:val="000000" w:themeColor="text1"/>
          <w:sz w:val="22"/>
          <w:szCs w:val="22"/>
          <w:rtl/>
        </w:rPr>
        <w:t>التوزيع النسبي للأسر في فلسطين</w:t>
      </w:r>
      <w:r w:rsidRPr="002158C7">
        <w:rPr>
          <w:rFonts w:cs="Simplified Arabic"/>
          <w:b/>
          <w:bCs/>
          <w:color w:val="000000" w:themeColor="text1"/>
          <w:sz w:val="22"/>
          <w:szCs w:val="22"/>
          <w:rtl/>
        </w:rPr>
        <w:t xml:space="preserve"> حسب جنس رب ال</w:t>
      </w:r>
      <w:r w:rsidRPr="002158C7">
        <w:rPr>
          <w:rFonts w:cs="Simplified Arabic" w:hint="cs"/>
          <w:b/>
          <w:bCs/>
          <w:color w:val="000000" w:themeColor="text1"/>
          <w:sz w:val="22"/>
          <w:szCs w:val="22"/>
          <w:rtl/>
        </w:rPr>
        <w:t>أ</w:t>
      </w:r>
      <w:r w:rsidRPr="002158C7">
        <w:rPr>
          <w:rFonts w:cs="Simplified Arabic"/>
          <w:b/>
          <w:bCs/>
          <w:color w:val="000000" w:themeColor="text1"/>
          <w:sz w:val="22"/>
          <w:szCs w:val="22"/>
          <w:rtl/>
        </w:rPr>
        <w:t>سر</w:t>
      </w:r>
      <w:r w:rsidRPr="002158C7">
        <w:rPr>
          <w:rFonts w:cs="Simplified Arabic" w:hint="cs"/>
          <w:b/>
          <w:bCs/>
          <w:color w:val="000000" w:themeColor="text1"/>
          <w:sz w:val="22"/>
          <w:szCs w:val="22"/>
          <w:rtl/>
        </w:rPr>
        <w:t>ة</w:t>
      </w:r>
      <w:r w:rsidRPr="002158C7">
        <w:rPr>
          <w:rFonts w:cs="Simplified Arabic"/>
          <w:b/>
          <w:bCs/>
          <w:color w:val="000000" w:themeColor="text1"/>
          <w:sz w:val="22"/>
          <w:szCs w:val="22"/>
          <w:rtl/>
        </w:rPr>
        <w:t xml:space="preserve"> ووجود أطفال دون 1</w:t>
      </w:r>
      <w:r w:rsidRPr="002158C7">
        <w:rPr>
          <w:rFonts w:cs="Simplified Arabic" w:hint="cs"/>
          <w:b/>
          <w:bCs/>
          <w:color w:val="000000" w:themeColor="text1"/>
          <w:sz w:val="22"/>
          <w:szCs w:val="22"/>
          <w:rtl/>
        </w:rPr>
        <w:t>8</w:t>
      </w:r>
      <w:r w:rsidRPr="002158C7">
        <w:rPr>
          <w:rFonts w:cs="Simplified Arabic"/>
          <w:b/>
          <w:bCs/>
          <w:color w:val="000000" w:themeColor="text1"/>
          <w:sz w:val="22"/>
          <w:szCs w:val="22"/>
          <w:rtl/>
        </w:rPr>
        <w:t xml:space="preserve"> سنة</w:t>
      </w:r>
      <w:r w:rsidRPr="002158C7">
        <w:rPr>
          <w:rFonts w:cs="Simplified Arabic" w:hint="cs"/>
          <w:b/>
          <w:bCs/>
          <w:color w:val="000000" w:themeColor="text1"/>
          <w:sz w:val="22"/>
          <w:szCs w:val="22"/>
          <w:rtl/>
        </w:rPr>
        <w:t>،</w:t>
      </w:r>
      <w:r w:rsidRPr="002158C7">
        <w:rPr>
          <w:rFonts w:cs="Simplified Arabic"/>
          <w:b/>
          <w:bCs/>
          <w:color w:val="000000" w:themeColor="text1"/>
          <w:sz w:val="22"/>
          <w:szCs w:val="22"/>
          <w:rtl/>
        </w:rPr>
        <w:t xml:space="preserve"> </w:t>
      </w:r>
      <w:r w:rsidRPr="002158C7">
        <w:rPr>
          <w:rFonts w:cs="Simplified Arabic" w:hint="cs"/>
          <w:b/>
          <w:bCs/>
          <w:color w:val="000000" w:themeColor="text1"/>
          <w:sz w:val="22"/>
          <w:szCs w:val="22"/>
          <w:rtl/>
        </w:rPr>
        <w:t>2020</w:t>
      </w:r>
    </w:p>
    <w:p w:rsidR="00A03B40" w:rsidRPr="00DB1D3E" w:rsidRDefault="00A03B40" w:rsidP="00A03B40">
      <w:pPr>
        <w:jc w:val="center"/>
        <w:rPr>
          <w:rFonts w:ascii="Simplified Arabic" w:hAnsi="Simplified Arabic" w:cs="Simplified Arabic"/>
          <w:b/>
          <w:bCs/>
          <w:color w:val="FF0000"/>
          <w:sz w:val="10"/>
          <w:szCs w:val="10"/>
          <w:rtl/>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268"/>
        <w:gridCol w:w="2328"/>
        <w:gridCol w:w="2208"/>
      </w:tblGrid>
      <w:tr w:rsidR="00A03B40" w:rsidRPr="00DB1D3E" w:rsidTr="00A03B40">
        <w:trPr>
          <w:trHeight w:val="340"/>
          <w:jc w:val="center"/>
        </w:trPr>
        <w:tc>
          <w:tcPr>
            <w:tcW w:w="2180" w:type="dxa"/>
            <w:vMerge w:val="restart"/>
            <w:vAlign w:val="center"/>
          </w:tcPr>
          <w:p w:rsidR="00A03B40" w:rsidRPr="00064774" w:rsidRDefault="00A03B40" w:rsidP="00ED5DDF">
            <w:pPr>
              <w:jc w:val="center"/>
              <w:rPr>
                <w:rFonts w:ascii="Simplified Arabic" w:hAnsi="Simplified Arabic" w:cs="Simplified Arabic"/>
                <w:rtl/>
              </w:rPr>
            </w:pPr>
            <w:r w:rsidRPr="00064774">
              <w:rPr>
                <w:rFonts w:ascii="Simplified Arabic" w:hAnsi="Simplified Arabic" w:cs="Simplified Arabic"/>
                <w:b/>
                <w:bCs/>
                <w:sz w:val="18"/>
                <w:szCs w:val="18"/>
                <w:rtl/>
              </w:rPr>
              <w:t>وجود أطفال</w:t>
            </w:r>
          </w:p>
        </w:tc>
        <w:tc>
          <w:tcPr>
            <w:tcW w:w="4418" w:type="dxa"/>
            <w:gridSpan w:val="2"/>
          </w:tcPr>
          <w:p w:rsidR="00A03B40" w:rsidRPr="00064774" w:rsidRDefault="00A03B40" w:rsidP="00ED5DDF">
            <w:pPr>
              <w:jc w:val="center"/>
              <w:rPr>
                <w:rFonts w:ascii="Simplified Arabic" w:hAnsi="Simplified Arabic" w:cs="Simplified Arabic"/>
                <w:rtl/>
              </w:rPr>
            </w:pPr>
            <w:r w:rsidRPr="00064774">
              <w:rPr>
                <w:rFonts w:ascii="Simplified Arabic" w:hAnsi="Simplified Arabic" w:cs="Simplified Arabic" w:hint="cs"/>
                <w:b/>
                <w:bCs/>
                <w:sz w:val="18"/>
                <w:szCs w:val="18"/>
                <w:rtl/>
              </w:rPr>
              <w:t>جنس رب ا</w:t>
            </w:r>
            <w:r>
              <w:rPr>
                <w:rFonts w:ascii="Simplified Arabic" w:hAnsi="Simplified Arabic" w:cs="Simplified Arabic" w:hint="cs"/>
                <w:b/>
                <w:bCs/>
                <w:sz w:val="18"/>
                <w:szCs w:val="18"/>
                <w:rtl/>
              </w:rPr>
              <w:t>لأ</w:t>
            </w:r>
            <w:r w:rsidRPr="00064774">
              <w:rPr>
                <w:rFonts w:ascii="Simplified Arabic" w:hAnsi="Simplified Arabic" w:cs="Simplified Arabic" w:hint="cs"/>
                <w:b/>
                <w:bCs/>
                <w:sz w:val="18"/>
                <w:szCs w:val="18"/>
                <w:rtl/>
              </w:rPr>
              <w:t>سرة</w:t>
            </w:r>
          </w:p>
        </w:tc>
        <w:tc>
          <w:tcPr>
            <w:tcW w:w="2123" w:type="dxa"/>
            <w:vMerge w:val="restart"/>
          </w:tcPr>
          <w:p w:rsidR="00A03B40" w:rsidRDefault="00A03B40" w:rsidP="00ED5DDF">
            <w:pPr>
              <w:jc w:val="center"/>
              <w:rPr>
                <w:rFonts w:ascii="Simplified Arabic" w:hAnsi="Simplified Arabic" w:cs="Simplified Arabic"/>
                <w:b/>
                <w:bCs/>
                <w:sz w:val="18"/>
                <w:szCs w:val="18"/>
                <w:rtl/>
              </w:rPr>
            </w:pPr>
          </w:p>
          <w:p w:rsidR="00A03B40" w:rsidRPr="009B2245" w:rsidRDefault="00A03B40" w:rsidP="00ED5DDF">
            <w:pPr>
              <w:jc w:val="center"/>
              <w:rPr>
                <w:rFonts w:ascii="Simplified Arabic" w:hAnsi="Simplified Arabic" w:cs="Simplified Arabic"/>
                <w:b/>
                <w:bCs/>
                <w:sz w:val="18"/>
                <w:szCs w:val="18"/>
                <w:rtl/>
              </w:rPr>
            </w:pPr>
            <w:r w:rsidRPr="00064774">
              <w:rPr>
                <w:rFonts w:ascii="Simplified Arabic" w:hAnsi="Simplified Arabic" w:cs="Simplified Arabic"/>
                <w:b/>
                <w:bCs/>
                <w:sz w:val="18"/>
                <w:szCs w:val="18"/>
                <w:rtl/>
              </w:rPr>
              <w:t>المجموع</w:t>
            </w:r>
          </w:p>
        </w:tc>
      </w:tr>
      <w:tr w:rsidR="00A03B40" w:rsidRPr="00DB1D3E" w:rsidTr="00A03B40">
        <w:trPr>
          <w:trHeight w:val="340"/>
          <w:jc w:val="center"/>
        </w:trPr>
        <w:tc>
          <w:tcPr>
            <w:tcW w:w="2180" w:type="dxa"/>
            <w:vMerge/>
            <w:tcBorders>
              <w:bottom w:val="single" w:sz="4" w:space="0" w:color="auto"/>
            </w:tcBorders>
            <w:vAlign w:val="center"/>
          </w:tcPr>
          <w:p w:rsidR="00A03B40" w:rsidRPr="00064774" w:rsidRDefault="00A03B40" w:rsidP="00ED5DDF">
            <w:pPr>
              <w:jc w:val="center"/>
              <w:rPr>
                <w:rFonts w:ascii="Simplified Arabic" w:hAnsi="Simplified Arabic" w:cs="Simplified Arabic"/>
                <w:b/>
                <w:bCs/>
                <w:sz w:val="18"/>
                <w:szCs w:val="18"/>
                <w:rtl/>
              </w:rPr>
            </w:pPr>
          </w:p>
        </w:tc>
        <w:tc>
          <w:tcPr>
            <w:tcW w:w="2180" w:type="dxa"/>
            <w:tcBorders>
              <w:bottom w:val="single" w:sz="4" w:space="0" w:color="auto"/>
            </w:tcBorders>
            <w:vAlign w:val="center"/>
          </w:tcPr>
          <w:p w:rsidR="00A03B40" w:rsidRPr="00064774" w:rsidRDefault="00A03B40" w:rsidP="00ED5DDF">
            <w:pPr>
              <w:jc w:val="center"/>
              <w:rPr>
                <w:rFonts w:ascii="Simplified Arabic" w:hAnsi="Simplified Arabic" w:cs="Simplified Arabic"/>
                <w:b/>
                <w:bCs/>
                <w:sz w:val="18"/>
                <w:szCs w:val="18"/>
              </w:rPr>
            </w:pPr>
            <w:r w:rsidRPr="00064774">
              <w:rPr>
                <w:rFonts w:ascii="Simplified Arabic" w:hAnsi="Simplified Arabic" w:cs="Simplified Arabic"/>
                <w:b/>
                <w:bCs/>
                <w:sz w:val="18"/>
                <w:szCs w:val="18"/>
                <w:rtl/>
              </w:rPr>
              <w:t>ذكر</w:t>
            </w:r>
          </w:p>
        </w:tc>
        <w:tc>
          <w:tcPr>
            <w:tcW w:w="2238" w:type="dxa"/>
            <w:tcBorders>
              <w:bottom w:val="single" w:sz="4" w:space="0" w:color="auto"/>
            </w:tcBorders>
            <w:vAlign w:val="center"/>
          </w:tcPr>
          <w:p w:rsidR="00A03B40" w:rsidRPr="00064774" w:rsidRDefault="00A03B40" w:rsidP="00ED5DDF">
            <w:pPr>
              <w:jc w:val="center"/>
              <w:rPr>
                <w:rFonts w:ascii="Simplified Arabic" w:hAnsi="Simplified Arabic" w:cs="Simplified Arabic"/>
                <w:b/>
                <w:bCs/>
                <w:sz w:val="18"/>
                <w:szCs w:val="18"/>
              </w:rPr>
            </w:pPr>
            <w:r>
              <w:rPr>
                <w:rFonts w:ascii="Simplified Arabic" w:hAnsi="Simplified Arabic" w:cs="Simplified Arabic" w:hint="cs"/>
                <w:b/>
                <w:bCs/>
                <w:sz w:val="18"/>
                <w:szCs w:val="18"/>
                <w:rtl/>
              </w:rPr>
              <w:t>أن</w:t>
            </w:r>
            <w:r w:rsidRPr="00064774">
              <w:rPr>
                <w:rFonts w:ascii="Simplified Arabic" w:hAnsi="Simplified Arabic" w:cs="Simplified Arabic"/>
                <w:b/>
                <w:bCs/>
                <w:sz w:val="18"/>
                <w:szCs w:val="18"/>
                <w:rtl/>
              </w:rPr>
              <w:t>ثى</w:t>
            </w:r>
          </w:p>
        </w:tc>
        <w:tc>
          <w:tcPr>
            <w:tcW w:w="2123" w:type="dxa"/>
            <w:vMerge/>
            <w:tcBorders>
              <w:bottom w:val="single" w:sz="4" w:space="0" w:color="auto"/>
            </w:tcBorders>
            <w:vAlign w:val="center"/>
          </w:tcPr>
          <w:p w:rsidR="00A03B40" w:rsidRPr="00064774" w:rsidRDefault="00A03B40" w:rsidP="00ED5DDF">
            <w:pPr>
              <w:jc w:val="center"/>
              <w:rPr>
                <w:rFonts w:ascii="Simplified Arabic" w:hAnsi="Simplified Arabic" w:cs="Simplified Arabic"/>
                <w:b/>
                <w:bCs/>
                <w:sz w:val="18"/>
                <w:szCs w:val="18"/>
              </w:rPr>
            </w:pPr>
          </w:p>
        </w:tc>
      </w:tr>
      <w:tr w:rsidR="00A03B40" w:rsidRPr="00DB1D3E" w:rsidTr="00A03B40">
        <w:trPr>
          <w:trHeight w:val="340"/>
          <w:jc w:val="center"/>
        </w:trPr>
        <w:tc>
          <w:tcPr>
            <w:tcW w:w="2180" w:type="dxa"/>
            <w:tcBorders>
              <w:bottom w:val="nil"/>
            </w:tcBorders>
            <w:vAlign w:val="center"/>
          </w:tcPr>
          <w:p w:rsidR="00A03B40" w:rsidRPr="00064774" w:rsidRDefault="00A03B40" w:rsidP="00ED5DDF">
            <w:pPr>
              <w:rPr>
                <w:rFonts w:ascii="Simplified Arabic" w:hAnsi="Simplified Arabic" w:cs="Simplified Arabic"/>
                <w:sz w:val="18"/>
                <w:szCs w:val="18"/>
              </w:rPr>
            </w:pPr>
            <w:r w:rsidRPr="00064774">
              <w:rPr>
                <w:rFonts w:ascii="Simplified Arabic" w:hAnsi="Simplified Arabic" w:cs="Simplified Arabic"/>
                <w:sz w:val="18"/>
                <w:szCs w:val="18"/>
                <w:rtl/>
              </w:rPr>
              <w:t xml:space="preserve">لا يوجد </w:t>
            </w:r>
            <w:r w:rsidRPr="00064774">
              <w:rPr>
                <w:rFonts w:ascii="Simplified Arabic" w:hAnsi="Simplified Arabic" w:cs="Simplified Arabic" w:hint="cs"/>
                <w:sz w:val="18"/>
                <w:szCs w:val="18"/>
                <w:rtl/>
              </w:rPr>
              <w:t>أ</w:t>
            </w:r>
            <w:r w:rsidRPr="00064774">
              <w:rPr>
                <w:rFonts w:ascii="Simplified Arabic" w:hAnsi="Simplified Arabic" w:cs="Simplified Arabic"/>
                <w:sz w:val="18"/>
                <w:szCs w:val="18"/>
                <w:rtl/>
              </w:rPr>
              <w:t>طف</w:t>
            </w:r>
            <w:r w:rsidRPr="00064774">
              <w:rPr>
                <w:rFonts w:ascii="Simplified Arabic" w:hAnsi="Simplified Arabic" w:cs="Simplified Arabic" w:hint="cs"/>
                <w:sz w:val="18"/>
                <w:szCs w:val="18"/>
                <w:rtl/>
              </w:rPr>
              <w:t>ا</w:t>
            </w:r>
            <w:r w:rsidRPr="00064774">
              <w:rPr>
                <w:rFonts w:ascii="Simplified Arabic" w:hAnsi="Simplified Arabic" w:cs="Simplified Arabic"/>
                <w:sz w:val="18"/>
                <w:szCs w:val="18"/>
                <w:rtl/>
              </w:rPr>
              <w:t>ل</w:t>
            </w:r>
          </w:p>
        </w:tc>
        <w:tc>
          <w:tcPr>
            <w:tcW w:w="2180" w:type="dxa"/>
            <w:tcBorders>
              <w:bottom w:val="nil"/>
            </w:tcBorders>
            <w:vAlign w:val="center"/>
          </w:tcPr>
          <w:p w:rsidR="00A03B40" w:rsidRPr="00064774" w:rsidRDefault="00A03B40" w:rsidP="00ED5DDF">
            <w:pPr>
              <w:rPr>
                <w:rFonts w:ascii="Arial" w:hAnsi="Arial" w:cs="Arial"/>
                <w:sz w:val="18"/>
                <w:szCs w:val="18"/>
              </w:rPr>
            </w:pPr>
            <w:r>
              <w:rPr>
                <w:rFonts w:ascii="Arial" w:hAnsi="Arial" w:cs="Arial" w:hint="cs"/>
                <w:sz w:val="18"/>
                <w:szCs w:val="18"/>
                <w:rtl/>
              </w:rPr>
              <w:t>19.3</w:t>
            </w:r>
          </w:p>
        </w:tc>
        <w:tc>
          <w:tcPr>
            <w:tcW w:w="2238" w:type="dxa"/>
            <w:tcBorders>
              <w:bottom w:val="nil"/>
            </w:tcBorders>
            <w:vAlign w:val="center"/>
          </w:tcPr>
          <w:p w:rsidR="00A03B40" w:rsidRPr="00064774" w:rsidRDefault="00A03B40" w:rsidP="00ED5DDF">
            <w:pPr>
              <w:rPr>
                <w:rFonts w:ascii="Arial" w:hAnsi="Arial" w:cs="Arial"/>
                <w:sz w:val="18"/>
                <w:szCs w:val="18"/>
              </w:rPr>
            </w:pPr>
            <w:r>
              <w:rPr>
                <w:rFonts w:ascii="Arial" w:hAnsi="Arial" w:cs="Arial" w:hint="cs"/>
                <w:sz w:val="18"/>
                <w:szCs w:val="18"/>
                <w:rtl/>
              </w:rPr>
              <w:t>68.1</w:t>
            </w:r>
          </w:p>
        </w:tc>
        <w:tc>
          <w:tcPr>
            <w:tcW w:w="2123" w:type="dxa"/>
            <w:tcBorders>
              <w:bottom w:val="nil"/>
            </w:tcBorders>
            <w:vAlign w:val="center"/>
          </w:tcPr>
          <w:p w:rsidR="00A03B40" w:rsidRPr="00064774" w:rsidRDefault="00A03B40" w:rsidP="00ED5DDF">
            <w:pPr>
              <w:rPr>
                <w:rFonts w:ascii="Arial" w:hAnsi="Arial" w:cs="Arial"/>
                <w:b/>
                <w:bCs/>
                <w:sz w:val="18"/>
                <w:szCs w:val="18"/>
              </w:rPr>
            </w:pPr>
            <w:r>
              <w:rPr>
                <w:rFonts w:ascii="Arial" w:hAnsi="Arial" w:cs="Arial" w:hint="cs"/>
                <w:b/>
                <w:bCs/>
                <w:sz w:val="18"/>
                <w:szCs w:val="18"/>
                <w:rtl/>
              </w:rPr>
              <w:t>25.8</w:t>
            </w:r>
          </w:p>
        </w:tc>
      </w:tr>
      <w:tr w:rsidR="00A03B40" w:rsidRPr="00DB1D3E" w:rsidTr="00A03B40">
        <w:trPr>
          <w:trHeight w:val="340"/>
          <w:jc w:val="center"/>
        </w:trPr>
        <w:tc>
          <w:tcPr>
            <w:tcW w:w="2180" w:type="dxa"/>
            <w:tcBorders>
              <w:top w:val="nil"/>
              <w:bottom w:val="nil"/>
            </w:tcBorders>
            <w:vAlign w:val="center"/>
          </w:tcPr>
          <w:p w:rsidR="00A03B40" w:rsidRPr="00064774" w:rsidRDefault="00A03B40" w:rsidP="00ED5DDF">
            <w:pPr>
              <w:rPr>
                <w:rFonts w:ascii="Simplified Arabic" w:hAnsi="Simplified Arabic" w:cs="Simplified Arabic"/>
                <w:sz w:val="18"/>
                <w:szCs w:val="18"/>
              </w:rPr>
            </w:pPr>
            <w:r w:rsidRPr="00064774">
              <w:rPr>
                <w:rFonts w:ascii="Simplified Arabic" w:hAnsi="Simplified Arabic" w:cs="Simplified Arabic"/>
                <w:sz w:val="18"/>
                <w:szCs w:val="18"/>
                <w:rtl/>
              </w:rPr>
              <w:t xml:space="preserve">يوجد </w:t>
            </w:r>
            <w:r w:rsidRPr="00064774">
              <w:rPr>
                <w:rFonts w:ascii="Simplified Arabic" w:hAnsi="Simplified Arabic" w:cs="Simplified Arabic" w:hint="cs"/>
                <w:sz w:val="18"/>
                <w:szCs w:val="18"/>
                <w:rtl/>
              </w:rPr>
              <w:t>أ</w:t>
            </w:r>
            <w:r w:rsidRPr="00064774">
              <w:rPr>
                <w:rFonts w:ascii="Simplified Arabic" w:hAnsi="Simplified Arabic" w:cs="Simplified Arabic"/>
                <w:sz w:val="18"/>
                <w:szCs w:val="18"/>
                <w:rtl/>
              </w:rPr>
              <w:t>طف</w:t>
            </w:r>
            <w:r w:rsidRPr="00064774">
              <w:rPr>
                <w:rFonts w:ascii="Simplified Arabic" w:hAnsi="Simplified Arabic" w:cs="Simplified Arabic" w:hint="cs"/>
                <w:sz w:val="18"/>
                <w:szCs w:val="18"/>
                <w:rtl/>
              </w:rPr>
              <w:t>ا</w:t>
            </w:r>
            <w:r w:rsidRPr="00064774">
              <w:rPr>
                <w:rFonts w:ascii="Simplified Arabic" w:hAnsi="Simplified Arabic" w:cs="Simplified Arabic"/>
                <w:sz w:val="18"/>
                <w:szCs w:val="18"/>
                <w:rtl/>
              </w:rPr>
              <w:t>ل</w:t>
            </w:r>
          </w:p>
        </w:tc>
        <w:tc>
          <w:tcPr>
            <w:tcW w:w="2180" w:type="dxa"/>
            <w:tcBorders>
              <w:top w:val="nil"/>
              <w:bottom w:val="nil"/>
            </w:tcBorders>
            <w:vAlign w:val="center"/>
          </w:tcPr>
          <w:p w:rsidR="00A03B40" w:rsidRPr="00064774" w:rsidRDefault="00A03B40" w:rsidP="00ED5DDF">
            <w:pPr>
              <w:rPr>
                <w:rFonts w:ascii="Arial" w:hAnsi="Arial" w:cs="Arial"/>
                <w:sz w:val="18"/>
                <w:szCs w:val="18"/>
              </w:rPr>
            </w:pPr>
            <w:r>
              <w:rPr>
                <w:rFonts w:ascii="Arial" w:hAnsi="Arial" w:cs="Arial" w:hint="cs"/>
                <w:sz w:val="18"/>
                <w:szCs w:val="18"/>
                <w:rtl/>
              </w:rPr>
              <w:t>80.7</w:t>
            </w:r>
          </w:p>
        </w:tc>
        <w:tc>
          <w:tcPr>
            <w:tcW w:w="2238" w:type="dxa"/>
            <w:tcBorders>
              <w:top w:val="nil"/>
              <w:bottom w:val="nil"/>
            </w:tcBorders>
            <w:vAlign w:val="center"/>
          </w:tcPr>
          <w:p w:rsidR="00A03B40" w:rsidRPr="00064774" w:rsidRDefault="00A03B40" w:rsidP="00ED5DDF">
            <w:pPr>
              <w:rPr>
                <w:rFonts w:ascii="Arial" w:hAnsi="Arial" w:cs="Arial"/>
                <w:sz w:val="18"/>
                <w:szCs w:val="18"/>
              </w:rPr>
            </w:pPr>
            <w:r>
              <w:rPr>
                <w:rFonts w:ascii="Arial" w:hAnsi="Arial" w:cs="Arial" w:hint="cs"/>
                <w:sz w:val="18"/>
                <w:szCs w:val="18"/>
                <w:rtl/>
              </w:rPr>
              <w:t>31.9</w:t>
            </w:r>
          </w:p>
        </w:tc>
        <w:tc>
          <w:tcPr>
            <w:tcW w:w="2123" w:type="dxa"/>
            <w:tcBorders>
              <w:top w:val="nil"/>
              <w:bottom w:val="nil"/>
            </w:tcBorders>
            <w:vAlign w:val="center"/>
          </w:tcPr>
          <w:p w:rsidR="00A03B40" w:rsidRPr="00064774" w:rsidRDefault="00A03B40" w:rsidP="00ED5DDF">
            <w:pPr>
              <w:rPr>
                <w:rFonts w:ascii="Arial" w:hAnsi="Arial" w:cs="Arial"/>
                <w:b/>
                <w:bCs/>
                <w:sz w:val="18"/>
                <w:szCs w:val="18"/>
              </w:rPr>
            </w:pPr>
            <w:r>
              <w:rPr>
                <w:rFonts w:ascii="Arial" w:hAnsi="Arial" w:cs="Arial" w:hint="cs"/>
                <w:b/>
                <w:bCs/>
                <w:sz w:val="18"/>
                <w:szCs w:val="18"/>
                <w:rtl/>
              </w:rPr>
              <w:t>74.2</w:t>
            </w:r>
          </w:p>
        </w:tc>
      </w:tr>
      <w:tr w:rsidR="00A03B40" w:rsidRPr="00DB1D3E" w:rsidTr="00A03B40">
        <w:trPr>
          <w:trHeight w:val="340"/>
          <w:jc w:val="center"/>
        </w:trPr>
        <w:tc>
          <w:tcPr>
            <w:tcW w:w="2180" w:type="dxa"/>
            <w:tcBorders>
              <w:top w:val="nil"/>
            </w:tcBorders>
            <w:vAlign w:val="center"/>
          </w:tcPr>
          <w:p w:rsidR="00A03B40" w:rsidRPr="00064774" w:rsidRDefault="00A03B40" w:rsidP="00ED5DDF">
            <w:pPr>
              <w:rPr>
                <w:rFonts w:ascii="Simplified Arabic" w:hAnsi="Simplified Arabic" w:cs="Simplified Arabic"/>
                <w:sz w:val="18"/>
                <w:szCs w:val="18"/>
              </w:rPr>
            </w:pPr>
            <w:r w:rsidRPr="00064774">
              <w:rPr>
                <w:rFonts w:ascii="Simplified Arabic" w:hAnsi="Simplified Arabic" w:cs="Simplified Arabic"/>
                <w:b/>
                <w:bCs/>
                <w:sz w:val="18"/>
                <w:szCs w:val="18"/>
                <w:rtl/>
              </w:rPr>
              <w:t>المجموع</w:t>
            </w:r>
          </w:p>
        </w:tc>
        <w:tc>
          <w:tcPr>
            <w:tcW w:w="2180" w:type="dxa"/>
            <w:tcBorders>
              <w:top w:val="nil"/>
            </w:tcBorders>
            <w:vAlign w:val="center"/>
          </w:tcPr>
          <w:p w:rsidR="00A03B40" w:rsidRPr="00064774" w:rsidRDefault="00A03B40" w:rsidP="00ED5DDF">
            <w:pPr>
              <w:rPr>
                <w:rFonts w:ascii="Arial" w:hAnsi="Arial" w:cs="Arial"/>
                <w:b/>
                <w:bCs/>
                <w:sz w:val="18"/>
                <w:szCs w:val="18"/>
              </w:rPr>
            </w:pPr>
            <w:r w:rsidRPr="00064774">
              <w:rPr>
                <w:rFonts w:ascii="Arial" w:hAnsi="Arial" w:cs="Arial"/>
                <w:b/>
                <w:bCs/>
                <w:sz w:val="18"/>
                <w:szCs w:val="18"/>
              </w:rPr>
              <w:t>100.0</w:t>
            </w:r>
          </w:p>
        </w:tc>
        <w:tc>
          <w:tcPr>
            <w:tcW w:w="2238" w:type="dxa"/>
            <w:tcBorders>
              <w:top w:val="nil"/>
            </w:tcBorders>
            <w:vAlign w:val="center"/>
          </w:tcPr>
          <w:p w:rsidR="00A03B40" w:rsidRPr="00064774" w:rsidRDefault="00A03B40" w:rsidP="00ED5DDF">
            <w:pPr>
              <w:rPr>
                <w:rFonts w:ascii="Arial" w:hAnsi="Arial" w:cs="Arial"/>
                <w:b/>
                <w:bCs/>
                <w:sz w:val="18"/>
                <w:szCs w:val="18"/>
              </w:rPr>
            </w:pPr>
            <w:r w:rsidRPr="00064774">
              <w:rPr>
                <w:rFonts w:ascii="Arial" w:hAnsi="Arial" w:cs="Arial"/>
                <w:b/>
                <w:bCs/>
                <w:sz w:val="18"/>
                <w:szCs w:val="18"/>
              </w:rPr>
              <w:t>100.0</w:t>
            </w:r>
          </w:p>
        </w:tc>
        <w:tc>
          <w:tcPr>
            <w:tcW w:w="2123" w:type="dxa"/>
            <w:tcBorders>
              <w:top w:val="nil"/>
            </w:tcBorders>
            <w:vAlign w:val="center"/>
          </w:tcPr>
          <w:p w:rsidR="00A03B40" w:rsidRPr="00064774" w:rsidRDefault="00A03B40" w:rsidP="00ED5DDF">
            <w:pPr>
              <w:rPr>
                <w:rFonts w:ascii="Arial" w:hAnsi="Arial" w:cs="Arial"/>
                <w:b/>
                <w:bCs/>
                <w:sz w:val="18"/>
                <w:szCs w:val="18"/>
              </w:rPr>
            </w:pPr>
            <w:r w:rsidRPr="00064774">
              <w:rPr>
                <w:rFonts w:ascii="Arial" w:hAnsi="Arial" w:cs="Arial"/>
                <w:b/>
                <w:bCs/>
                <w:sz w:val="18"/>
                <w:szCs w:val="18"/>
              </w:rPr>
              <w:t>100.0</w:t>
            </w:r>
          </w:p>
        </w:tc>
      </w:tr>
    </w:tbl>
    <w:p w:rsidR="00A03B40" w:rsidRPr="00A03B40" w:rsidRDefault="00A03B40" w:rsidP="00DF6F94">
      <w:pPr>
        <w:pStyle w:val="BodyText2"/>
        <w:jc w:val="both"/>
        <w:rPr>
          <w:rFonts w:ascii="Simplified Arabic" w:hAnsi="Simplified Arabic"/>
          <w:b/>
          <w:bCs/>
          <w:sz w:val="18"/>
          <w:szCs w:val="18"/>
          <w:rtl/>
        </w:rPr>
      </w:pPr>
      <w:r w:rsidRPr="00A03B40">
        <w:rPr>
          <w:rFonts w:ascii="Simplified Arabic" w:hAnsi="Simplified Arabic"/>
          <w:b/>
          <w:bCs/>
          <w:sz w:val="18"/>
          <w:szCs w:val="18"/>
          <w:rtl/>
          <w:lang w:bidi="ar-JO"/>
        </w:rPr>
        <w:t xml:space="preserve">المصدر: الجهاز المركزي </w:t>
      </w:r>
      <w:proofErr w:type="spellStart"/>
      <w:r w:rsidRPr="00A03B40">
        <w:rPr>
          <w:rFonts w:ascii="Simplified Arabic" w:hAnsi="Simplified Arabic"/>
          <w:b/>
          <w:bCs/>
          <w:sz w:val="18"/>
          <w:szCs w:val="18"/>
          <w:rtl/>
          <w:lang w:bidi="ar-JO"/>
        </w:rPr>
        <w:t>للاحصاء</w:t>
      </w:r>
      <w:proofErr w:type="spellEnd"/>
      <w:r w:rsidRPr="00A03B40">
        <w:rPr>
          <w:rFonts w:ascii="Simplified Arabic" w:hAnsi="Simplified Arabic"/>
          <w:b/>
          <w:bCs/>
          <w:sz w:val="18"/>
          <w:szCs w:val="18"/>
          <w:rtl/>
          <w:lang w:bidi="ar-JO"/>
        </w:rPr>
        <w:t xml:space="preserve"> الفلسطيني، </w:t>
      </w:r>
      <w:r w:rsidRPr="00A03B40">
        <w:rPr>
          <w:rFonts w:ascii="Simplified Arabic" w:hAnsi="Simplified Arabic"/>
          <w:b/>
          <w:bCs/>
          <w:sz w:val="18"/>
          <w:szCs w:val="18"/>
          <w:lang w:bidi="ar-JO"/>
        </w:rPr>
        <w:t>2021</w:t>
      </w:r>
      <w:r w:rsidRPr="00A03B40">
        <w:rPr>
          <w:rFonts w:ascii="Simplified Arabic" w:hAnsi="Simplified Arabic"/>
          <w:sz w:val="18"/>
          <w:szCs w:val="18"/>
          <w:rtl/>
          <w:lang w:bidi="ar-JO"/>
        </w:rPr>
        <w:t xml:space="preserve">. قاعدة بيانات القوى العاملة، </w:t>
      </w:r>
      <w:r w:rsidRPr="00A03B40">
        <w:rPr>
          <w:rFonts w:ascii="Simplified Arabic" w:hAnsi="Simplified Arabic"/>
          <w:sz w:val="18"/>
          <w:szCs w:val="18"/>
          <w:rtl/>
        </w:rPr>
        <w:t>2020</w:t>
      </w:r>
      <w:r w:rsidRPr="00A03B40">
        <w:rPr>
          <w:rFonts w:ascii="Simplified Arabic" w:hAnsi="Simplified Arabic"/>
          <w:sz w:val="18"/>
          <w:szCs w:val="18"/>
          <w:rtl/>
          <w:lang w:bidi="ar-JO"/>
        </w:rPr>
        <w:t>.  رام الله- فلسطين</w:t>
      </w:r>
    </w:p>
    <w:p w:rsidR="003F328E" w:rsidRPr="00DB1D3E" w:rsidRDefault="003F328E" w:rsidP="003F328E">
      <w:pPr>
        <w:jc w:val="center"/>
        <w:rPr>
          <w:rFonts w:ascii="Simplified Arabic" w:hAnsi="Simplified Arabic" w:cs="Simplified Arabic"/>
          <w:b/>
          <w:bCs/>
          <w:color w:val="FF0000"/>
          <w:sz w:val="10"/>
          <w:szCs w:val="10"/>
          <w:rtl/>
        </w:rPr>
      </w:pPr>
    </w:p>
    <w:p w:rsidR="00280485" w:rsidRDefault="00280485" w:rsidP="003F328E">
      <w:pPr>
        <w:tabs>
          <w:tab w:val="left" w:pos="565"/>
        </w:tabs>
        <w:ind w:left="565" w:hanging="565"/>
        <w:rPr>
          <w:rFonts w:ascii="Simplified Arabic" w:hAnsi="Simplified Arabic" w:cs="Simplified Arabic"/>
          <w:sz w:val="16"/>
          <w:szCs w:val="16"/>
          <w:rtl/>
        </w:rPr>
      </w:pPr>
    </w:p>
    <w:p w:rsidR="003F328E" w:rsidRDefault="003F328E" w:rsidP="003F328E">
      <w:pPr>
        <w:tabs>
          <w:tab w:val="left" w:pos="565"/>
        </w:tabs>
        <w:ind w:left="567" w:hanging="567"/>
        <w:rPr>
          <w:rFonts w:cs="Simplified Arabic"/>
          <w:b/>
          <w:bCs/>
          <w:sz w:val="16"/>
          <w:szCs w:val="16"/>
        </w:rPr>
      </w:pPr>
    </w:p>
    <w:p w:rsidR="003F328E" w:rsidRPr="00064774" w:rsidRDefault="003F328E" w:rsidP="003F328E">
      <w:pPr>
        <w:tabs>
          <w:tab w:val="left" w:pos="565"/>
        </w:tabs>
        <w:ind w:left="567" w:hanging="567"/>
        <w:rPr>
          <w:rFonts w:ascii="Simplified Arabic" w:hAnsi="Simplified Arabic" w:cs="Simplified Arabic"/>
          <w:b/>
          <w:bCs/>
          <w:rtl/>
        </w:rPr>
      </w:pPr>
      <w:r>
        <w:rPr>
          <w:rFonts w:cs="Simplified Arabic"/>
          <w:b/>
          <w:bCs/>
          <w:sz w:val="16"/>
          <w:szCs w:val="16"/>
        </w:rPr>
        <w:t xml:space="preserve">             </w:t>
      </w:r>
    </w:p>
    <w:p w:rsidR="003F328E" w:rsidRDefault="003F328E" w:rsidP="003F328E">
      <w:pPr>
        <w:tabs>
          <w:tab w:val="left" w:pos="565"/>
        </w:tabs>
        <w:ind w:left="565" w:hanging="565"/>
        <w:rPr>
          <w:rFonts w:ascii="Simplified Arabic" w:hAnsi="Simplified Arabic" w:cs="Simplified Arabic"/>
          <w:b/>
          <w:bCs/>
          <w:rtl/>
        </w:rPr>
      </w:pPr>
    </w:p>
    <w:p w:rsidR="003F328E" w:rsidRPr="00674FF3" w:rsidRDefault="003F328E" w:rsidP="003F328E">
      <w:pPr>
        <w:jc w:val="both"/>
        <w:rPr>
          <w:rFonts w:ascii="Simplified Arabic" w:hAnsi="Simplified Arabic" w:cs="Simplified Arabic"/>
          <w:b/>
          <w:bCs/>
          <w:rtl/>
        </w:rPr>
      </w:pPr>
    </w:p>
    <w:p w:rsidR="003F328E" w:rsidRPr="008273B0" w:rsidRDefault="003F328E" w:rsidP="003F328E">
      <w:pPr>
        <w:jc w:val="both"/>
        <w:rPr>
          <w:rFonts w:cs="Simplified Arabic"/>
          <w:color w:val="FF0000"/>
          <w:rtl/>
        </w:rPr>
      </w:pPr>
    </w:p>
    <w:p w:rsidR="003F328E" w:rsidRDefault="003F328E" w:rsidP="003F328E">
      <w:pPr>
        <w:pStyle w:val="BodyText2"/>
        <w:jc w:val="center"/>
        <w:rPr>
          <w:b/>
          <w:bCs/>
          <w:sz w:val="22"/>
          <w:szCs w:val="22"/>
        </w:rPr>
      </w:pPr>
    </w:p>
    <w:p w:rsidR="003F328E" w:rsidRDefault="003F328E" w:rsidP="003F328E">
      <w:pPr>
        <w:pStyle w:val="BodyText2"/>
        <w:jc w:val="center"/>
        <w:rPr>
          <w:b/>
          <w:bCs/>
          <w:sz w:val="22"/>
          <w:szCs w:val="22"/>
        </w:rPr>
      </w:pPr>
    </w:p>
    <w:p w:rsidR="003F328E" w:rsidRDefault="003F328E" w:rsidP="003F328E">
      <w:pPr>
        <w:pStyle w:val="BodyText2"/>
        <w:jc w:val="center"/>
        <w:rPr>
          <w:b/>
          <w:bCs/>
          <w:sz w:val="22"/>
          <w:szCs w:val="22"/>
        </w:rPr>
      </w:pPr>
    </w:p>
    <w:p w:rsidR="003F328E" w:rsidRDefault="003F328E" w:rsidP="003F328E">
      <w:pPr>
        <w:pStyle w:val="BodyText2"/>
        <w:jc w:val="center"/>
        <w:rPr>
          <w:b/>
          <w:bCs/>
          <w:sz w:val="22"/>
          <w:szCs w:val="22"/>
        </w:rPr>
      </w:pPr>
    </w:p>
    <w:p w:rsidR="003F328E" w:rsidRDefault="003F328E" w:rsidP="003F328E">
      <w:pPr>
        <w:pStyle w:val="BodyText2"/>
        <w:jc w:val="center"/>
        <w:rPr>
          <w:b/>
          <w:bCs/>
          <w:sz w:val="22"/>
          <w:szCs w:val="22"/>
        </w:rPr>
      </w:pPr>
    </w:p>
    <w:p w:rsidR="003F328E" w:rsidRDefault="003F328E" w:rsidP="003F328E">
      <w:pPr>
        <w:pStyle w:val="BodyText2"/>
        <w:jc w:val="center"/>
        <w:rPr>
          <w:b/>
          <w:bCs/>
          <w:sz w:val="22"/>
          <w:szCs w:val="22"/>
        </w:rPr>
      </w:pPr>
    </w:p>
    <w:p w:rsidR="003F328E" w:rsidRDefault="003F328E" w:rsidP="003F328E">
      <w:pPr>
        <w:pStyle w:val="BodyText2"/>
        <w:jc w:val="center"/>
        <w:rPr>
          <w:b/>
          <w:bCs/>
          <w:sz w:val="22"/>
          <w:szCs w:val="22"/>
        </w:rPr>
      </w:pPr>
    </w:p>
    <w:p w:rsidR="003F328E" w:rsidRDefault="003F328E" w:rsidP="003F328E">
      <w:pPr>
        <w:pStyle w:val="BodyText2"/>
        <w:jc w:val="center"/>
        <w:rPr>
          <w:b/>
          <w:bCs/>
          <w:sz w:val="22"/>
          <w:szCs w:val="22"/>
        </w:rPr>
      </w:pPr>
    </w:p>
    <w:p w:rsidR="003F328E" w:rsidRDefault="003F328E" w:rsidP="003F328E">
      <w:pPr>
        <w:pStyle w:val="BodyText2"/>
        <w:jc w:val="center"/>
        <w:rPr>
          <w:b/>
          <w:bCs/>
          <w:sz w:val="22"/>
          <w:szCs w:val="22"/>
        </w:rPr>
      </w:pPr>
    </w:p>
    <w:p w:rsidR="003F328E" w:rsidRDefault="003F328E" w:rsidP="003F328E">
      <w:pPr>
        <w:pStyle w:val="BodyText2"/>
        <w:jc w:val="center"/>
        <w:rPr>
          <w:b/>
          <w:bCs/>
          <w:sz w:val="22"/>
          <w:szCs w:val="22"/>
          <w:rtl/>
        </w:rPr>
      </w:pPr>
    </w:p>
    <w:p w:rsidR="00720B4F" w:rsidRDefault="00720B4F" w:rsidP="003F328E">
      <w:pPr>
        <w:pStyle w:val="BodyText2"/>
        <w:jc w:val="center"/>
        <w:rPr>
          <w:b/>
          <w:bCs/>
          <w:sz w:val="22"/>
          <w:szCs w:val="22"/>
        </w:rPr>
      </w:pPr>
    </w:p>
    <w:p w:rsidR="003F328E" w:rsidRDefault="003F328E" w:rsidP="003F328E">
      <w:pPr>
        <w:pStyle w:val="BodyText2"/>
        <w:jc w:val="center"/>
        <w:rPr>
          <w:b/>
          <w:bCs/>
          <w:sz w:val="22"/>
          <w:szCs w:val="22"/>
          <w:rtl/>
        </w:rPr>
      </w:pPr>
    </w:p>
    <w:p w:rsidR="00180A7D" w:rsidRDefault="00180A7D" w:rsidP="003F328E">
      <w:pPr>
        <w:pStyle w:val="BodyText"/>
        <w:jc w:val="left"/>
        <w:rPr>
          <w:sz w:val="24"/>
          <w:szCs w:val="24"/>
          <w:rtl/>
        </w:rPr>
      </w:pPr>
    </w:p>
    <w:p w:rsidR="00180A7D" w:rsidRDefault="00180A7D" w:rsidP="004C43E8">
      <w:pPr>
        <w:pStyle w:val="BodyText"/>
        <w:jc w:val="center"/>
        <w:rPr>
          <w:sz w:val="24"/>
          <w:szCs w:val="24"/>
          <w:rtl/>
        </w:rPr>
      </w:pPr>
    </w:p>
    <w:p w:rsidR="00180A7D" w:rsidRDefault="00180A7D" w:rsidP="004C43E8">
      <w:pPr>
        <w:pStyle w:val="BodyText"/>
        <w:jc w:val="center"/>
        <w:rPr>
          <w:sz w:val="24"/>
          <w:szCs w:val="24"/>
          <w:rtl/>
        </w:rPr>
      </w:pPr>
    </w:p>
    <w:p w:rsidR="00180A7D" w:rsidRDefault="00180A7D" w:rsidP="004C43E8">
      <w:pPr>
        <w:pStyle w:val="BodyText"/>
        <w:jc w:val="center"/>
        <w:rPr>
          <w:sz w:val="24"/>
          <w:szCs w:val="24"/>
          <w:rtl/>
        </w:rPr>
      </w:pPr>
    </w:p>
    <w:p w:rsidR="00180A7D" w:rsidRDefault="00180A7D" w:rsidP="004C43E8">
      <w:pPr>
        <w:pStyle w:val="BodyText"/>
        <w:jc w:val="center"/>
        <w:rPr>
          <w:sz w:val="24"/>
          <w:szCs w:val="24"/>
          <w:rtl/>
        </w:rPr>
      </w:pPr>
    </w:p>
    <w:p w:rsidR="00180A7D" w:rsidRDefault="00180A7D" w:rsidP="004C43E8">
      <w:pPr>
        <w:pStyle w:val="BodyText"/>
        <w:jc w:val="center"/>
        <w:rPr>
          <w:sz w:val="24"/>
          <w:szCs w:val="24"/>
          <w:rtl/>
        </w:rPr>
      </w:pPr>
    </w:p>
    <w:p w:rsidR="007E7503" w:rsidRDefault="007E7503" w:rsidP="004C43E8">
      <w:pPr>
        <w:pStyle w:val="BodyText"/>
        <w:jc w:val="center"/>
        <w:rPr>
          <w:sz w:val="24"/>
          <w:szCs w:val="24"/>
          <w:rtl/>
        </w:rPr>
      </w:pPr>
    </w:p>
    <w:p w:rsidR="007E7503" w:rsidRDefault="007E7503" w:rsidP="004C43E8">
      <w:pPr>
        <w:pStyle w:val="BodyText"/>
        <w:jc w:val="center"/>
        <w:rPr>
          <w:sz w:val="24"/>
          <w:szCs w:val="24"/>
          <w:rtl/>
        </w:rPr>
      </w:pPr>
    </w:p>
    <w:p w:rsidR="007E7503" w:rsidRDefault="007E7503" w:rsidP="004C43E8">
      <w:pPr>
        <w:pStyle w:val="BodyText"/>
        <w:jc w:val="center"/>
        <w:rPr>
          <w:sz w:val="24"/>
          <w:szCs w:val="24"/>
          <w:rtl/>
        </w:rPr>
      </w:pPr>
    </w:p>
    <w:p w:rsidR="007E7503" w:rsidRDefault="007E7503" w:rsidP="004C43E8">
      <w:pPr>
        <w:pStyle w:val="BodyText"/>
        <w:jc w:val="center"/>
        <w:rPr>
          <w:sz w:val="24"/>
          <w:szCs w:val="24"/>
          <w:rtl/>
        </w:rPr>
      </w:pPr>
    </w:p>
    <w:p w:rsidR="007E7503" w:rsidRDefault="007E7503" w:rsidP="004C43E8">
      <w:pPr>
        <w:pStyle w:val="BodyText"/>
        <w:jc w:val="center"/>
        <w:rPr>
          <w:sz w:val="24"/>
          <w:szCs w:val="24"/>
          <w:rtl/>
        </w:rPr>
      </w:pPr>
    </w:p>
    <w:p w:rsidR="007E7503" w:rsidRDefault="007E7503" w:rsidP="004C43E8">
      <w:pPr>
        <w:pStyle w:val="BodyText"/>
        <w:jc w:val="center"/>
        <w:rPr>
          <w:sz w:val="24"/>
          <w:szCs w:val="24"/>
          <w:rtl/>
        </w:rPr>
      </w:pPr>
    </w:p>
    <w:p w:rsidR="007E7503" w:rsidRDefault="007E7503" w:rsidP="004C43E8">
      <w:pPr>
        <w:pStyle w:val="BodyText"/>
        <w:jc w:val="center"/>
        <w:rPr>
          <w:sz w:val="24"/>
          <w:szCs w:val="24"/>
          <w:rtl/>
        </w:rPr>
      </w:pPr>
    </w:p>
    <w:p w:rsidR="007E7503" w:rsidRDefault="007E7503" w:rsidP="004C43E8">
      <w:pPr>
        <w:pStyle w:val="BodyText"/>
        <w:jc w:val="center"/>
        <w:rPr>
          <w:sz w:val="24"/>
          <w:szCs w:val="24"/>
          <w:rtl/>
        </w:rPr>
      </w:pPr>
    </w:p>
    <w:p w:rsidR="007E7503" w:rsidRDefault="007E7503" w:rsidP="004C43E8">
      <w:pPr>
        <w:pStyle w:val="BodyText"/>
        <w:jc w:val="center"/>
        <w:rPr>
          <w:sz w:val="24"/>
          <w:szCs w:val="24"/>
          <w:rtl/>
        </w:rPr>
      </w:pPr>
    </w:p>
    <w:p w:rsidR="007E7503" w:rsidRDefault="007E7503" w:rsidP="004C43E8">
      <w:pPr>
        <w:pStyle w:val="BodyText"/>
        <w:jc w:val="center"/>
        <w:rPr>
          <w:sz w:val="24"/>
          <w:szCs w:val="24"/>
          <w:rtl/>
        </w:rPr>
      </w:pPr>
    </w:p>
    <w:p w:rsidR="007E7503" w:rsidRDefault="007E7503" w:rsidP="004C43E8">
      <w:pPr>
        <w:pStyle w:val="BodyText"/>
        <w:jc w:val="center"/>
        <w:rPr>
          <w:sz w:val="24"/>
          <w:szCs w:val="24"/>
          <w:rtl/>
        </w:rPr>
      </w:pPr>
    </w:p>
    <w:p w:rsidR="007E7503" w:rsidRDefault="007E7503" w:rsidP="004C43E8">
      <w:pPr>
        <w:pStyle w:val="BodyText"/>
        <w:jc w:val="center"/>
        <w:rPr>
          <w:sz w:val="24"/>
          <w:szCs w:val="24"/>
          <w:rtl/>
        </w:rPr>
      </w:pPr>
    </w:p>
    <w:p w:rsidR="00720B4F" w:rsidRDefault="00720B4F" w:rsidP="004C43E8">
      <w:pPr>
        <w:pStyle w:val="BodyText"/>
        <w:jc w:val="center"/>
        <w:rPr>
          <w:sz w:val="24"/>
          <w:szCs w:val="24"/>
          <w:rtl/>
        </w:rPr>
      </w:pPr>
    </w:p>
    <w:p w:rsidR="00720B4F" w:rsidRDefault="00720B4F" w:rsidP="004C43E8">
      <w:pPr>
        <w:pStyle w:val="BodyText"/>
        <w:jc w:val="center"/>
        <w:rPr>
          <w:sz w:val="24"/>
          <w:szCs w:val="24"/>
          <w:rtl/>
        </w:rPr>
      </w:pPr>
    </w:p>
    <w:p w:rsidR="00720B4F" w:rsidRDefault="00720B4F" w:rsidP="004C43E8">
      <w:pPr>
        <w:pStyle w:val="BodyText"/>
        <w:jc w:val="center"/>
        <w:rPr>
          <w:sz w:val="24"/>
          <w:szCs w:val="24"/>
          <w:rtl/>
        </w:rPr>
      </w:pPr>
    </w:p>
    <w:p w:rsidR="000E04E6" w:rsidRDefault="000E04E6" w:rsidP="004C43E8">
      <w:pPr>
        <w:pStyle w:val="BodyText"/>
        <w:jc w:val="center"/>
        <w:rPr>
          <w:sz w:val="24"/>
          <w:szCs w:val="24"/>
          <w:rtl/>
        </w:rPr>
      </w:pPr>
    </w:p>
    <w:p w:rsidR="002A76A7" w:rsidRDefault="002A76A7" w:rsidP="004C43E8">
      <w:pPr>
        <w:pStyle w:val="BodyText"/>
        <w:jc w:val="center"/>
        <w:rPr>
          <w:sz w:val="24"/>
          <w:szCs w:val="24"/>
          <w:rtl/>
        </w:rPr>
      </w:pPr>
    </w:p>
    <w:p w:rsidR="002A76A7" w:rsidRPr="00D97D17" w:rsidRDefault="002A76A7" w:rsidP="004C43E8">
      <w:pPr>
        <w:pStyle w:val="BodyText"/>
        <w:jc w:val="center"/>
        <w:rPr>
          <w:rtl/>
        </w:rPr>
      </w:pPr>
    </w:p>
    <w:bookmarkEnd w:id="4"/>
    <w:bookmarkEnd w:id="5"/>
    <w:bookmarkEnd w:id="6"/>
    <w:bookmarkEnd w:id="7"/>
    <w:p w:rsidR="00720B4F" w:rsidRDefault="00720B4F" w:rsidP="005544E0">
      <w:pPr>
        <w:pStyle w:val="ListParagraph"/>
        <w:ind w:left="357" w:hanging="374"/>
        <w:jc w:val="center"/>
        <w:rPr>
          <w:rFonts w:ascii="Simplified Arabic" w:hAnsi="Simplified Arabic" w:cs="Simplified Arabic"/>
          <w:rtl/>
        </w:rPr>
      </w:pPr>
      <w:r w:rsidRPr="009C6DD0">
        <w:rPr>
          <w:rFonts w:ascii="Simplified Arabic" w:hAnsi="Simplified Arabic" w:cs="Simplified Arabic" w:hint="cs"/>
          <w:rtl/>
        </w:rPr>
        <w:t xml:space="preserve">الفصل </w:t>
      </w:r>
      <w:r>
        <w:rPr>
          <w:rFonts w:ascii="Simplified Arabic" w:hAnsi="Simplified Arabic" w:cs="Simplified Arabic" w:hint="cs"/>
          <w:rtl/>
        </w:rPr>
        <w:t>الثالث</w:t>
      </w:r>
    </w:p>
    <w:p w:rsidR="00163B7E" w:rsidRDefault="00163B7E" w:rsidP="005544E0">
      <w:pPr>
        <w:pStyle w:val="ListParagraph"/>
        <w:ind w:left="357" w:hanging="374"/>
        <w:jc w:val="center"/>
        <w:rPr>
          <w:rFonts w:ascii="Simplified Arabic" w:hAnsi="Simplified Arabic" w:cs="Simplified Arabic"/>
          <w:rtl/>
        </w:rPr>
      </w:pPr>
    </w:p>
    <w:p w:rsidR="00163B7E" w:rsidRDefault="00163B7E" w:rsidP="00163B7E">
      <w:pPr>
        <w:pStyle w:val="ListParagraph"/>
        <w:ind w:left="-2"/>
        <w:jc w:val="center"/>
        <w:rPr>
          <w:rFonts w:ascii="Simplified Arabic" w:hAnsi="Simplified Arabic" w:cs="Simplified Arabic"/>
          <w:b/>
          <w:bCs/>
          <w:sz w:val="28"/>
          <w:szCs w:val="28"/>
          <w:rtl/>
        </w:rPr>
      </w:pPr>
      <w:r w:rsidRPr="00697057">
        <w:rPr>
          <w:rFonts w:ascii="Simplified Arabic" w:hAnsi="Simplified Arabic" w:cs="Simplified Arabic" w:hint="cs"/>
          <w:b/>
          <w:bCs/>
          <w:sz w:val="28"/>
          <w:szCs w:val="28"/>
          <w:rtl/>
        </w:rPr>
        <w:t>القطاع التعليمي</w:t>
      </w:r>
    </w:p>
    <w:p w:rsidR="00163B7E" w:rsidRPr="00697057" w:rsidRDefault="00163B7E" w:rsidP="00163B7E">
      <w:pPr>
        <w:pStyle w:val="ListParagraph"/>
        <w:jc w:val="center"/>
        <w:rPr>
          <w:rFonts w:ascii="Simplified Arabic" w:hAnsi="Simplified Arabic" w:cs="Simplified Arabic"/>
          <w:b/>
          <w:bCs/>
          <w:color w:val="FF0000"/>
        </w:rPr>
      </w:pPr>
    </w:p>
    <w:p w:rsidR="00163B7E" w:rsidRPr="0002180D" w:rsidRDefault="00163B7E" w:rsidP="006C35EB">
      <w:pPr>
        <w:pStyle w:val="ListParagraph"/>
        <w:ind w:left="360" w:hanging="377"/>
        <w:rPr>
          <w:rFonts w:ascii="Simplified Arabic" w:hAnsi="Simplified Arabic" w:cs="Simplified Arabic"/>
          <w:b/>
          <w:bCs/>
          <w:rtl/>
        </w:rPr>
      </w:pPr>
      <w:r w:rsidRPr="0002180D">
        <w:rPr>
          <w:rFonts w:ascii="Simplified Arabic" w:hAnsi="Simplified Arabic" w:cs="Simplified Arabic"/>
          <w:b/>
          <w:bCs/>
          <w:rtl/>
        </w:rPr>
        <w:t>1.</w:t>
      </w:r>
      <w:r w:rsidR="006C35EB">
        <w:rPr>
          <w:rFonts w:ascii="Simplified Arabic" w:hAnsi="Simplified Arabic" w:cs="Simplified Arabic" w:hint="cs"/>
          <w:b/>
          <w:bCs/>
          <w:rtl/>
        </w:rPr>
        <w:t>3</w:t>
      </w:r>
      <w:r w:rsidRPr="0002180D">
        <w:rPr>
          <w:rFonts w:ascii="Simplified Arabic" w:hAnsi="Simplified Arabic" w:cs="Simplified Arabic"/>
          <w:b/>
          <w:bCs/>
          <w:rtl/>
        </w:rPr>
        <w:t xml:space="preserve"> نسبة الإنفاق العام على التعليم من إجمالي الإنفاق الحكومي</w:t>
      </w:r>
    </w:p>
    <w:p w:rsidR="00163B7E" w:rsidRPr="0002180D" w:rsidRDefault="00163B7E" w:rsidP="00CB073F">
      <w:pPr>
        <w:jc w:val="both"/>
        <w:rPr>
          <w:rFonts w:ascii="Simplified Arabic" w:hAnsi="Simplified Arabic" w:cs="Simplified Arabic"/>
          <w:rtl/>
        </w:rPr>
      </w:pPr>
      <w:r w:rsidRPr="0002180D">
        <w:rPr>
          <w:rFonts w:ascii="Simplified Arabic" w:hAnsi="Simplified Arabic" w:cs="Simplified Arabic"/>
          <w:rtl/>
        </w:rPr>
        <w:t>انخفضت كلفة الطالب الواحد في التعليم المدرسي لتصبح</w:t>
      </w:r>
      <w:r w:rsidR="00B97BDA">
        <w:rPr>
          <w:rFonts w:ascii="Simplified Arabic" w:hAnsi="Simplified Arabic" w:cs="Simplified Arabic" w:hint="cs"/>
          <w:rtl/>
        </w:rPr>
        <w:t xml:space="preserve"> حوالي</w:t>
      </w:r>
      <w:r w:rsidRPr="0002180D">
        <w:rPr>
          <w:rFonts w:ascii="Simplified Arabic" w:hAnsi="Simplified Arabic" w:cs="Simplified Arabic"/>
          <w:rtl/>
        </w:rPr>
        <w:t xml:space="preserve"> 914 دولار في العام </w:t>
      </w:r>
      <w:r w:rsidR="00F01A7F">
        <w:rPr>
          <w:rFonts w:ascii="Simplified Arabic" w:hAnsi="Simplified Arabic" w:cs="Simplified Arabic" w:hint="cs"/>
          <w:rtl/>
        </w:rPr>
        <w:t>2020</w:t>
      </w:r>
      <w:r w:rsidR="00B97BDA">
        <w:rPr>
          <w:rFonts w:ascii="Simplified Arabic" w:hAnsi="Simplified Arabic" w:cs="Simplified Arabic"/>
          <w:rtl/>
        </w:rPr>
        <w:t xml:space="preserve"> مقارنة بـ 999 دولار في</w:t>
      </w:r>
      <w:r w:rsidR="00B97BDA">
        <w:rPr>
          <w:rFonts w:ascii="Simplified Arabic" w:hAnsi="Simplified Arabic" w:cs="Simplified Arabic" w:hint="cs"/>
          <w:rtl/>
        </w:rPr>
        <w:t xml:space="preserve"> </w:t>
      </w:r>
      <w:r w:rsidRPr="0002180D">
        <w:rPr>
          <w:rFonts w:ascii="Simplified Arabic" w:hAnsi="Simplified Arabic" w:cs="Simplified Arabic"/>
          <w:rtl/>
        </w:rPr>
        <w:t>العام 2019</w:t>
      </w:r>
      <w:r w:rsidR="00B97BDA">
        <w:rPr>
          <w:rFonts w:ascii="Simplified Arabic" w:hAnsi="Simplified Arabic" w:cs="Simplified Arabic" w:hint="cs"/>
          <w:rtl/>
        </w:rPr>
        <w:t xml:space="preserve"> </w:t>
      </w:r>
      <w:r w:rsidR="00B97BDA">
        <w:rPr>
          <w:rStyle w:val="FootnoteReference"/>
          <w:rFonts w:hint="cs"/>
          <w:rtl/>
        </w:rPr>
        <w:t>2</w:t>
      </w:r>
      <w:r w:rsidRPr="0002180D">
        <w:rPr>
          <w:rFonts w:ascii="Simplified Arabic" w:hAnsi="Simplified Arabic" w:cs="Simplified Arabic"/>
          <w:rtl/>
        </w:rPr>
        <w:t xml:space="preserve">، كما ارتفع الإنفاق العام على التعليم كنسبة مئوية من إجمالي الإنفاق الحكومي ليصبح </w:t>
      </w:r>
      <w:r w:rsidRPr="0002180D">
        <w:rPr>
          <w:rFonts w:ascii="Simplified Arabic" w:hAnsi="Simplified Arabic" w:cs="Simplified Arabic"/>
        </w:rPr>
        <w:t>21.3</w:t>
      </w:r>
      <w:r w:rsidRPr="0002180D">
        <w:rPr>
          <w:rFonts w:ascii="Simplified Arabic" w:hAnsi="Simplified Arabic" w:cs="Simplified Arabic"/>
          <w:rtl/>
        </w:rPr>
        <w:t xml:space="preserve">% في العام 2019 مقارنة بـ </w:t>
      </w:r>
      <w:r w:rsidRPr="0002180D">
        <w:rPr>
          <w:rFonts w:ascii="Simplified Arabic" w:hAnsi="Simplified Arabic" w:cs="Simplified Arabic"/>
        </w:rPr>
        <w:t>15.6</w:t>
      </w:r>
      <w:r w:rsidRPr="0002180D">
        <w:rPr>
          <w:rFonts w:ascii="Simplified Arabic" w:hAnsi="Simplified Arabic" w:cs="Simplified Arabic"/>
          <w:rtl/>
        </w:rPr>
        <w:t>% في العام 2018</w:t>
      </w:r>
      <w:r w:rsidRPr="0002180D">
        <w:rPr>
          <w:rStyle w:val="FootnoteReference"/>
          <w:rFonts w:ascii="Simplified Arabic" w:hAnsi="Simplified Arabic"/>
          <w:rtl/>
        </w:rPr>
        <w:footnoteReference w:id="2"/>
      </w:r>
      <w:r w:rsidRPr="0002180D">
        <w:rPr>
          <w:rFonts w:ascii="Simplified Arabic" w:hAnsi="Simplified Arabic" w:cs="Simplified Arabic"/>
          <w:rtl/>
        </w:rPr>
        <w:t xml:space="preserve">. </w:t>
      </w:r>
    </w:p>
    <w:p w:rsidR="00163B7E" w:rsidRPr="00D92A86" w:rsidRDefault="00163B7E" w:rsidP="00163B7E">
      <w:pPr>
        <w:jc w:val="both"/>
        <w:rPr>
          <w:rFonts w:ascii="Simplified Arabic" w:hAnsi="Simplified Arabic" w:cs="Simplified Arabic"/>
          <w:rtl/>
        </w:rPr>
      </w:pPr>
    </w:p>
    <w:p w:rsidR="00163B7E" w:rsidRPr="00697057" w:rsidRDefault="00163B7E" w:rsidP="00163B7E">
      <w:pPr>
        <w:rPr>
          <w:rFonts w:ascii="Simplified Arabic" w:hAnsi="Simplified Arabic" w:cs="Simplified Arabic"/>
          <w:color w:val="FF0000"/>
          <w:sz w:val="2"/>
          <w:szCs w:val="2"/>
          <w:rtl/>
        </w:rPr>
      </w:pPr>
    </w:p>
    <w:p w:rsidR="00163B7E" w:rsidRPr="00697057" w:rsidRDefault="00163B7E" w:rsidP="00163B7E">
      <w:pPr>
        <w:rPr>
          <w:rFonts w:ascii="Simplified Arabic" w:hAnsi="Simplified Arabic" w:cs="Simplified Arabic"/>
          <w:color w:val="FF0000"/>
          <w:sz w:val="2"/>
          <w:szCs w:val="2"/>
          <w:rtl/>
        </w:rPr>
      </w:pPr>
    </w:p>
    <w:p w:rsidR="00163B7E" w:rsidRDefault="00163B7E" w:rsidP="006C35EB">
      <w:pPr>
        <w:pStyle w:val="ListParagraph"/>
        <w:ind w:left="360" w:hanging="377"/>
        <w:rPr>
          <w:rFonts w:ascii="Simplified Arabic" w:hAnsi="Simplified Arabic" w:cs="Simplified Arabic"/>
          <w:b/>
          <w:bCs/>
        </w:rPr>
      </w:pPr>
      <w:r w:rsidRPr="003E2A67">
        <w:rPr>
          <w:b/>
          <w:bCs/>
          <w:rtl/>
        </w:rPr>
        <w:t>2.</w:t>
      </w:r>
      <w:r w:rsidR="006C35EB">
        <w:rPr>
          <w:rFonts w:hint="cs"/>
          <w:b/>
          <w:bCs/>
          <w:rtl/>
        </w:rPr>
        <w:t>3</w:t>
      </w:r>
      <w:r w:rsidRPr="003E2A67">
        <w:rPr>
          <w:rFonts w:ascii="Simplified Arabic" w:hAnsi="Simplified Arabic" w:cs="Simplified Arabic" w:hint="cs"/>
          <w:b/>
          <w:bCs/>
          <w:rtl/>
        </w:rPr>
        <w:t xml:space="preserve"> </w:t>
      </w:r>
      <w:r w:rsidRPr="003E2A67">
        <w:rPr>
          <w:rFonts w:ascii="Simplified Arabic" w:hAnsi="Simplified Arabic" w:cs="Simplified Arabic" w:hint="cs"/>
          <w:bCs/>
          <w:rtl/>
          <w:lang w:bidi="ar-JO"/>
        </w:rPr>
        <w:t xml:space="preserve">الالتحاق </w:t>
      </w:r>
      <w:r w:rsidRPr="003E2A67">
        <w:rPr>
          <w:rFonts w:ascii="Simplified Arabic" w:hAnsi="Simplified Arabic" w:cs="Simplified Arabic" w:hint="cs"/>
          <w:bCs/>
          <w:rtl/>
        </w:rPr>
        <w:t>في رياض الأطفال</w:t>
      </w:r>
      <w:r w:rsidRPr="003E2A67">
        <w:rPr>
          <w:rFonts w:ascii="Simplified Arabic" w:hAnsi="Simplified Arabic" w:cs="Simplified Arabic" w:hint="cs"/>
          <w:b/>
          <w:bCs/>
          <w:rtl/>
        </w:rPr>
        <w:t xml:space="preserve"> والمدارس</w:t>
      </w:r>
    </w:p>
    <w:p w:rsidR="00163B7E" w:rsidRPr="002A76A7" w:rsidRDefault="00163B7E" w:rsidP="005544E0">
      <w:pPr>
        <w:pBdr>
          <w:top w:val="single" w:sz="4" w:space="1" w:color="auto"/>
          <w:left w:val="single" w:sz="4" w:space="4" w:color="auto"/>
          <w:bottom w:val="single" w:sz="4" w:space="0" w:color="auto"/>
          <w:right w:val="single" w:sz="4" w:space="4" w:color="auto"/>
        </w:pBdr>
        <w:shd w:val="clear" w:color="auto" w:fill="FFFFFF"/>
        <w:bidi w:val="0"/>
        <w:ind w:right="139"/>
        <w:jc w:val="both"/>
        <w:rPr>
          <w:rFonts w:cs="Simplified Arabic"/>
          <w:b/>
          <w:bCs/>
          <w:i/>
          <w:iCs/>
          <w:shd w:val="clear" w:color="auto" w:fill="FFFFFF"/>
          <w:rtl/>
        </w:rPr>
      </w:pPr>
      <w:r w:rsidRPr="002A76A7">
        <w:rPr>
          <w:rFonts w:cs="Simplified Arabic"/>
          <w:b/>
          <w:bCs/>
          <w:i/>
          <w:iCs/>
          <w:shd w:val="clear" w:color="auto" w:fill="FFFFFF"/>
          <w:rtl/>
        </w:rPr>
        <w:t xml:space="preserve">تعترف الدول الأطراف بحق الطفل في التعليم، وتحقيقاً للتنفيذ الكامل لهذا الحق تدريجياً وعلى أساس تكافؤ الفرص تقوم بوجه خاص بما يلي: أ. جعل التعليم الابتدائي إلزاميا ومتاحا مجانا للجميع. ب. تشجيع تطوير شتى أشكال التعليم الثانوي سواء العام أو المهني، وتوفيرها وإتاحتها لجميع الأطفال، واتخاذ التدابير المناسبة مثل إدخال مجانية التعليم وتقديم المساعدة المالية عند الحاجة إليها.                        </w:t>
      </w:r>
      <w:r w:rsidRPr="002A76A7">
        <w:rPr>
          <w:rFonts w:cs="Simplified Arabic" w:hint="cs"/>
          <w:b/>
          <w:bCs/>
          <w:i/>
          <w:iCs/>
          <w:shd w:val="clear" w:color="auto" w:fill="FFFFFF"/>
          <w:rtl/>
        </w:rPr>
        <w:t xml:space="preserve">                                                      </w:t>
      </w:r>
      <w:r w:rsidRPr="002A76A7">
        <w:rPr>
          <w:rFonts w:cs="Simplified Arabic"/>
          <w:b/>
          <w:bCs/>
          <w:i/>
          <w:iCs/>
          <w:shd w:val="clear" w:color="auto" w:fill="FFFFFF"/>
          <w:rtl/>
        </w:rPr>
        <w:t xml:space="preserve"> </w:t>
      </w:r>
    </w:p>
    <w:p w:rsidR="00163B7E" w:rsidRDefault="00163B7E" w:rsidP="005544E0">
      <w:pPr>
        <w:pBdr>
          <w:top w:val="single" w:sz="4" w:space="1" w:color="auto"/>
          <w:left w:val="single" w:sz="4" w:space="4" w:color="auto"/>
          <w:bottom w:val="single" w:sz="4" w:space="0" w:color="auto"/>
          <w:right w:val="single" w:sz="4" w:space="4" w:color="auto"/>
        </w:pBdr>
        <w:shd w:val="clear" w:color="auto" w:fill="FFFFFF"/>
        <w:bidi w:val="0"/>
        <w:ind w:right="139"/>
        <w:jc w:val="both"/>
        <w:rPr>
          <w:rFonts w:cs="Simplified Arabic"/>
          <w:b/>
          <w:bCs/>
          <w:i/>
          <w:iCs/>
          <w:rtl/>
        </w:rPr>
      </w:pPr>
      <w:r w:rsidRPr="002A76A7">
        <w:rPr>
          <w:rFonts w:cs="Simplified Arabic"/>
          <w:b/>
          <w:bCs/>
          <w:i/>
          <w:iCs/>
          <w:shd w:val="clear" w:color="auto" w:fill="FFFFFF"/>
          <w:rtl/>
        </w:rPr>
        <w:t xml:space="preserve"> (اتفاقية حقوق الطفل-المادة 28</w:t>
      </w:r>
      <w:r>
        <w:rPr>
          <w:rFonts w:cs="Simplified Arabic"/>
          <w:b/>
          <w:bCs/>
          <w:i/>
          <w:iCs/>
          <w:rtl/>
        </w:rPr>
        <w:t>)</w:t>
      </w:r>
    </w:p>
    <w:p w:rsidR="00163B7E" w:rsidRPr="00D92A86" w:rsidRDefault="00163B7E" w:rsidP="00163B7E">
      <w:pPr>
        <w:pStyle w:val="ListParagraph"/>
        <w:ind w:left="360" w:hanging="377"/>
        <w:rPr>
          <w:rFonts w:ascii="Simplified Arabic" w:hAnsi="Simplified Arabic" w:cs="Simplified Arabic"/>
          <w:bCs/>
          <w:sz w:val="20"/>
          <w:szCs w:val="20"/>
          <w:rtl/>
          <w:lang w:bidi="ar-JO"/>
        </w:rPr>
      </w:pPr>
    </w:p>
    <w:p w:rsidR="00163B7E" w:rsidRPr="00E45A91" w:rsidRDefault="0090093A" w:rsidP="006C35EB">
      <w:pPr>
        <w:pStyle w:val="ListParagraph"/>
        <w:ind w:left="360" w:hanging="377"/>
        <w:rPr>
          <w:rFonts w:ascii="Simplified Arabic" w:hAnsi="Simplified Arabic" w:cs="Simplified Arabic"/>
          <w:bCs/>
          <w:rtl/>
        </w:rPr>
      </w:pPr>
      <w:r>
        <w:rPr>
          <w:rFonts w:ascii="Simplified Arabic" w:hAnsi="Simplified Arabic" w:cs="Simplified Arabic" w:hint="cs"/>
          <w:bCs/>
          <w:rtl/>
          <w:lang w:bidi="ar-JO"/>
        </w:rPr>
        <w:t>1.2.</w:t>
      </w:r>
      <w:r w:rsidR="006C35EB">
        <w:rPr>
          <w:rFonts w:ascii="Simplified Arabic" w:hAnsi="Simplified Arabic" w:cs="Simplified Arabic" w:hint="cs"/>
          <w:bCs/>
          <w:rtl/>
          <w:lang w:bidi="ar-JO"/>
        </w:rPr>
        <w:t>3</w:t>
      </w:r>
      <w:r>
        <w:rPr>
          <w:rFonts w:ascii="Simplified Arabic" w:hAnsi="Simplified Arabic" w:cs="Simplified Arabic" w:hint="cs"/>
          <w:bCs/>
          <w:rtl/>
          <w:lang w:bidi="ar-JO"/>
        </w:rPr>
        <w:t xml:space="preserve"> </w:t>
      </w:r>
      <w:r w:rsidR="00163B7E" w:rsidRPr="00E45A91">
        <w:rPr>
          <w:rFonts w:ascii="Simplified Arabic" w:hAnsi="Simplified Arabic" w:cs="Simplified Arabic" w:hint="cs"/>
          <w:bCs/>
          <w:rtl/>
          <w:lang w:bidi="ar-JO"/>
        </w:rPr>
        <w:t xml:space="preserve">الالتحاق </w:t>
      </w:r>
      <w:r w:rsidR="00163B7E" w:rsidRPr="00E45A91">
        <w:rPr>
          <w:rFonts w:ascii="Simplified Arabic" w:hAnsi="Simplified Arabic" w:cs="Simplified Arabic" w:hint="cs"/>
          <w:bCs/>
          <w:rtl/>
        </w:rPr>
        <w:t>في رياض الأطفال</w:t>
      </w:r>
    </w:p>
    <w:p w:rsidR="00163B7E" w:rsidRPr="00E45A91" w:rsidRDefault="00163B7E" w:rsidP="008F1D5C">
      <w:pPr>
        <w:autoSpaceDE w:val="0"/>
        <w:autoSpaceDN w:val="0"/>
        <w:adjustRightInd w:val="0"/>
        <w:jc w:val="both"/>
        <w:rPr>
          <w:rFonts w:ascii="Simplified Arabic" w:hAnsi="Simplified Arabic" w:cs="Simplified Arabic"/>
          <w:rtl/>
        </w:rPr>
      </w:pPr>
      <w:r w:rsidRPr="00E45A91">
        <w:rPr>
          <w:rFonts w:ascii="Simplified Arabic" w:hAnsi="Simplified Arabic" w:cs="Simplified Arabic" w:hint="cs"/>
          <w:rtl/>
        </w:rPr>
        <w:t>يعرّف معدل الالتحاق الإجمالي</w:t>
      </w:r>
      <w:r>
        <w:rPr>
          <w:rFonts w:ascii="Simplified Arabic" w:hAnsi="Simplified Arabic" w:cs="Simplified Arabic" w:hint="cs"/>
          <w:rtl/>
        </w:rPr>
        <w:t xml:space="preserve"> للأطفال</w:t>
      </w:r>
      <w:r w:rsidRPr="00E45A91">
        <w:rPr>
          <w:rFonts w:ascii="Simplified Arabic" w:hAnsi="Simplified Arabic" w:cs="Simplified Arabic"/>
        </w:rPr>
        <w:t xml:space="preserve"> </w:t>
      </w:r>
      <w:r w:rsidRPr="00E45A91">
        <w:rPr>
          <w:rFonts w:ascii="Simplified Arabic" w:hAnsi="Simplified Arabic" w:cs="Simplified Arabic" w:hint="cs"/>
          <w:rtl/>
        </w:rPr>
        <w:t>في</w:t>
      </w:r>
      <w:r w:rsidRPr="00E45A91">
        <w:rPr>
          <w:rFonts w:ascii="Simplified Arabic" w:hAnsi="Simplified Arabic" w:cs="Simplified Arabic"/>
        </w:rPr>
        <w:t xml:space="preserve"> </w:t>
      </w:r>
      <w:r w:rsidRPr="00E45A91">
        <w:rPr>
          <w:rFonts w:ascii="Simplified Arabic" w:hAnsi="Simplified Arabic" w:cs="Simplified Arabic" w:hint="cs"/>
          <w:rtl/>
        </w:rPr>
        <w:t>رياض</w:t>
      </w:r>
      <w:r w:rsidRPr="00E45A91">
        <w:rPr>
          <w:rFonts w:ascii="Simplified Arabic" w:hAnsi="Simplified Arabic" w:cs="Simplified Arabic"/>
        </w:rPr>
        <w:t xml:space="preserve"> </w:t>
      </w:r>
      <w:r w:rsidR="001E7D13" w:rsidRPr="00E45A91">
        <w:rPr>
          <w:rFonts w:ascii="Simplified Arabic" w:hAnsi="Simplified Arabic" w:cs="Simplified Arabic" w:hint="cs"/>
          <w:rtl/>
        </w:rPr>
        <w:t>الأطفال</w:t>
      </w:r>
      <w:r w:rsidR="001E7D13">
        <w:rPr>
          <w:rFonts w:ascii="Simplified Arabic" w:hAnsi="Simplified Arabic" w:cs="Simplified Arabic" w:hint="cs"/>
          <w:rtl/>
        </w:rPr>
        <w:t xml:space="preserve"> </w:t>
      </w:r>
      <w:r w:rsidR="001E7D13">
        <w:rPr>
          <w:rFonts w:ascii="Simplified Arabic" w:hAnsi="Simplified Arabic" w:cs="Simplified Arabic"/>
          <w:rtl/>
        </w:rPr>
        <w:t>(</w:t>
      </w:r>
      <w:r w:rsidR="00634EAD" w:rsidRPr="00E45A91">
        <w:rPr>
          <w:rFonts w:ascii="Simplified Arabic" w:hAnsi="Simplified Arabic" w:cs="Simplified Arabic" w:hint="cs"/>
          <w:rtl/>
        </w:rPr>
        <w:t>بستان</w:t>
      </w:r>
      <w:r w:rsidRPr="00E45A91">
        <w:rPr>
          <w:rFonts w:ascii="Simplified Arabic" w:hAnsi="Simplified Arabic" w:cs="Simplified Arabic" w:hint="cs"/>
          <w:rtl/>
        </w:rPr>
        <w:t>،</w:t>
      </w:r>
      <w:r w:rsidRPr="00E45A91">
        <w:rPr>
          <w:rFonts w:ascii="Simplified Arabic" w:hAnsi="Simplified Arabic" w:cs="Simplified Arabic"/>
        </w:rPr>
        <w:t xml:space="preserve"> </w:t>
      </w:r>
      <w:proofErr w:type="gramStart"/>
      <w:r w:rsidR="001E7D13" w:rsidRPr="00E45A91">
        <w:rPr>
          <w:rFonts w:ascii="Simplified Arabic" w:hAnsi="Simplified Arabic" w:cs="Simplified Arabic" w:hint="cs"/>
          <w:rtl/>
        </w:rPr>
        <w:t>تمهيدي</w:t>
      </w:r>
      <w:r w:rsidR="001E7D13" w:rsidRPr="00E45A91">
        <w:rPr>
          <w:rFonts w:ascii="Simplified Arabic" w:hAnsi="Simplified Arabic" w:cs="Simplified Arabic"/>
        </w:rPr>
        <w:t>(</w:t>
      </w:r>
      <w:r w:rsidR="001E7D13">
        <w:rPr>
          <w:rFonts w:ascii="Simplified Arabic" w:hAnsi="Simplified Arabic" w:cs="Simplified Arabic" w:hint="cs"/>
          <w:rtl/>
        </w:rPr>
        <w:t xml:space="preserve"> على</w:t>
      </w:r>
      <w:proofErr w:type="gramEnd"/>
      <w:r w:rsidRPr="00E45A91">
        <w:rPr>
          <w:rFonts w:ascii="Simplified Arabic" w:hAnsi="Simplified Arabic" w:cs="Simplified Arabic" w:hint="cs"/>
          <w:rtl/>
        </w:rPr>
        <w:t xml:space="preserve"> أنه مجموع الأطفال الملتحقين برياض الأطفال في سنة محددة كنسبة مئوية من السكان في فئة السن الرسمي للالتحاق برياض الأطفال (4-5 سنوات) في نفس السنة.  </w:t>
      </w:r>
    </w:p>
    <w:p w:rsidR="00163B7E" w:rsidRPr="00697057" w:rsidRDefault="00163B7E" w:rsidP="00163B7E">
      <w:pPr>
        <w:autoSpaceDE w:val="0"/>
        <w:autoSpaceDN w:val="0"/>
        <w:adjustRightInd w:val="0"/>
        <w:jc w:val="both"/>
        <w:rPr>
          <w:rFonts w:ascii="Simplified Arabic" w:hAnsi="Simplified Arabic" w:cs="Simplified Arabic"/>
          <w:color w:val="FF0000"/>
          <w:rtl/>
        </w:rPr>
      </w:pPr>
    </w:p>
    <w:p w:rsidR="00163B7E" w:rsidRPr="002158C7" w:rsidRDefault="00163B7E" w:rsidP="001713BB">
      <w:pPr>
        <w:tabs>
          <w:tab w:val="center" w:pos="4536"/>
          <w:tab w:val="right" w:pos="9073"/>
        </w:tabs>
        <w:jc w:val="center"/>
        <w:rPr>
          <w:rFonts w:ascii="Simplified Arabic" w:hAnsi="Simplified Arabic" w:cs="Simplified Arabic"/>
          <w:b/>
          <w:bCs/>
          <w:sz w:val="22"/>
          <w:szCs w:val="22"/>
          <w:lang w:bidi="ar-EG"/>
        </w:rPr>
      </w:pPr>
      <w:r w:rsidRPr="002158C7">
        <w:rPr>
          <w:rFonts w:ascii="Simplified Arabic" w:hAnsi="Simplified Arabic" w:cs="Simplified Arabic" w:hint="cs"/>
          <w:b/>
          <w:bCs/>
          <w:sz w:val="22"/>
          <w:szCs w:val="22"/>
          <w:rtl/>
          <w:lang w:bidi="ar-EG"/>
        </w:rPr>
        <w:t xml:space="preserve">معدل الالتحاق الإجمالي في رياض الأطفال في فلسطين بين الأطفال في </w:t>
      </w:r>
      <w:r w:rsidR="005544E0" w:rsidRPr="002158C7">
        <w:rPr>
          <w:rFonts w:ascii="Simplified Arabic" w:hAnsi="Simplified Arabic" w:cs="Simplified Arabic" w:hint="cs"/>
          <w:b/>
          <w:bCs/>
          <w:sz w:val="22"/>
          <w:szCs w:val="22"/>
          <w:rtl/>
          <w:lang w:bidi="ar-EG"/>
        </w:rPr>
        <w:t xml:space="preserve">العمر </w:t>
      </w:r>
      <w:r w:rsidR="005544E0" w:rsidRPr="002158C7">
        <w:rPr>
          <w:rFonts w:ascii="Simplified Arabic" w:hAnsi="Simplified Arabic" w:cs="Simplified Arabic"/>
          <w:b/>
          <w:bCs/>
          <w:sz w:val="22"/>
          <w:szCs w:val="22"/>
          <w:rtl/>
          <w:lang w:bidi="ar-EG"/>
        </w:rPr>
        <w:t>(</w:t>
      </w:r>
      <w:r w:rsidRPr="002158C7">
        <w:rPr>
          <w:rFonts w:ascii="Simplified Arabic" w:hAnsi="Simplified Arabic" w:cs="Simplified Arabic" w:hint="cs"/>
          <w:b/>
          <w:bCs/>
          <w:sz w:val="22"/>
          <w:szCs w:val="22"/>
          <w:rtl/>
          <w:lang w:bidi="ar-EG"/>
        </w:rPr>
        <w:t xml:space="preserve">4-5 سنوات) حسب الجنس </w:t>
      </w:r>
      <w:r w:rsidR="001713BB">
        <w:rPr>
          <w:rFonts w:ascii="Simplified Arabic" w:hAnsi="Simplified Arabic" w:cs="Simplified Arabic" w:hint="cs"/>
          <w:b/>
          <w:bCs/>
          <w:sz w:val="22"/>
          <w:szCs w:val="22"/>
          <w:rtl/>
          <w:lang w:bidi="ar-EG"/>
        </w:rPr>
        <w:t>لأعوام</w:t>
      </w:r>
      <w:r w:rsidRPr="002158C7">
        <w:rPr>
          <w:rFonts w:ascii="Simplified Arabic" w:hAnsi="Simplified Arabic" w:cs="Simplified Arabic" w:hint="cs"/>
          <w:b/>
          <w:bCs/>
          <w:sz w:val="22"/>
          <w:szCs w:val="22"/>
          <w:rtl/>
          <w:lang w:bidi="ar-EG"/>
        </w:rPr>
        <w:t xml:space="preserve"> دراسية مختارة</w:t>
      </w:r>
    </w:p>
    <w:tbl>
      <w:tblPr>
        <w:tblStyle w:val="TableGrid"/>
        <w:bidiVisual/>
        <w:tblW w:w="0" w:type="auto"/>
        <w:tblLook w:val="04A0" w:firstRow="1" w:lastRow="0" w:firstColumn="1" w:lastColumn="0" w:noHBand="0" w:noVBand="1"/>
      </w:tblPr>
      <w:tblGrid>
        <w:gridCol w:w="9061"/>
      </w:tblGrid>
      <w:tr w:rsidR="007E1E1C" w:rsidTr="007E1E1C">
        <w:tc>
          <w:tcPr>
            <w:tcW w:w="9061" w:type="dxa"/>
          </w:tcPr>
          <w:tbl>
            <w:tblPr>
              <w:bidiVisual/>
              <w:tblW w:w="9060" w:type="dxa"/>
              <w:jc w:val="center"/>
              <w:tblLook w:val="04A0" w:firstRow="1" w:lastRow="0" w:firstColumn="1" w:lastColumn="0" w:noHBand="0" w:noVBand="1"/>
            </w:tblPr>
            <w:tblGrid>
              <w:gridCol w:w="8845"/>
            </w:tblGrid>
            <w:tr w:rsidR="007E1E1C" w:rsidRPr="007E1E1C" w:rsidTr="002A3338">
              <w:trPr>
                <w:trHeight w:val="3621"/>
                <w:jc w:val="center"/>
              </w:trPr>
              <w:tc>
                <w:tcPr>
                  <w:tcW w:w="9060" w:type="dxa"/>
                  <w:vAlign w:val="center"/>
                </w:tcPr>
                <w:p w:rsidR="007E1E1C" w:rsidRPr="007E1E1C" w:rsidRDefault="007E1E1C" w:rsidP="00D53EDD">
                  <w:pPr>
                    <w:tabs>
                      <w:tab w:val="center" w:pos="4536"/>
                      <w:tab w:val="right" w:pos="9073"/>
                    </w:tabs>
                    <w:jc w:val="center"/>
                    <w:rPr>
                      <w:rFonts w:ascii="Simplified Arabic" w:hAnsi="Simplified Arabic" w:cs="Simplified Arabic"/>
                      <w:b/>
                      <w:bCs/>
                      <w:color w:val="FF0000"/>
                      <w:rtl/>
                      <w:lang w:bidi="ar-EG"/>
                    </w:rPr>
                  </w:pPr>
                  <w:r w:rsidRPr="007E1E1C">
                    <w:rPr>
                      <w:rFonts w:ascii="Simplified Arabic" w:hAnsi="Simplified Arabic" w:cs="Simplified Arabic"/>
                      <w:b/>
                      <w:bCs/>
                      <w:noProof/>
                      <w:color w:val="FF0000"/>
                      <w:rtl/>
                      <w:lang w:eastAsia="en-US"/>
                    </w:rPr>
                    <w:drawing>
                      <wp:inline distT="0" distB="0" distL="0" distR="0" wp14:anchorId="52DDD1C5" wp14:editId="289F4F15">
                        <wp:extent cx="5636895" cy="2143125"/>
                        <wp:effectExtent l="0" t="0" r="1905" b="0"/>
                        <wp:docPr id="2"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7E1E1C" w:rsidRDefault="007E1E1C"/>
        </w:tc>
      </w:tr>
    </w:tbl>
    <w:p w:rsidR="00163B7E" w:rsidRPr="004048CF" w:rsidRDefault="00163B7E" w:rsidP="00163B7E">
      <w:pPr>
        <w:jc w:val="both"/>
        <w:rPr>
          <w:rFonts w:ascii="Simplified Arabic" w:hAnsi="Simplified Arabic" w:cs="Simplified Arabic"/>
          <w:sz w:val="8"/>
          <w:szCs w:val="8"/>
          <w:rtl/>
        </w:rPr>
      </w:pPr>
      <w:r w:rsidRPr="004048CF">
        <w:rPr>
          <w:rFonts w:ascii="Simplified Arabic" w:hAnsi="Simplified Arabic" w:cs="Simplified Arabic" w:hint="cs"/>
          <w:sz w:val="16"/>
          <w:szCs w:val="16"/>
          <w:rtl/>
        </w:rPr>
        <w:t xml:space="preserve">  </w:t>
      </w:r>
      <w:r w:rsidRPr="00D04BC0">
        <w:rPr>
          <w:rFonts w:ascii="Simplified Arabic" w:hAnsi="Simplified Arabic" w:cs="Simplified Arabic" w:hint="cs"/>
          <w:b/>
          <w:bCs/>
          <w:sz w:val="16"/>
          <w:szCs w:val="16"/>
          <w:rtl/>
        </w:rPr>
        <w:t>المصدر</w:t>
      </w:r>
      <w:r w:rsidRPr="00D04BC0">
        <w:rPr>
          <w:rFonts w:ascii="Simplified Arabic" w:hAnsi="Simplified Arabic" w:cs="Simplified Arabic" w:hint="cs"/>
          <w:sz w:val="16"/>
          <w:szCs w:val="16"/>
          <w:rtl/>
        </w:rPr>
        <w:t xml:space="preserve">: </w:t>
      </w:r>
      <w:r w:rsidRPr="00D04BC0">
        <w:rPr>
          <w:rFonts w:ascii="Simplified Arabic" w:hAnsi="Simplified Arabic" w:cs="Simplified Arabic" w:hint="cs"/>
          <w:b/>
          <w:bCs/>
          <w:sz w:val="16"/>
          <w:szCs w:val="16"/>
          <w:rtl/>
        </w:rPr>
        <w:t>وزارة التربية والتعليم، 2020</w:t>
      </w:r>
      <w:r w:rsidRPr="00D04BC0">
        <w:rPr>
          <w:rFonts w:ascii="Simplified Arabic" w:hAnsi="Simplified Arabic" w:cs="Simplified Arabic" w:hint="cs"/>
          <w:sz w:val="16"/>
          <w:szCs w:val="16"/>
          <w:rtl/>
        </w:rPr>
        <w:t xml:space="preserve">. قاعدة بيانات المسح الشامل لرياض الأطفال للأعوام الدراسية </w:t>
      </w:r>
      <w:r w:rsidRPr="00D04BC0">
        <w:rPr>
          <w:rFonts w:ascii="Simplified Arabic" w:hAnsi="Simplified Arabic" w:cs="Simplified Arabic"/>
          <w:sz w:val="16"/>
          <w:szCs w:val="16"/>
        </w:rPr>
        <w:t>2020/2019-2010/2009</w:t>
      </w:r>
      <w:r w:rsidRPr="00D04BC0">
        <w:rPr>
          <w:rFonts w:ascii="Simplified Arabic" w:hAnsi="Simplified Arabic" w:cs="Simplified Arabic" w:hint="cs"/>
          <w:sz w:val="16"/>
          <w:szCs w:val="16"/>
          <w:rtl/>
        </w:rPr>
        <w:t xml:space="preserve">. رام الله - فلسطين </w:t>
      </w:r>
    </w:p>
    <w:p w:rsidR="00163B7E" w:rsidRPr="00C800E4" w:rsidRDefault="00163B7E" w:rsidP="004D17B8">
      <w:pPr>
        <w:jc w:val="both"/>
        <w:rPr>
          <w:rFonts w:ascii="Simplified Arabic" w:hAnsi="Simplified Arabic" w:cs="Simplified Arabic"/>
          <w:rtl/>
          <w:lang w:bidi="ar-JO"/>
        </w:rPr>
      </w:pPr>
      <w:r w:rsidRPr="00C800E4">
        <w:rPr>
          <w:rFonts w:ascii="Simplified Arabic" w:hAnsi="Simplified Arabic" w:cs="Simplified Arabic" w:hint="cs"/>
          <w:rtl/>
          <w:lang w:bidi="ar-JO"/>
        </w:rPr>
        <w:t xml:space="preserve">في العام </w:t>
      </w:r>
      <w:r w:rsidR="007E1E1C" w:rsidRPr="00C800E4">
        <w:rPr>
          <w:rFonts w:ascii="Simplified Arabic" w:hAnsi="Simplified Arabic" w:cs="Simplified Arabic" w:hint="cs"/>
          <w:rtl/>
          <w:lang w:bidi="ar-JO"/>
        </w:rPr>
        <w:t xml:space="preserve">الدراسي </w:t>
      </w:r>
      <w:r w:rsidR="007E1E1C" w:rsidRPr="00C800E4">
        <w:rPr>
          <w:rFonts w:ascii="Simplified Arabic" w:hAnsi="Simplified Arabic" w:cs="Simplified Arabic"/>
          <w:lang w:bidi="ar-JO"/>
        </w:rPr>
        <w:t>2020</w:t>
      </w:r>
      <w:r w:rsidRPr="00C800E4">
        <w:rPr>
          <w:rFonts w:ascii="Simplified Arabic" w:hAnsi="Simplified Arabic" w:cs="Simplified Arabic"/>
          <w:lang w:bidi="ar-JO"/>
        </w:rPr>
        <w:t>/2019</w:t>
      </w:r>
      <w:r w:rsidR="007E1E1C">
        <w:rPr>
          <w:rFonts w:ascii="Simplified Arabic" w:hAnsi="Simplified Arabic" w:cs="Simplified Arabic" w:hint="cs"/>
          <w:rtl/>
          <w:lang w:bidi="ar-JO"/>
        </w:rPr>
        <w:t xml:space="preserve"> </w:t>
      </w:r>
      <w:r w:rsidRPr="00C800E4">
        <w:rPr>
          <w:rFonts w:ascii="Simplified Arabic" w:hAnsi="Simplified Arabic" w:cs="Simplified Arabic" w:hint="cs"/>
          <w:rtl/>
          <w:lang w:bidi="ar-JO"/>
        </w:rPr>
        <w:t xml:space="preserve">يوجد فرق طفيف بين الإناث والذكور في معدل الالتحاق الإجمالي في رياض الأطفال، بينما </w:t>
      </w:r>
      <w:r w:rsidR="004D17B8">
        <w:rPr>
          <w:rFonts w:ascii="Simplified Arabic" w:hAnsi="Simplified Arabic" w:cs="Simplified Arabic" w:hint="cs"/>
          <w:rtl/>
          <w:lang w:bidi="ar-JO"/>
        </w:rPr>
        <w:t>حسب المنطقة كان هناك فرق في</w:t>
      </w:r>
      <w:r w:rsidR="0081789D">
        <w:rPr>
          <w:rFonts w:ascii="Simplified Arabic" w:hAnsi="Simplified Arabic" w:cs="Simplified Arabic" w:hint="cs"/>
          <w:rtl/>
          <w:lang w:bidi="ar-JO"/>
        </w:rPr>
        <w:t xml:space="preserve"> معدلات الالتحاق </w:t>
      </w:r>
      <w:r w:rsidR="004D17B8">
        <w:rPr>
          <w:rFonts w:ascii="Simplified Arabic" w:hAnsi="Simplified Arabic" w:cs="Simplified Arabic" w:hint="cs"/>
          <w:rtl/>
          <w:lang w:bidi="ar-JO"/>
        </w:rPr>
        <w:t>حيث بلغ في</w:t>
      </w:r>
      <w:r w:rsidR="0081789D">
        <w:rPr>
          <w:rFonts w:ascii="Simplified Arabic" w:hAnsi="Simplified Arabic" w:cs="Simplified Arabic" w:hint="cs"/>
          <w:rtl/>
          <w:lang w:bidi="ar-JO"/>
        </w:rPr>
        <w:t xml:space="preserve"> </w:t>
      </w:r>
      <w:r w:rsidRPr="00C800E4">
        <w:rPr>
          <w:rFonts w:ascii="Simplified Arabic" w:hAnsi="Simplified Arabic" w:cs="Simplified Arabic" w:hint="cs"/>
          <w:rtl/>
          <w:lang w:bidi="ar-JO"/>
        </w:rPr>
        <w:t xml:space="preserve">الضفة </w:t>
      </w:r>
      <w:r w:rsidR="0081789D" w:rsidRPr="00C800E4">
        <w:rPr>
          <w:rFonts w:ascii="Simplified Arabic" w:hAnsi="Simplified Arabic" w:cs="Simplified Arabic" w:hint="cs"/>
          <w:rtl/>
          <w:lang w:bidi="ar-JO"/>
        </w:rPr>
        <w:t>الغربية</w:t>
      </w:r>
      <w:r w:rsidR="0081789D">
        <w:rPr>
          <w:rFonts w:ascii="Simplified Arabic" w:hAnsi="Simplified Arabic" w:cs="Simplified Arabic" w:hint="cs"/>
          <w:rtl/>
          <w:lang w:bidi="ar-JO"/>
        </w:rPr>
        <w:t xml:space="preserve"> 64.9% مقابل 58.8% في </w:t>
      </w:r>
      <w:r w:rsidRPr="00C800E4">
        <w:rPr>
          <w:rFonts w:ascii="Simplified Arabic" w:hAnsi="Simplified Arabic" w:cs="Simplified Arabic" w:hint="cs"/>
          <w:rtl/>
          <w:lang w:bidi="ar-JO"/>
        </w:rPr>
        <w:t>قطاع غزة</w:t>
      </w:r>
      <w:r w:rsidR="0081789D">
        <w:rPr>
          <w:rFonts w:ascii="Simplified Arabic" w:hAnsi="Simplified Arabic" w:cs="Simplified Arabic" w:hint="cs"/>
          <w:rtl/>
          <w:lang w:bidi="ar-JO"/>
        </w:rPr>
        <w:t xml:space="preserve">ـ </w:t>
      </w:r>
    </w:p>
    <w:p w:rsidR="00163B7E" w:rsidRPr="00697057" w:rsidRDefault="00163B7E" w:rsidP="00163B7E">
      <w:pPr>
        <w:jc w:val="center"/>
        <w:rPr>
          <w:rFonts w:ascii="Simplified Arabic" w:hAnsi="Simplified Arabic" w:cs="Simplified Arabic"/>
          <w:b/>
          <w:bCs/>
          <w:color w:val="FF0000"/>
          <w:rtl/>
          <w:lang w:bidi="ar-JO"/>
        </w:rPr>
      </w:pPr>
    </w:p>
    <w:p w:rsidR="00163B7E" w:rsidRPr="002158C7" w:rsidRDefault="00163B7E" w:rsidP="001713BB">
      <w:pPr>
        <w:jc w:val="center"/>
        <w:rPr>
          <w:rFonts w:ascii="Simplified Arabic" w:hAnsi="Simplified Arabic" w:cs="Simplified Arabic"/>
          <w:b/>
          <w:bCs/>
          <w:sz w:val="22"/>
          <w:szCs w:val="22"/>
          <w:rtl/>
        </w:rPr>
      </w:pPr>
      <w:r w:rsidRPr="002158C7">
        <w:rPr>
          <w:rFonts w:ascii="Simplified Arabic" w:hAnsi="Simplified Arabic" w:cs="Simplified Arabic" w:hint="cs"/>
          <w:b/>
          <w:bCs/>
          <w:sz w:val="22"/>
          <w:szCs w:val="22"/>
          <w:rtl/>
          <w:lang w:bidi="ar-JO"/>
        </w:rPr>
        <w:t xml:space="preserve">معدل الالتحاق الإجمالي في رياض الأطفال في فلسطين </w:t>
      </w:r>
      <w:r w:rsidR="001713BB">
        <w:rPr>
          <w:rFonts w:ascii="Simplified Arabic" w:hAnsi="Simplified Arabic" w:cs="Simplified Arabic" w:hint="cs"/>
          <w:b/>
          <w:bCs/>
          <w:sz w:val="22"/>
          <w:szCs w:val="22"/>
          <w:rtl/>
          <w:lang w:bidi="ar-JO"/>
        </w:rPr>
        <w:t>لأعوام</w:t>
      </w:r>
      <w:r w:rsidRPr="002158C7">
        <w:rPr>
          <w:rFonts w:ascii="Simplified Arabic" w:hAnsi="Simplified Arabic" w:cs="Simplified Arabic" w:hint="cs"/>
          <w:b/>
          <w:bCs/>
          <w:sz w:val="22"/>
          <w:szCs w:val="22"/>
          <w:rtl/>
          <w:lang w:bidi="ar-JO"/>
        </w:rPr>
        <w:t xml:space="preserve"> دراسية مختارة حسب المنطقة</w:t>
      </w:r>
    </w:p>
    <w:tbl>
      <w:tblPr>
        <w:bidiVisual/>
        <w:tblW w:w="0" w:type="auto"/>
        <w:jc w:val="center"/>
        <w:tblLook w:val="04A0" w:firstRow="1" w:lastRow="0" w:firstColumn="1" w:lastColumn="0" w:noHBand="0" w:noVBand="1"/>
      </w:tblPr>
      <w:tblGrid>
        <w:gridCol w:w="8902"/>
      </w:tblGrid>
      <w:tr w:rsidR="00163B7E" w:rsidRPr="00697057" w:rsidTr="005544E0">
        <w:trPr>
          <w:jc w:val="center"/>
        </w:trPr>
        <w:tc>
          <w:tcPr>
            <w:tcW w:w="8505" w:type="dxa"/>
            <w:vAlign w:val="center"/>
          </w:tcPr>
          <w:tbl>
            <w:tblPr>
              <w:tblStyle w:val="TableGrid"/>
              <w:bidiVisual/>
              <w:tblW w:w="0" w:type="auto"/>
              <w:tblLook w:val="04A0" w:firstRow="1" w:lastRow="0" w:firstColumn="1" w:lastColumn="0" w:noHBand="0" w:noVBand="1"/>
            </w:tblPr>
            <w:tblGrid>
              <w:gridCol w:w="8676"/>
            </w:tblGrid>
            <w:tr w:rsidR="007E1E1C" w:rsidRPr="00697057" w:rsidTr="007E1E1C">
              <w:tc>
                <w:tcPr>
                  <w:tcW w:w="8448" w:type="dxa"/>
                </w:tcPr>
                <w:p w:rsidR="007E1E1C" w:rsidRPr="00697057" w:rsidRDefault="007E1E1C" w:rsidP="00D53EDD">
                  <w:pPr>
                    <w:jc w:val="center"/>
                    <w:rPr>
                      <w:rFonts w:ascii="Simplified Arabic" w:hAnsi="Simplified Arabic" w:cs="Simplified Arabic"/>
                      <w:b/>
                      <w:bCs/>
                      <w:color w:val="FF0000"/>
                      <w:rtl/>
                      <w:lang w:bidi="ar-JO"/>
                    </w:rPr>
                  </w:pPr>
                  <w:r w:rsidRPr="007E1E1C">
                    <w:rPr>
                      <w:rFonts w:ascii="Simplified Arabic" w:hAnsi="Simplified Arabic" w:cs="Simplified Arabic"/>
                      <w:b/>
                      <w:bCs/>
                      <w:noProof/>
                      <w:color w:val="FF0000"/>
                      <w:rtl/>
                      <w:lang w:eastAsia="en-US"/>
                    </w:rPr>
                    <w:drawing>
                      <wp:inline distT="0" distB="0" distL="0" distR="0" wp14:anchorId="43AB6DBB" wp14:editId="4F81B7BD">
                        <wp:extent cx="5370830" cy="2400300"/>
                        <wp:effectExtent l="0" t="0" r="1270" b="0"/>
                        <wp:docPr id="28"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163B7E" w:rsidRPr="00697057" w:rsidRDefault="00163B7E" w:rsidP="005544E0">
            <w:pPr>
              <w:jc w:val="center"/>
              <w:rPr>
                <w:rFonts w:ascii="Simplified Arabic" w:hAnsi="Simplified Arabic" w:cs="Simplified Arabic"/>
                <w:b/>
                <w:bCs/>
                <w:color w:val="FF0000"/>
                <w:rtl/>
                <w:lang w:bidi="ar-JO"/>
              </w:rPr>
            </w:pPr>
          </w:p>
        </w:tc>
      </w:tr>
    </w:tbl>
    <w:p w:rsidR="00163B7E" w:rsidRPr="004048CF" w:rsidRDefault="00163B7E" w:rsidP="00163B7E">
      <w:pPr>
        <w:jc w:val="both"/>
        <w:rPr>
          <w:rFonts w:ascii="Simplified Arabic" w:hAnsi="Simplified Arabic" w:cs="Simplified Arabic"/>
          <w:sz w:val="8"/>
          <w:szCs w:val="8"/>
          <w:rtl/>
        </w:rPr>
      </w:pPr>
      <w:r w:rsidRPr="00D90F5E">
        <w:rPr>
          <w:rFonts w:ascii="Simplified Arabic" w:hAnsi="Simplified Arabic" w:cs="Simplified Arabic" w:hint="cs"/>
          <w:sz w:val="16"/>
          <w:szCs w:val="16"/>
          <w:rtl/>
        </w:rPr>
        <w:t xml:space="preserve">   </w:t>
      </w:r>
      <w:r w:rsidRPr="004048CF">
        <w:rPr>
          <w:rFonts w:ascii="Simplified Arabic" w:hAnsi="Simplified Arabic" w:cs="Simplified Arabic" w:hint="cs"/>
          <w:sz w:val="16"/>
          <w:szCs w:val="16"/>
          <w:rtl/>
        </w:rPr>
        <w:t xml:space="preserve">  </w:t>
      </w:r>
      <w:r w:rsidRPr="00DA0A75">
        <w:rPr>
          <w:rFonts w:ascii="Simplified Arabic" w:hAnsi="Simplified Arabic" w:cs="Simplified Arabic" w:hint="cs"/>
          <w:b/>
          <w:bCs/>
          <w:sz w:val="16"/>
          <w:szCs w:val="16"/>
          <w:rtl/>
        </w:rPr>
        <w:t>المصدر</w:t>
      </w:r>
      <w:r w:rsidRPr="00DA0A75">
        <w:rPr>
          <w:rFonts w:ascii="Simplified Arabic" w:hAnsi="Simplified Arabic" w:cs="Simplified Arabic" w:hint="cs"/>
          <w:sz w:val="16"/>
          <w:szCs w:val="16"/>
          <w:rtl/>
        </w:rPr>
        <w:t xml:space="preserve">: </w:t>
      </w:r>
      <w:r w:rsidRPr="00DA0A75">
        <w:rPr>
          <w:rFonts w:ascii="Simplified Arabic" w:hAnsi="Simplified Arabic" w:cs="Simplified Arabic" w:hint="cs"/>
          <w:b/>
          <w:bCs/>
          <w:sz w:val="16"/>
          <w:szCs w:val="16"/>
          <w:rtl/>
        </w:rPr>
        <w:t>وزارة التربية والتعليم، 2020</w:t>
      </w:r>
      <w:r w:rsidRPr="00DA0A75">
        <w:rPr>
          <w:rFonts w:ascii="Simplified Arabic" w:hAnsi="Simplified Arabic" w:cs="Simplified Arabic" w:hint="cs"/>
          <w:sz w:val="16"/>
          <w:szCs w:val="16"/>
          <w:rtl/>
        </w:rPr>
        <w:t xml:space="preserve">. قاعدة بيانات المسح الشامل لرياض الأطفال للأعوام الدراسية </w:t>
      </w:r>
      <w:r w:rsidRPr="00DA0A75">
        <w:rPr>
          <w:rFonts w:ascii="Simplified Arabic" w:hAnsi="Simplified Arabic" w:cs="Simplified Arabic"/>
          <w:sz w:val="16"/>
          <w:szCs w:val="16"/>
        </w:rPr>
        <w:t>2020/2019-2010/2009</w:t>
      </w:r>
      <w:r w:rsidRPr="00DA0A75">
        <w:rPr>
          <w:rFonts w:ascii="Simplified Arabic" w:hAnsi="Simplified Arabic" w:cs="Simplified Arabic" w:hint="cs"/>
          <w:sz w:val="16"/>
          <w:szCs w:val="16"/>
          <w:rtl/>
        </w:rPr>
        <w:t xml:space="preserve">. رام الله - فلسطين </w:t>
      </w:r>
    </w:p>
    <w:p w:rsidR="00163B7E" w:rsidRPr="00903DD1" w:rsidRDefault="00163B7E" w:rsidP="00163B7E">
      <w:pPr>
        <w:rPr>
          <w:rFonts w:ascii="Simplified Arabic" w:hAnsi="Simplified Arabic" w:cs="Simplified Arabic"/>
          <w:rtl/>
        </w:rPr>
      </w:pPr>
    </w:p>
    <w:p w:rsidR="00163B7E" w:rsidRPr="00697057" w:rsidRDefault="00163B7E" w:rsidP="00163B7E">
      <w:pPr>
        <w:autoSpaceDE w:val="0"/>
        <w:autoSpaceDN w:val="0"/>
        <w:adjustRightInd w:val="0"/>
        <w:jc w:val="both"/>
        <w:rPr>
          <w:rFonts w:ascii="Simplified Arabic" w:hAnsi="Simplified Arabic" w:cs="Simplified Arabic"/>
          <w:color w:val="FF0000"/>
          <w:sz w:val="2"/>
          <w:szCs w:val="2"/>
          <w:rtl/>
        </w:rPr>
      </w:pPr>
    </w:p>
    <w:p w:rsidR="00163B7E" w:rsidRPr="003E1A7B" w:rsidRDefault="00163B7E" w:rsidP="00190E44">
      <w:pPr>
        <w:jc w:val="both"/>
        <w:rPr>
          <w:rFonts w:ascii="Simplified Arabic" w:hAnsi="Simplified Arabic" w:cs="Simplified Arabic"/>
          <w:b/>
          <w:color w:val="000000" w:themeColor="text1"/>
          <w:rtl/>
        </w:rPr>
      </w:pPr>
      <w:r w:rsidRPr="003E1A7B">
        <w:rPr>
          <w:rFonts w:ascii="Simplified Arabic" w:hAnsi="Simplified Arabic" w:cs="Simplified Arabic" w:hint="cs"/>
          <w:b/>
          <w:color w:val="000000" w:themeColor="text1"/>
          <w:rtl/>
        </w:rPr>
        <w:t xml:space="preserve">بلغ عدد رياض الأطفال للعام 2020/2021 في </w:t>
      </w:r>
      <w:r w:rsidR="003E1A7B" w:rsidRPr="003E1A7B">
        <w:rPr>
          <w:rFonts w:ascii="Simplified Arabic" w:hAnsi="Simplified Arabic" w:cs="Simplified Arabic" w:hint="cs"/>
          <w:b/>
          <w:color w:val="000000" w:themeColor="text1"/>
          <w:rtl/>
        </w:rPr>
        <w:t>فلسطين 2,125 روضة (الضفة</w:t>
      </w:r>
      <w:r w:rsidRPr="003E1A7B">
        <w:rPr>
          <w:rFonts w:ascii="Simplified Arabic" w:hAnsi="Simplified Arabic" w:cs="Simplified Arabic" w:hint="cs"/>
          <w:b/>
          <w:color w:val="000000" w:themeColor="text1"/>
          <w:rtl/>
        </w:rPr>
        <w:t xml:space="preserve"> الغربية </w:t>
      </w:r>
      <w:r w:rsidRPr="003E1A7B">
        <w:rPr>
          <w:rFonts w:ascii="Simplified Arabic" w:hAnsi="Simplified Arabic" w:cs="Simplified Arabic"/>
          <w:bCs/>
          <w:color w:val="000000" w:themeColor="text1"/>
        </w:rPr>
        <w:t>1,488</w:t>
      </w:r>
      <w:r w:rsidRPr="003E1A7B">
        <w:rPr>
          <w:rFonts w:ascii="Simplified Arabic" w:hAnsi="Simplified Arabic" w:cs="Simplified Arabic" w:hint="cs"/>
          <w:bCs/>
          <w:color w:val="000000" w:themeColor="text1"/>
          <w:rtl/>
        </w:rPr>
        <w:t xml:space="preserve"> </w:t>
      </w:r>
      <w:r w:rsidRPr="003E1A7B">
        <w:rPr>
          <w:rFonts w:ascii="Simplified Arabic" w:hAnsi="Simplified Arabic" w:cs="Simplified Arabic" w:hint="cs"/>
          <w:b/>
          <w:color w:val="000000" w:themeColor="text1"/>
          <w:rtl/>
        </w:rPr>
        <w:t xml:space="preserve">روضة، في حين بلغ هذا العدد </w:t>
      </w:r>
      <w:r w:rsidRPr="003E1A7B">
        <w:rPr>
          <w:rFonts w:ascii="Simplified Arabic" w:hAnsi="Simplified Arabic" w:cs="Simplified Arabic"/>
          <w:bCs/>
          <w:color w:val="000000" w:themeColor="text1"/>
        </w:rPr>
        <w:t>637</w:t>
      </w:r>
      <w:r w:rsidRPr="003E1A7B">
        <w:rPr>
          <w:rFonts w:ascii="Simplified Arabic" w:hAnsi="Simplified Arabic" w:cs="Simplified Arabic" w:hint="cs"/>
          <w:b/>
          <w:color w:val="000000" w:themeColor="text1"/>
          <w:rtl/>
        </w:rPr>
        <w:t xml:space="preserve"> روضة في قطاع غزة</w:t>
      </w:r>
      <w:r w:rsidR="003E1A7B" w:rsidRPr="003E1A7B">
        <w:rPr>
          <w:rFonts w:ascii="Simplified Arabic" w:hAnsi="Simplified Arabic" w:cs="Simplified Arabic" w:hint="cs"/>
          <w:b/>
          <w:color w:val="000000" w:themeColor="text1"/>
          <w:rtl/>
        </w:rPr>
        <w:t>)</w:t>
      </w:r>
      <w:r w:rsidRPr="003E1A7B">
        <w:rPr>
          <w:rFonts w:ascii="Simplified Arabic" w:hAnsi="Simplified Arabic" w:cs="Simplified Arabic" w:hint="cs"/>
          <w:b/>
          <w:color w:val="000000" w:themeColor="text1"/>
          <w:rtl/>
        </w:rPr>
        <w:t xml:space="preserve">، وحول عدد الأطفال في رياض الأطفال </w:t>
      </w:r>
      <w:r w:rsidR="003E1A7B" w:rsidRPr="003E1A7B">
        <w:rPr>
          <w:rFonts w:ascii="Simplified Arabic" w:hAnsi="Simplified Arabic" w:cs="Simplified Arabic" w:hint="cs"/>
          <w:b/>
          <w:color w:val="000000" w:themeColor="text1"/>
          <w:rtl/>
        </w:rPr>
        <w:t xml:space="preserve">في فلسطين </w:t>
      </w:r>
      <w:r w:rsidRPr="003E1A7B">
        <w:rPr>
          <w:rFonts w:ascii="Simplified Arabic" w:hAnsi="Simplified Arabic" w:cs="Simplified Arabic" w:hint="cs"/>
          <w:b/>
          <w:color w:val="000000" w:themeColor="text1"/>
          <w:rtl/>
        </w:rPr>
        <w:t>فقد بلغ</w:t>
      </w:r>
      <w:r w:rsidR="003E1A7B" w:rsidRPr="003E1A7B">
        <w:rPr>
          <w:rFonts w:ascii="Simplified Arabic" w:hAnsi="Simplified Arabic" w:cs="Simplified Arabic" w:hint="cs"/>
          <w:b/>
          <w:color w:val="000000" w:themeColor="text1"/>
          <w:rtl/>
        </w:rPr>
        <w:t xml:space="preserve"> </w:t>
      </w:r>
      <w:r w:rsidR="003E1A7B" w:rsidRPr="003E1A7B">
        <w:rPr>
          <w:rFonts w:ascii="Simplified Arabic" w:hAnsi="Simplified Arabic" w:cs="Simplified Arabic"/>
          <w:b/>
          <w:color w:val="000000" w:themeColor="text1"/>
          <w:rtl/>
        </w:rPr>
        <w:t>136</w:t>
      </w:r>
      <w:r w:rsidR="003E1A7B" w:rsidRPr="003E1A7B">
        <w:rPr>
          <w:rFonts w:ascii="Simplified Arabic" w:hAnsi="Simplified Arabic" w:cs="Simplified Arabic" w:hint="cs"/>
          <w:b/>
          <w:color w:val="000000" w:themeColor="text1"/>
          <w:rtl/>
        </w:rPr>
        <w:t>,</w:t>
      </w:r>
      <w:r w:rsidR="003E1A7B" w:rsidRPr="003E1A7B">
        <w:rPr>
          <w:rFonts w:ascii="Simplified Arabic" w:hAnsi="Simplified Arabic" w:cs="Simplified Arabic"/>
          <w:b/>
          <w:color w:val="000000" w:themeColor="text1"/>
          <w:rtl/>
        </w:rPr>
        <w:t>303</w:t>
      </w:r>
      <w:r w:rsidR="003E1A7B" w:rsidRPr="003E1A7B">
        <w:rPr>
          <w:rFonts w:ascii="Simplified Arabic" w:hAnsi="Simplified Arabic" w:cs="Simplified Arabic" w:hint="cs"/>
          <w:b/>
          <w:color w:val="000000" w:themeColor="text1"/>
          <w:rtl/>
        </w:rPr>
        <w:t xml:space="preserve"> </w:t>
      </w:r>
      <w:r w:rsidR="00190E44">
        <w:rPr>
          <w:rFonts w:ascii="Simplified Arabic" w:hAnsi="Simplified Arabic" w:cs="Simplified Arabic" w:hint="cs"/>
          <w:b/>
          <w:color w:val="000000" w:themeColor="text1"/>
          <w:rtl/>
        </w:rPr>
        <w:t>أطفال</w:t>
      </w:r>
      <w:r w:rsidR="003E1A7B" w:rsidRPr="003E1A7B">
        <w:rPr>
          <w:rFonts w:ascii="Simplified Arabic" w:hAnsi="Simplified Arabic" w:cs="Simplified Arabic" w:hint="cs"/>
          <w:b/>
          <w:color w:val="000000" w:themeColor="text1"/>
          <w:rtl/>
        </w:rPr>
        <w:t xml:space="preserve"> بواقع</w:t>
      </w:r>
      <w:r w:rsidRPr="003E1A7B">
        <w:rPr>
          <w:rFonts w:ascii="Simplified Arabic" w:hAnsi="Simplified Arabic" w:cs="Simplified Arabic" w:hint="cs"/>
          <w:b/>
          <w:color w:val="000000" w:themeColor="text1"/>
          <w:rtl/>
        </w:rPr>
        <w:t xml:space="preserve"> </w:t>
      </w:r>
      <w:r w:rsidRPr="003E1A7B">
        <w:rPr>
          <w:rFonts w:ascii="Simplified Arabic" w:hAnsi="Simplified Arabic" w:cs="Simplified Arabic"/>
          <w:bCs/>
          <w:color w:val="000000" w:themeColor="text1"/>
        </w:rPr>
        <w:t>80,549</w:t>
      </w:r>
      <w:r w:rsidRPr="003E1A7B">
        <w:rPr>
          <w:rFonts w:ascii="Simplified Arabic" w:hAnsi="Simplified Arabic" w:cs="Simplified Arabic" w:hint="cs"/>
          <w:b/>
          <w:color w:val="000000" w:themeColor="text1"/>
          <w:rtl/>
        </w:rPr>
        <w:t xml:space="preserve"> طفلاً في الضفة الغربية و</w:t>
      </w:r>
      <w:r w:rsidRPr="003E1A7B">
        <w:rPr>
          <w:rFonts w:ascii="Simplified Arabic" w:hAnsi="Simplified Arabic" w:cs="Simplified Arabic"/>
          <w:bCs/>
          <w:color w:val="000000" w:themeColor="text1"/>
        </w:rPr>
        <w:t>55,754</w:t>
      </w:r>
      <w:r w:rsidRPr="003E1A7B">
        <w:rPr>
          <w:rFonts w:ascii="Simplified Arabic" w:hAnsi="Simplified Arabic" w:cs="Simplified Arabic" w:hint="cs"/>
          <w:b/>
          <w:color w:val="000000" w:themeColor="text1"/>
          <w:rtl/>
        </w:rPr>
        <w:t xml:space="preserve"> طفلاً في قطاع غزة. أما بالنسبة للمربيات فقد بلغ عددهن</w:t>
      </w:r>
      <w:r w:rsidR="003E1A7B" w:rsidRPr="003E1A7B">
        <w:rPr>
          <w:rFonts w:ascii="Simplified Arabic" w:hAnsi="Simplified Arabic" w:cs="Simplified Arabic" w:hint="cs"/>
          <w:b/>
          <w:color w:val="000000" w:themeColor="text1"/>
          <w:rtl/>
        </w:rPr>
        <w:t xml:space="preserve"> </w:t>
      </w:r>
      <w:r w:rsidR="003E1A7B" w:rsidRPr="003E1A7B">
        <w:rPr>
          <w:rFonts w:ascii="Simplified Arabic" w:hAnsi="Simplified Arabic" w:cs="Simplified Arabic"/>
          <w:bCs/>
          <w:color w:val="000000" w:themeColor="text1"/>
        </w:rPr>
        <w:t>6,739</w:t>
      </w:r>
      <w:r w:rsidR="003E1A7B" w:rsidRPr="003E1A7B">
        <w:rPr>
          <w:rFonts w:ascii="Simplified Arabic" w:hAnsi="Simplified Arabic" w:cs="Simplified Arabic" w:hint="cs"/>
          <w:b/>
          <w:color w:val="000000" w:themeColor="text1"/>
          <w:rtl/>
        </w:rPr>
        <w:t xml:space="preserve"> مربية</w:t>
      </w:r>
      <w:r w:rsidR="003E1A7B">
        <w:rPr>
          <w:rFonts w:ascii="Simplified Arabic" w:hAnsi="Simplified Arabic" w:cs="Simplified Arabic" w:hint="cs"/>
          <w:b/>
          <w:color w:val="000000" w:themeColor="text1"/>
          <w:rtl/>
        </w:rPr>
        <w:t xml:space="preserve"> بواقع  </w:t>
      </w:r>
      <w:r w:rsidRPr="003E1A7B">
        <w:rPr>
          <w:rFonts w:ascii="Simplified Arabic" w:hAnsi="Simplified Arabic" w:cs="Simplified Arabic" w:hint="cs"/>
          <w:b/>
          <w:color w:val="000000" w:themeColor="text1"/>
          <w:rtl/>
        </w:rPr>
        <w:t xml:space="preserve"> </w:t>
      </w:r>
      <w:r w:rsidRPr="003E1A7B">
        <w:rPr>
          <w:rFonts w:ascii="Simplified Arabic" w:hAnsi="Simplified Arabic" w:cs="Simplified Arabic"/>
          <w:bCs/>
          <w:color w:val="000000" w:themeColor="text1"/>
        </w:rPr>
        <w:t>4,674</w:t>
      </w:r>
      <w:r w:rsidRPr="003E1A7B">
        <w:rPr>
          <w:rFonts w:ascii="Simplified Arabic" w:hAnsi="Simplified Arabic" w:cs="Simplified Arabic" w:hint="cs"/>
          <w:bCs/>
          <w:color w:val="000000" w:themeColor="text1"/>
          <w:rtl/>
        </w:rPr>
        <w:t xml:space="preserve"> </w:t>
      </w:r>
      <w:r w:rsidRPr="003E1A7B">
        <w:rPr>
          <w:rFonts w:ascii="Simplified Arabic" w:hAnsi="Simplified Arabic" w:cs="Simplified Arabic" w:hint="cs"/>
          <w:b/>
          <w:color w:val="000000" w:themeColor="text1"/>
          <w:rtl/>
        </w:rPr>
        <w:t>مربية في الضفة الغربية و</w:t>
      </w:r>
      <w:r w:rsidRPr="003E1A7B">
        <w:rPr>
          <w:rFonts w:ascii="Simplified Arabic" w:hAnsi="Simplified Arabic" w:cs="Simplified Arabic"/>
          <w:bCs/>
          <w:color w:val="000000" w:themeColor="text1"/>
        </w:rPr>
        <w:t>2,065</w:t>
      </w:r>
      <w:r w:rsidRPr="003E1A7B">
        <w:rPr>
          <w:rFonts w:ascii="Simplified Arabic" w:hAnsi="Simplified Arabic" w:cs="Simplified Arabic" w:hint="cs"/>
          <w:b/>
          <w:color w:val="000000" w:themeColor="text1"/>
          <w:rtl/>
        </w:rPr>
        <w:t xml:space="preserve"> مربية في قطاع غزة، وقد بلغ عدد الشعب </w:t>
      </w:r>
      <w:r w:rsidR="00BE5825" w:rsidRPr="003E1A7B">
        <w:rPr>
          <w:rFonts w:ascii="Simplified Arabic" w:hAnsi="Simplified Arabic" w:cs="Simplified Arabic" w:hint="cs"/>
          <w:b/>
          <w:color w:val="000000" w:themeColor="text1"/>
          <w:rtl/>
        </w:rPr>
        <w:t>الدراسية</w:t>
      </w:r>
      <w:proofErr w:type="gramStart"/>
      <w:r w:rsidR="009E1D09" w:rsidRPr="003E1A7B">
        <w:rPr>
          <w:rFonts w:ascii="Simplified Arabic" w:hAnsi="Simplified Arabic" w:cs="Simplified Arabic"/>
          <w:bCs/>
          <w:color w:val="000000" w:themeColor="text1"/>
        </w:rPr>
        <w:t>7</w:t>
      </w:r>
      <w:r w:rsidR="00BE5825" w:rsidRPr="003E1A7B">
        <w:rPr>
          <w:rFonts w:ascii="Simplified Arabic" w:hAnsi="Simplified Arabic" w:cs="Simplified Arabic"/>
          <w:bCs/>
          <w:color w:val="000000" w:themeColor="text1"/>
        </w:rPr>
        <w:t>,</w:t>
      </w:r>
      <w:r w:rsidR="009E1D09" w:rsidRPr="003E1A7B">
        <w:rPr>
          <w:rFonts w:ascii="Simplified Arabic" w:hAnsi="Simplified Arabic" w:cs="Simplified Arabic"/>
          <w:bCs/>
          <w:color w:val="000000" w:themeColor="text1"/>
        </w:rPr>
        <w:t>1</w:t>
      </w:r>
      <w:r w:rsidR="00BE5825" w:rsidRPr="003E1A7B">
        <w:rPr>
          <w:rFonts w:ascii="Simplified Arabic" w:hAnsi="Simplified Arabic" w:cs="Simplified Arabic"/>
          <w:bCs/>
          <w:color w:val="000000" w:themeColor="text1"/>
        </w:rPr>
        <w:t>57</w:t>
      </w:r>
      <w:r w:rsidR="00BE5825" w:rsidRPr="003E1A7B">
        <w:rPr>
          <w:rFonts w:ascii="Simplified Arabic" w:hAnsi="Simplified Arabic" w:cs="Simplified Arabic"/>
          <w:b/>
          <w:color w:val="000000" w:themeColor="text1"/>
        </w:rPr>
        <w:t xml:space="preserve"> </w:t>
      </w:r>
      <w:r w:rsidR="00BE5825" w:rsidRPr="003E1A7B">
        <w:rPr>
          <w:rFonts w:ascii="Simplified Arabic" w:hAnsi="Simplified Arabic" w:cs="Simplified Arabic" w:hint="cs"/>
          <w:b/>
          <w:color w:val="000000" w:themeColor="text1"/>
          <w:rtl/>
        </w:rPr>
        <w:t xml:space="preserve"> شعبة</w:t>
      </w:r>
      <w:proofErr w:type="gramEnd"/>
      <w:r w:rsidR="00BE5825" w:rsidRPr="003E1A7B">
        <w:rPr>
          <w:rFonts w:ascii="Simplified Arabic" w:hAnsi="Simplified Arabic" w:cs="Simplified Arabic" w:hint="cs"/>
          <w:b/>
          <w:color w:val="000000" w:themeColor="text1"/>
          <w:rtl/>
        </w:rPr>
        <w:t xml:space="preserve"> في فلسطين بواقع</w:t>
      </w:r>
      <w:r w:rsidRPr="003E1A7B">
        <w:rPr>
          <w:rFonts w:ascii="Simplified Arabic" w:hAnsi="Simplified Arabic" w:cs="Simplified Arabic" w:hint="cs"/>
          <w:b/>
          <w:color w:val="000000" w:themeColor="text1"/>
          <w:rtl/>
        </w:rPr>
        <w:t xml:space="preserve"> </w:t>
      </w:r>
      <w:r w:rsidRPr="003E1A7B">
        <w:rPr>
          <w:rFonts w:ascii="Simplified Arabic" w:hAnsi="Simplified Arabic" w:cs="Simplified Arabic"/>
          <w:bCs/>
          <w:color w:val="000000" w:themeColor="text1"/>
        </w:rPr>
        <w:t>4,519</w:t>
      </w:r>
      <w:r w:rsidRPr="003E1A7B">
        <w:rPr>
          <w:rFonts w:ascii="Simplified Arabic" w:hAnsi="Simplified Arabic" w:cs="Simplified Arabic" w:hint="cs"/>
          <w:b/>
          <w:color w:val="000000" w:themeColor="text1"/>
          <w:rtl/>
        </w:rPr>
        <w:t xml:space="preserve"> شعبة في الضفة الغربية و</w:t>
      </w:r>
      <w:r w:rsidRPr="003E1A7B">
        <w:rPr>
          <w:rFonts w:ascii="Simplified Arabic" w:hAnsi="Simplified Arabic" w:cs="Simplified Arabic"/>
          <w:bCs/>
          <w:color w:val="000000" w:themeColor="text1"/>
        </w:rPr>
        <w:t>2,638</w:t>
      </w:r>
      <w:r w:rsidRPr="003E1A7B">
        <w:rPr>
          <w:rFonts w:ascii="Simplified Arabic" w:hAnsi="Simplified Arabic" w:cs="Simplified Arabic" w:hint="cs"/>
          <w:b/>
          <w:color w:val="000000" w:themeColor="text1"/>
          <w:rtl/>
        </w:rPr>
        <w:t xml:space="preserve"> شعبة في قطاع غزة.</w:t>
      </w:r>
    </w:p>
    <w:p w:rsidR="00163B7E" w:rsidRPr="00550AC7" w:rsidRDefault="00163B7E" w:rsidP="00163B7E">
      <w:pPr>
        <w:pStyle w:val="ListParagraph"/>
        <w:ind w:left="0"/>
        <w:jc w:val="both"/>
        <w:rPr>
          <w:rFonts w:ascii="Simplified Arabic" w:hAnsi="Simplified Arabic" w:cs="Simplified Arabic"/>
          <w:b/>
          <w:color w:val="FF0000"/>
          <w:sz w:val="18"/>
          <w:szCs w:val="18"/>
          <w:rtl/>
        </w:rPr>
      </w:pPr>
    </w:p>
    <w:p w:rsidR="00163B7E" w:rsidRPr="00697057" w:rsidRDefault="00163B7E" w:rsidP="00163B7E">
      <w:pPr>
        <w:pStyle w:val="ListParagraph"/>
        <w:ind w:left="0"/>
        <w:jc w:val="both"/>
        <w:rPr>
          <w:rFonts w:ascii="Simplified Arabic" w:hAnsi="Simplified Arabic" w:cs="Simplified Arabic"/>
          <w:bCs/>
          <w:color w:val="FF0000"/>
          <w:sz w:val="2"/>
          <w:szCs w:val="2"/>
          <w:rtl/>
        </w:rPr>
      </w:pPr>
    </w:p>
    <w:p w:rsidR="00163B7E" w:rsidRPr="006F432E" w:rsidRDefault="0090093A" w:rsidP="006C35EB">
      <w:pPr>
        <w:pStyle w:val="ListParagraph"/>
        <w:ind w:left="0"/>
        <w:jc w:val="both"/>
        <w:rPr>
          <w:rFonts w:ascii="Simplified Arabic" w:hAnsi="Simplified Arabic" w:cs="Simplified Arabic"/>
          <w:b/>
          <w:rtl/>
        </w:rPr>
      </w:pPr>
      <w:r>
        <w:rPr>
          <w:rFonts w:ascii="Simplified Arabic" w:hAnsi="Simplified Arabic" w:cs="Simplified Arabic" w:hint="cs"/>
          <w:bCs/>
          <w:rtl/>
          <w:lang w:bidi="ar-JO"/>
        </w:rPr>
        <w:t>2.2.</w:t>
      </w:r>
      <w:r w:rsidR="006C35EB">
        <w:rPr>
          <w:rFonts w:ascii="Simplified Arabic" w:hAnsi="Simplified Arabic" w:cs="Simplified Arabic" w:hint="cs"/>
          <w:bCs/>
          <w:rtl/>
          <w:lang w:bidi="ar-JO"/>
        </w:rPr>
        <w:t>3</w:t>
      </w:r>
      <w:r w:rsidR="00581EA7">
        <w:rPr>
          <w:rFonts w:ascii="Simplified Arabic" w:hAnsi="Simplified Arabic" w:cs="Simplified Arabic" w:hint="cs"/>
          <w:bCs/>
          <w:rtl/>
          <w:lang w:bidi="ar-JO"/>
        </w:rPr>
        <w:t xml:space="preserve"> </w:t>
      </w:r>
      <w:r w:rsidR="00163B7E" w:rsidRPr="006F432E">
        <w:rPr>
          <w:rFonts w:ascii="Simplified Arabic" w:hAnsi="Simplified Arabic" w:cs="Simplified Arabic" w:hint="cs"/>
          <w:bCs/>
          <w:rtl/>
          <w:lang w:bidi="ar-JO"/>
        </w:rPr>
        <w:t xml:space="preserve">الالتحاق </w:t>
      </w:r>
      <w:r w:rsidR="00163B7E" w:rsidRPr="006F432E">
        <w:rPr>
          <w:rFonts w:ascii="Simplified Arabic" w:hAnsi="Simplified Arabic" w:cs="Simplified Arabic" w:hint="cs"/>
          <w:bCs/>
          <w:rtl/>
        </w:rPr>
        <w:t>في المرحلة الأساسية</w:t>
      </w:r>
    </w:p>
    <w:p w:rsidR="00163B7E" w:rsidRPr="006F432E" w:rsidRDefault="00163B7E" w:rsidP="00163B7E">
      <w:pPr>
        <w:pStyle w:val="ListParagraph"/>
        <w:ind w:left="0"/>
        <w:jc w:val="both"/>
        <w:rPr>
          <w:rFonts w:ascii="Simplified Arabic" w:hAnsi="Simplified Arabic" w:cs="Simplified Arabic"/>
          <w:b/>
          <w:rtl/>
        </w:rPr>
      </w:pPr>
      <w:r w:rsidRPr="006F432E">
        <w:rPr>
          <w:rFonts w:ascii="Simplified Arabic" w:hAnsi="Simplified Arabic" w:cs="Simplified Arabic" w:hint="cs"/>
          <w:b/>
          <w:rtl/>
        </w:rPr>
        <w:t>معدل الالتحاق الصافي في المرحلة الأساسية هو عبارة عن مجموع الطلبة ممن هم في سن الالتحاق الرسمي في المرحلة الأساسية (6-15 سنة) بغض النظر عن الصف الملتحقين فيه، معبراً عنه كنسبة مئوية من مجموع أفراد فئة السكان المناظرة (6-15 سنة).</w:t>
      </w:r>
    </w:p>
    <w:p w:rsidR="00163B7E" w:rsidRPr="00550AC7" w:rsidRDefault="00163B7E" w:rsidP="00163B7E">
      <w:pPr>
        <w:pStyle w:val="ListParagraph"/>
        <w:ind w:left="0"/>
        <w:jc w:val="both"/>
        <w:rPr>
          <w:rFonts w:ascii="Simplified Arabic" w:hAnsi="Simplified Arabic" w:cs="Simplified Arabic"/>
          <w:b/>
          <w:color w:val="FF0000"/>
          <w:sz w:val="18"/>
          <w:szCs w:val="18"/>
          <w:rtl/>
        </w:rPr>
      </w:pPr>
    </w:p>
    <w:p w:rsidR="00163B7E" w:rsidRPr="00C800E4" w:rsidRDefault="00163B7E" w:rsidP="00BE5825">
      <w:pPr>
        <w:pStyle w:val="ListParagraph"/>
        <w:ind w:left="0"/>
        <w:jc w:val="both"/>
        <w:rPr>
          <w:rFonts w:ascii="Simplified Arabic" w:hAnsi="Simplified Arabic" w:cs="Simplified Arabic"/>
          <w:b/>
          <w:rtl/>
        </w:rPr>
      </w:pPr>
      <w:r w:rsidRPr="00C800E4">
        <w:rPr>
          <w:rFonts w:ascii="Simplified Arabic" w:hAnsi="Simplified Arabic" w:cs="Simplified Arabic" w:hint="cs"/>
          <w:b/>
          <w:rtl/>
        </w:rPr>
        <w:t>بلغ معدل الالتحاق الصافي في المرحلة الأساسية في فلسطين في العام الدراسي 2018</w:t>
      </w:r>
      <w:r w:rsidRPr="00C800E4">
        <w:rPr>
          <w:rFonts w:ascii="Simplified Arabic" w:hAnsi="Simplified Arabic" w:cs="Simplified Arabic"/>
          <w:b/>
        </w:rPr>
        <w:t>/</w:t>
      </w:r>
      <w:r w:rsidRPr="00C800E4">
        <w:rPr>
          <w:rFonts w:ascii="Simplified Arabic" w:hAnsi="Simplified Arabic" w:cs="Simplified Arabic" w:hint="cs"/>
          <w:b/>
          <w:rtl/>
        </w:rPr>
        <w:t>2019 (98.1%) أما في العام الدراسي 2019</w:t>
      </w:r>
      <w:r w:rsidRPr="00C800E4">
        <w:rPr>
          <w:rFonts w:ascii="Simplified Arabic" w:hAnsi="Simplified Arabic" w:cs="Simplified Arabic"/>
          <w:b/>
        </w:rPr>
        <w:t>/</w:t>
      </w:r>
      <w:r w:rsidRPr="00C800E4">
        <w:rPr>
          <w:rFonts w:ascii="Simplified Arabic" w:hAnsi="Simplified Arabic" w:cs="Simplified Arabic" w:hint="cs"/>
          <w:b/>
          <w:rtl/>
        </w:rPr>
        <w:t xml:space="preserve">2020 فقد </w:t>
      </w:r>
      <w:r>
        <w:rPr>
          <w:rFonts w:ascii="Simplified Arabic" w:hAnsi="Simplified Arabic" w:cs="Simplified Arabic" w:hint="cs"/>
          <w:b/>
          <w:rtl/>
        </w:rPr>
        <w:t>بلغ</w:t>
      </w:r>
      <w:r w:rsidRPr="00C800E4">
        <w:rPr>
          <w:rFonts w:ascii="Simplified Arabic" w:hAnsi="Simplified Arabic" w:cs="Simplified Arabic" w:hint="cs"/>
          <w:b/>
          <w:rtl/>
        </w:rPr>
        <w:t xml:space="preserve"> 97.9%، </w:t>
      </w:r>
      <w:r w:rsidR="00BE5825" w:rsidRPr="00C800E4">
        <w:rPr>
          <w:rFonts w:ascii="Simplified Arabic" w:hAnsi="Simplified Arabic" w:cs="Simplified Arabic" w:hint="cs"/>
          <w:b/>
          <w:rtl/>
        </w:rPr>
        <w:t>بواقع</w:t>
      </w:r>
      <w:r w:rsidR="00BE5825">
        <w:rPr>
          <w:rFonts w:ascii="Simplified Arabic" w:hAnsi="Simplified Arabic" w:cs="Simplified Arabic"/>
          <w:b/>
        </w:rPr>
        <w:t xml:space="preserve">) </w:t>
      </w:r>
      <w:r w:rsidRPr="00C800E4">
        <w:rPr>
          <w:rFonts w:ascii="Simplified Arabic" w:hAnsi="Simplified Arabic" w:cs="Simplified Arabic" w:hint="cs"/>
          <w:b/>
          <w:rtl/>
        </w:rPr>
        <w:t>98.5% في الضفة الغربية و</w:t>
      </w:r>
      <w:r w:rsidRPr="00C800E4">
        <w:rPr>
          <w:rFonts w:ascii="Simplified Arabic" w:hAnsi="Simplified Arabic" w:cs="Simplified Arabic"/>
          <w:bCs/>
        </w:rPr>
        <w:t>97.2</w:t>
      </w:r>
      <w:r w:rsidRPr="00C800E4">
        <w:rPr>
          <w:rFonts w:ascii="Simplified Arabic" w:hAnsi="Simplified Arabic" w:cs="Simplified Arabic" w:hint="cs"/>
          <w:b/>
          <w:rtl/>
        </w:rPr>
        <w:t xml:space="preserve">% في قطاع </w:t>
      </w:r>
      <w:r w:rsidR="00BE5825" w:rsidRPr="00C800E4">
        <w:rPr>
          <w:rFonts w:ascii="Simplified Arabic" w:hAnsi="Simplified Arabic" w:cs="Simplified Arabic" w:hint="cs"/>
          <w:b/>
          <w:rtl/>
        </w:rPr>
        <w:t>غزة</w:t>
      </w:r>
      <w:r w:rsidR="00BE5825">
        <w:rPr>
          <w:rFonts w:ascii="Simplified Arabic" w:hAnsi="Simplified Arabic" w:cs="Simplified Arabic"/>
          <w:b/>
        </w:rPr>
        <w:t xml:space="preserve"> (</w:t>
      </w:r>
      <w:r w:rsidRPr="00C800E4">
        <w:rPr>
          <w:rFonts w:ascii="Simplified Arabic" w:hAnsi="Simplified Arabic" w:cs="Simplified Arabic" w:hint="cs"/>
          <w:b/>
          <w:rtl/>
        </w:rPr>
        <w:t xml:space="preserve">، أما حسب الجنس فهناك تفاوت بين الذكور والإناث في </w:t>
      </w:r>
      <w:r w:rsidR="00BE5825">
        <w:rPr>
          <w:rFonts w:ascii="Simplified Arabic" w:hAnsi="Simplified Arabic" w:cs="Simplified Arabic" w:hint="cs"/>
          <w:b/>
          <w:rtl/>
        </w:rPr>
        <w:t>معدلات</w:t>
      </w:r>
      <w:r w:rsidRPr="00C800E4">
        <w:rPr>
          <w:rFonts w:ascii="Simplified Arabic" w:hAnsi="Simplified Arabic" w:cs="Simplified Arabic" w:hint="cs"/>
          <w:b/>
          <w:rtl/>
        </w:rPr>
        <w:t xml:space="preserve"> الالتحاق الصافي في المرحلة الاساسية في فلسطين لصالح الإناث حيث بلغت 98.7% بين الإناث مقابل 97.1% بين الذكور.</w:t>
      </w:r>
    </w:p>
    <w:p w:rsidR="009271C8" w:rsidRPr="00697057" w:rsidRDefault="009271C8" w:rsidP="00163B7E">
      <w:pPr>
        <w:pStyle w:val="ListParagraph"/>
        <w:ind w:left="0"/>
        <w:jc w:val="both"/>
        <w:rPr>
          <w:rFonts w:ascii="Simplified Arabic" w:hAnsi="Simplified Arabic" w:cs="Simplified Arabic"/>
          <w:b/>
          <w:color w:val="FF0000"/>
          <w:rtl/>
        </w:rPr>
      </w:pPr>
    </w:p>
    <w:p w:rsidR="00163B7E" w:rsidRPr="00697057" w:rsidRDefault="00163B7E" w:rsidP="00163B7E">
      <w:pPr>
        <w:pStyle w:val="ListParagraph"/>
        <w:ind w:left="0"/>
        <w:jc w:val="both"/>
        <w:rPr>
          <w:rFonts w:ascii="Simplified Arabic" w:hAnsi="Simplified Arabic" w:cs="Simplified Arabic"/>
          <w:b/>
          <w:color w:val="FF0000"/>
          <w:sz w:val="2"/>
          <w:szCs w:val="2"/>
          <w:rtl/>
        </w:rPr>
      </w:pPr>
    </w:p>
    <w:p w:rsidR="00163B7E" w:rsidRPr="0052497A" w:rsidRDefault="00581EA7" w:rsidP="006C35EB">
      <w:pPr>
        <w:pStyle w:val="ListParagraph"/>
        <w:ind w:left="0"/>
        <w:jc w:val="both"/>
        <w:rPr>
          <w:rFonts w:ascii="Simplified Arabic" w:hAnsi="Simplified Arabic" w:cs="Simplified Arabic"/>
          <w:b/>
          <w:rtl/>
          <w:lang w:bidi="ar-JO"/>
        </w:rPr>
      </w:pPr>
      <w:r>
        <w:rPr>
          <w:rFonts w:ascii="Simplified Arabic" w:hAnsi="Simplified Arabic" w:cs="Simplified Arabic" w:hint="cs"/>
          <w:bCs/>
          <w:rtl/>
          <w:lang w:bidi="ar-JO"/>
        </w:rPr>
        <w:t>3.2.</w:t>
      </w:r>
      <w:r w:rsidR="006C35EB">
        <w:rPr>
          <w:rFonts w:ascii="Simplified Arabic" w:hAnsi="Simplified Arabic" w:cs="Simplified Arabic" w:hint="cs"/>
          <w:bCs/>
          <w:rtl/>
          <w:lang w:bidi="ar-JO"/>
        </w:rPr>
        <w:t>3</w:t>
      </w:r>
      <w:r>
        <w:rPr>
          <w:rFonts w:ascii="Simplified Arabic" w:hAnsi="Simplified Arabic" w:cs="Simplified Arabic" w:hint="cs"/>
          <w:bCs/>
          <w:rtl/>
          <w:lang w:bidi="ar-JO"/>
        </w:rPr>
        <w:t xml:space="preserve"> </w:t>
      </w:r>
      <w:r w:rsidR="00163B7E" w:rsidRPr="0052497A">
        <w:rPr>
          <w:rFonts w:ascii="Simplified Arabic" w:hAnsi="Simplified Arabic" w:cs="Simplified Arabic" w:hint="cs"/>
          <w:bCs/>
          <w:rtl/>
          <w:lang w:bidi="ar-JO"/>
        </w:rPr>
        <w:t xml:space="preserve">الالتحاق </w:t>
      </w:r>
      <w:r w:rsidR="00163B7E" w:rsidRPr="0052497A">
        <w:rPr>
          <w:rFonts w:ascii="Simplified Arabic" w:hAnsi="Simplified Arabic" w:cs="Simplified Arabic" w:hint="cs"/>
          <w:bCs/>
          <w:rtl/>
        </w:rPr>
        <w:t>في</w:t>
      </w:r>
      <w:r w:rsidR="00163B7E" w:rsidRPr="0052497A">
        <w:rPr>
          <w:rFonts w:ascii="Simplified Arabic" w:hAnsi="Simplified Arabic" w:cs="Simplified Arabic" w:hint="cs"/>
          <w:b/>
          <w:rtl/>
        </w:rPr>
        <w:t xml:space="preserve"> </w:t>
      </w:r>
      <w:r w:rsidR="00163B7E" w:rsidRPr="0052497A">
        <w:rPr>
          <w:rFonts w:ascii="Simplified Arabic" w:hAnsi="Simplified Arabic" w:cs="Simplified Arabic" w:hint="cs"/>
          <w:bCs/>
          <w:rtl/>
          <w:lang w:bidi="ar-JO"/>
        </w:rPr>
        <w:t>المرحلة الثانوية</w:t>
      </w:r>
    </w:p>
    <w:p w:rsidR="00163B7E" w:rsidRPr="003E4F22" w:rsidRDefault="00163B7E" w:rsidP="009271C8">
      <w:pPr>
        <w:pStyle w:val="ListParagraph"/>
        <w:ind w:left="0"/>
        <w:jc w:val="both"/>
        <w:rPr>
          <w:rFonts w:ascii="Simplified Arabic" w:hAnsi="Simplified Arabic" w:cs="Simplified Arabic"/>
          <w:b/>
          <w:color w:val="FF0000"/>
        </w:rPr>
      </w:pPr>
      <w:r w:rsidRPr="0052497A">
        <w:rPr>
          <w:rFonts w:ascii="Simplified Arabic" w:hAnsi="Simplified Arabic" w:cs="Simplified Arabic" w:hint="cs"/>
          <w:b/>
          <w:rtl/>
        </w:rPr>
        <w:t xml:space="preserve">معدل الالتحاق الصافي في المرحلة الثانوية هو عبارة عن مجموع الطلبة في سن الالتحاق الرسمي بالمرحلة الثانوية </w:t>
      </w:r>
      <w:r>
        <w:rPr>
          <w:rFonts w:ascii="Simplified Arabic" w:hAnsi="Simplified Arabic" w:cs="Simplified Arabic" w:hint="cs"/>
          <w:b/>
          <w:rtl/>
        </w:rPr>
        <w:t xml:space="preserve">    </w:t>
      </w:r>
      <w:proofErr w:type="gramStart"/>
      <w:r>
        <w:rPr>
          <w:rFonts w:ascii="Simplified Arabic" w:hAnsi="Simplified Arabic" w:cs="Simplified Arabic" w:hint="cs"/>
          <w:b/>
          <w:rtl/>
        </w:rPr>
        <w:t xml:space="preserve">   </w:t>
      </w:r>
      <w:r w:rsidRPr="0052497A">
        <w:rPr>
          <w:rFonts w:ascii="Simplified Arabic" w:hAnsi="Simplified Arabic" w:cs="Simplified Arabic" w:hint="cs"/>
          <w:b/>
          <w:rtl/>
        </w:rPr>
        <w:t>(</w:t>
      </w:r>
      <w:proofErr w:type="gramEnd"/>
      <w:r w:rsidRPr="0052497A">
        <w:rPr>
          <w:rFonts w:ascii="Simplified Arabic" w:hAnsi="Simplified Arabic" w:cs="Simplified Arabic" w:hint="cs"/>
          <w:b/>
          <w:rtl/>
        </w:rPr>
        <w:t xml:space="preserve">16-17 سنة) بغض النظر عن الصف الملتحقين به، معبراً عنه كنسبة مئوية من مجموع أفراد فئة السكان المناظرة </w:t>
      </w:r>
      <w:r>
        <w:rPr>
          <w:rFonts w:ascii="Simplified Arabic" w:hAnsi="Simplified Arabic" w:cs="Simplified Arabic" w:hint="cs"/>
          <w:b/>
          <w:rtl/>
        </w:rPr>
        <w:t xml:space="preserve">              </w:t>
      </w:r>
      <w:r w:rsidRPr="0052497A">
        <w:rPr>
          <w:rFonts w:ascii="Simplified Arabic" w:hAnsi="Simplified Arabic" w:cs="Simplified Arabic" w:hint="cs"/>
          <w:b/>
          <w:rtl/>
        </w:rPr>
        <w:t>(16</w:t>
      </w:r>
      <w:r w:rsidRPr="002C5B36">
        <w:rPr>
          <w:rFonts w:ascii="Simplified Arabic" w:hAnsi="Simplified Arabic" w:cs="Simplified Arabic" w:hint="cs"/>
          <w:b/>
          <w:rtl/>
        </w:rPr>
        <w:t xml:space="preserve">-17 سنة). </w:t>
      </w:r>
      <w:r w:rsidRPr="00C800E4">
        <w:rPr>
          <w:rFonts w:ascii="Simplified Arabic" w:hAnsi="Simplified Arabic" w:cs="Simplified Arabic" w:hint="cs"/>
          <w:b/>
          <w:rtl/>
        </w:rPr>
        <w:t>بلغ معدل الالتحاق الصافي في المرحلة الثانوية في فلسطين (</w:t>
      </w:r>
      <w:r w:rsidRPr="00C800E4">
        <w:rPr>
          <w:rFonts w:ascii="Simplified Arabic" w:hAnsi="Simplified Arabic" w:cs="Simplified Arabic"/>
          <w:bCs/>
        </w:rPr>
        <w:t>77.4</w:t>
      </w:r>
      <w:r w:rsidRPr="00C800E4">
        <w:rPr>
          <w:rFonts w:ascii="Simplified Arabic" w:hAnsi="Simplified Arabic" w:cs="Simplified Arabic" w:hint="cs"/>
          <w:b/>
          <w:rtl/>
        </w:rPr>
        <w:t>%)</w:t>
      </w:r>
      <w:r w:rsidRPr="00C800E4">
        <w:rPr>
          <w:rFonts w:ascii="Simplified Arabic" w:hAnsi="Simplified Arabic" w:cs="Simplified Arabic" w:hint="cs"/>
          <w:bCs/>
          <w:rtl/>
        </w:rPr>
        <w:t xml:space="preserve"> </w:t>
      </w:r>
      <w:r w:rsidRPr="00C800E4">
        <w:rPr>
          <w:rFonts w:ascii="Simplified Arabic" w:hAnsi="Simplified Arabic" w:cs="Simplified Arabic" w:hint="cs"/>
          <w:b/>
          <w:rtl/>
        </w:rPr>
        <w:t>في العام الدراسي 2019</w:t>
      </w:r>
      <w:r w:rsidRPr="00C800E4">
        <w:rPr>
          <w:rFonts w:ascii="Simplified Arabic" w:hAnsi="Simplified Arabic" w:cs="Simplified Arabic"/>
          <w:b/>
        </w:rPr>
        <w:t>/</w:t>
      </w:r>
      <w:r w:rsidRPr="00C800E4">
        <w:rPr>
          <w:rFonts w:ascii="Simplified Arabic" w:hAnsi="Simplified Arabic" w:cs="Simplified Arabic" w:hint="cs"/>
          <w:b/>
          <w:rtl/>
        </w:rPr>
        <w:t xml:space="preserve">2020، بواقع 74.9% في الضفة الغربية و81.1% في قطاع غزة، </w:t>
      </w:r>
      <w:r w:rsidR="009271C8">
        <w:rPr>
          <w:rFonts w:ascii="Simplified Arabic" w:hAnsi="Simplified Arabic" w:cs="Simplified Arabic" w:hint="cs"/>
          <w:b/>
          <w:rtl/>
        </w:rPr>
        <w:t>أ</w:t>
      </w:r>
      <w:r w:rsidRPr="00C800E4">
        <w:rPr>
          <w:rFonts w:ascii="Simplified Arabic" w:hAnsi="Simplified Arabic" w:cs="Simplified Arabic" w:hint="cs"/>
          <w:b/>
          <w:rtl/>
        </w:rPr>
        <w:t>ما حسب الجنس فيظهر تفاوت واضح بين الذكور والإناث في نسب الالتحاق الصافي في المرحلة الثانوية في فلسطين بواقع 68.4% بين الذكور مقابل 86.7% بين الإناث.</w:t>
      </w:r>
    </w:p>
    <w:p w:rsidR="00163B7E" w:rsidRPr="0002180D" w:rsidRDefault="00163B7E" w:rsidP="00163B7E">
      <w:pPr>
        <w:pStyle w:val="ListParagraph"/>
        <w:ind w:left="0"/>
        <w:jc w:val="both"/>
        <w:rPr>
          <w:rFonts w:ascii="Simplified Arabic" w:hAnsi="Simplified Arabic" w:cs="Simplified Arabic"/>
          <w:b/>
          <w:color w:val="FF0000"/>
          <w:sz w:val="14"/>
          <w:szCs w:val="14"/>
          <w:rtl/>
        </w:rPr>
      </w:pPr>
    </w:p>
    <w:p w:rsidR="00163B7E" w:rsidRPr="009E4048" w:rsidRDefault="00163B7E" w:rsidP="00163B7E">
      <w:pPr>
        <w:pStyle w:val="ListParagraph"/>
        <w:ind w:left="0"/>
        <w:jc w:val="both"/>
        <w:rPr>
          <w:rFonts w:ascii="Simplified Arabic" w:hAnsi="Simplified Arabic" w:cs="Simplified Arabic"/>
          <w:b/>
          <w:color w:val="FF0000"/>
          <w:sz w:val="6"/>
          <w:szCs w:val="6"/>
          <w:rtl/>
        </w:rPr>
      </w:pPr>
    </w:p>
    <w:p w:rsidR="00163B7E" w:rsidRPr="002158C7" w:rsidRDefault="00163B7E" w:rsidP="001713BB">
      <w:pPr>
        <w:pStyle w:val="ListParagraph"/>
        <w:ind w:left="360"/>
        <w:jc w:val="center"/>
        <w:rPr>
          <w:rFonts w:ascii="Simplified Arabic" w:hAnsi="Simplified Arabic" w:cs="Simplified Arabic"/>
          <w:b/>
          <w:bCs/>
          <w:sz w:val="22"/>
          <w:szCs w:val="22"/>
          <w:rtl/>
        </w:rPr>
      </w:pPr>
      <w:r w:rsidRPr="002158C7">
        <w:rPr>
          <w:rFonts w:ascii="Simplified Arabic" w:hAnsi="Simplified Arabic" w:cs="Simplified Arabic" w:hint="cs"/>
          <w:b/>
          <w:bCs/>
          <w:sz w:val="22"/>
          <w:szCs w:val="22"/>
          <w:rtl/>
        </w:rPr>
        <w:t xml:space="preserve">معدلات الالتحاق الصافي </w:t>
      </w:r>
      <w:r w:rsidR="001713BB" w:rsidRPr="002158C7">
        <w:rPr>
          <w:rFonts w:ascii="Simplified Arabic" w:hAnsi="Simplified Arabic" w:cs="Simplified Arabic" w:hint="cs"/>
          <w:b/>
          <w:bCs/>
          <w:sz w:val="22"/>
          <w:szCs w:val="22"/>
          <w:rtl/>
        </w:rPr>
        <w:t xml:space="preserve">في فلسطين </w:t>
      </w:r>
      <w:r w:rsidRPr="002158C7">
        <w:rPr>
          <w:rFonts w:ascii="Simplified Arabic" w:hAnsi="Simplified Arabic" w:cs="Simplified Arabic" w:hint="cs"/>
          <w:b/>
          <w:bCs/>
          <w:sz w:val="22"/>
          <w:szCs w:val="22"/>
          <w:rtl/>
        </w:rPr>
        <w:t xml:space="preserve">حسب المرحلة والجنس </w:t>
      </w:r>
      <w:r w:rsidR="001713BB">
        <w:rPr>
          <w:rFonts w:ascii="Simplified Arabic" w:hAnsi="Simplified Arabic" w:cs="Simplified Arabic" w:hint="cs"/>
          <w:b/>
          <w:bCs/>
          <w:sz w:val="22"/>
          <w:szCs w:val="22"/>
          <w:rtl/>
        </w:rPr>
        <w:t>للأعوام</w:t>
      </w:r>
      <w:r w:rsidRPr="002158C7">
        <w:rPr>
          <w:rFonts w:ascii="Simplified Arabic" w:hAnsi="Simplified Arabic" w:cs="Simplified Arabic" w:hint="cs"/>
          <w:b/>
          <w:bCs/>
          <w:sz w:val="22"/>
          <w:szCs w:val="22"/>
          <w:rtl/>
        </w:rPr>
        <w:t xml:space="preserve"> الدراسية (</w:t>
      </w:r>
      <w:r w:rsidRPr="002158C7">
        <w:rPr>
          <w:rFonts w:ascii="Simplified Arabic" w:hAnsi="Simplified Arabic" w:cs="Simplified Arabic"/>
          <w:b/>
          <w:bCs/>
          <w:sz w:val="22"/>
          <w:szCs w:val="22"/>
        </w:rPr>
        <w:t>2017</w:t>
      </w:r>
      <w:r w:rsidRPr="002158C7">
        <w:rPr>
          <w:rFonts w:ascii="Simplified Arabic" w:hAnsi="Simplified Arabic" w:cs="Simplified Arabic" w:hint="cs"/>
          <w:b/>
          <w:bCs/>
          <w:sz w:val="22"/>
          <w:szCs w:val="22"/>
          <w:rtl/>
        </w:rPr>
        <w:t>/</w:t>
      </w:r>
      <w:r w:rsidRPr="002158C7">
        <w:rPr>
          <w:rFonts w:ascii="Simplified Arabic" w:hAnsi="Simplified Arabic" w:cs="Simplified Arabic"/>
          <w:b/>
          <w:bCs/>
          <w:sz w:val="22"/>
          <w:szCs w:val="22"/>
        </w:rPr>
        <w:t>2018</w:t>
      </w:r>
      <w:r w:rsidRPr="002158C7">
        <w:rPr>
          <w:rFonts w:ascii="Simplified Arabic" w:hAnsi="Simplified Arabic" w:cs="Simplified Arabic" w:hint="cs"/>
          <w:b/>
          <w:bCs/>
          <w:sz w:val="22"/>
          <w:szCs w:val="22"/>
          <w:rtl/>
        </w:rPr>
        <w:t>-2019/2020)</w:t>
      </w:r>
    </w:p>
    <w:tbl>
      <w:tblPr>
        <w:bidiVisual/>
        <w:tblW w:w="8639" w:type="dxa"/>
        <w:jc w:val="center"/>
        <w:tblLook w:val="04A0" w:firstRow="1" w:lastRow="0" w:firstColumn="1" w:lastColumn="0" w:noHBand="0" w:noVBand="1"/>
      </w:tblPr>
      <w:tblGrid>
        <w:gridCol w:w="9071"/>
      </w:tblGrid>
      <w:tr w:rsidR="00163B7E" w:rsidRPr="00697057" w:rsidTr="005544E0">
        <w:trPr>
          <w:jc w:val="center"/>
        </w:trPr>
        <w:tc>
          <w:tcPr>
            <w:tcW w:w="8639" w:type="dxa"/>
            <w:vAlign w:val="center"/>
          </w:tcPr>
          <w:tbl>
            <w:tblPr>
              <w:tblStyle w:val="TableGrid"/>
              <w:bidiVisual/>
              <w:tblW w:w="8959" w:type="dxa"/>
              <w:jc w:val="center"/>
              <w:tblLook w:val="04A0" w:firstRow="1" w:lastRow="0" w:firstColumn="1" w:lastColumn="0" w:noHBand="0" w:noVBand="1"/>
            </w:tblPr>
            <w:tblGrid>
              <w:gridCol w:w="8959"/>
            </w:tblGrid>
            <w:tr w:rsidR="001B27D7" w:rsidRPr="00697057" w:rsidTr="00EC0FF4">
              <w:trPr>
                <w:jc w:val="center"/>
              </w:trPr>
              <w:tc>
                <w:tcPr>
                  <w:tcW w:w="9073" w:type="dxa"/>
                  <w:vAlign w:val="center"/>
                </w:tcPr>
                <w:p w:rsidR="001B27D7" w:rsidRPr="00697057" w:rsidRDefault="001B27D7" w:rsidP="00EC0FF4">
                  <w:pPr>
                    <w:pStyle w:val="ListParagraph"/>
                    <w:ind w:left="0"/>
                    <w:jc w:val="center"/>
                    <w:rPr>
                      <w:rFonts w:ascii="Arial" w:hAnsi="Arial" w:cs="Arial"/>
                      <w:b/>
                      <w:bCs/>
                      <w:color w:val="FF0000"/>
                      <w:sz w:val="18"/>
                      <w:szCs w:val="18"/>
                      <w:rtl/>
                    </w:rPr>
                  </w:pPr>
                  <w:r w:rsidRPr="001B27D7">
                    <w:rPr>
                      <w:rFonts w:ascii="Arial" w:hAnsi="Arial" w:cs="Arial"/>
                      <w:b/>
                      <w:bCs/>
                      <w:noProof/>
                      <w:color w:val="FF0000"/>
                      <w:sz w:val="18"/>
                      <w:szCs w:val="18"/>
                      <w:rtl/>
                      <w:lang w:eastAsia="en-US"/>
                    </w:rPr>
                    <w:drawing>
                      <wp:inline distT="0" distB="0" distL="0" distR="0" wp14:anchorId="03207DBC" wp14:editId="5FBB6279">
                        <wp:extent cx="5305168" cy="2905760"/>
                        <wp:effectExtent l="0" t="0" r="0" b="0"/>
                        <wp:docPr id="3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rsidR="00163B7E" w:rsidRPr="00697057" w:rsidRDefault="00163B7E" w:rsidP="005544E0">
            <w:pPr>
              <w:pStyle w:val="ListParagraph"/>
              <w:ind w:left="0"/>
              <w:jc w:val="center"/>
              <w:rPr>
                <w:rFonts w:ascii="Arial" w:hAnsi="Arial" w:cs="Arial"/>
                <w:b/>
                <w:bCs/>
                <w:color w:val="FF0000"/>
                <w:sz w:val="18"/>
                <w:szCs w:val="18"/>
                <w:rtl/>
              </w:rPr>
            </w:pPr>
          </w:p>
        </w:tc>
      </w:tr>
    </w:tbl>
    <w:p w:rsidR="00163B7E" w:rsidRPr="00DA0A75" w:rsidRDefault="00163B7E" w:rsidP="00163B7E">
      <w:pPr>
        <w:jc w:val="both"/>
        <w:rPr>
          <w:rFonts w:ascii="Simplified Arabic" w:hAnsi="Simplified Arabic" w:cs="Simplified Arabic"/>
          <w:b/>
          <w:bCs/>
          <w:sz w:val="16"/>
          <w:szCs w:val="16"/>
          <w:rtl/>
        </w:rPr>
      </w:pPr>
      <w:r w:rsidRPr="00DA0A75">
        <w:rPr>
          <w:rFonts w:ascii="Simplified Arabic" w:hAnsi="Simplified Arabic" w:cs="Simplified Arabic"/>
          <w:b/>
          <w:bCs/>
          <w:sz w:val="16"/>
          <w:szCs w:val="16"/>
          <w:rtl/>
        </w:rPr>
        <w:t>ملاحظة:</w:t>
      </w:r>
      <w:r w:rsidRPr="00DA0A75">
        <w:rPr>
          <w:rFonts w:ascii="Simplified Arabic" w:hAnsi="Simplified Arabic" w:cs="Simplified Arabic"/>
          <w:sz w:val="16"/>
          <w:szCs w:val="16"/>
          <w:rtl/>
        </w:rPr>
        <w:t xml:space="preserve"> ابتداءً من العام الدراسي 2017</w:t>
      </w:r>
      <w:r w:rsidRPr="00DA0A75">
        <w:rPr>
          <w:rFonts w:ascii="Simplified Arabic" w:hAnsi="Simplified Arabic" w:cs="Simplified Arabic"/>
          <w:sz w:val="16"/>
          <w:szCs w:val="16"/>
        </w:rPr>
        <w:t>/</w:t>
      </w:r>
      <w:r w:rsidRPr="00DA0A75">
        <w:rPr>
          <w:rFonts w:ascii="Simplified Arabic" w:hAnsi="Simplified Arabic" w:cs="Simplified Arabic"/>
          <w:sz w:val="16"/>
          <w:szCs w:val="16"/>
          <w:rtl/>
        </w:rPr>
        <w:t>2018 أصبحت المرحلة الأساسية تشمل الصفوف من الأول الأساسي حتى التاسع الأساسي أما المرحلة الثانوية فتشمل الصفوف العاشر والحادي عشر والثاني عشر (مع بقاء الصف العاشر الزامياً) وذلك بالاستناد إلى قانون التعليم الجديد الصادر عن وزارة التربية والتعليم العالي باعتبار الصف العاشر ضمن المرحلة الثانوية.</w:t>
      </w:r>
      <w:r w:rsidRPr="00DA0A75">
        <w:rPr>
          <w:rFonts w:ascii="Simplified Arabic" w:hAnsi="Simplified Arabic" w:cs="Simplified Arabic"/>
          <w:b/>
          <w:bCs/>
          <w:sz w:val="16"/>
          <w:szCs w:val="16"/>
          <w:rtl/>
        </w:rPr>
        <w:t xml:space="preserve"> </w:t>
      </w:r>
    </w:p>
    <w:p w:rsidR="00163B7E" w:rsidRPr="00DA0A75" w:rsidRDefault="00163B7E" w:rsidP="00163B7E">
      <w:pPr>
        <w:jc w:val="both"/>
        <w:rPr>
          <w:rFonts w:ascii="Simplified Arabic" w:hAnsi="Simplified Arabic" w:cs="Simplified Arabic"/>
          <w:sz w:val="8"/>
          <w:szCs w:val="8"/>
          <w:rtl/>
        </w:rPr>
      </w:pPr>
      <w:r w:rsidRPr="00DA0A75">
        <w:rPr>
          <w:rFonts w:ascii="Simplified Arabic" w:hAnsi="Simplified Arabic" w:cs="Simplified Arabic"/>
          <w:b/>
          <w:bCs/>
          <w:sz w:val="16"/>
          <w:szCs w:val="16"/>
          <w:rtl/>
        </w:rPr>
        <w:t>المصدر</w:t>
      </w:r>
      <w:r w:rsidRPr="00DA0A75">
        <w:rPr>
          <w:rFonts w:ascii="Simplified Arabic" w:hAnsi="Simplified Arabic" w:cs="Simplified Arabic"/>
          <w:sz w:val="16"/>
          <w:szCs w:val="16"/>
          <w:rtl/>
        </w:rPr>
        <w:t xml:space="preserve">: </w:t>
      </w:r>
      <w:r w:rsidRPr="00DA0A75">
        <w:rPr>
          <w:rFonts w:ascii="Simplified Arabic" w:hAnsi="Simplified Arabic" w:cs="Simplified Arabic"/>
          <w:b/>
          <w:bCs/>
          <w:sz w:val="16"/>
          <w:szCs w:val="16"/>
          <w:rtl/>
        </w:rPr>
        <w:t>وزارة التربية والتعليم، 2020</w:t>
      </w:r>
      <w:r w:rsidRPr="00DA0A75">
        <w:rPr>
          <w:rFonts w:ascii="Simplified Arabic" w:hAnsi="Simplified Arabic" w:cs="Simplified Arabic"/>
          <w:sz w:val="16"/>
          <w:szCs w:val="16"/>
          <w:rtl/>
        </w:rPr>
        <w:t xml:space="preserve">. قاعدة بيانات المسح الشامل للمدارس للأعوام الدراسية </w:t>
      </w:r>
      <w:r w:rsidRPr="00DA0A75">
        <w:rPr>
          <w:rFonts w:ascii="Simplified Arabic" w:hAnsi="Simplified Arabic" w:cs="Simplified Arabic"/>
          <w:sz w:val="16"/>
          <w:szCs w:val="16"/>
        </w:rPr>
        <w:t>2020/2019-2018/2017</w:t>
      </w:r>
      <w:r w:rsidRPr="00DA0A75">
        <w:rPr>
          <w:rFonts w:ascii="Simplified Arabic" w:hAnsi="Simplified Arabic" w:cs="Simplified Arabic"/>
          <w:sz w:val="16"/>
          <w:szCs w:val="16"/>
          <w:rtl/>
        </w:rPr>
        <w:t xml:space="preserve">. رام الله - فلسطين </w:t>
      </w:r>
    </w:p>
    <w:p w:rsidR="00163B7E" w:rsidRPr="0002180D" w:rsidRDefault="00163B7E" w:rsidP="00163B7E">
      <w:pPr>
        <w:jc w:val="both"/>
        <w:rPr>
          <w:rFonts w:ascii="Simplified Arabic" w:hAnsi="Simplified Arabic" w:cs="Simplified Arabic"/>
          <w:vertAlign w:val="superscript"/>
          <w:rtl/>
        </w:rPr>
      </w:pPr>
    </w:p>
    <w:p w:rsidR="00163B7E" w:rsidRPr="002158C7" w:rsidRDefault="00163B7E" w:rsidP="00D23B37">
      <w:pPr>
        <w:pStyle w:val="ListParagraph"/>
        <w:ind w:left="71"/>
        <w:jc w:val="center"/>
        <w:rPr>
          <w:rFonts w:ascii="Simplified Arabic" w:hAnsi="Simplified Arabic" w:cs="Simplified Arabic"/>
          <w:b/>
          <w:bCs/>
          <w:sz w:val="22"/>
          <w:szCs w:val="22"/>
        </w:rPr>
      </w:pPr>
      <w:r w:rsidRPr="002158C7">
        <w:rPr>
          <w:rFonts w:ascii="Simplified Arabic" w:hAnsi="Simplified Arabic" w:cs="Simplified Arabic" w:hint="cs"/>
          <w:b/>
          <w:bCs/>
          <w:sz w:val="22"/>
          <w:szCs w:val="22"/>
          <w:rtl/>
        </w:rPr>
        <w:t xml:space="preserve">معدلات الالتحاق الصافي </w:t>
      </w:r>
      <w:r w:rsidR="00D23B37" w:rsidRPr="002158C7">
        <w:rPr>
          <w:rFonts w:ascii="Simplified Arabic" w:hAnsi="Simplified Arabic" w:cs="Simplified Arabic" w:hint="cs"/>
          <w:b/>
          <w:bCs/>
          <w:sz w:val="22"/>
          <w:szCs w:val="22"/>
          <w:rtl/>
        </w:rPr>
        <w:t xml:space="preserve">في فلسطين </w:t>
      </w:r>
      <w:r w:rsidRPr="002158C7">
        <w:rPr>
          <w:rFonts w:ascii="Simplified Arabic" w:hAnsi="Simplified Arabic" w:cs="Simplified Arabic" w:hint="cs"/>
          <w:b/>
          <w:bCs/>
          <w:sz w:val="22"/>
          <w:szCs w:val="22"/>
          <w:rtl/>
        </w:rPr>
        <w:t xml:space="preserve">حسب المرحلة والمنطقة </w:t>
      </w:r>
      <w:r w:rsidR="001713BB">
        <w:rPr>
          <w:rFonts w:ascii="Simplified Arabic" w:hAnsi="Simplified Arabic" w:cs="Simplified Arabic" w:hint="cs"/>
          <w:b/>
          <w:bCs/>
          <w:sz w:val="22"/>
          <w:szCs w:val="22"/>
          <w:rtl/>
        </w:rPr>
        <w:t>للأعوام</w:t>
      </w:r>
      <w:r w:rsidRPr="002158C7">
        <w:rPr>
          <w:rFonts w:ascii="Simplified Arabic" w:hAnsi="Simplified Arabic" w:cs="Simplified Arabic" w:hint="cs"/>
          <w:b/>
          <w:bCs/>
          <w:sz w:val="22"/>
          <w:szCs w:val="22"/>
          <w:rtl/>
        </w:rPr>
        <w:t xml:space="preserve"> الدراسية (</w:t>
      </w:r>
      <w:r w:rsidRPr="002158C7">
        <w:rPr>
          <w:rFonts w:ascii="Simplified Arabic" w:hAnsi="Simplified Arabic" w:cs="Simplified Arabic"/>
          <w:b/>
          <w:bCs/>
          <w:sz w:val="22"/>
          <w:szCs w:val="22"/>
        </w:rPr>
        <w:t>2017</w:t>
      </w:r>
      <w:r w:rsidRPr="002158C7">
        <w:rPr>
          <w:rFonts w:ascii="Simplified Arabic" w:hAnsi="Simplified Arabic" w:cs="Simplified Arabic" w:hint="cs"/>
          <w:b/>
          <w:bCs/>
          <w:sz w:val="22"/>
          <w:szCs w:val="22"/>
          <w:rtl/>
        </w:rPr>
        <w:t>/</w:t>
      </w:r>
      <w:r w:rsidRPr="002158C7">
        <w:rPr>
          <w:rFonts w:ascii="Simplified Arabic" w:hAnsi="Simplified Arabic" w:cs="Simplified Arabic"/>
          <w:b/>
          <w:bCs/>
          <w:sz w:val="22"/>
          <w:szCs w:val="22"/>
        </w:rPr>
        <w:t>2018</w:t>
      </w:r>
      <w:r w:rsidRPr="002158C7">
        <w:rPr>
          <w:rFonts w:ascii="Simplified Arabic" w:hAnsi="Simplified Arabic" w:cs="Simplified Arabic" w:hint="cs"/>
          <w:b/>
          <w:bCs/>
          <w:sz w:val="22"/>
          <w:szCs w:val="22"/>
          <w:rtl/>
        </w:rPr>
        <w:t>-</w:t>
      </w:r>
      <w:r w:rsidRPr="002158C7">
        <w:rPr>
          <w:rFonts w:ascii="Simplified Arabic" w:hAnsi="Simplified Arabic" w:cs="Simplified Arabic"/>
          <w:b/>
          <w:bCs/>
          <w:sz w:val="22"/>
          <w:szCs w:val="22"/>
        </w:rPr>
        <w:t>2019</w:t>
      </w:r>
      <w:r w:rsidRPr="002158C7">
        <w:rPr>
          <w:rFonts w:ascii="Simplified Arabic" w:hAnsi="Simplified Arabic" w:cs="Simplified Arabic" w:hint="cs"/>
          <w:b/>
          <w:bCs/>
          <w:sz w:val="22"/>
          <w:szCs w:val="22"/>
          <w:rtl/>
        </w:rPr>
        <w:t>/</w:t>
      </w:r>
      <w:r w:rsidRPr="002158C7">
        <w:rPr>
          <w:rFonts w:ascii="Simplified Arabic" w:hAnsi="Simplified Arabic" w:cs="Simplified Arabic"/>
          <w:b/>
          <w:bCs/>
          <w:sz w:val="22"/>
          <w:szCs w:val="22"/>
        </w:rPr>
        <w:t>2020</w:t>
      </w:r>
      <w:r w:rsidRPr="002158C7">
        <w:rPr>
          <w:rFonts w:ascii="Simplified Arabic" w:hAnsi="Simplified Arabic" w:cs="Simplified Arabic" w:hint="cs"/>
          <w:b/>
          <w:bCs/>
          <w:sz w:val="22"/>
          <w:szCs w:val="22"/>
          <w:rtl/>
        </w:rPr>
        <w:t>)</w:t>
      </w:r>
    </w:p>
    <w:tbl>
      <w:tblPr>
        <w:bidiVisual/>
        <w:tblW w:w="8643" w:type="dxa"/>
        <w:jc w:val="center"/>
        <w:tblLook w:val="04A0" w:firstRow="1" w:lastRow="0" w:firstColumn="1" w:lastColumn="0" w:noHBand="0" w:noVBand="1"/>
      </w:tblPr>
      <w:tblGrid>
        <w:gridCol w:w="9071"/>
      </w:tblGrid>
      <w:tr w:rsidR="00163B7E" w:rsidRPr="00697057" w:rsidTr="005544E0">
        <w:trPr>
          <w:jc w:val="center"/>
        </w:trPr>
        <w:tc>
          <w:tcPr>
            <w:tcW w:w="8643" w:type="dxa"/>
            <w:vAlign w:val="center"/>
          </w:tcPr>
          <w:tbl>
            <w:tblPr>
              <w:tblStyle w:val="TableGrid"/>
              <w:bidiVisual/>
              <w:tblW w:w="8865" w:type="dxa"/>
              <w:jc w:val="center"/>
              <w:tblLook w:val="04A0" w:firstRow="1" w:lastRow="0" w:firstColumn="1" w:lastColumn="0" w:noHBand="0" w:noVBand="1"/>
            </w:tblPr>
            <w:tblGrid>
              <w:gridCol w:w="8865"/>
            </w:tblGrid>
            <w:tr w:rsidR="001B27D7" w:rsidRPr="00697057" w:rsidTr="0092077C">
              <w:trPr>
                <w:jc w:val="center"/>
              </w:trPr>
              <w:tc>
                <w:tcPr>
                  <w:tcW w:w="8865" w:type="dxa"/>
                </w:tcPr>
                <w:p w:rsidR="001B27D7" w:rsidRPr="00697057" w:rsidRDefault="001B27D7" w:rsidP="00D53EDD">
                  <w:pPr>
                    <w:pStyle w:val="ListParagraph"/>
                    <w:ind w:left="0"/>
                    <w:jc w:val="center"/>
                    <w:rPr>
                      <w:rFonts w:ascii="Simplified Arabic" w:hAnsi="Simplified Arabic" w:cs="Simplified Arabic"/>
                      <w:b/>
                      <w:bCs/>
                      <w:color w:val="FF0000"/>
                      <w:rtl/>
                    </w:rPr>
                  </w:pPr>
                  <w:r w:rsidRPr="001B27D7">
                    <w:rPr>
                      <w:rFonts w:ascii="Simplified Arabic" w:hAnsi="Simplified Arabic" w:cs="Simplified Arabic"/>
                      <w:b/>
                      <w:bCs/>
                      <w:noProof/>
                      <w:color w:val="FF0000"/>
                      <w:rtl/>
                      <w:lang w:eastAsia="en-US"/>
                    </w:rPr>
                    <w:drawing>
                      <wp:inline distT="0" distB="0" distL="0" distR="0" wp14:anchorId="28A6F8DA" wp14:editId="1E27ECB1">
                        <wp:extent cx="5421630" cy="2591435"/>
                        <wp:effectExtent l="0" t="0" r="7620" b="0"/>
                        <wp:docPr id="3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163B7E" w:rsidRPr="00697057" w:rsidRDefault="00163B7E" w:rsidP="005544E0">
            <w:pPr>
              <w:pStyle w:val="ListParagraph"/>
              <w:ind w:left="0"/>
              <w:jc w:val="center"/>
              <w:rPr>
                <w:rFonts w:ascii="Simplified Arabic" w:hAnsi="Simplified Arabic" w:cs="Simplified Arabic"/>
                <w:b/>
                <w:bCs/>
                <w:color w:val="FF0000"/>
                <w:rtl/>
              </w:rPr>
            </w:pPr>
          </w:p>
        </w:tc>
      </w:tr>
    </w:tbl>
    <w:p w:rsidR="00163B7E" w:rsidRPr="00DA0A75" w:rsidRDefault="00163B7E" w:rsidP="008C1B8C">
      <w:pPr>
        <w:ind w:left="161"/>
        <w:jc w:val="both"/>
        <w:rPr>
          <w:rFonts w:ascii="Simplified Arabic" w:hAnsi="Simplified Arabic" w:cs="Simplified Arabic"/>
          <w:b/>
          <w:bCs/>
          <w:sz w:val="16"/>
          <w:szCs w:val="16"/>
          <w:rtl/>
        </w:rPr>
      </w:pPr>
      <w:r w:rsidRPr="00DA0A75">
        <w:rPr>
          <w:rFonts w:ascii="Simplified Arabic" w:hAnsi="Simplified Arabic" w:cs="Simplified Arabic"/>
          <w:b/>
          <w:bCs/>
          <w:sz w:val="16"/>
          <w:szCs w:val="16"/>
          <w:rtl/>
        </w:rPr>
        <w:t>ملاحظة:</w:t>
      </w:r>
      <w:r w:rsidRPr="00DA0A75">
        <w:rPr>
          <w:rFonts w:ascii="Simplified Arabic" w:hAnsi="Simplified Arabic" w:cs="Simplified Arabic"/>
          <w:sz w:val="16"/>
          <w:szCs w:val="16"/>
          <w:rtl/>
        </w:rPr>
        <w:t xml:space="preserve"> ابتداءً من العام الدراسي 2017</w:t>
      </w:r>
      <w:r w:rsidRPr="00DA0A75">
        <w:rPr>
          <w:rFonts w:ascii="Simplified Arabic" w:hAnsi="Simplified Arabic" w:cs="Simplified Arabic"/>
          <w:sz w:val="16"/>
          <w:szCs w:val="16"/>
        </w:rPr>
        <w:t>/</w:t>
      </w:r>
      <w:r w:rsidRPr="00DA0A75">
        <w:rPr>
          <w:rFonts w:ascii="Simplified Arabic" w:hAnsi="Simplified Arabic" w:cs="Simplified Arabic"/>
          <w:sz w:val="16"/>
          <w:szCs w:val="16"/>
          <w:rtl/>
        </w:rPr>
        <w:t>2018 أصبحت المرحلة الأساسية تشمل الصفوف من الأول الأساسي حتى التاسع الأساسي أما المرحلة الثانوية فتشمل الصفوف العاشر والحادي عشر والثاني عشر (مع بقاء الصف العاشر الزامياً) وذلك بالاستناد إلى قانون التعليم الجديد الصادر عن وزارة التربية والتعليم العالي باعتبار الصف العاشر ضمن المرحلة الثانوية.</w:t>
      </w:r>
    </w:p>
    <w:p w:rsidR="00163B7E" w:rsidRDefault="00163B7E" w:rsidP="008C1B8C">
      <w:pPr>
        <w:ind w:left="161"/>
        <w:jc w:val="both"/>
        <w:rPr>
          <w:rFonts w:ascii="Simplified Arabic" w:hAnsi="Simplified Arabic" w:cs="Simplified Arabic"/>
          <w:sz w:val="16"/>
          <w:szCs w:val="16"/>
          <w:rtl/>
        </w:rPr>
      </w:pPr>
      <w:r w:rsidRPr="00DA0A75">
        <w:rPr>
          <w:rFonts w:ascii="Simplified Arabic" w:hAnsi="Simplified Arabic" w:cs="Simplified Arabic"/>
          <w:b/>
          <w:bCs/>
          <w:sz w:val="16"/>
          <w:szCs w:val="16"/>
          <w:rtl/>
        </w:rPr>
        <w:t>المصدر</w:t>
      </w:r>
      <w:r w:rsidRPr="00DA0A75">
        <w:rPr>
          <w:rFonts w:ascii="Simplified Arabic" w:hAnsi="Simplified Arabic" w:cs="Simplified Arabic"/>
          <w:sz w:val="16"/>
          <w:szCs w:val="16"/>
          <w:rtl/>
        </w:rPr>
        <w:t xml:space="preserve">: </w:t>
      </w:r>
      <w:r w:rsidRPr="00DA0A75">
        <w:rPr>
          <w:rFonts w:ascii="Simplified Arabic" w:hAnsi="Simplified Arabic" w:cs="Simplified Arabic"/>
          <w:b/>
          <w:bCs/>
          <w:sz w:val="16"/>
          <w:szCs w:val="16"/>
          <w:rtl/>
        </w:rPr>
        <w:t>وزارة التربية والتعليم، 2020</w:t>
      </w:r>
      <w:r w:rsidRPr="00DA0A75">
        <w:rPr>
          <w:rFonts w:ascii="Simplified Arabic" w:hAnsi="Simplified Arabic" w:cs="Simplified Arabic"/>
          <w:sz w:val="16"/>
          <w:szCs w:val="16"/>
          <w:rtl/>
        </w:rPr>
        <w:t xml:space="preserve">. قاعدة بيانات المسح الشامل للمدارس للأعوام الدراسية </w:t>
      </w:r>
      <w:r w:rsidRPr="00DA0A75">
        <w:rPr>
          <w:rFonts w:ascii="Simplified Arabic" w:hAnsi="Simplified Arabic" w:cs="Simplified Arabic"/>
          <w:sz w:val="16"/>
          <w:szCs w:val="16"/>
        </w:rPr>
        <w:t>2020/2019-2018/2017</w:t>
      </w:r>
      <w:r w:rsidRPr="00DA0A75">
        <w:rPr>
          <w:rFonts w:ascii="Simplified Arabic" w:hAnsi="Simplified Arabic" w:cs="Simplified Arabic"/>
          <w:sz w:val="16"/>
          <w:szCs w:val="16"/>
          <w:rtl/>
        </w:rPr>
        <w:t xml:space="preserve">. رام الله - فلسطين </w:t>
      </w:r>
    </w:p>
    <w:p w:rsidR="00DA0A75" w:rsidRDefault="00DA0A75" w:rsidP="008C1B8C">
      <w:pPr>
        <w:ind w:left="161"/>
        <w:jc w:val="both"/>
        <w:rPr>
          <w:rFonts w:ascii="Simplified Arabic" w:hAnsi="Simplified Arabic" w:cs="Simplified Arabic"/>
          <w:sz w:val="8"/>
          <w:szCs w:val="8"/>
          <w:rtl/>
        </w:rPr>
      </w:pPr>
    </w:p>
    <w:p w:rsidR="00DA0A75" w:rsidRPr="00DA0A75" w:rsidRDefault="00DA0A75" w:rsidP="008C1B8C">
      <w:pPr>
        <w:ind w:left="161"/>
        <w:jc w:val="both"/>
        <w:rPr>
          <w:rFonts w:ascii="Simplified Arabic" w:hAnsi="Simplified Arabic" w:cs="Simplified Arabic"/>
          <w:sz w:val="8"/>
          <w:szCs w:val="8"/>
          <w:rtl/>
        </w:rPr>
      </w:pPr>
    </w:p>
    <w:p w:rsidR="00163B7E" w:rsidRPr="002158C7" w:rsidRDefault="00163B7E" w:rsidP="00D23B37">
      <w:pPr>
        <w:pStyle w:val="ListParagraph"/>
        <w:ind w:left="71"/>
        <w:jc w:val="center"/>
        <w:rPr>
          <w:rFonts w:ascii="Simplified Arabic" w:hAnsi="Simplified Arabic" w:cs="Simplified Arabic"/>
          <w:b/>
          <w:bCs/>
          <w:sz w:val="22"/>
          <w:szCs w:val="22"/>
          <w:rtl/>
        </w:rPr>
      </w:pPr>
      <w:r w:rsidRPr="002158C7">
        <w:rPr>
          <w:rFonts w:ascii="Simplified Arabic" w:hAnsi="Simplified Arabic" w:cs="Simplified Arabic" w:hint="cs"/>
          <w:b/>
          <w:bCs/>
          <w:sz w:val="22"/>
          <w:szCs w:val="22"/>
          <w:rtl/>
        </w:rPr>
        <w:t xml:space="preserve">معدلات الالتحاق الإجمالي </w:t>
      </w:r>
      <w:r w:rsidR="00D23B37" w:rsidRPr="002158C7">
        <w:rPr>
          <w:rFonts w:ascii="Simplified Arabic" w:hAnsi="Simplified Arabic" w:cs="Simplified Arabic" w:hint="cs"/>
          <w:b/>
          <w:bCs/>
          <w:sz w:val="22"/>
          <w:szCs w:val="22"/>
          <w:rtl/>
        </w:rPr>
        <w:t xml:space="preserve">في فلسطين </w:t>
      </w:r>
      <w:r w:rsidRPr="002158C7">
        <w:rPr>
          <w:rFonts w:ascii="Simplified Arabic" w:hAnsi="Simplified Arabic" w:cs="Simplified Arabic" w:hint="cs"/>
          <w:b/>
          <w:bCs/>
          <w:sz w:val="22"/>
          <w:szCs w:val="22"/>
          <w:rtl/>
        </w:rPr>
        <w:t xml:space="preserve">حسب المرحلة والجنس </w:t>
      </w:r>
      <w:r w:rsidR="001713BB">
        <w:rPr>
          <w:rFonts w:ascii="Simplified Arabic" w:hAnsi="Simplified Arabic" w:cs="Simplified Arabic" w:hint="cs"/>
          <w:b/>
          <w:bCs/>
          <w:sz w:val="22"/>
          <w:szCs w:val="22"/>
          <w:rtl/>
        </w:rPr>
        <w:t>للأعوام</w:t>
      </w:r>
      <w:r w:rsidRPr="002158C7">
        <w:rPr>
          <w:rFonts w:ascii="Simplified Arabic" w:hAnsi="Simplified Arabic" w:cs="Simplified Arabic" w:hint="cs"/>
          <w:b/>
          <w:bCs/>
          <w:sz w:val="22"/>
          <w:szCs w:val="22"/>
          <w:rtl/>
        </w:rPr>
        <w:t xml:space="preserve"> الدراسية (</w:t>
      </w:r>
      <w:r w:rsidRPr="002158C7">
        <w:rPr>
          <w:rFonts w:ascii="Simplified Arabic" w:hAnsi="Simplified Arabic" w:cs="Simplified Arabic"/>
          <w:b/>
          <w:bCs/>
          <w:sz w:val="22"/>
          <w:szCs w:val="22"/>
        </w:rPr>
        <w:t>2017</w:t>
      </w:r>
      <w:r w:rsidRPr="002158C7">
        <w:rPr>
          <w:rFonts w:ascii="Simplified Arabic" w:hAnsi="Simplified Arabic" w:cs="Simplified Arabic" w:hint="cs"/>
          <w:b/>
          <w:bCs/>
          <w:sz w:val="22"/>
          <w:szCs w:val="22"/>
          <w:rtl/>
        </w:rPr>
        <w:t>/</w:t>
      </w:r>
      <w:r w:rsidRPr="002158C7">
        <w:rPr>
          <w:rFonts w:ascii="Simplified Arabic" w:hAnsi="Simplified Arabic" w:cs="Simplified Arabic"/>
          <w:b/>
          <w:bCs/>
          <w:sz w:val="22"/>
          <w:szCs w:val="22"/>
        </w:rPr>
        <w:t>2018</w:t>
      </w:r>
      <w:r w:rsidRPr="002158C7">
        <w:rPr>
          <w:rFonts w:ascii="Simplified Arabic" w:hAnsi="Simplified Arabic" w:cs="Simplified Arabic" w:hint="cs"/>
          <w:b/>
          <w:bCs/>
          <w:sz w:val="22"/>
          <w:szCs w:val="22"/>
          <w:rtl/>
        </w:rPr>
        <w:t>-2019/2020)</w:t>
      </w:r>
    </w:p>
    <w:tbl>
      <w:tblPr>
        <w:bidiVisual/>
        <w:tblW w:w="8921" w:type="dxa"/>
        <w:jc w:val="center"/>
        <w:tblLook w:val="04A0" w:firstRow="1" w:lastRow="0" w:firstColumn="1" w:lastColumn="0" w:noHBand="0" w:noVBand="1"/>
      </w:tblPr>
      <w:tblGrid>
        <w:gridCol w:w="9071"/>
      </w:tblGrid>
      <w:tr w:rsidR="00163B7E" w:rsidRPr="00697057" w:rsidTr="005544E0">
        <w:trPr>
          <w:jc w:val="center"/>
        </w:trPr>
        <w:tc>
          <w:tcPr>
            <w:tcW w:w="8921" w:type="dxa"/>
            <w:vAlign w:val="center"/>
          </w:tcPr>
          <w:tbl>
            <w:tblPr>
              <w:tblStyle w:val="TableGrid"/>
              <w:bidiVisual/>
              <w:tblW w:w="0" w:type="auto"/>
              <w:jc w:val="center"/>
              <w:tblLook w:val="04A0" w:firstRow="1" w:lastRow="0" w:firstColumn="1" w:lastColumn="0" w:noHBand="0" w:noVBand="1"/>
            </w:tblPr>
            <w:tblGrid>
              <w:gridCol w:w="8845"/>
            </w:tblGrid>
            <w:tr w:rsidR="00CC1592" w:rsidRPr="00697057" w:rsidTr="00CC1592">
              <w:trPr>
                <w:jc w:val="center"/>
              </w:trPr>
              <w:tc>
                <w:tcPr>
                  <w:tcW w:w="8840" w:type="dxa"/>
                </w:tcPr>
                <w:p w:rsidR="00CC1592" w:rsidRPr="00697057" w:rsidRDefault="00CC1592" w:rsidP="00D53EDD">
                  <w:pPr>
                    <w:pStyle w:val="ListParagraph"/>
                    <w:ind w:left="0"/>
                    <w:jc w:val="center"/>
                    <w:rPr>
                      <w:rFonts w:ascii="Arial" w:hAnsi="Arial" w:cs="Arial"/>
                      <w:b/>
                      <w:bCs/>
                      <w:color w:val="FF0000"/>
                      <w:sz w:val="18"/>
                      <w:szCs w:val="18"/>
                      <w:rtl/>
                    </w:rPr>
                  </w:pPr>
                  <w:r w:rsidRPr="00CC1592">
                    <w:rPr>
                      <w:rFonts w:ascii="Arial" w:hAnsi="Arial" w:cs="Arial"/>
                      <w:b/>
                      <w:bCs/>
                      <w:noProof/>
                      <w:color w:val="FF0000"/>
                      <w:sz w:val="18"/>
                      <w:szCs w:val="18"/>
                      <w:rtl/>
                      <w:lang w:eastAsia="en-US"/>
                    </w:rPr>
                    <w:drawing>
                      <wp:inline distT="0" distB="0" distL="0" distR="0" wp14:anchorId="67C1F7C8" wp14:editId="3DE667BA">
                        <wp:extent cx="5614035" cy="2710248"/>
                        <wp:effectExtent l="0" t="0" r="0" b="0"/>
                        <wp:docPr id="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163B7E" w:rsidRPr="00697057" w:rsidRDefault="00163B7E" w:rsidP="005544E0">
            <w:pPr>
              <w:pStyle w:val="ListParagraph"/>
              <w:ind w:left="0"/>
              <w:jc w:val="center"/>
              <w:rPr>
                <w:rFonts w:ascii="Arial" w:hAnsi="Arial" w:cs="Arial"/>
                <w:b/>
                <w:bCs/>
                <w:color w:val="FF0000"/>
                <w:sz w:val="18"/>
                <w:szCs w:val="18"/>
                <w:rtl/>
              </w:rPr>
            </w:pPr>
          </w:p>
        </w:tc>
      </w:tr>
    </w:tbl>
    <w:p w:rsidR="00163B7E" w:rsidRPr="00DA0A75" w:rsidRDefault="00163B7E" w:rsidP="0092077C">
      <w:pPr>
        <w:ind w:left="161"/>
        <w:jc w:val="both"/>
        <w:rPr>
          <w:rFonts w:ascii="Simplified Arabic" w:hAnsi="Simplified Arabic" w:cs="Simplified Arabic"/>
          <w:b/>
          <w:bCs/>
          <w:sz w:val="16"/>
          <w:szCs w:val="16"/>
          <w:rtl/>
        </w:rPr>
      </w:pPr>
      <w:r w:rsidRPr="00DA0A75">
        <w:rPr>
          <w:rFonts w:ascii="Simplified Arabic" w:hAnsi="Simplified Arabic" w:cs="Simplified Arabic"/>
          <w:b/>
          <w:bCs/>
          <w:sz w:val="16"/>
          <w:szCs w:val="16"/>
          <w:rtl/>
        </w:rPr>
        <w:t>ملاحظة:</w:t>
      </w:r>
      <w:r w:rsidRPr="00DA0A75">
        <w:rPr>
          <w:rFonts w:ascii="Simplified Arabic" w:hAnsi="Simplified Arabic" w:cs="Simplified Arabic"/>
          <w:sz w:val="16"/>
          <w:szCs w:val="16"/>
          <w:rtl/>
        </w:rPr>
        <w:t xml:space="preserve"> ابتداءً من العام الدراسي 2017</w:t>
      </w:r>
      <w:r w:rsidRPr="00DA0A75">
        <w:rPr>
          <w:rFonts w:ascii="Simplified Arabic" w:hAnsi="Simplified Arabic" w:cs="Simplified Arabic"/>
          <w:sz w:val="16"/>
          <w:szCs w:val="16"/>
        </w:rPr>
        <w:t>/</w:t>
      </w:r>
      <w:r w:rsidRPr="00DA0A75">
        <w:rPr>
          <w:rFonts w:ascii="Simplified Arabic" w:hAnsi="Simplified Arabic" w:cs="Simplified Arabic"/>
          <w:sz w:val="16"/>
          <w:szCs w:val="16"/>
          <w:rtl/>
        </w:rPr>
        <w:t>2018 أصبحت المرحلة الأساسية تشمل الصفوف من الأول الأساسي حتى التاسع الأساسي أما المرحلة الثانوية فتشمل الصفوف العاشر والحادي عشر والثاني عشر (مع بقاء الصف العاشر الزامياً) وذلك بالاستناد إلى قانون التعليم الجديد الصادر عن وزارة التربية والتعليم العالي باعتبار الصف العاشر ضمن المرحلة الثانوية.</w:t>
      </w:r>
    </w:p>
    <w:p w:rsidR="00163B7E" w:rsidRPr="00DA0A75" w:rsidRDefault="00163B7E" w:rsidP="0092077C">
      <w:pPr>
        <w:ind w:left="161"/>
        <w:jc w:val="both"/>
        <w:rPr>
          <w:rFonts w:ascii="Simplified Arabic" w:hAnsi="Simplified Arabic" w:cs="Simplified Arabic"/>
          <w:sz w:val="8"/>
          <w:szCs w:val="8"/>
          <w:rtl/>
        </w:rPr>
      </w:pPr>
      <w:r w:rsidRPr="00DA0A75">
        <w:rPr>
          <w:rFonts w:ascii="Simplified Arabic" w:hAnsi="Simplified Arabic" w:cs="Simplified Arabic"/>
          <w:b/>
          <w:bCs/>
          <w:sz w:val="16"/>
          <w:szCs w:val="16"/>
          <w:rtl/>
        </w:rPr>
        <w:t>المصدر</w:t>
      </w:r>
      <w:r w:rsidRPr="00DA0A75">
        <w:rPr>
          <w:rFonts w:ascii="Simplified Arabic" w:hAnsi="Simplified Arabic" w:cs="Simplified Arabic"/>
          <w:sz w:val="16"/>
          <w:szCs w:val="16"/>
          <w:rtl/>
        </w:rPr>
        <w:t xml:space="preserve">: </w:t>
      </w:r>
      <w:r w:rsidRPr="00DA0A75">
        <w:rPr>
          <w:rFonts w:ascii="Simplified Arabic" w:hAnsi="Simplified Arabic" w:cs="Simplified Arabic"/>
          <w:b/>
          <w:bCs/>
          <w:sz w:val="16"/>
          <w:szCs w:val="16"/>
          <w:rtl/>
        </w:rPr>
        <w:t>وزارة التربية والتعليم، 2020</w:t>
      </w:r>
      <w:r w:rsidRPr="00DA0A75">
        <w:rPr>
          <w:rFonts w:ascii="Simplified Arabic" w:hAnsi="Simplified Arabic" w:cs="Simplified Arabic"/>
          <w:sz w:val="16"/>
          <w:szCs w:val="16"/>
          <w:rtl/>
        </w:rPr>
        <w:t xml:space="preserve">. قاعدة بيانات المسح الشامل للمدارس للأعوام الدراسية </w:t>
      </w:r>
      <w:r w:rsidRPr="00DA0A75">
        <w:rPr>
          <w:rFonts w:ascii="Simplified Arabic" w:hAnsi="Simplified Arabic" w:cs="Simplified Arabic"/>
          <w:sz w:val="16"/>
          <w:szCs w:val="16"/>
        </w:rPr>
        <w:t>2020/2019-2018/2017</w:t>
      </w:r>
      <w:r w:rsidRPr="00DA0A75">
        <w:rPr>
          <w:rFonts w:ascii="Simplified Arabic" w:hAnsi="Simplified Arabic" w:cs="Simplified Arabic"/>
          <w:sz w:val="16"/>
          <w:szCs w:val="16"/>
          <w:rtl/>
        </w:rPr>
        <w:t xml:space="preserve">. رام الله - فلسطين </w:t>
      </w:r>
    </w:p>
    <w:p w:rsidR="00163B7E" w:rsidRPr="00903DD1" w:rsidRDefault="00163B7E" w:rsidP="00163B7E">
      <w:pPr>
        <w:jc w:val="both"/>
        <w:rPr>
          <w:rFonts w:ascii="Simplified Arabic" w:hAnsi="Simplified Arabic" w:cs="Simplified Arabic"/>
          <w:rtl/>
        </w:rPr>
      </w:pPr>
    </w:p>
    <w:p w:rsidR="00163B7E" w:rsidRPr="002158C7" w:rsidRDefault="00163B7E" w:rsidP="00D23B37">
      <w:pPr>
        <w:pStyle w:val="ListParagraph"/>
        <w:ind w:left="71"/>
        <w:jc w:val="center"/>
        <w:rPr>
          <w:rFonts w:ascii="Simplified Arabic" w:hAnsi="Simplified Arabic" w:cs="Simplified Arabic"/>
          <w:b/>
          <w:bCs/>
          <w:sz w:val="22"/>
          <w:szCs w:val="22"/>
          <w:rtl/>
        </w:rPr>
      </w:pPr>
      <w:r w:rsidRPr="002158C7">
        <w:rPr>
          <w:rFonts w:ascii="Simplified Arabic" w:hAnsi="Simplified Arabic" w:cs="Simplified Arabic" w:hint="cs"/>
          <w:b/>
          <w:bCs/>
          <w:sz w:val="22"/>
          <w:szCs w:val="22"/>
          <w:rtl/>
        </w:rPr>
        <w:t xml:space="preserve">معدلات الالتحاق الإجمالي </w:t>
      </w:r>
      <w:r w:rsidR="00D23B37" w:rsidRPr="002158C7">
        <w:rPr>
          <w:rFonts w:ascii="Simplified Arabic" w:hAnsi="Simplified Arabic" w:cs="Simplified Arabic" w:hint="cs"/>
          <w:b/>
          <w:bCs/>
          <w:sz w:val="22"/>
          <w:szCs w:val="22"/>
          <w:rtl/>
        </w:rPr>
        <w:t xml:space="preserve">في فلسطين </w:t>
      </w:r>
      <w:r w:rsidRPr="002158C7">
        <w:rPr>
          <w:rFonts w:ascii="Simplified Arabic" w:hAnsi="Simplified Arabic" w:cs="Simplified Arabic" w:hint="cs"/>
          <w:b/>
          <w:bCs/>
          <w:sz w:val="22"/>
          <w:szCs w:val="22"/>
          <w:rtl/>
        </w:rPr>
        <w:t xml:space="preserve">حسب المرحلة والمنطقة </w:t>
      </w:r>
      <w:r w:rsidR="001713BB">
        <w:rPr>
          <w:rFonts w:ascii="Simplified Arabic" w:hAnsi="Simplified Arabic" w:cs="Simplified Arabic" w:hint="cs"/>
          <w:b/>
          <w:bCs/>
          <w:sz w:val="22"/>
          <w:szCs w:val="22"/>
          <w:rtl/>
        </w:rPr>
        <w:t>للأعوام</w:t>
      </w:r>
      <w:r w:rsidRPr="002158C7">
        <w:rPr>
          <w:rFonts w:ascii="Simplified Arabic" w:hAnsi="Simplified Arabic" w:cs="Simplified Arabic" w:hint="cs"/>
          <w:b/>
          <w:bCs/>
          <w:sz w:val="22"/>
          <w:szCs w:val="22"/>
          <w:rtl/>
        </w:rPr>
        <w:t xml:space="preserve"> الدراسية (</w:t>
      </w:r>
      <w:r w:rsidRPr="002158C7">
        <w:rPr>
          <w:rFonts w:ascii="Simplified Arabic" w:hAnsi="Simplified Arabic" w:cs="Simplified Arabic"/>
          <w:b/>
          <w:bCs/>
          <w:sz w:val="22"/>
          <w:szCs w:val="22"/>
        </w:rPr>
        <w:t>2017</w:t>
      </w:r>
      <w:r w:rsidRPr="002158C7">
        <w:rPr>
          <w:rFonts w:ascii="Simplified Arabic" w:hAnsi="Simplified Arabic" w:cs="Simplified Arabic" w:hint="cs"/>
          <w:b/>
          <w:bCs/>
          <w:sz w:val="22"/>
          <w:szCs w:val="22"/>
          <w:rtl/>
        </w:rPr>
        <w:t>/</w:t>
      </w:r>
      <w:r w:rsidRPr="002158C7">
        <w:rPr>
          <w:rFonts w:ascii="Simplified Arabic" w:hAnsi="Simplified Arabic" w:cs="Simplified Arabic"/>
          <w:b/>
          <w:bCs/>
          <w:sz w:val="22"/>
          <w:szCs w:val="22"/>
        </w:rPr>
        <w:t>2018</w:t>
      </w:r>
      <w:r w:rsidRPr="002158C7">
        <w:rPr>
          <w:rFonts w:ascii="Simplified Arabic" w:hAnsi="Simplified Arabic" w:cs="Simplified Arabic" w:hint="cs"/>
          <w:b/>
          <w:bCs/>
          <w:sz w:val="22"/>
          <w:szCs w:val="22"/>
          <w:rtl/>
        </w:rPr>
        <w:t>-</w:t>
      </w:r>
      <w:r w:rsidRPr="002158C7">
        <w:rPr>
          <w:rFonts w:ascii="Simplified Arabic" w:hAnsi="Simplified Arabic" w:cs="Simplified Arabic"/>
          <w:b/>
          <w:bCs/>
          <w:sz w:val="22"/>
          <w:szCs w:val="22"/>
        </w:rPr>
        <w:t>2019</w:t>
      </w:r>
      <w:r w:rsidRPr="002158C7">
        <w:rPr>
          <w:rFonts w:ascii="Simplified Arabic" w:hAnsi="Simplified Arabic" w:cs="Simplified Arabic" w:hint="cs"/>
          <w:b/>
          <w:bCs/>
          <w:sz w:val="22"/>
          <w:szCs w:val="22"/>
          <w:rtl/>
        </w:rPr>
        <w:t>/</w:t>
      </w:r>
      <w:r w:rsidRPr="002158C7">
        <w:rPr>
          <w:rFonts w:ascii="Simplified Arabic" w:hAnsi="Simplified Arabic" w:cs="Simplified Arabic"/>
          <w:b/>
          <w:bCs/>
          <w:sz w:val="22"/>
          <w:szCs w:val="22"/>
        </w:rPr>
        <w:t>2020</w:t>
      </w:r>
      <w:r w:rsidRPr="002158C7">
        <w:rPr>
          <w:rFonts w:ascii="Simplified Arabic" w:hAnsi="Simplified Arabic" w:cs="Simplified Arabic" w:hint="cs"/>
          <w:b/>
          <w:bCs/>
          <w:sz w:val="22"/>
          <w:szCs w:val="22"/>
          <w:rtl/>
        </w:rPr>
        <w:t>)</w:t>
      </w:r>
    </w:p>
    <w:tbl>
      <w:tblPr>
        <w:tblStyle w:val="TableGrid"/>
        <w:bidiVisual/>
        <w:tblW w:w="0" w:type="auto"/>
        <w:tblLook w:val="04A0" w:firstRow="1" w:lastRow="0" w:firstColumn="1" w:lastColumn="0" w:noHBand="0" w:noVBand="1"/>
      </w:tblPr>
      <w:tblGrid>
        <w:gridCol w:w="9061"/>
      </w:tblGrid>
      <w:tr w:rsidR="00BB1FDB" w:rsidTr="00BB1FDB">
        <w:tc>
          <w:tcPr>
            <w:tcW w:w="9061" w:type="dxa"/>
          </w:tcPr>
          <w:tbl>
            <w:tblPr>
              <w:bidiVisual/>
              <w:tblW w:w="8925" w:type="dxa"/>
              <w:jc w:val="center"/>
              <w:tblLook w:val="04A0" w:firstRow="1" w:lastRow="0" w:firstColumn="1" w:lastColumn="0" w:noHBand="0" w:noVBand="1"/>
            </w:tblPr>
            <w:tblGrid>
              <w:gridCol w:w="8925"/>
            </w:tblGrid>
            <w:tr w:rsidR="00BB1FDB" w:rsidRPr="00BB1FDB" w:rsidTr="00D53EDD">
              <w:trPr>
                <w:trHeight w:val="4567"/>
                <w:jc w:val="center"/>
              </w:trPr>
              <w:tc>
                <w:tcPr>
                  <w:tcW w:w="8925" w:type="dxa"/>
                  <w:vAlign w:val="center"/>
                </w:tcPr>
                <w:p w:rsidR="00BB1FDB" w:rsidRPr="00BB1FDB" w:rsidRDefault="00BB1FDB" w:rsidP="00D53EDD">
                  <w:pPr>
                    <w:pStyle w:val="ListParagraph"/>
                    <w:ind w:left="0"/>
                    <w:jc w:val="center"/>
                    <w:rPr>
                      <w:rFonts w:ascii="Arial" w:hAnsi="Arial" w:cs="Arial"/>
                      <w:b/>
                      <w:bCs/>
                      <w:color w:val="FF0000"/>
                      <w:sz w:val="18"/>
                      <w:szCs w:val="18"/>
                      <w:rtl/>
                    </w:rPr>
                  </w:pPr>
                  <w:r w:rsidRPr="00BB1FDB">
                    <w:rPr>
                      <w:rFonts w:ascii="Arial" w:hAnsi="Arial" w:cs="Arial"/>
                      <w:b/>
                      <w:bCs/>
                      <w:noProof/>
                      <w:color w:val="FF0000"/>
                      <w:sz w:val="18"/>
                      <w:szCs w:val="18"/>
                      <w:rtl/>
                      <w:lang w:eastAsia="en-US"/>
                    </w:rPr>
                    <w:drawing>
                      <wp:inline distT="0" distB="0" distL="0" distR="0" wp14:anchorId="638561C9" wp14:editId="780B03E2">
                        <wp:extent cx="5509696" cy="2715895"/>
                        <wp:effectExtent l="0" t="0" r="0" b="0"/>
                        <wp:docPr id="4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rsidR="00BB1FDB" w:rsidRDefault="00BB1FDB"/>
        </w:tc>
      </w:tr>
    </w:tbl>
    <w:p w:rsidR="00163B7E" w:rsidRPr="00DA0A75" w:rsidRDefault="00163B7E" w:rsidP="00163B7E">
      <w:pPr>
        <w:jc w:val="both"/>
        <w:rPr>
          <w:rFonts w:ascii="Simplified Arabic" w:hAnsi="Simplified Arabic" w:cs="Simplified Arabic"/>
          <w:b/>
          <w:bCs/>
          <w:sz w:val="16"/>
          <w:szCs w:val="16"/>
          <w:rtl/>
        </w:rPr>
      </w:pPr>
      <w:r w:rsidRPr="00DA0A75">
        <w:rPr>
          <w:rFonts w:ascii="Simplified Arabic" w:hAnsi="Simplified Arabic" w:cs="Simplified Arabic"/>
          <w:b/>
          <w:bCs/>
          <w:sz w:val="16"/>
          <w:szCs w:val="16"/>
          <w:rtl/>
        </w:rPr>
        <w:t>ملاحظة:</w:t>
      </w:r>
      <w:r w:rsidRPr="00DA0A75">
        <w:rPr>
          <w:rFonts w:ascii="Simplified Arabic" w:hAnsi="Simplified Arabic" w:cs="Simplified Arabic"/>
          <w:sz w:val="16"/>
          <w:szCs w:val="16"/>
          <w:rtl/>
        </w:rPr>
        <w:t xml:space="preserve"> ابتداءً من العام الدراسي 2017</w:t>
      </w:r>
      <w:r w:rsidRPr="00DA0A75">
        <w:rPr>
          <w:rFonts w:ascii="Simplified Arabic" w:hAnsi="Simplified Arabic" w:cs="Simplified Arabic"/>
          <w:sz w:val="16"/>
          <w:szCs w:val="16"/>
        </w:rPr>
        <w:t>/</w:t>
      </w:r>
      <w:r w:rsidRPr="00DA0A75">
        <w:rPr>
          <w:rFonts w:ascii="Simplified Arabic" w:hAnsi="Simplified Arabic" w:cs="Simplified Arabic"/>
          <w:sz w:val="16"/>
          <w:szCs w:val="16"/>
          <w:rtl/>
        </w:rPr>
        <w:t>2018 أصبحت المرحلة الأساسية تشمل الصفوف من الأول الأساسي حتى التاسع الأساسي أما المرحلة الثانوية فتشمل الصفوف العاشر والحادي عشر والثاني عشر (مع بقاء الصف العاشر الزامياً) وذلك بالاستناد إلى قانون التعليم الجديد الصادر عن وزارة التربية والتعليم العالي باعتبار الصف العاشر ضمن المرحلة الثانوية.</w:t>
      </w:r>
    </w:p>
    <w:p w:rsidR="00163B7E" w:rsidRPr="00DA0A75" w:rsidRDefault="00163B7E" w:rsidP="00163B7E">
      <w:pPr>
        <w:jc w:val="both"/>
        <w:rPr>
          <w:rFonts w:ascii="Simplified Arabic" w:hAnsi="Simplified Arabic" w:cs="Simplified Arabic"/>
          <w:sz w:val="8"/>
          <w:szCs w:val="8"/>
          <w:rtl/>
        </w:rPr>
      </w:pPr>
      <w:r w:rsidRPr="00DA0A75">
        <w:rPr>
          <w:rFonts w:ascii="Simplified Arabic" w:hAnsi="Simplified Arabic" w:cs="Simplified Arabic"/>
          <w:b/>
          <w:bCs/>
          <w:sz w:val="16"/>
          <w:szCs w:val="16"/>
          <w:rtl/>
        </w:rPr>
        <w:t>المصدر</w:t>
      </w:r>
      <w:r w:rsidRPr="00DA0A75">
        <w:rPr>
          <w:rFonts w:ascii="Simplified Arabic" w:hAnsi="Simplified Arabic" w:cs="Simplified Arabic"/>
          <w:sz w:val="16"/>
          <w:szCs w:val="16"/>
          <w:rtl/>
        </w:rPr>
        <w:t xml:space="preserve">: </w:t>
      </w:r>
      <w:r w:rsidRPr="00DA0A75">
        <w:rPr>
          <w:rFonts w:ascii="Simplified Arabic" w:hAnsi="Simplified Arabic" w:cs="Simplified Arabic"/>
          <w:b/>
          <w:bCs/>
          <w:sz w:val="16"/>
          <w:szCs w:val="16"/>
          <w:rtl/>
        </w:rPr>
        <w:t>وزارة التربية والتعليم، 2020</w:t>
      </w:r>
      <w:r w:rsidRPr="00DA0A75">
        <w:rPr>
          <w:rFonts w:ascii="Simplified Arabic" w:hAnsi="Simplified Arabic" w:cs="Simplified Arabic"/>
          <w:sz w:val="16"/>
          <w:szCs w:val="16"/>
          <w:rtl/>
        </w:rPr>
        <w:t xml:space="preserve">. قاعدة بيانات المسح الشامل للمدارس للأعوام الدراسية </w:t>
      </w:r>
      <w:r w:rsidRPr="00DA0A75">
        <w:rPr>
          <w:rFonts w:ascii="Simplified Arabic" w:hAnsi="Simplified Arabic" w:cs="Simplified Arabic"/>
          <w:sz w:val="16"/>
          <w:szCs w:val="16"/>
        </w:rPr>
        <w:t>2020/2019-2018/2017</w:t>
      </w:r>
      <w:r w:rsidRPr="00DA0A75">
        <w:rPr>
          <w:rFonts w:ascii="Simplified Arabic" w:hAnsi="Simplified Arabic" w:cs="Simplified Arabic"/>
          <w:sz w:val="16"/>
          <w:szCs w:val="16"/>
          <w:rtl/>
        </w:rPr>
        <w:t xml:space="preserve">. رام الله </w:t>
      </w:r>
      <w:r w:rsidR="00230A4F" w:rsidRPr="00DA0A75">
        <w:rPr>
          <w:rFonts w:ascii="Simplified Arabic" w:hAnsi="Simplified Arabic" w:cs="Simplified Arabic"/>
          <w:sz w:val="16"/>
          <w:szCs w:val="16"/>
          <w:rtl/>
        </w:rPr>
        <w:t>–</w:t>
      </w:r>
      <w:r w:rsidRPr="00DA0A75">
        <w:rPr>
          <w:rFonts w:ascii="Simplified Arabic" w:hAnsi="Simplified Arabic" w:cs="Simplified Arabic"/>
          <w:sz w:val="16"/>
          <w:szCs w:val="16"/>
          <w:rtl/>
        </w:rPr>
        <w:t xml:space="preserve"> فلسطين</w:t>
      </w:r>
      <w:r w:rsidR="00230A4F" w:rsidRPr="00DA0A75">
        <w:rPr>
          <w:rFonts w:ascii="Simplified Arabic" w:hAnsi="Simplified Arabic" w:cs="Simplified Arabic"/>
          <w:sz w:val="16"/>
          <w:szCs w:val="16"/>
          <w:rtl/>
        </w:rPr>
        <w:t>.</w:t>
      </w:r>
      <w:r w:rsidRPr="00DA0A75">
        <w:rPr>
          <w:rFonts w:ascii="Simplified Arabic" w:hAnsi="Simplified Arabic" w:cs="Simplified Arabic"/>
          <w:sz w:val="16"/>
          <w:szCs w:val="16"/>
          <w:rtl/>
        </w:rPr>
        <w:t xml:space="preserve"> </w:t>
      </w:r>
    </w:p>
    <w:p w:rsidR="00163B7E" w:rsidRDefault="00163B7E" w:rsidP="00163B7E">
      <w:pPr>
        <w:rPr>
          <w:rFonts w:ascii="Simplified Arabic" w:hAnsi="Simplified Arabic" w:cs="Simplified Arabic"/>
          <w:color w:val="FF0000"/>
          <w:rtl/>
        </w:rPr>
      </w:pPr>
    </w:p>
    <w:p w:rsidR="00EC0FF4" w:rsidRDefault="00EC0FF4">
      <w:pPr>
        <w:bidi w:val="0"/>
        <w:rPr>
          <w:rFonts w:ascii="Simplified Arabic" w:hAnsi="Simplified Arabic" w:cs="Simplified Arabic"/>
          <w:b/>
          <w:bCs/>
          <w:color w:val="000000" w:themeColor="text1"/>
          <w:rtl/>
        </w:rPr>
      </w:pPr>
      <w:r>
        <w:rPr>
          <w:rFonts w:ascii="Simplified Arabic" w:hAnsi="Simplified Arabic" w:cs="Simplified Arabic"/>
          <w:b/>
          <w:bCs/>
          <w:color w:val="000000" w:themeColor="text1"/>
          <w:rtl/>
        </w:rPr>
        <w:br w:type="page"/>
      </w:r>
    </w:p>
    <w:p w:rsidR="00163B7E" w:rsidRPr="00E4055B" w:rsidRDefault="00163B7E" w:rsidP="006C35EB">
      <w:pPr>
        <w:jc w:val="both"/>
        <w:rPr>
          <w:rFonts w:ascii="Simplified Arabic" w:hAnsi="Simplified Arabic" w:cs="Simplified Arabic"/>
          <w:b/>
          <w:bCs/>
          <w:color w:val="000000" w:themeColor="text1"/>
          <w:rtl/>
        </w:rPr>
      </w:pPr>
      <w:r w:rsidRPr="00E4055B">
        <w:rPr>
          <w:rFonts w:ascii="Simplified Arabic" w:hAnsi="Simplified Arabic" w:cs="Simplified Arabic"/>
          <w:b/>
          <w:bCs/>
          <w:color w:val="000000" w:themeColor="text1"/>
          <w:rtl/>
        </w:rPr>
        <w:t>3.</w:t>
      </w:r>
      <w:r w:rsidR="006C35EB">
        <w:rPr>
          <w:rFonts w:ascii="Simplified Arabic" w:hAnsi="Simplified Arabic" w:cs="Simplified Arabic" w:hint="cs"/>
          <w:b/>
          <w:bCs/>
          <w:color w:val="000000" w:themeColor="text1"/>
          <w:rtl/>
        </w:rPr>
        <w:t>3</w:t>
      </w:r>
      <w:r w:rsidRPr="00E4055B">
        <w:rPr>
          <w:rFonts w:ascii="Simplified Arabic" w:hAnsi="Simplified Arabic" w:cs="Simplified Arabic"/>
          <w:b/>
          <w:bCs/>
          <w:color w:val="000000" w:themeColor="text1"/>
          <w:rtl/>
        </w:rPr>
        <w:t xml:space="preserve"> توزيع المدارس في فلسطين للعام الدراسي 2020/2021</w:t>
      </w:r>
    </w:p>
    <w:p w:rsidR="00163B7E" w:rsidRPr="00E4055B" w:rsidRDefault="00163B7E" w:rsidP="00CF3B32">
      <w:pPr>
        <w:jc w:val="both"/>
        <w:rPr>
          <w:rFonts w:ascii="Simplified Arabic" w:hAnsi="Simplified Arabic" w:cs="Simplified Arabic"/>
          <w:color w:val="000000" w:themeColor="text1"/>
          <w:rtl/>
        </w:rPr>
      </w:pPr>
      <w:r w:rsidRPr="00E4055B">
        <w:rPr>
          <w:rFonts w:ascii="Simplified Arabic" w:hAnsi="Simplified Arabic" w:cs="Simplified Arabic"/>
          <w:color w:val="000000" w:themeColor="text1"/>
          <w:rtl/>
        </w:rPr>
        <w:t>يوجد</w:t>
      </w:r>
      <w:r w:rsidR="001713BB">
        <w:rPr>
          <w:rFonts w:ascii="Simplified Arabic" w:hAnsi="Simplified Arabic" w:cs="Simplified Arabic" w:hint="cs"/>
          <w:color w:val="000000" w:themeColor="text1"/>
          <w:rtl/>
        </w:rPr>
        <w:t xml:space="preserve"> </w:t>
      </w:r>
      <w:r w:rsidR="001713BB" w:rsidRPr="00E4055B">
        <w:rPr>
          <w:rFonts w:ascii="Simplified Arabic" w:hAnsi="Simplified Arabic" w:cs="Simplified Arabic"/>
          <w:color w:val="000000" w:themeColor="text1"/>
          <w:rtl/>
        </w:rPr>
        <w:t>في فلسطين</w:t>
      </w:r>
      <w:r w:rsidRPr="00E4055B">
        <w:rPr>
          <w:rFonts w:ascii="Simplified Arabic" w:hAnsi="Simplified Arabic" w:cs="Simplified Arabic"/>
          <w:color w:val="000000" w:themeColor="text1"/>
          <w:rtl/>
        </w:rPr>
        <w:t xml:space="preserve"> </w:t>
      </w:r>
      <w:r w:rsidRPr="00E4055B">
        <w:rPr>
          <w:rFonts w:ascii="Simplified Arabic" w:hAnsi="Simplified Arabic" w:cs="Simplified Arabic"/>
          <w:color w:val="000000" w:themeColor="text1"/>
        </w:rPr>
        <w:t>3,107</w:t>
      </w:r>
      <w:r w:rsidRPr="00E4055B">
        <w:rPr>
          <w:rFonts w:ascii="Simplified Arabic" w:hAnsi="Simplified Arabic" w:cs="Simplified Arabic"/>
          <w:color w:val="000000" w:themeColor="text1"/>
          <w:rtl/>
        </w:rPr>
        <w:t xml:space="preserve"> مد</w:t>
      </w:r>
      <w:r w:rsidR="009C7752">
        <w:rPr>
          <w:rFonts w:ascii="Simplified Arabic" w:hAnsi="Simplified Arabic" w:cs="Simplified Arabic" w:hint="cs"/>
          <w:color w:val="000000" w:themeColor="text1"/>
          <w:rtl/>
        </w:rPr>
        <w:t>ا</w:t>
      </w:r>
      <w:r w:rsidR="009C7752">
        <w:rPr>
          <w:rFonts w:ascii="Simplified Arabic" w:hAnsi="Simplified Arabic" w:cs="Simplified Arabic"/>
          <w:color w:val="000000" w:themeColor="text1"/>
          <w:rtl/>
        </w:rPr>
        <w:t>رس</w:t>
      </w:r>
      <w:r w:rsidRPr="00E4055B">
        <w:rPr>
          <w:rFonts w:ascii="Simplified Arabic" w:hAnsi="Simplified Arabic" w:cs="Simplified Arabic"/>
          <w:color w:val="000000" w:themeColor="text1"/>
          <w:rtl/>
        </w:rPr>
        <w:t xml:space="preserve"> منها </w:t>
      </w:r>
      <w:r w:rsidRPr="00E4055B">
        <w:rPr>
          <w:rFonts w:ascii="Simplified Arabic" w:hAnsi="Simplified Arabic" w:cs="Simplified Arabic"/>
          <w:color w:val="000000" w:themeColor="text1"/>
        </w:rPr>
        <w:t>2,285</w:t>
      </w:r>
      <w:r w:rsidRPr="00E4055B">
        <w:rPr>
          <w:rFonts w:ascii="Simplified Arabic" w:hAnsi="Simplified Arabic" w:cs="Simplified Arabic"/>
          <w:color w:val="000000" w:themeColor="text1"/>
          <w:rtl/>
        </w:rPr>
        <w:t xml:space="preserve"> مدرسة حكومية و374 مدرسة تابعة للأونروا</w:t>
      </w:r>
      <w:r w:rsidRPr="00E4055B">
        <w:rPr>
          <w:rFonts w:ascii="Simplified Arabic" w:hAnsi="Simplified Arabic" w:cs="Simplified Arabic"/>
          <w:color w:val="000000" w:themeColor="text1"/>
        </w:rPr>
        <w:t>*</w:t>
      </w:r>
      <w:r w:rsidRPr="00E4055B">
        <w:rPr>
          <w:rFonts w:ascii="Simplified Arabic" w:hAnsi="Simplified Arabic" w:cs="Simplified Arabic"/>
          <w:color w:val="000000" w:themeColor="text1"/>
          <w:rtl/>
        </w:rPr>
        <w:t xml:space="preserve"> و</w:t>
      </w:r>
      <w:r w:rsidRPr="00E4055B">
        <w:rPr>
          <w:rFonts w:ascii="Simplified Arabic" w:hAnsi="Simplified Arabic" w:cs="Simplified Arabic"/>
          <w:color w:val="000000" w:themeColor="text1"/>
        </w:rPr>
        <w:t>448</w:t>
      </w:r>
      <w:r w:rsidRPr="00E4055B">
        <w:rPr>
          <w:rFonts w:ascii="Simplified Arabic" w:hAnsi="Simplified Arabic" w:cs="Simplified Arabic"/>
          <w:color w:val="000000" w:themeColor="text1"/>
          <w:rtl/>
        </w:rPr>
        <w:t xml:space="preserve"> مدرسة خاصة، أما على مستوى المنطقة فيوجد في الضفة الغربية 2,343 مدرسة مقابل 764 مدرسة في قطاع غزة، وتتوزع المدارس </w:t>
      </w:r>
      <w:r w:rsidR="00CF3B32">
        <w:rPr>
          <w:rFonts w:ascii="Simplified Arabic" w:hAnsi="Simplified Arabic" w:cs="Simplified Arabic" w:hint="cs"/>
          <w:color w:val="000000" w:themeColor="text1"/>
          <w:rtl/>
        </w:rPr>
        <w:t xml:space="preserve">في فلسطين </w:t>
      </w:r>
      <w:r w:rsidRPr="00E4055B">
        <w:rPr>
          <w:rFonts w:ascii="Simplified Arabic" w:hAnsi="Simplified Arabic" w:cs="Simplified Arabic"/>
          <w:color w:val="000000" w:themeColor="text1"/>
          <w:rtl/>
        </w:rPr>
        <w:t xml:space="preserve">حسب المرحلة بواقع </w:t>
      </w:r>
      <w:r w:rsidRPr="00E4055B">
        <w:rPr>
          <w:rFonts w:ascii="Simplified Arabic" w:hAnsi="Simplified Arabic" w:cs="Simplified Arabic"/>
          <w:color w:val="000000" w:themeColor="text1"/>
        </w:rPr>
        <w:t>1,873</w:t>
      </w:r>
      <w:r w:rsidRPr="00E4055B">
        <w:rPr>
          <w:rFonts w:ascii="Simplified Arabic" w:hAnsi="Simplified Arabic" w:cs="Simplified Arabic"/>
          <w:color w:val="000000" w:themeColor="text1"/>
          <w:rtl/>
        </w:rPr>
        <w:t xml:space="preserve"> مدرسة أساسية و</w:t>
      </w:r>
      <w:r w:rsidRPr="00E4055B">
        <w:rPr>
          <w:rFonts w:ascii="Simplified Arabic" w:hAnsi="Simplified Arabic" w:cs="Simplified Arabic"/>
          <w:color w:val="000000" w:themeColor="text1"/>
        </w:rPr>
        <w:t>1,234</w:t>
      </w:r>
      <w:r w:rsidRPr="00E4055B">
        <w:rPr>
          <w:rFonts w:ascii="Simplified Arabic" w:hAnsi="Simplified Arabic" w:cs="Simplified Arabic"/>
          <w:color w:val="000000" w:themeColor="text1"/>
          <w:rtl/>
        </w:rPr>
        <w:t xml:space="preserve"> مدرسة ثانوية.</w:t>
      </w:r>
    </w:p>
    <w:p w:rsidR="00163B7E" w:rsidRPr="00697057" w:rsidRDefault="00163B7E" w:rsidP="00163B7E">
      <w:pPr>
        <w:jc w:val="center"/>
        <w:rPr>
          <w:rFonts w:ascii="Simplified Arabic" w:hAnsi="Simplified Arabic" w:cs="Simplified Arabic"/>
          <w:bCs/>
          <w:color w:val="FF0000"/>
          <w:rtl/>
        </w:rPr>
      </w:pPr>
    </w:p>
    <w:p w:rsidR="00163B7E" w:rsidRPr="002158C7" w:rsidRDefault="00163B7E" w:rsidP="00163B7E">
      <w:pPr>
        <w:jc w:val="center"/>
        <w:rPr>
          <w:rFonts w:ascii="Simplified Arabic" w:hAnsi="Simplified Arabic" w:cs="Simplified Arabic"/>
          <w:bCs/>
          <w:color w:val="000000" w:themeColor="text1"/>
          <w:sz w:val="22"/>
          <w:szCs w:val="22"/>
          <w:rtl/>
        </w:rPr>
      </w:pPr>
      <w:r w:rsidRPr="002158C7">
        <w:rPr>
          <w:rFonts w:ascii="Simplified Arabic" w:hAnsi="Simplified Arabic" w:cs="Simplified Arabic" w:hint="cs"/>
          <w:bCs/>
          <w:color w:val="000000" w:themeColor="text1"/>
          <w:sz w:val="22"/>
          <w:szCs w:val="22"/>
          <w:rtl/>
          <w:lang w:bidi="ar-JO"/>
        </w:rPr>
        <w:t>جدول 4:</w:t>
      </w:r>
      <w:r w:rsidRPr="002158C7">
        <w:rPr>
          <w:rFonts w:ascii="Simplified Arabic" w:hAnsi="Simplified Arabic" w:cs="Simplified Arabic" w:hint="cs"/>
          <w:bCs/>
          <w:color w:val="000000" w:themeColor="text1"/>
          <w:sz w:val="22"/>
          <w:szCs w:val="22"/>
          <w:rtl/>
        </w:rPr>
        <w:t xml:space="preserve"> توزيع المدارس في فلسطين حسب المنطقة والجهة المشرفة وجنس المدرسة، 2020/2021</w:t>
      </w:r>
    </w:p>
    <w:p w:rsidR="00163B7E" w:rsidRPr="00E4055B" w:rsidRDefault="00163B7E" w:rsidP="00163B7E">
      <w:pPr>
        <w:jc w:val="center"/>
        <w:rPr>
          <w:rFonts w:ascii="Simplified Arabic" w:hAnsi="Simplified Arabic" w:cs="Simplified Arabic"/>
          <w:b/>
          <w:bCs/>
          <w:color w:val="000000" w:themeColor="text1"/>
          <w:sz w:val="10"/>
          <w:szCs w:val="10"/>
          <w:rtl/>
        </w:rPr>
      </w:pPr>
    </w:p>
    <w:tbl>
      <w:tblPr>
        <w:bidiVisual/>
        <w:tblW w:w="9210" w:type="dxa"/>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1066"/>
        <w:gridCol w:w="675"/>
        <w:gridCol w:w="630"/>
        <w:gridCol w:w="707"/>
        <w:gridCol w:w="687"/>
        <w:gridCol w:w="676"/>
        <w:gridCol w:w="676"/>
        <w:gridCol w:w="708"/>
        <w:gridCol w:w="691"/>
        <w:gridCol w:w="629"/>
        <w:gridCol w:w="676"/>
        <w:gridCol w:w="676"/>
        <w:gridCol w:w="713"/>
      </w:tblGrid>
      <w:tr w:rsidR="00163B7E" w:rsidRPr="00E4055B" w:rsidTr="00BB1FDB">
        <w:trPr>
          <w:trHeight w:val="340"/>
          <w:jc w:val="center"/>
        </w:trPr>
        <w:tc>
          <w:tcPr>
            <w:tcW w:w="1066" w:type="dxa"/>
            <w:vMerge w:val="restart"/>
            <w:tcBorders>
              <w:top w:val="single" w:sz="4" w:space="0" w:color="auto"/>
              <w:bottom w:val="single" w:sz="4" w:space="0" w:color="auto"/>
            </w:tcBorders>
            <w:vAlign w:val="center"/>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المنطقة</w:t>
            </w:r>
          </w:p>
        </w:tc>
        <w:tc>
          <w:tcPr>
            <w:tcW w:w="2699" w:type="dxa"/>
            <w:gridSpan w:val="4"/>
            <w:tcBorders>
              <w:top w:val="single" w:sz="4" w:space="0" w:color="auto"/>
              <w:bottom w:val="single" w:sz="4" w:space="0" w:color="auto"/>
            </w:tcBorders>
            <w:vAlign w:val="center"/>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حكومة</w:t>
            </w:r>
          </w:p>
        </w:tc>
        <w:tc>
          <w:tcPr>
            <w:tcW w:w="2751" w:type="dxa"/>
            <w:gridSpan w:val="4"/>
            <w:tcBorders>
              <w:top w:val="single" w:sz="4" w:space="0" w:color="auto"/>
              <w:bottom w:val="single" w:sz="4" w:space="0" w:color="auto"/>
            </w:tcBorders>
            <w:vAlign w:val="center"/>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أونروا*</w:t>
            </w:r>
          </w:p>
        </w:tc>
        <w:tc>
          <w:tcPr>
            <w:tcW w:w="2694" w:type="dxa"/>
            <w:gridSpan w:val="4"/>
            <w:tcBorders>
              <w:top w:val="single" w:sz="4" w:space="0" w:color="auto"/>
              <w:bottom w:val="single" w:sz="4" w:space="0" w:color="auto"/>
            </w:tcBorders>
            <w:vAlign w:val="center"/>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خاصة</w:t>
            </w:r>
          </w:p>
        </w:tc>
      </w:tr>
      <w:tr w:rsidR="00163B7E" w:rsidRPr="00E4055B" w:rsidTr="001713BB">
        <w:trPr>
          <w:trHeight w:val="340"/>
          <w:jc w:val="center"/>
        </w:trPr>
        <w:tc>
          <w:tcPr>
            <w:tcW w:w="1066" w:type="dxa"/>
            <w:vMerge/>
            <w:tcBorders>
              <w:top w:val="single" w:sz="4" w:space="0" w:color="auto"/>
              <w:bottom w:val="single" w:sz="4" w:space="0" w:color="auto"/>
            </w:tcBorders>
            <w:vAlign w:val="center"/>
          </w:tcPr>
          <w:p w:rsidR="00163B7E" w:rsidRPr="00E4055B" w:rsidRDefault="00163B7E" w:rsidP="005544E0">
            <w:pPr>
              <w:jc w:val="center"/>
              <w:rPr>
                <w:rFonts w:ascii="Simplified Arabic" w:hAnsi="Simplified Arabic" w:cs="Simplified Arabic"/>
                <w:color w:val="000000" w:themeColor="text1"/>
                <w:rtl/>
              </w:rPr>
            </w:pPr>
          </w:p>
        </w:tc>
        <w:tc>
          <w:tcPr>
            <w:tcW w:w="675" w:type="dxa"/>
            <w:tcBorders>
              <w:top w:val="single" w:sz="4" w:space="0" w:color="auto"/>
              <w:bottom w:val="single" w:sz="4" w:space="0" w:color="auto"/>
            </w:tcBorders>
            <w:vAlign w:val="center"/>
          </w:tcPr>
          <w:p w:rsidR="00163B7E" w:rsidRPr="00E4055B" w:rsidRDefault="00163B7E" w:rsidP="005544E0">
            <w:pPr>
              <w:jc w:val="center"/>
              <w:rPr>
                <w:rFonts w:ascii="Arial" w:hAnsi="Arial" w:cs="Simplified Arabic"/>
                <w:color w:val="000000" w:themeColor="text1"/>
                <w:sz w:val="18"/>
                <w:szCs w:val="18"/>
              </w:rPr>
            </w:pPr>
            <w:r w:rsidRPr="00E4055B">
              <w:rPr>
                <w:rFonts w:ascii="Arial" w:hAnsi="Arial" w:cs="Simplified Arabic" w:hint="cs"/>
                <w:color w:val="000000" w:themeColor="text1"/>
                <w:sz w:val="18"/>
                <w:szCs w:val="18"/>
                <w:rtl/>
              </w:rPr>
              <w:t>ذكور</w:t>
            </w:r>
          </w:p>
        </w:tc>
        <w:tc>
          <w:tcPr>
            <w:tcW w:w="630" w:type="dxa"/>
            <w:tcBorders>
              <w:top w:val="single" w:sz="4" w:space="0" w:color="auto"/>
              <w:bottom w:val="single" w:sz="4" w:space="0" w:color="auto"/>
            </w:tcBorders>
            <w:vAlign w:val="center"/>
          </w:tcPr>
          <w:p w:rsidR="00163B7E" w:rsidRPr="00E4055B" w:rsidRDefault="00163B7E" w:rsidP="005544E0">
            <w:pPr>
              <w:jc w:val="center"/>
              <w:rPr>
                <w:rFonts w:ascii="Arial" w:hAnsi="Arial" w:cs="Simplified Arabic"/>
                <w:color w:val="000000" w:themeColor="text1"/>
                <w:sz w:val="18"/>
                <w:szCs w:val="18"/>
                <w:rtl/>
              </w:rPr>
            </w:pPr>
            <w:r w:rsidRPr="00E4055B">
              <w:rPr>
                <w:rFonts w:ascii="Arial" w:hAnsi="Arial" w:cs="Simplified Arabic" w:hint="cs"/>
                <w:color w:val="000000" w:themeColor="text1"/>
                <w:sz w:val="18"/>
                <w:szCs w:val="18"/>
                <w:rtl/>
              </w:rPr>
              <w:t>إناث</w:t>
            </w:r>
          </w:p>
        </w:tc>
        <w:tc>
          <w:tcPr>
            <w:tcW w:w="707" w:type="dxa"/>
            <w:tcBorders>
              <w:top w:val="single" w:sz="4" w:space="0" w:color="auto"/>
              <w:bottom w:val="single" w:sz="4" w:space="0" w:color="auto"/>
            </w:tcBorders>
            <w:vAlign w:val="center"/>
          </w:tcPr>
          <w:p w:rsidR="00163B7E" w:rsidRPr="00E4055B" w:rsidRDefault="00163B7E" w:rsidP="005544E0">
            <w:pPr>
              <w:jc w:val="center"/>
              <w:rPr>
                <w:rFonts w:ascii="Arial" w:hAnsi="Arial" w:cs="Simplified Arabic"/>
                <w:color w:val="000000" w:themeColor="text1"/>
                <w:sz w:val="18"/>
                <w:szCs w:val="18"/>
                <w:rtl/>
              </w:rPr>
            </w:pPr>
            <w:r w:rsidRPr="00E4055B">
              <w:rPr>
                <w:rFonts w:ascii="Arial" w:hAnsi="Arial" w:cs="Simplified Arabic" w:hint="cs"/>
                <w:color w:val="000000" w:themeColor="text1"/>
                <w:sz w:val="18"/>
                <w:szCs w:val="18"/>
                <w:rtl/>
              </w:rPr>
              <w:t>مختلطة</w:t>
            </w:r>
          </w:p>
        </w:tc>
        <w:tc>
          <w:tcPr>
            <w:tcW w:w="687" w:type="dxa"/>
            <w:tcBorders>
              <w:top w:val="single" w:sz="4" w:space="0" w:color="auto"/>
              <w:bottom w:val="single" w:sz="4" w:space="0" w:color="auto"/>
            </w:tcBorders>
            <w:vAlign w:val="center"/>
          </w:tcPr>
          <w:p w:rsidR="00163B7E" w:rsidRPr="00E4055B" w:rsidRDefault="00163B7E" w:rsidP="005544E0">
            <w:pPr>
              <w:jc w:val="center"/>
              <w:rPr>
                <w:rFonts w:ascii="Arial" w:hAnsi="Arial" w:cs="Simplified Arabic"/>
                <w:b/>
                <w:bCs/>
                <w:color w:val="000000" w:themeColor="text1"/>
                <w:sz w:val="18"/>
                <w:szCs w:val="18"/>
                <w:rtl/>
              </w:rPr>
            </w:pPr>
            <w:r w:rsidRPr="00E4055B">
              <w:rPr>
                <w:rFonts w:ascii="Arial" w:hAnsi="Arial" w:cs="Simplified Arabic" w:hint="cs"/>
                <w:b/>
                <w:bCs/>
                <w:color w:val="000000" w:themeColor="text1"/>
                <w:sz w:val="18"/>
                <w:szCs w:val="18"/>
                <w:rtl/>
              </w:rPr>
              <w:t>المجموع</w:t>
            </w:r>
          </w:p>
        </w:tc>
        <w:tc>
          <w:tcPr>
            <w:tcW w:w="676" w:type="dxa"/>
            <w:tcBorders>
              <w:top w:val="single" w:sz="4" w:space="0" w:color="auto"/>
              <w:bottom w:val="single" w:sz="4" w:space="0" w:color="auto"/>
            </w:tcBorders>
            <w:vAlign w:val="center"/>
          </w:tcPr>
          <w:p w:rsidR="00163B7E" w:rsidRPr="00E4055B" w:rsidRDefault="00163B7E" w:rsidP="005544E0">
            <w:pPr>
              <w:jc w:val="center"/>
              <w:rPr>
                <w:rFonts w:ascii="Arial" w:hAnsi="Arial" w:cs="Simplified Arabic"/>
                <w:color w:val="000000" w:themeColor="text1"/>
                <w:sz w:val="18"/>
                <w:szCs w:val="18"/>
              </w:rPr>
            </w:pPr>
            <w:r w:rsidRPr="00E4055B">
              <w:rPr>
                <w:rFonts w:ascii="Arial" w:hAnsi="Arial" w:cs="Simplified Arabic" w:hint="cs"/>
                <w:color w:val="000000" w:themeColor="text1"/>
                <w:sz w:val="18"/>
                <w:szCs w:val="18"/>
                <w:rtl/>
              </w:rPr>
              <w:t>ذكور</w:t>
            </w:r>
          </w:p>
        </w:tc>
        <w:tc>
          <w:tcPr>
            <w:tcW w:w="676" w:type="dxa"/>
            <w:tcBorders>
              <w:top w:val="single" w:sz="4" w:space="0" w:color="auto"/>
              <w:bottom w:val="single" w:sz="4" w:space="0" w:color="auto"/>
            </w:tcBorders>
            <w:vAlign w:val="center"/>
          </w:tcPr>
          <w:p w:rsidR="00163B7E" w:rsidRPr="00E4055B" w:rsidRDefault="00163B7E" w:rsidP="005544E0">
            <w:pPr>
              <w:jc w:val="center"/>
              <w:rPr>
                <w:rFonts w:ascii="Arial" w:hAnsi="Arial" w:cs="Simplified Arabic"/>
                <w:color w:val="000000" w:themeColor="text1"/>
                <w:sz w:val="18"/>
                <w:szCs w:val="18"/>
                <w:rtl/>
              </w:rPr>
            </w:pPr>
            <w:r w:rsidRPr="00E4055B">
              <w:rPr>
                <w:rFonts w:ascii="Arial" w:hAnsi="Arial" w:cs="Simplified Arabic" w:hint="cs"/>
                <w:color w:val="000000" w:themeColor="text1"/>
                <w:sz w:val="18"/>
                <w:szCs w:val="18"/>
                <w:rtl/>
              </w:rPr>
              <w:t>إناث</w:t>
            </w:r>
          </w:p>
        </w:tc>
        <w:tc>
          <w:tcPr>
            <w:tcW w:w="708" w:type="dxa"/>
            <w:tcBorders>
              <w:top w:val="single" w:sz="4" w:space="0" w:color="auto"/>
              <w:bottom w:val="single" w:sz="4" w:space="0" w:color="auto"/>
            </w:tcBorders>
            <w:vAlign w:val="center"/>
          </w:tcPr>
          <w:p w:rsidR="00163B7E" w:rsidRPr="00E4055B" w:rsidRDefault="00163B7E" w:rsidP="005544E0">
            <w:pPr>
              <w:jc w:val="center"/>
              <w:rPr>
                <w:rFonts w:ascii="Arial" w:hAnsi="Arial" w:cs="Simplified Arabic"/>
                <w:color w:val="000000" w:themeColor="text1"/>
                <w:sz w:val="18"/>
                <w:szCs w:val="18"/>
                <w:rtl/>
              </w:rPr>
            </w:pPr>
            <w:r w:rsidRPr="00E4055B">
              <w:rPr>
                <w:rFonts w:ascii="Arial" w:hAnsi="Arial" w:cs="Simplified Arabic" w:hint="cs"/>
                <w:color w:val="000000" w:themeColor="text1"/>
                <w:sz w:val="18"/>
                <w:szCs w:val="18"/>
                <w:rtl/>
              </w:rPr>
              <w:t>مختلطة</w:t>
            </w:r>
          </w:p>
        </w:tc>
        <w:tc>
          <w:tcPr>
            <w:tcW w:w="691" w:type="dxa"/>
            <w:tcBorders>
              <w:top w:val="single" w:sz="4" w:space="0" w:color="auto"/>
              <w:bottom w:val="single" w:sz="4" w:space="0" w:color="auto"/>
            </w:tcBorders>
            <w:vAlign w:val="center"/>
          </w:tcPr>
          <w:p w:rsidR="00163B7E" w:rsidRPr="00E4055B" w:rsidRDefault="00163B7E" w:rsidP="005544E0">
            <w:pPr>
              <w:jc w:val="center"/>
              <w:rPr>
                <w:rFonts w:ascii="Arial" w:hAnsi="Arial" w:cs="Simplified Arabic"/>
                <w:b/>
                <w:bCs/>
                <w:color w:val="000000" w:themeColor="text1"/>
                <w:sz w:val="18"/>
                <w:szCs w:val="18"/>
                <w:rtl/>
              </w:rPr>
            </w:pPr>
            <w:r w:rsidRPr="00E4055B">
              <w:rPr>
                <w:rFonts w:ascii="Arial" w:hAnsi="Arial" w:cs="Simplified Arabic" w:hint="cs"/>
                <w:b/>
                <w:bCs/>
                <w:color w:val="000000" w:themeColor="text1"/>
                <w:sz w:val="18"/>
                <w:szCs w:val="18"/>
                <w:rtl/>
              </w:rPr>
              <w:t>المجموع</w:t>
            </w:r>
          </w:p>
        </w:tc>
        <w:tc>
          <w:tcPr>
            <w:tcW w:w="629" w:type="dxa"/>
            <w:tcBorders>
              <w:top w:val="single" w:sz="4" w:space="0" w:color="auto"/>
              <w:bottom w:val="single" w:sz="4" w:space="0" w:color="auto"/>
            </w:tcBorders>
            <w:vAlign w:val="center"/>
          </w:tcPr>
          <w:p w:rsidR="00163B7E" w:rsidRPr="00E4055B" w:rsidRDefault="00163B7E" w:rsidP="005544E0">
            <w:pPr>
              <w:jc w:val="center"/>
              <w:rPr>
                <w:rFonts w:ascii="Arial" w:hAnsi="Arial" w:cs="Simplified Arabic"/>
                <w:color w:val="000000" w:themeColor="text1"/>
                <w:sz w:val="18"/>
                <w:szCs w:val="18"/>
              </w:rPr>
            </w:pPr>
            <w:r w:rsidRPr="00E4055B">
              <w:rPr>
                <w:rFonts w:ascii="Arial" w:hAnsi="Arial" w:cs="Simplified Arabic" w:hint="cs"/>
                <w:color w:val="000000" w:themeColor="text1"/>
                <w:sz w:val="18"/>
                <w:szCs w:val="18"/>
                <w:rtl/>
              </w:rPr>
              <w:t>ذكور</w:t>
            </w:r>
          </w:p>
        </w:tc>
        <w:tc>
          <w:tcPr>
            <w:tcW w:w="676" w:type="dxa"/>
            <w:tcBorders>
              <w:top w:val="single" w:sz="4" w:space="0" w:color="auto"/>
              <w:bottom w:val="single" w:sz="4" w:space="0" w:color="auto"/>
            </w:tcBorders>
            <w:vAlign w:val="center"/>
          </w:tcPr>
          <w:p w:rsidR="00163B7E" w:rsidRPr="00E4055B" w:rsidRDefault="00163B7E" w:rsidP="005544E0">
            <w:pPr>
              <w:jc w:val="center"/>
              <w:rPr>
                <w:rFonts w:ascii="Arial" w:hAnsi="Arial" w:cs="Simplified Arabic"/>
                <w:color w:val="000000" w:themeColor="text1"/>
                <w:sz w:val="18"/>
                <w:szCs w:val="18"/>
                <w:rtl/>
              </w:rPr>
            </w:pPr>
            <w:r w:rsidRPr="00E4055B">
              <w:rPr>
                <w:rFonts w:ascii="Arial" w:hAnsi="Arial" w:cs="Simplified Arabic" w:hint="cs"/>
                <w:color w:val="000000" w:themeColor="text1"/>
                <w:sz w:val="18"/>
                <w:szCs w:val="18"/>
                <w:rtl/>
              </w:rPr>
              <w:t>إناث</w:t>
            </w:r>
          </w:p>
        </w:tc>
        <w:tc>
          <w:tcPr>
            <w:tcW w:w="676" w:type="dxa"/>
            <w:tcBorders>
              <w:top w:val="single" w:sz="4" w:space="0" w:color="auto"/>
              <w:bottom w:val="single" w:sz="4" w:space="0" w:color="auto"/>
            </w:tcBorders>
            <w:vAlign w:val="center"/>
          </w:tcPr>
          <w:p w:rsidR="00163B7E" w:rsidRPr="00E4055B" w:rsidRDefault="00163B7E" w:rsidP="005544E0">
            <w:pPr>
              <w:jc w:val="center"/>
              <w:rPr>
                <w:rFonts w:ascii="Arial" w:hAnsi="Arial" w:cs="Simplified Arabic"/>
                <w:color w:val="000000" w:themeColor="text1"/>
                <w:sz w:val="18"/>
                <w:szCs w:val="18"/>
                <w:rtl/>
              </w:rPr>
            </w:pPr>
            <w:r w:rsidRPr="00E4055B">
              <w:rPr>
                <w:rFonts w:ascii="Arial" w:hAnsi="Arial" w:cs="Simplified Arabic" w:hint="cs"/>
                <w:color w:val="000000" w:themeColor="text1"/>
                <w:sz w:val="18"/>
                <w:szCs w:val="18"/>
                <w:rtl/>
              </w:rPr>
              <w:t>مختلطة</w:t>
            </w:r>
          </w:p>
        </w:tc>
        <w:tc>
          <w:tcPr>
            <w:tcW w:w="713" w:type="dxa"/>
            <w:tcBorders>
              <w:top w:val="single" w:sz="4" w:space="0" w:color="auto"/>
              <w:bottom w:val="single" w:sz="4" w:space="0" w:color="auto"/>
            </w:tcBorders>
            <w:vAlign w:val="center"/>
          </w:tcPr>
          <w:p w:rsidR="00163B7E" w:rsidRPr="00E4055B" w:rsidRDefault="00163B7E" w:rsidP="005544E0">
            <w:pPr>
              <w:jc w:val="center"/>
              <w:rPr>
                <w:rFonts w:ascii="Arial" w:hAnsi="Arial" w:cs="Simplified Arabic"/>
                <w:b/>
                <w:bCs/>
                <w:color w:val="000000" w:themeColor="text1"/>
                <w:sz w:val="18"/>
                <w:szCs w:val="18"/>
                <w:rtl/>
              </w:rPr>
            </w:pPr>
            <w:r w:rsidRPr="00E4055B">
              <w:rPr>
                <w:rFonts w:ascii="Arial" w:hAnsi="Arial" w:cs="Simplified Arabic" w:hint="cs"/>
                <w:b/>
                <w:bCs/>
                <w:color w:val="000000" w:themeColor="text1"/>
                <w:sz w:val="18"/>
                <w:szCs w:val="18"/>
                <w:rtl/>
              </w:rPr>
              <w:t>المجموع</w:t>
            </w:r>
          </w:p>
        </w:tc>
      </w:tr>
      <w:tr w:rsidR="00163B7E" w:rsidRPr="00E4055B" w:rsidTr="001713BB">
        <w:trPr>
          <w:trHeight w:val="340"/>
          <w:jc w:val="center"/>
        </w:trPr>
        <w:tc>
          <w:tcPr>
            <w:tcW w:w="1066" w:type="dxa"/>
            <w:tcBorders>
              <w:top w:val="single" w:sz="4" w:space="0" w:color="auto"/>
            </w:tcBorders>
            <w:vAlign w:val="center"/>
          </w:tcPr>
          <w:p w:rsidR="00163B7E" w:rsidRPr="00E4055B" w:rsidRDefault="00163B7E" w:rsidP="005544E0">
            <w:pPr>
              <w:rPr>
                <w:rFonts w:ascii="Simplified Arabic" w:hAnsi="Simplified Arabic" w:cs="Simplified Arabic"/>
                <w:b/>
                <w:bCs/>
                <w:color w:val="000000" w:themeColor="text1"/>
                <w:sz w:val="18"/>
                <w:szCs w:val="18"/>
                <w:rtl/>
              </w:rPr>
            </w:pPr>
            <w:r w:rsidRPr="00E4055B">
              <w:rPr>
                <w:rFonts w:ascii="Simplified Arabic" w:hAnsi="Simplified Arabic" w:cs="Simplified Arabic"/>
                <w:b/>
                <w:bCs/>
                <w:color w:val="000000" w:themeColor="text1"/>
                <w:sz w:val="18"/>
                <w:szCs w:val="18"/>
                <w:rtl/>
              </w:rPr>
              <w:t>فلسطين</w:t>
            </w:r>
          </w:p>
        </w:tc>
        <w:tc>
          <w:tcPr>
            <w:tcW w:w="675" w:type="dxa"/>
            <w:tcBorders>
              <w:top w:val="single" w:sz="4" w:space="0" w:color="auto"/>
              <w:bottom w:val="nil"/>
              <w:right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900</w:t>
            </w:r>
          </w:p>
        </w:tc>
        <w:tc>
          <w:tcPr>
            <w:tcW w:w="630" w:type="dxa"/>
            <w:tcBorders>
              <w:top w:val="single" w:sz="4" w:space="0" w:color="auto"/>
              <w:left w:val="nil"/>
              <w:bottom w:val="nil"/>
              <w:right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84</w:t>
            </w:r>
            <w:r w:rsidRPr="00E4055B">
              <w:rPr>
                <w:rFonts w:ascii="Arial" w:hAnsi="Arial" w:cs="Arial" w:hint="cs"/>
                <w:b/>
                <w:bCs/>
                <w:color w:val="000000" w:themeColor="text1"/>
                <w:sz w:val="18"/>
                <w:szCs w:val="18"/>
                <w:rtl/>
              </w:rPr>
              <w:t>2</w:t>
            </w:r>
          </w:p>
        </w:tc>
        <w:tc>
          <w:tcPr>
            <w:tcW w:w="707" w:type="dxa"/>
            <w:tcBorders>
              <w:top w:val="single" w:sz="4" w:space="0" w:color="auto"/>
              <w:left w:val="nil"/>
              <w:bottom w:val="nil"/>
              <w:right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543</w:t>
            </w:r>
          </w:p>
        </w:tc>
        <w:tc>
          <w:tcPr>
            <w:tcW w:w="687" w:type="dxa"/>
            <w:tcBorders>
              <w:top w:val="single" w:sz="4" w:space="0" w:color="auto"/>
              <w:left w:val="nil"/>
              <w:bottom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2,28</w:t>
            </w:r>
            <w:r w:rsidRPr="00E4055B">
              <w:rPr>
                <w:rFonts w:ascii="Arial" w:hAnsi="Arial" w:cs="Arial" w:hint="cs"/>
                <w:b/>
                <w:bCs/>
                <w:color w:val="000000" w:themeColor="text1"/>
                <w:sz w:val="18"/>
                <w:szCs w:val="18"/>
                <w:rtl/>
              </w:rPr>
              <w:t>5</w:t>
            </w:r>
          </w:p>
        </w:tc>
        <w:tc>
          <w:tcPr>
            <w:tcW w:w="676" w:type="dxa"/>
            <w:tcBorders>
              <w:top w:val="single" w:sz="4" w:space="0" w:color="auto"/>
              <w:bottom w:val="nil"/>
              <w:right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154</w:t>
            </w:r>
          </w:p>
        </w:tc>
        <w:tc>
          <w:tcPr>
            <w:tcW w:w="676" w:type="dxa"/>
            <w:tcBorders>
              <w:top w:val="single" w:sz="4" w:space="0" w:color="auto"/>
              <w:left w:val="nil"/>
              <w:bottom w:val="nil"/>
              <w:right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hint="cs"/>
                <w:b/>
                <w:bCs/>
                <w:color w:val="000000" w:themeColor="text1"/>
                <w:sz w:val="18"/>
                <w:szCs w:val="18"/>
                <w:rtl/>
              </w:rPr>
              <w:t>119</w:t>
            </w:r>
          </w:p>
        </w:tc>
        <w:tc>
          <w:tcPr>
            <w:tcW w:w="708" w:type="dxa"/>
            <w:tcBorders>
              <w:top w:val="single" w:sz="4" w:space="0" w:color="auto"/>
              <w:left w:val="nil"/>
              <w:bottom w:val="nil"/>
              <w:right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10</w:t>
            </w:r>
            <w:r w:rsidRPr="00E4055B">
              <w:rPr>
                <w:rFonts w:ascii="Arial" w:hAnsi="Arial" w:cs="Arial" w:hint="cs"/>
                <w:b/>
                <w:bCs/>
                <w:color w:val="000000" w:themeColor="text1"/>
                <w:sz w:val="18"/>
                <w:szCs w:val="18"/>
                <w:rtl/>
              </w:rPr>
              <w:t>1</w:t>
            </w:r>
          </w:p>
        </w:tc>
        <w:tc>
          <w:tcPr>
            <w:tcW w:w="691" w:type="dxa"/>
            <w:tcBorders>
              <w:top w:val="single" w:sz="4" w:space="0" w:color="auto"/>
              <w:left w:val="nil"/>
              <w:bottom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374</w:t>
            </w:r>
          </w:p>
        </w:tc>
        <w:tc>
          <w:tcPr>
            <w:tcW w:w="629" w:type="dxa"/>
            <w:tcBorders>
              <w:top w:val="single" w:sz="4" w:space="0" w:color="auto"/>
              <w:bottom w:val="nil"/>
              <w:right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hint="cs"/>
                <w:b/>
                <w:bCs/>
                <w:color w:val="000000" w:themeColor="text1"/>
                <w:sz w:val="18"/>
                <w:szCs w:val="18"/>
                <w:rtl/>
              </w:rPr>
              <w:t>47</w:t>
            </w:r>
          </w:p>
        </w:tc>
        <w:tc>
          <w:tcPr>
            <w:tcW w:w="676" w:type="dxa"/>
            <w:tcBorders>
              <w:top w:val="single" w:sz="4" w:space="0" w:color="auto"/>
              <w:left w:val="nil"/>
              <w:bottom w:val="nil"/>
              <w:right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hint="cs"/>
                <w:b/>
                <w:bCs/>
                <w:color w:val="000000" w:themeColor="text1"/>
                <w:sz w:val="18"/>
                <w:szCs w:val="18"/>
                <w:rtl/>
              </w:rPr>
              <w:t>29</w:t>
            </w:r>
          </w:p>
        </w:tc>
        <w:tc>
          <w:tcPr>
            <w:tcW w:w="676" w:type="dxa"/>
            <w:tcBorders>
              <w:top w:val="single" w:sz="4" w:space="0" w:color="auto"/>
              <w:left w:val="nil"/>
              <w:bottom w:val="nil"/>
              <w:right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hint="cs"/>
                <w:b/>
                <w:bCs/>
                <w:color w:val="000000" w:themeColor="text1"/>
                <w:sz w:val="18"/>
                <w:szCs w:val="18"/>
                <w:rtl/>
              </w:rPr>
              <w:t>372</w:t>
            </w:r>
          </w:p>
        </w:tc>
        <w:tc>
          <w:tcPr>
            <w:tcW w:w="713" w:type="dxa"/>
            <w:tcBorders>
              <w:top w:val="single" w:sz="4" w:space="0" w:color="auto"/>
              <w:left w:val="nil"/>
              <w:bottom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hint="cs"/>
                <w:b/>
                <w:bCs/>
                <w:color w:val="000000" w:themeColor="text1"/>
                <w:sz w:val="18"/>
                <w:szCs w:val="18"/>
                <w:rtl/>
              </w:rPr>
              <w:t>448</w:t>
            </w:r>
          </w:p>
        </w:tc>
      </w:tr>
      <w:tr w:rsidR="00163B7E" w:rsidRPr="00E4055B" w:rsidTr="00D53EDD">
        <w:trPr>
          <w:trHeight w:val="340"/>
          <w:jc w:val="center"/>
        </w:trPr>
        <w:tc>
          <w:tcPr>
            <w:tcW w:w="1066" w:type="dxa"/>
            <w:vAlign w:val="center"/>
          </w:tcPr>
          <w:p w:rsidR="00163B7E" w:rsidRPr="00E4055B" w:rsidRDefault="00163B7E" w:rsidP="005544E0">
            <w:pPr>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الضفة الغربية</w:t>
            </w:r>
          </w:p>
        </w:tc>
        <w:tc>
          <w:tcPr>
            <w:tcW w:w="675" w:type="dxa"/>
            <w:tcBorders>
              <w:top w:val="nil"/>
              <w:bottom w:val="nil"/>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color w:val="000000" w:themeColor="text1"/>
                <w:sz w:val="18"/>
                <w:szCs w:val="18"/>
                <w:rtl/>
              </w:rPr>
              <w:t>711</w:t>
            </w:r>
          </w:p>
        </w:tc>
        <w:tc>
          <w:tcPr>
            <w:tcW w:w="630" w:type="dxa"/>
            <w:tcBorders>
              <w:top w:val="nil"/>
              <w:left w:val="nil"/>
              <w:bottom w:val="nil"/>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color w:val="000000" w:themeColor="text1"/>
                <w:sz w:val="18"/>
                <w:szCs w:val="18"/>
                <w:rtl/>
              </w:rPr>
              <w:t>677</w:t>
            </w:r>
          </w:p>
        </w:tc>
        <w:tc>
          <w:tcPr>
            <w:tcW w:w="707" w:type="dxa"/>
            <w:tcBorders>
              <w:top w:val="nil"/>
              <w:left w:val="nil"/>
              <w:bottom w:val="nil"/>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color w:val="000000" w:themeColor="text1"/>
                <w:sz w:val="18"/>
                <w:szCs w:val="18"/>
                <w:rtl/>
              </w:rPr>
              <w:t>47</w:t>
            </w:r>
            <w:r w:rsidRPr="00E4055B">
              <w:rPr>
                <w:rFonts w:ascii="Arial" w:hAnsi="Arial" w:cs="Arial" w:hint="cs"/>
                <w:color w:val="000000" w:themeColor="text1"/>
                <w:sz w:val="18"/>
                <w:szCs w:val="18"/>
                <w:rtl/>
              </w:rPr>
              <w:t>5</w:t>
            </w:r>
          </w:p>
        </w:tc>
        <w:tc>
          <w:tcPr>
            <w:tcW w:w="687" w:type="dxa"/>
            <w:tcBorders>
              <w:top w:val="nil"/>
              <w:left w:val="nil"/>
              <w:bottom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1,86</w:t>
            </w:r>
            <w:r w:rsidRPr="00E4055B">
              <w:rPr>
                <w:rFonts w:ascii="Arial" w:hAnsi="Arial" w:cs="Arial" w:hint="cs"/>
                <w:b/>
                <w:bCs/>
                <w:color w:val="000000" w:themeColor="text1"/>
                <w:sz w:val="18"/>
                <w:szCs w:val="18"/>
                <w:rtl/>
              </w:rPr>
              <w:t>3</w:t>
            </w:r>
          </w:p>
        </w:tc>
        <w:tc>
          <w:tcPr>
            <w:tcW w:w="676" w:type="dxa"/>
            <w:tcBorders>
              <w:top w:val="nil"/>
              <w:bottom w:val="nil"/>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color w:val="000000" w:themeColor="text1"/>
                <w:sz w:val="18"/>
                <w:szCs w:val="18"/>
                <w:rtl/>
              </w:rPr>
              <w:t>35</w:t>
            </w:r>
          </w:p>
        </w:tc>
        <w:tc>
          <w:tcPr>
            <w:tcW w:w="676" w:type="dxa"/>
            <w:tcBorders>
              <w:top w:val="nil"/>
              <w:left w:val="nil"/>
              <w:bottom w:val="nil"/>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color w:val="000000" w:themeColor="text1"/>
                <w:sz w:val="18"/>
                <w:szCs w:val="18"/>
                <w:rtl/>
              </w:rPr>
              <w:t>47</w:t>
            </w:r>
          </w:p>
        </w:tc>
        <w:tc>
          <w:tcPr>
            <w:tcW w:w="708" w:type="dxa"/>
            <w:tcBorders>
              <w:top w:val="nil"/>
              <w:left w:val="nil"/>
              <w:bottom w:val="nil"/>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color w:val="000000" w:themeColor="text1"/>
                <w:sz w:val="18"/>
                <w:szCs w:val="18"/>
                <w:rtl/>
              </w:rPr>
              <w:t>14</w:t>
            </w:r>
          </w:p>
        </w:tc>
        <w:tc>
          <w:tcPr>
            <w:tcW w:w="691" w:type="dxa"/>
            <w:tcBorders>
              <w:top w:val="nil"/>
              <w:left w:val="nil"/>
              <w:bottom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96</w:t>
            </w:r>
          </w:p>
        </w:tc>
        <w:tc>
          <w:tcPr>
            <w:tcW w:w="629" w:type="dxa"/>
            <w:tcBorders>
              <w:top w:val="nil"/>
              <w:bottom w:val="nil"/>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hint="cs"/>
                <w:color w:val="000000" w:themeColor="text1"/>
                <w:sz w:val="18"/>
                <w:szCs w:val="18"/>
                <w:rtl/>
              </w:rPr>
              <w:t>33</w:t>
            </w:r>
          </w:p>
        </w:tc>
        <w:tc>
          <w:tcPr>
            <w:tcW w:w="676" w:type="dxa"/>
            <w:tcBorders>
              <w:top w:val="nil"/>
              <w:left w:val="nil"/>
              <w:bottom w:val="nil"/>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hint="cs"/>
                <w:color w:val="000000" w:themeColor="text1"/>
                <w:sz w:val="18"/>
                <w:szCs w:val="18"/>
                <w:rtl/>
              </w:rPr>
              <w:t>23</w:t>
            </w:r>
          </w:p>
        </w:tc>
        <w:tc>
          <w:tcPr>
            <w:tcW w:w="676" w:type="dxa"/>
            <w:tcBorders>
              <w:top w:val="nil"/>
              <w:left w:val="nil"/>
              <w:bottom w:val="nil"/>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color w:val="000000" w:themeColor="text1"/>
                <w:sz w:val="18"/>
                <w:szCs w:val="18"/>
                <w:rtl/>
              </w:rPr>
              <w:t>32</w:t>
            </w:r>
            <w:r w:rsidRPr="00E4055B">
              <w:rPr>
                <w:rFonts w:ascii="Arial" w:hAnsi="Arial" w:cs="Arial" w:hint="cs"/>
                <w:color w:val="000000" w:themeColor="text1"/>
                <w:sz w:val="18"/>
                <w:szCs w:val="18"/>
                <w:rtl/>
              </w:rPr>
              <w:t>8</w:t>
            </w:r>
          </w:p>
        </w:tc>
        <w:tc>
          <w:tcPr>
            <w:tcW w:w="713" w:type="dxa"/>
            <w:tcBorders>
              <w:top w:val="nil"/>
              <w:left w:val="nil"/>
              <w:bottom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hint="cs"/>
                <w:b/>
                <w:bCs/>
                <w:color w:val="000000" w:themeColor="text1"/>
                <w:sz w:val="18"/>
                <w:szCs w:val="18"/>
                <w:rtl/>
              </w:rPr>
              <w:t>384</w:t>
            </w:r>
          </w:p>
        </w:tc>
      </w:tr>
      <w:tr w:rsidR="00163B7E" w:rsidRPr="00E4055B" w:rsidTr="00D53EDD">
        <w:trPr>
          <w:trHeight w:val="340"/>
          <w:jc w:val="center"/>
        </w:trPr>
        <w:tc>
          <w:tcPr>
            <w:tcW w:w="1066" w:type="dxa"/>
            <w:vAlign w:val="center"/>
          </w:tcPr>
          <w:p w:rsidR="00163B7E" w:rsidRPr="00E4055B" w:rsidRDefault="00163B7E" w:rsidP="005544E0">
            <w:pPr>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قطاع غزة</w:t>
            </w:r>
          </w:p>
        </w:tc>
        <w:tc>
          <w:tcPr>
            <w:tcW w:w="675" w:type="dxa"/>
            <w:tcBorders>
              <w:top w:val="nil"/>
              <w:bottom w:val="single" w:sz="4" w:space="0" w:color="auto"/>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color w:val="000000" w:themeColor="text1"/>
                <w:sz w:val="18"/>
                <w:szCs w:val="18"/>
                <w:rtl/>
              </w:rPr>
              <w:t>189</w:t>
            </w:r>
          </w:p>
        </w:tc>
        <w:tc>
          <w:tcPr>
            <w:tcW w:w="630" w:type="dxa"/>
            <w:tcBorders>
              <w:top w:val="nil"/>
              <w:left w:val="nil"/>
              <w:bottom w:val="single" w:sz="4" w:space="0" w:color="auto"/>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hint="cs"/>
                <w:color w:val="000000" w:themeColor="text1"/>
                <w:sz w:val="18"/>
                <w:szCs w:val="18"/>
                <w:rtl/>
              </w:rPr>
              <w:t>165</w:t>
            </w:r>
          </w:p>
        </w:tc>
        <w:tc>
          <w:tcPr>
            <w:tcW w:w="707" w:type="dxa"/>
            <w:tcBorders>
              <w:top w:val="nil"/>
              <w:left w:val="nil"/>
              <w:bottom w:val="single" w:sz="4" w:space="0" w:color="auto"/>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hint="cs"/>
                <w:color w:val="000000" w:themeColor="text1"/>
                <w:sz w:val="18"/>
                <w:szCs w:val="18"/>
                <w:rtl/>
              </w:rPr>
              <w:t>68</w:t>
            </w:r>
          </w:p>
        </w:tc>
        <w:tc>
          <w:tcPr>
            <w:tcW w:w="687" w:type="dxa"/>
            <w:tcBorders>
              <w:top w:val="nil"/>
              <w:left w:val="nil"/>
              <w:bottom w:val="single" w:sz="4" w:space="0" w:color="auto"/>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422</w:t>
            </w:r>
          </w:p>
        </w:tc>
        <w:tc>
          <w:tcPr>
            <w:tcW w:w="676" w:type="dxa"/>
            <w:tcBorders>
              <w:top w:val="nil"/>
              <w:bottom w:val="single" w:sz="4" w:space="0" w:color="auto"/>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color w:val="000000" w:themeColor="text1"/>
                <w:sz w:val="18"/>
                <w:szCs w:val="18"/>
                <w:rtl/>
              </w:rPr>
              <w:t>119</w:t>
            </w:r>
          </w:p>
        </w:tc>
        <w:tc>
          <w:tcPr>
            <w:tcW w:w="676" w:type="dxa"/>
            <w:tcBorders>
              <w:top w:val="nil"/>
              <w:left w:val="nil"/>
              <w:bottom w:val="single" w:sz="4" w:space="0" w:color="auto"/>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hint="cs"/>
                <w:color w:val="000000" w:themeColor="text1"/>
                <w:sz w:val="18"/>
                <w:szCs w:val="18"/>
                <w:rtl/>
              </w:rPr>
              <w:t>72</w:t>
            </w:r>
          </w:p>
        </w:tc>
        <w:tc>
          <w:tcPr>
            <w:tcW w:w="708" w:type="dxa"/>
            <w:tcBorders>
              <w:top w:val="nil"/>
              <w:left w:val="nil"/>
              <w:bottom w:val="single" w:sz="4" w:space="0" w:color="auto"/>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hint="cs"/>
                <w:color w:val="000000" w:themeColor="text1"/>
                <w:sz w:val="18"/>
                <w:szCs w:val="18"/>
                <w:rtl/>
              </w:rPr>
              <w:t>87</w:t>
            </w:r>
          </w:p>
        </w:tc>
        <w:tc>
          <w:tcPr>
            <w:tcW w:w="691" w:type="dxa"/>
            <w:tcBorders>
              <w:top w:val="nil"/>
              <w:left w:val="nil"/>
              <w:bottom w:val="single" w:sz="4" w:space="0" w:color="auto"/>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278</w:t>
            </w:r>
          </w:p>
        </w:tc>
        <w:tc>
          <w:tcPr>
            <w:tcW w:w="629" w:type="dxa"/>
            <w:tcBorders>
              <w:top w:val="nil"/>
              <w:bottom w:val="single" w:sz="4" w:space="0" w:color="auto"/>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color w:val="000000" w:themeColor="text1"/>
                <w:sz w:val="18"/>
                <w:szCs w:val="18"/>
                <w:rtl/>
              </w:rPr>
              <w:t>14</w:t>
            </w:r>
          </w:p>
        </w:tc>
        <w:tc>
          <w:tcPr>
            <w:tcW w:w="676" w:type="dxa"/>
            <w:tcBorders>
              <w:top w:val="nil"/>
              <w:left w:val="nil"/>
              <w:bottom w:val="single" w:sz="4" w:space="0" w:color="auto"/>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color w:val="000000" w:themeColor="text1"/>
                <w:sz w:val="18"/>
                <w:szCs w:val="18"/>
                <w:rtl/>
              </w:rPr>
              <w:t>6</w:t>
            </w:r>
          </w:p>
        </w:tc>
        <w:tc>
          <w:tcPr>
            <w:tcW w:w="676" w:type="dxa"/>
            <w:tcBorders>
              <w:top w:val="nil"/>
              <w:left w:val="nil"/>
              <w:bottom w:val="single" w:sz="4" w:space="0" w:color="auto"/>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color w:val="000000" w:themeColor="text1"/>
                <w:sz w:val="18"/>
                <w:szCs w:val="18"/>
                <w:rtl/>
              </w:rPr>
              <w:t>44</w:t>
            </w:r>
          </w:p>
        </w:tc>
        <w:tc>
          <w:tcPr>
            <w:tcW w:w="713" w:type="dxa"/>
            <w:tcBorders>
              <w:top w:val="nil"/>
              <w:left w:val="nil"/>
              <w:bottom w:val="single" w:sz="4" w:space="0" w:color="auto"/>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64</w:t>
            </w:r>
          </w:p>
        </w:tc>
      </w:tr>
    </w:tbl>
    <w:p w:rsidR="00CA73D3" w:rsidRPr="0040382A" w:rsidRDefault="00CA73D3" w:rsidP="00CA73D3">
      <w:pPr>
        <w:jc w:val="both"/>
        <w:rPr>
          <w:rFonts w:ascii="Simplified Arabic" w:hAnsi="Simplified Arabic" w:cs="Simplified Arabic"/>
          <w:color w:val="000000" w:themeColor="text1"/>
          <w:sz w:val="16"/>
          <w:szCs w:val="16"/>
          <w:rtl/>
        </w:rPr>
      </w:pPr>
      <w:r w:rsidRPr="0040382A">
        <w:rPr>
          <w:rFonts w:ascii="Simplified Arabic" w:hAnsi="Simplified Arabic" w:cs="Simplified Arabic"/>
          <w:color w:val="000000" w:themeColor="text1"/>
          <w:sz w:val="16"/>
          <w:szCs w:val="16"/>
          <w:rtl/>
        </w:rPr>
        <w:t>البيانات لا تشمل المدارس التي تشرف عليها وزارة المعارف والبلدية الاسرائيلية</w:t>
      </w:r>
      <w:r w:rsidRPr="0040382A">
        <w:rPr>
          <w:rFonts w:ascii="Simplified Arabic" w:hAnsi="Simplified Arabic" w:cs="Simplified Arabic" w:hint="cs"/>
          <w:color w:val="000000" w:themeColor="text1"/>
          <w:sz w:val="16"/>
          <w:szCs w:val="16"/>
          <w:rtl/>
        </w:rPr>
        <w:t xml:space="preserve"> في القدس.</w:t>
      </w:r>
    </w:p>
    <w:p w:rsidR="00163B7E" w:rsidRPr="0040382A" w:rsidRDefault="00163B7E" w:rsidP="00CA73D3">
      <w:pPr>
        <w:jc w:val="both"/>
        <w:rPr>
          <w:rFonts w:ascii="Simplified Arabic" w:hAnsi="Simplified Arabic" w:cs="Simplified Arabic"/>
          <w:color w:val="000000" w:themeColor="text1"/>
          <w:sz w:val="16"/>
          <w:szCs w:val="16"/>
          <w:rtl/>
        </w:rPr>
      </w:pPr>
      <w:r w:rsidRPr="0040382A">
        <w:rPr>
          <w:rFonts w:ascii="Simplified Arabic" w:hAnsi="Simplified Arabic" w:cs="Simplified Arabic" w:hint="cs"/>
          <w:b/>
          <w:bCs/>
          <w:color w:val="000000" w:themeColor="text1"/>
          <w:sz w:val="16"/>
          <w:szCs w:val="16"/>
          <w:rtl/>
        </w:rPr>
        <w:t xml:space="preserve">المصدر: </w:t>
      </w:r>
      <w:r w:rsidRPr="0040382A">
        <w:rPr>
          <w:rFonts w:ascii="Simplified Arabic" w:hAnsi="Simplified Arabic" w:cs="Simplified Arabic"/>
          <w:b/>
          <w:bCs/>
          <w:color w:val="000000" w:themeColor="text1"/>
          <w:sz w:val="16"/>
          <w:szCs w:val="16"/>
          <w:rtl/>
        </w:rPr>
        <w:t xml:space="preserve">وزارة التربية والتعليم، </w:t>
      </w:r>
      <w:r w:rsidRPr="0040382A">
        <w:rPr>
          <w:rFonts w:ascii="Simplified Arabic" w:hAnsi="Simplified Arabic" w:cs="Simplified Arabic" w:hint="cs"/>
          <w:b/>
          <w:bCs/>
          <w:color w:val="000000" w:themeColor="text1"/>
          <w:sz w:val="16"/>
          <w:szCs w:val="16"/>
          <w:rtl/>
        </w:rPr>
        <w:t xml:space="preserve">2021. </w:t>
      </w:r>
      <w:r w:rsidRPr="0040382A">
        <w:rPr>
          <w:rFonts w:ascii="Simplified Arabic" w:hAnsi="Simplified Arabic" w:cs="Simplified Arabic" w:hint="cs"/>
          <w:color w:val="000000" w:themeColor="text1"/>
          <w:sz w:val="16"/>
          <w:szCs w:val="16"/>
          <w:rtl/>
        </w:rPr>
        <w:t>قاعدة بيانات مسح التعليم للعام الدراسي</w:t>
      </w:r>
      <w:r w:rsidRPr="0040382A">
        <w:rPr>
          <w:rFonts w:ascii="Simplified Arabic" w:hAnsi="Simplified Arabic" w:cs="Simplified Arabic"/>
          <w:color w:val="000000" w:themeColor="text1"/>
          <w:sz w:val="16"/>
          <w:szCs w:val="16"/>
          <w:rtl/>
        </w:rPr>
        <w:t xml:space="preserve"> </w:t>
      </w:r>
      <w:r w:rsidRPr="0040382A">
        <w:rPr>
          <w:rFonts w:ascii="Simplified Arabic" w:hAnsi="Simplified Arabic" w:cs="Simplified Arabic" w:hint="cs"/>
          <w:color w:val="000000" w:themeColor="text1"/>
          <w:sz w:val="16"/>
          <w:szCs w:val="16"/>
          <w:rtl/>
        </w:rPr>
        <w:t>2020</w:t>
      </w:r>
      <w:r w:rsidRPr="0040382A">
        <w:rPr>
          <w:rFonts w:ascii="Simplified Arabic" w:hAnsi="Simplified Arabic" w:cs="Simplified Arabic"/>
          <w:color w:val="000000" w:themeColor="text1"/>
          <w:sz w:val="16"/>
          <w:szCs w:val="16"/>
          <w:rtl/>
        </w:rPr>
        <w:t>/</w:t>
      </w:r>
      <w:r w:rsidRPr="0040382A">
        <w:rPr>
          <w:rFonts w:ascii="Simplified Arabic" w:hAnsi="Simplified Arabic" w:cs="Simplified Arabic" w:hint="cs"/>
          <w:color w:val="000000" w:themeColor="text1"/>
          <w:sz w:val="16"/>
          <w:szCs w:val="16"/>
          <w:rtl/>
        </w:rPr>
        <w:t>2021</w:t>
      </w:r>
      <w:r w:rsidRPr="0040382A">
        <w:rPr>
          <w:rFonts w:ascii="Simplified Arabic" w:hAnsi="Simplified Arabic" w:cs="Simplified Arabic"/>
          <w:color w:val="000000" w:themeColor="text1"/>
          <w:sz w:val="16"/>
          <w:szCs w:val="16"/>
          <w:rtl/>
        </w:rPr>
        <w:t>. رام الله - فلسطين</w:t>
      </w:r>
      <w:r w:rsidRPr="0040382A">
        <w:rPr>
          <w:rFonts w:ascii="Simplified Arabic" w:hAnsi="Simplified Arabic" w:cs="Simplified Arabic"/>
          <w:b/>
          <w:bCs/>
          <w:color w:val="000000" w:themeColor="text1"/>
          <w:sz w:val="16"/>
          <w:szCs w:val="16"/>
          <w:rtl/>
        </w:rPr>
        <w:t>.</w:t>
      </w:r>
      <w:r w:rsidRPr="0040382A">
        <w:rPr>
          <w:rFonts w:ascii="Simplified Arabic" w:hAnsi="Simplified Arabic" w:cs="Simplified Arabic" w:hint="cs"/>
          <w:color w:val="000000" w:themeColor="text1"/>
          <w:sz w:val="6"/>
          <w:szCs w:val="6"/>
          <w:rtl/>
        </w:rPr>
        <w:t xml:space="preserve"> </w:t>
      </w:r>
      <w:r w:rsidRPr="0040382A">
        <w:rPr>
          <w:rFonts w:ascii="Simplified Arabic" w:hAnsi="Simplified Arabic" w:cs="Simplified Arabic" w:hint="cs"/>
          <w:color w:val="000000" w:themeColor="text1"/>
          <w:sz w:val="16"/>
          <w:szCs w:val="16"/>
          <w:rtl/>
        </w:rPr>
        <w:t xml:space="preserve"> </w:t>
      </w:r>
    </w:p>
    <w:p w:rsidR="00AC0044" w:rsidRPr="0040382A" w:rsidRDefault="00AC0044" w:rsidP="00AC0044">
      <w:pPr>
        <w:rPr>
          <w:rFonts w:ascii="Simplified Arabic" w:hAnsi="Simplified Arabic" w:cs="Simplified Arabic"/>
          <w:color w:val="000000" w:themeColor="text1"/>
          <w:sz w:val="16"/>
          <w:szCs w:val="16"/>
          <w:rtl/>
        </w:rPr>
      </w:pPr>
      <w:r w:rsidRPr="0040382A">
        <w:rPr>
          <w:rFonts w:ascii="Simplified Arabic" w:hAnsi="Simplified Arabic" w:cs="Simplified Arabic"/>
          <w:color w:val="000000" w:themeColor="text1"/>
          <w:sz w:val="16"/>
          <w:szCs w:val="16"/>
        </w:rPr>
        <w:t>*</w:t>
      </w:r>
      <w:r w:rsidRPr="0040382A">
        <w:rPr>
          <w:rFonts w:ascii="Simplified Arabic" w:hAnsi="Simplified Arabic" w:cs="Simplified Arabic" w:hint="cs"/>
          <w:color w:val="000000" w:themeColor="text1"/>
          <w:sz w:val="16"/>
          <w:szCs w:val="16"/>
          <w:rtl/>
        </w:rPr>
        <w:t>الاونروا: وكالة الأمم المتحدة لإغاثة وتشغيل الفلسطينيين في الشرق الأدنى.</w:t>
      </w:r>
    </w:p>
    <w:p w:rsidR="00163B7E" w:rsidRPr="00697057" w:rsidRDefault="00163B7E" w:rsidP="00163B7E">
      <w:pPr>
        <w:jc w:val="both"/>
        <w:rPr>
          <w:rFonts w:ascii="Simplified Arabic" w:hAnsi="Simplified Arabic" w:cs="Simplified Arabic"/>
          <w:b/>
          <w:bCs/>
          <w:color w:val="FF0000"/>
        </w:rPr>
      </w:pPr>
    </w:p>
    <w:p w:rsidR="00163B7E" w:rsidRPr="002158C7" w:rsidRDefault="00163B7E" w:rsidP="00163B7E">
      <w:pPr>
        <w:jc w:val="center"/>
        <w:rPr>
          <w:rFonts w:ascii="Simplified Arabic" w:hAnsi="Simplified Arabic" w:cs="Simplified Arabic"/>
          <w:bCs/>
          <w:color w:val="000000" w:themeColor="text1"/>
          <w:sz w:val="22"/>
          <w:szCs w:val="22"/>
          <w:rtl/>
        </w:rPr>
      </w:pPr>
      <w:r w:rsidRPr="002158C7">
        <w:rPr>
          <w:rFonts w:ascii="Simplified Arabic" w:hAnsi="Simplified Arabic" w:cs="Simplified Arabic" w:hint="cs"/>
          <w:bCs/>
          <w:color w:val="000000" w:themeColor="text1"/>
          <w:sz w:val="22"/>
          <w:szCs w:val="22"/>
          <w:rtl/>
          <w:lang w:bidi="ar-JO"/>
        </w:rPr>
        <w:t>جدول 5:</w:t>
      </w:r>
      <w:r w:rsidRPr="002158C7">
        <w:rPr>
          <w:rFonts w:ascii="Simplified Arabic" w:hAnsi="Simplified Arabic" w:cs="Simplified Arabic" w:hint="cs"/>
          <w:bCs/>
          <w:color w:val="000000" w:themeColor="text1"/>
          <w:sz w:val="22"/>
          <w:szCs w:val="22"/>
          <w:rtl/>
        </w:rPr>
        <w:t xml:space="preserve"> توزيع المدارس في فلسطين حسب المنطقة والجهة المشرفة والمرحلة، 2020/2021</w:t>
      </w:r>
    </w:p>
    <w:p w:rsidR="00163B7E" w:rsidRPr="00147DBD" w:rsidRDefault="00163B7E" w:rsidP="00163B7E">
      <w:pPr>
        <w:jc w:val="center"/>
        <w:rPr>
          <w:rFonts w:ascii="Simplified Arabic" w:hAnsi="Simplified Arabic" w:cs="Simplified Arabic"/>
          <w:b/>
          <w:bCs/>
          <w:color w:val="FF0000"/>
          <w:sz w:val="10"/>
          <w:szCs w:val="10"/>
          <w:rtl/>
        </w:rPr>
      </w:pPr>
    </w:p>
    <w:tbl>
      <w:tblPr>
        <w:bidiVisual/>
        <w:tblW w:w="9072" w:type="dxa"/>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1375"/>
        <w:gridCol w:w="822"/>
        <w:gridCol w:w="834"/>
        <w:gridCol w:w="863"/>
        <w:gridCol w:w="863"/>
        <w:gridCol w:w="863"/>
        <w:gridCol w:w="863"/>
        <w:gridCol w:w="863"/>
        <w:gridCol w:w="863"/>
        <w:gridCol w:w="863"/>
      </w:tblGrid>
      <w:tr w:rsidR="00163B7E" w:rsidRPr="00E4055B" w:rsidTr="00AC0044">
        <w:trPr>
          <w:trHeight w:val="340"/>
          <w:jc w:val="center"/>
        </w:trPr>
        <w:tc>
          <w:tcPr>
            <w:tcW w:w="1375" w:type="dxa"/>
            <w:vMerge w:val="restart"/>
            <w:tcBorders>
              <w:top w:val="single" w:sz="4" w:space="0" w:color="auto"/>
              <w:bottom w:val="nil"/>
            </w:tcBorders>
            <w:vAlign w:val="center"/>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المنطقة</w:t>
            </w:r>
          </w:p>
        </w:tc>
        <w:tc>
          <w:tcPr>
            <w:tcW w:w="2519" w:type="dxa"/>
            <w:gridSpan w:val="3"/>
            <w:tcBorders>
              <w:top w:val="single" w:sz="4" w:space="0" w:color="auto"/>
              <w:bottom w:val="single" w:sz="4" w:space="0" w:color="auto"/>
            </w:tcBorders>
            <w:vAlign w:val="center"/>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حكومة</w:t>
            </w:r>
          </w:p>
        </w:tc>
        <w:tc>
          <w:tcPr>
            <w:tcW w:w="2589" w:type="dxa"/>
            <w:gridSpan w:val="3"/>
            <w:tcBorders>
              <w:top w:val="single" w:sz="4" w:space="0" w:color="auto"/>
              <w:bottom w:val="single" w:sz="4" w:space="0" w:color="auto"/>
            </w:tcBorders>
          </w:tcPr>
          <w:p w:rsidR="00163B7E" w:rsidRPr="00E4055B" w:rsidRDefault="00AC0044" w:rsidP="00AC0044">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أونروا*</w:t>
            </w:r>
          </w:p>
        </w:tc>
        <w:tc>
          <w:tcPr>
            <w:tcW w:w="2589" w:type="dxa"/>
            <w:gridSpan w:val="3"/>
            <w:tcBorders>
              <w:top w:val="single" w:sz="4" w:space="0" w:color="auto"/>
              <w:bottom w:val="single" w:sz="4" w:space="0" w:color="auto"/>
            </w:tcBorders>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خاصة</w:t>
            </w:r>
          </w:p>
        </w:tc>
      </w:tr>
      <w:tr w:rsidR="00163B7E" w:rsidRPr="00E4055B" w:rsidTr="00D53EDD">
        <w:trPr>
          <w:trHeight w:val="318"/>
          <w:jc w:val="center"/>
        </w:trPr>
        <w:tc>
          <w:tcPr>
            <w:tcW w:w="1375" w:type="dxa"/>
            <w:vMerge/>
            <w:tcBorders>
              <w:top w:val="nil"/>
              <w:bottom w:val="single" w:sz="4" w:space="0" w:color="auto"/>
            </w:tcBorders>
            <w:vAlign w:val="center"/>
          </w:tcPr>
          <w:p w:rsidR="00163B7E" w:rsidRPr="00E4055B" w:rsidRDefault="00163B7E" w:rsidP="005544E0">
            <w:pPr>
              <w:jc w:val="center"/>
              <w:rPr>
                <w:rFonts w:ascii="Simplified Arabic" w:hAnsi="Simplified Arabic" w:cs="Simplified Arabic"/>
                <w:color w:val="000000" w:themeColor="text1"/>
                <w:rtl/>
              </w:rPr>
            </w:pPr>
          </w:p>
        </w:tc>
        <w:tc>
          <w:tcPr>
            <w:tcW w:w="822" w:type="dxa"/>
            <w:tcBorders>
              <w:top w:val="single" w:sz="4" w:space="0" w:color="auto"/>
              <w:bottom w:val="single" w:sz="4" w:space="0" w:color="auto"/>
            </w:tcBorders>
            <w:vAlign w:val="center"/>
          </w:tcPr>
          <w:p w:rsidR="00163B7E" w:rsidRPr="00E4055B" w:rsidRDefault="00163B7E" w:rsidP="005544E0">
            <w:pPr>
              <w:jc w:val="center"/>
              <w:rPr>
                <w:rFonts w:ascii="Arial" w:hAnsi="Arial" w:cs="Simplified Arabic"/>
                <w:color w:val="000000" w:themeColor="text1"/>
                <w:sz w:val="18"/>
                <w:szCs w:val="18"/>
              </w:rPr>
            </w:pPr>
            <w:r w:rsidRPr="00E4055B">
              <w:rPr>
                <w:rFonts w:ascii="Arial" w:hAnsi="Arial" w:cs="Simplified Arabic" w:hint="cs"/>
                <w:color w:val="000000" w:themeColor="text1"/>
                <w:sz w:val="18"/>
                <w:szCs w:val="18"/>
                <w:rtl/>
              </w:rPr>
              <w:t>أساسية</w:t>
            </w:r>
          </w:p>
        </w:tc>
        <w:tc>
          <w:tcPr>
            <w:tcW w:w="834" w:type="dxa"/>
            <w:tcBorders>
              <w:top w:val="single" w:sz="4" w:space="0" w:color="auto"/>
              <w:bottom w:val="single" w:sz="4" w:space="0" w:color="auto"/>
            </w:tcBorders>
            <w:vAlign w:val="center"/>
          </w:tcPr>
          <w:p w:rsidR="00163B7E" w:rsidRPr="00E4055B" w:rsidRDefault="00163B7E" w:rsidP="005544E0">
            <w:pPr>
              <w:jc w:val="center"/>
              <w:rPr>
                <w:rFonts w:ascii="Arial" w:hAnsi="Arial" w:cs="Simplified Arabic"/>
                <w:color w:val="000000" w:themeColor="text1"/>
                <w:sz w:val="18"/>
                <w:szCs w:val="18"/>
                <w:rtl/>
              </w:rPr>
            </w:pPr>
            <w:r w:rsidRPr="00E4055B">
              <w:rPr>
                <w:rFonts w:ascii="Arial" w:hAnsi="Arial" w:cs="Simplified Arabic" w:hint="cs"/>
                <w:color w:val="000000" w:themeColor="text1"/>
                <w:sz w:val="18"/>
                <w:szCs w:val="18"/>
                <w:rtl/>
              </w:rPr>
              <w:t>ثانوية</w:t>
            </w:r>
          </w:p>
        </w:tc>
        <w:tc>
          <w:tcPr>
            <w:tcW w:w="863" w:type="dxa"/>
            <w:tcBorders>
              <w:top w:val="single" w:sz="4" w:space="0" w:color="auto"/>
              <w:bottom w:val="single" w:sz="4" w:space="0" w:color="auto"/>
            </w:tcBorders>
            <w:vAlign w:val="center"/>
          </w:tcPr>
          <w:p w:rsidR="00163B7E" w:rsidRPr="00E4055B" w:rsidRDefault="00163B7E" w:rsidP="005544E0">
            <w:pPr>
              <w:jc w:val="center"/>
              <w:rPr>
                <w:rFonts w:ascii="Arial" w:hAnsi="Arial" w:cs="Simplified Arabic"/>
                <w:b/>
                <w:bCs/>
                <w:color w:val="000000" w:themeColor="text1"/>
                <w:sz w:val="18"/>
                <w:szCs w:val="18"/>
                <w:rtl/>
              </w:rPr>
            </w:pPr>
            <w:r w:rsidRPr="00E4055B">
              <w:rPr>
                <w:rFonts w:ascii="Arial" w:hAnsi="Arial" w:cs="Simplified Arabic" w:hint="cs"/>
                <w:b/>
                <w:bCs/>
                <w:color w:val="000000" w:themeColor="text1"/>
                <w:sz w:val="18"/>
                <w:szCs w:val="18"/>
                <w:rtl/>
              </w:rPr>
              <w:t>المجموع</w:t>
            </w:r>
          </w:p>
        </w:tc>
        <w:tc>
          <w:tcPr>
            <w:tcW w:w="863" w:type="dxa"/>
            <w:tcBorders>
              <w:top w:val="single" w:sz="4" w:space="0" w:color="auto"/>
              <w:bottom w:val="single" w:sz="4" w:space="0" w:color="auto"/>
            </w:tcBorders>
            <w:vAlign w:val="center"/>
          </w:tcPr>
          <w:p w:rsidR="00163B7E" w:rsidRPr="00E4055B" w:rsidRDefault="00163B7E" w:rsidP="005544E0">
            <w:pPr>
              <w:jc w:val="center"/>
              <w:rPr>
                <w:rFonts w:ascii="Arial" w:hAnsi="Arial" w:cs="Simplified Arabic"/>
                <w:color w:val="000000" w:themeColor="text1"/>
                <w:sz w:val="18"/>
                <w:szCs w:val="18"/>
              </w:rPr>
            </w:pPr>
            <w:r w:rsidRPr="00E4055B">
              <w:rPr>
                <w:rFonts w:ascii="Arial" w:hAnsi="Arial" w:cs="Simplified Arabic" w:hint="cs"/>
                <w:color w:val="000000" w:themeColor="text1"/>
                <w:sz w:val="18"/>
                <w:szCs w:val="18"/>
                <w:rtl/>
              </w:rPr>
              <w:t>أساسية</w:t>
            </w:r>
          </w:p>
        </w:tc>
        <w:tc>
          <w:tcPr>
            <w:tcW w:w="863" w:type="dxa"/>
            <w:tcBorders>
              <w:top w:val="single" w:sz="4" w:space="0" w:color="auto"/>
              <w:bottom w:val="single" w:sz="4" w:space="0" w:color="auto"/>
            </w:tcBorders>
            <w:vAlign w:val="center"/>
          </w:tcPr>
          <w:p w:rsidR="00163B7E" w:rsidRPr="00E4055B" w:rsidRDefault="00163B7E" w:rsidP="005544E0">
            <w:pPr>
              <w:jc w:val="center"/>
              <w:rPr>
                <w:rFonts w:ascii="Arial" w:hAnsi="Arial" w:cs="Simplified Arabic"/>
                <w:color w:val="000000" w:themeColor="text1"/>
                <w:sz w:val="18"/>
                <w:szCs w:val="18"/>
                <w:rtl/>
              </w:rPr>
            </w:pPr>
            <w:r w:rsidRPr="00E4055B">
              <w:rPr>
                <w:rFonts w:ascii="Arial" w:hAnsi="Arial" w:cs="Simplified Arabic" w:hint="cs"/>
                <w:color w:val="000000" w:themeColor="text1"/>
                <w:sz w:val="18"/>
                <w:szCs w:val="18"/>
                <w:rtl/>
              </w:rPr>
              <w:t>ثانوية</w:t>
            </w:r>
          </w:p>
        </w:tc>
        <w:tc>
          <w:tcPr>
            <w:tcW w:w="863" w:type="dxa"/>
            <w:tcBorders>
              <w:top w:val="single" w:sz="4" w:space="0" w:color="auto"/>
              <w:bottom w:val="single" w:sz="4" w:space="0" w:color="auto"/>
            </w:tcBorders>
            <w:vAlign w:val="center"/>
          </w:tcPr>
          <w:p w:rsidR="00163B7E" w:rsidRPr="00E4055B" w:rsidRDefault="00163B7E" w:rsidP="005544E0">
            <w:pPr>
              <w:jc w:val="center"/>
              <w:rPr>
                <w:rFonts w:ascii="Arial" w:hAnsi="Arial" w:cs="Simplified Arabic"/>
                <w:b/>
                <w:bCs/>
                <w:color w:val="000000" w:themeColor="text1"/>
                <w:sz w:val="18"/>
                <w:szCs w:val="18"/>
                <w:rtl/>
              </w:rPr>
            </w:pPr>
            <w:r w:rsidRPr="00E4055B">
              <w:rPr>
                <w:rFonts w:ascii="Arial" w:hAnsi="Arial" w:cs="Simplified Arabic" w:hint="cs"/>
                <w:b/>
                <w:bCs/>
                <w:color w:val="000000" w:themeColor="text1"/>
                <w:sz w:val="18"/>
                <w:szCs w:val="18"/>
                <w:rtl/>
              </w:rPr>
              <w:t>المجموع</w:t>
            </w:r>
          </w:p>
        </w:tc>
        <w:tc>
          <w:tcPr>
            <w:tcW w:w="863" w:type="dxa"/>
            <w:tcBorders>
              <w:top w:val="single" w:sz="4" w:space="0" w:color="auto"/>
              <w:bottom w:val="single" w:sz="4" w:space="0" w:color="auto"/>
            </w:tcBorders>
            <w:vAlign w:val="center"/>
          </w:tcPr>
          <w:p w:rsidR="00163B7E" w:rsidRPr="00E4055B" w:rsidRDefault="00163B7E" w:rsidP="005544E0">
            <w:pPr>
              <w:jc w:val="center"/>
              <w:rPr>
                <w:rFonts w:ascii="Arial" w:hAnsi="Arial" w:cs="Simplified Arabic"/>
                <w:color w:val="000000" w:themeColor="text1"/>
                <w:sz w:val="18"/>
                <w:szCs w:val="18"/>
              </w:rPr>
            </w:pPr>
            <w:r w:rsidRPr="00E4055B">
              <w:rPr>
                <w:rFonts w:ascii="Arial" w:hAnsi="Arial" w:cs="Simplified Arabic" w:hint="cs"/>
                <w:color w:val="000000" w:themeColor="text1"/>
                <w:sz w:val="18"/>
                <w:szCs w:val="18"/>
                <w:rtl/>
              </w:rPr>
              <w:t>أساسية</w:t>
            </w:r>
          </w:p>
        </w:tc>
        <w:tc>
          <w:tcPr>
            <w:tcW w:w="863" w:type="dxa"/>
            <w:tcBorders>
              <w:top w:val="single" w:sz="4" w:space="0" w:color="auto"/>
              <w:bottom w:val="single" w:sz="4" w:space="0" w:color="auto"/>
            </w:tcBorders>
            <w:vAlign w:val="center"/>
          </w:tcPr>
          <w:p w:rsidR="00163B7E" w:rsidRPr="00E4055B" w:rsidRDefault="00163B7E" w:rsidP="005544E0">
            <w:pPr>
              <w:jc w:val="center"/>
              <w:rPr>
                <w:rFonts w:ascii="Arial" w:hAnsi="Arial" w:cs="Simplified Arabic"/>
                <w:color w:val="000000" w:themeColor="text1"/>
                <w:sz w:val="18"/>
                <w:szCs w:val="18"/>
                <w:rtl/>
              </w:rPr>
            </w:pPr>
            <w:r w:rsidRPr="00E4055B">
              <w:rPr>
                <w:rFonts w:ascii="Arial" w:hAnsi="Arial" w:cs="Simplified Arabic" w:hint="cs"/>
                <w:color w:val="000000" w:themeColor="text1"/>
                <w:sz w:val="18"/>
                <w:szCs w:val="18"/>
                <w:rtl/>
              </w:rPr>
              <w:t>ثانوية</w:t>
            </w:r>
          </w:p>
        </w:tc>
        <w:tc>
          <w:tcPr>
            <w:tcW w:w="863" w:type="dxa"/>
            <w:tcBorders>
              <w:top w:val="single" w:sz="4" w:space="0" w:color="auto"/>
              <w:bottom w:val="single" w:sz="4" w:space="0" w:color="auto"/>
            </w:tcBorders>
            <w:vAlign w:val="center"/>
          </w:tcPr>
          <w:p w:rsidR="00163B7E" w:rsidRPr="00E4055B" w:rsidRDefault="00163B7E" w:rsidP="005544E0">
            <w:pPr>
              <w:jc w:val="center"/>
              <w:rPr>
                <w:rFonts w:ascii="Arial" w:hAnsi="Arial" w:cs="Simplified Arabic"/>
                <w:b/>
                <w:bCs/>
                <w:color w:val="000000" w:themeColor="text1"/>
                <w:sz w:val="18"/>
                <w:szCs w:val="18"/>
                <w:rtl/>
              </w:rPr>
            </w:pPr>
            <w:r w:rsidRPr="00E4055B">
              <w:rPr>
                <w:rFonts w:ascii="Arial" w:hAnsi="Arial" w:cs="Simplified Arabic" w:hint="cs"/>
                <w:b/>
                <w:bCs/>
                <w:color w:val="000000" w:themeColor="text1"/>
                <w:sz w:val="18"/>
                <w:szCs w:val="18"/>
                <w:rtl/>
              </w:rPr>
              <w:t>المجموع</w:t>
            </w:r>
          </w:p>
        </w:tc>
      </w:tr>
      <w:tr w:rsidR="00163B7E" w:rsidRPr="00E4055B" w:rsidTr="00D53EDD">
        <w:trPr>
          <w:trHeight w:val="340"/>
          <w:jc w:val="center"/>
        </w:trPr>
        <w:tc>
          <w:tcPr>
            <w:tcW w:w="1375" w:type="dxa"/>
            <w:tcBorders>
              <w:top w:val="single" w:sz="4" w:space="0" w:color="auto"/>
            </w:tcBorders>
            <w:vAlign w:val="center"/>
          </w:tcPr>
          <w:p w:rsidR="00163B7E" w:rsidRPr="00E4055B" w:rsidRDefault="00163B7E" w:rsidP="005544E0">
            <w:pPr>
              <w:rPr>
                <w:rFonts w:ascii="Simplified Arabic" w:hAnsi="Simplified Arabic" w:cs="Simplified Arabic"/>
                <w:b/>
                <w:bCs/>
                <w:color w:val="000000" w:themeColor="text1"/>
                <w:sz w:val="18"/>
                <w:szCs w:val="18"/>
                <w:rtl/>
              </w:rPr>
            </w:pPr>
            <w:r w:rsidRPr="00E4055B">
              <w:rPr>
                <w:rFonts w:ascii="Simplified Arabic" w:hAnsi="Simplified Arabic" w:cs="Simplified Arabic"/>
                <w:b/>
                <w:bCs/>
                <w:color w:val="000000" w:themeColor="text1"/>
                <w:sz w:val="18"/>
                <w:szCs w:val="18"/>
                <w:rtl/>
              </w:rPr>
              <w:t>فلسطين</w:t>
            </w:r>
          </w:p>
        </w:tc>
        <w:tc>
          <w:tcPr>
            <w:tcW w:w="822" w:type="dxa"/>
            <w:tcBorders>
              <w:top w:val="single" w:sz="4" w:space="0" w:color="auto"/>
              <w:bottom w:val="nil"/>
              <w:right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1,20</w:t>
            </w:r>
            <w:r w:rsidRPr="00E4055B">
              <w:rPr>
                <w:rFonts w:ascii="Arial" w:hAnsi="Arial" w:cs="Arial" w:hint="cs"/>
                <w:b/>
                <w:bCs/>
                <w:color w:val="000000" w:themeColor="text1"/>
                <w:sz w:val="18"/>
                <w:szCs w:val="18"/>
                <w:rtl/>
              </w:rPr>
              <w:t>8</w:t>
            </w:r>
          </w:p>
        </w:tc>
        <w:tc>
          <w:tcPr>
            <w:tcW w:w="834" w:type="dxa"/>
            <w:tcBorders>
              <w:top w:val="single" w:sz="4" w:space="0" w:color="auto"/>
              <w:left w:val="nil"/>
              <w:bottom w:val="nil"/>
              <w:right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1,077</w:t>
            </w:r>
          </w:p>
        </w:tc>
        <w:tc>
          <w:tcPr>
            <w:tcW w:w="863" w:type="dxa"/>
            <w:tcBorders>
              <w:top w:val="single" w:sz="4" w:space="0" w:color="auto"/>
              <w:left w:val="nil"/>
              <w:bottom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2,28</w:t>
            </w:r>
            <w:r w:rsidRPr="00E4055B">
              <w:rPr>
                <w:rFonts w:ascii="Arial" w:hAnsi="Arial" w:cs="Arial" w:hint="cs"/>
                <w:b/>
                <w:bCs/>
                <w:color w:val="000000" w:themeColor="text1"/>
                <w:sz w:val="18"/>
                <w:szCs w:val="18"/>
                <w:rtl/>
              </w:rPr>
              <w:t>5</w:t>
            </w:r>
          </w:p>
        </w:tc>
        <w:tc>
          <w:tcPr>
            <w:tcW w:w="863" w:type="dxa"/>
            <w:tcBorders>
              <w:top w:val="single" w:sz="4" w:space="0" w:color="auto"/>
              <w:bottom w:val="nil"/>
              <w:right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372</w:t>
            </w:r>
          </w:p>
        </w:tc>
        <w:tc>
          <w:tcPr>
            <w:tcW w:w="863" w:type="dxa"/>
            <w:tcBorders>
              <w:top w:val="single" w:sz="4" w:space="0" w:color="auto"/>
              <w:left w:val="nil"/>
              <w:bottom w:val="nil"/>
              <w:right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2</w:t>
            </w:r>
          </w:p>
        </w:tc>
        <w:tc>
          <w:tcPr>
            <w:tcW w:w="863" w:type="dxa"/>
            <w:tcBorders>
              <w:top w:val="single" w:sz="4" w:space="0" w:color="auto"/>
              <w:left w:val="nil"/>
              <w:bottom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374</w:t>
            </w:r>
          </w:p>
        </w:tc>
        <w:tc>
          <w:tcPr>
            <w:tcW w:w="863" w:type="dxa"/>
            <w:tcBorders>
              <w:top w:val="single" w:sz="4" w:space="0" w:color="auto"/>
              <w:bottom w:val="nil"/>
              <w:right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29</w:t>
            </w:r>
            <w:r w:rsidRPr="00E4055B">
              <w:rPr>
                <w:rFonts w:ascii="Arial" w:hAnsi="Arial" w:cs="Arial" w:hint="cs"/>
                <w:b/>
                <w:bCs/>
                <w:color w:val="000000" w:themeColor="text1"/>
                <w:sz w:val="18"/>
                <w:szCs w:val="18"/>
                <w:rtl/>
              </w:rPr>
              <w:t>3</w:t>
            </w:r>
          </w:p>
        </w:tc>
        <w:tc>
          <w:tcPr>
            <w:tcW w:w="863" w:type="dxa"/>
            <w:tcBorders>
              <w:top w:val="single" w:sz="4" w:space="0" w:color="auto"/>
              <w:left w:val="nil"/>
              <w:bottom w:val="nil"/>
              <w:right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155</w:t>
            </w:r>
          </w:p>
        </w:tc>
        <w:tc>
          <w:tcPr>
            <w:tcW w:w="863" w:type="dxa"/>
            <w:tcBorders>
              <w:top w:val="single" w:sz="4" w:space="0" w:color="auto"/>
              <w:left w:val="nil"/>
              <w:bottom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44</w:t>
            </w:r>
            <w:r w:rsidRPr="00E4055B">
              <w:rPr>
                <w:rFonts w:ascii="Arial" w:hAnsi="Arial" w:cs="Arial" w:hint="cs"/>
                <w:b/>
                <w:bCs/>
                <w:color w:val="000000" w:themeColor="text1"/>
                <w:sz w:val="18"/>
                <w:szCs w:val="18"/>
                <w:rtl/>
              </w:rPr>
              <w:t>8</w:t>
            </w:r>
          </w:p>
        </w:tc>
      </w:tr>
      <w:tr w:rsidR="00163B7E" w:rsidRPr="00E4055B" w:rsidTr="00D53EDD">
        <w:trPr>
          <w:trHeight w:val="340"/>
          <w:jc w:val="center"/>
        </w:trPr>
        <w:tc>
          <w:tcPr>
            <w:tcW w:w="1375" w:type="dxa"/>
            <w:vAlign w:val="center"/>
          </w:tcPr>
          <w:p w:rsidR="00163B7E" w:rsidRPr="00E4055B" w:rsidRDefault="00163B7E" w:rsidP="005544E0">
            <w:pPr>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الضفة الغربية</w:t>
            </w:r>
          </w:p>
        </w:tc>
        <w:tc>
          <w:tcPr>
            <w:tcW w:w="822" w:type="dxa"/>
            <w:tcBorders>
              <w:top w:val="nil"/>
              <w:bottom w:val="nil"/>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color w:val="000000" w:themeColor="text1"/>
                <w:sz w:val="18"/>
                <w:szCs w:val="18"/>
                <w:rtl/>
              </w:rPr>
              <w:t>98</w:t>
            </w:r>
            <w:r w:rsidRPr="00E4055B">
              <w:rPr>
                <w:rFonts w:ascii="Arial" w:hAnsi="Arial" w:cs="Arial" w:hint="cs"/>
                <w:color w:val="000000" w:themeColor="text1"/>
                <w:sz w:val="18"/>
                <w:szCs w:val="18"/>
                <w:rtl/>
              </w:rPr>
              <w:t>3</w:t>
            </w:r>
          </w:p>
        </w:tc>
        <w:tc>
          <w:tcPr>
            <w:tcW w:w="834" w:type="dxa"/>
            <w:tcBorders>
              <w:top w:val="nil"/>
              <w:left w:val="nil"/>
              <w:bottom w:val="nil"/>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color w:val="000000" w:themeColor="text1"/>
                <w:sz w:val="18"/>
                <w:szCs w:val="18"/>
                <w:rtl/>
              </w:rPr>
              <w:t>880</w:t>
            </w:r>
          </w:p>
        </w:tc>
        <w:tc>
          <w:tcPr>
            <w:tcW w:w="863" w:type="dxa"/>
            <w:tcBorders>
              <w:top w:val="nil"/>
              <w:left w:val="nil"/>
              <w:bottom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1,86</w:t>
            </w:r>
            <w:r w:rsidRPr="00E4055B">
              <w:rPr>
                <w:rFonts w:ascii="Arial" w:hAnsi="Arial" w:cs="Arial" w:hint="cs"/>
                <w:b/>
                <w:bCs/>
                <w:color w:val="000000" w:themeColor="text1"/>
                <w:sz w:val="18"/>
                <w:szCs w:val="18"/>
                <w:rtl/>
              </w:rPr>
              <w:t>3</w:t>
            </w:r>
          </w:p>
        </w:tc>
        <w:tc>
          <w:tcPr>
            <w:tcW w:w="863" w:type="dxa"/>
            <w:tcBorders>
              <w:top w:val="nil"/>
              <w:bottom w:val="nil"/>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color w:val="000000" w:themeColor="text1"/>
                <w:sz w:val="18"/>
                <w:szCs w:val="18"/>
                <w:rtl/>
              </w:rPr>
              <w:t>94</w:t>
            </w:r>
          </w:p>
        </w:tc>
        <w:tc>
          <w:tcPr>
            <w:tcW w:w="863" w:type="dxa"/>
            <w:tcBorders>
              <w:top w:val="nil"/>
              <w:left w:val="nil"/>
              <w:bottom w:val="nil"/>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color w:val="000000" w:themeColor="text1"/>
                <w:sz w:val="18"/>
                <w:szCs w:val="18"/>
                <w:rtl/>
              </w:rPr>
              <w:t>2</w:t>
            </w:r>
          </w:p>
        </w:tc>
        <w:tc>
          <w:tcPr>
            <w:tcW w:w="863" w:type="dxa"/>
            <w:tcBorders>
              <w:top w:val="nil"/>
              <w:left w:val="nil"/>
              <w:bottom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96</w:t>
            </w:r>
          </w:p>
        </w:tc>
        <w:tc>
          <w:tcPr>
            <w:tcW w:w="863" w:type="dxa"/>
            <w:tcBorders>
              <w:top w:val="nil"/>
              <w:bottom w:val="nil"/>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color w:val="000000" w:themeColor="text1"/>
                <w:sz w:val="18"/>
                <w:szCs w:val="18"/>
                <w:rtl/>
              </w:rPr>
              <w:t>25</w:t>
            </w:r>
            <w:r w:rsidRPr="00E4055B">
              <w:rPr>
                <w:rFonts w:ascii="Arial" w:hAnsi="Arial" w:cs="Arial" w:hint="cs"/>
                <w:color w:val="000000" w:themeColor="text1"/>
                <w:sz w:val="18"/>
                <w:szCs w:val="18"/>
                <w:rtl/>
              </w:rPr>
              <w:t>3</w:t>
            </w:r>
          </w:p>
        </w:tc>
        <w:tc>
          <w:tcPr>
            <w:tcW w:w="863" w:type="dxa"/>
            <w:tcBorders>
              <w:top w:val="nil"/>
              <w:left w:val="nil"/>
              <w:bottom w:val="nil"/>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color w:val="000000" w:themeColor="text1"/>
                <w:sz w:val="18"/>
                <w:szCs w:val="18"/>
                <w:rtl/>
              </w:rPr>
              <w:t>131</w:t>
            </w:r>
          </w:p>
        </w:tc>
        <w:tc>
          <w:tcPr>
            <w:tcW w:w="863" w:type="dxa"/>
            <w:tcBorders>
              <w:top w:val="nil"/>
              <w:left w:val="nil"/>
              <w:bottom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38</w:t>
            </w:r>
            <w:r w:rsidRPr="00E4055B">
              <w:rPr>
                <w:rFonts w:ascii="Arial" w:hAnsi="Arial" w:cs="Arial" w:hint="cs"/>
                <w:b/>
                <w:bCs/>
                <w:color w:val="000000" w:themeColor="text1"/>
                <w:sz w:val="18"/>
                <w:szCs w:val="18"/>
                <w:rtl/>
              </w:rPr>
              <w:t>4</w:t>
            </w:r>
          </w:p>
        </w:tc>
      </w:tr>
      <w:tr w:rsidR="00163B7E" w:rsidRPr="00E4055B" w:rsidTr="00D53EDD">
        <w:trPr>
          <w:trHeight w:val="340"/>
          <w:jc w:val="center"/>
        </w:trPr>
        <w:tc>
          <w:tcPr>
            <w:tcW w:w="1375" w:type="dxa"/>
            <w:vAlign w:val="center"/>
          </w:tcPr>
          <w:p w:rsidR="00163B7E" w:rsidRPr="00E4055B" w:rsidRDefault="00163B7E" w:rsidP="005544E0">
            <w:pPr>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قطاع غزة</w:t>
            </w:r>
          </w:p>
        </w:tc>
        <w:tc>
          <w:tcPr>
            <w:tcW w:w="822" w:type="dxa"/>
            <w:tcBorders>
              <w:top w:val="nil"/>
              <w:bottom w:val="single" w:sz="4" w:space="0" w:color="auto"/>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color w:val="000000" w:themeColor="text1"/>
                <w:sz w:val="18"/>
                <w:szCs w:val="18"/>
                <w:rtl/>
              </w:rPr>
              <w:t>225</w:t>
            </w:r>
          </w:p>
        </w:tc>
        <w:tc>
          <w:tcPr>
            <w:tcW w:w="834" w:type="dxa"/>
            <w:tcBorders>
              <w:top w:val="nil"/>
              <w:left w:val="nil"/>
              <w:bottom w:val="single" w:sz="4" w:space="0" w:color="auto"/>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color w:val="000000" w:themeColor="text1"/>
                <w:sz w:val="18"/>
                <w:szCs w:val="18"/>
                <w:rtl/>
              </w:rPr>
              <w:t>197</w:t>
            </w:r>
          </w:p>
        </w:tc>
        <w:tc>
          <w:tcPr>
            <w:tcW w:w="863" w:type="dxa"/>
            <w:tcBorders>
              <w:top w:val="nil"/>
              <w:left w:val="nil"/>
              <w:bottom w:val="single" w:sz="4" w:space="0" w:color="auto"/>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422</w:t>
            </w:r>
          </w:p>
        </w:tc>
        <w:tc>
          <w:tcPr>
            <w:tcW w:w="863" w:type="dxa"/>
            <w:tcBorders>
              <w:top w:val="nil"/>
              <w:bottom w:val="single" w:sz="4" w:space="0" w:color="auto"/>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color w:val="000000" w:themeColor="text1"/>
                <w:sz w:val="18"/>
                <w:szCs w:val="18"/>
                <w:rtl/>
              </w:rPr>
              <w:t>278</w:t>
            </w:r>
          </w:p>
        </w:tc>
        <w:tc>
          <w:tcPr>
            <w:tcW w:w="863" w:type="dxa"/>
            <w:tcBorders>
              <w:top w:val="nil"/>
              <w:left w:val="nil"/>
              <w:bottom w:val="single" w:sz="4" w:space="0" w:color="auto"/>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hint="cs"/>
                <w:color w:val="000000" w:themeColor="text1"/>
                <w:sz w:val="18"/>
                <w:szCs w:val="18"/>
                <w:rtl/>
              </w:rPr>
              <w:t>-</w:t>
            </w:r>
          </w:p>
        </w:tc>
        <w:tc>
          <w:tcPr>
            <w:tcW w:w="863" w:type="dxa"/>
            <w:tcBorders>
              <w:top w:val="nil"/>
              <w:left w:val="nil"/>
              <w:bottom w:val="single" w:sz="4" w:space="0" w:color="auto"/>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278</w:t>
            </w:r>
          </w:p>
        </w:tc>
        <w:tc>
          <w:tcPr>
            <w:tcW w:w="863" w:type="dxa"/>
            <w:tcBorders>
              <w:top w:val="nil"/>
              <w:bottom w:val="single" w:sz="4" w:space="0" w:color="auto"/>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color w:val="000000" w:themeColor="text1"/>
                <w:sz w:val="18"/>
                <w:szCs w:val="18"/>
                <w:rtl/>
              </w:rPr>
              <w:t>40</w:t>
            </w:r>
          </w:p>
        </w:tc>
        <w:tc>
          <w:tcPr>
            <w:tcW w:w="863" w:type="dxa"/>
            <w:tcBorders>
              <w:top w:val="nil"/>
              <w:left w:val="nil"/>
              <w:bottom w:val="single" w:sz="4" w:space="0" w:color="auto"/>
              <w:right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color w:val="000000" w:themeColor="text1"/>
                <w:sz w:val="18"/>
                <w:szCs w:val="18"/>
                <w:rtl/>
              </w:rPr>
              <w:t>24</w:t>
            </w:r>
          </w:p>
        </w:tc>
        <w:tc>
          <w:tcPr>
            <w:tcW w:w="863" w:type="dxa"/>
            <w:tcBorders>
              <w:top w:val="nil"/>
              <w:left w:val="nil"/>
              <w:bottom w:val="single" w:sz="4" w:space="0" w:color="auto"/>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64</w:t>
            </w:r>
          </w:p>
        </w:tc>
      </w:tr>
    </w:tbl>
    <w:tbl>
      <w:tblPr>
        <w:tblW w:w="9077" w:type="dxa"/>
        <w:jc w:val="right"/>
        <w:tblLayout w:type="fixed"/>
        <w:tblCellMar>
          <w:left w:w="0" w:type="dxa"/>
          <w:right w:w="0" w:type="dxa"/>
        </w:tblCellMar>
        <w:tblLook w:val="04A0" w:firstRow="1" w:lastRow="0" w:firstColumn="1" w:lastColumn="0" w:noHBand="0" w:noVBand="1"/>
      </w:tblPr>
      <w:tblGrid>
        <w:gridCol w:w="9077"/>
      </w:tblGrid>
      <w:tr w:rsidR="00163B7E" w:rsidRPr="0040382A" w:rsidTr="005544E0">
        <w:trPr>
          <w:trHeight w:val="170"/>
          <w:jc w:val="right"/>
        </w:trPr>
        <w:tc>
          <w:tcPr>
            <w:tcW w:w="9077" w:type="dxa"/>
            <w:hideMark/>
          </w:tcPr>
          <w:p w:rsidR="00163B7E" w:rsidRPr="0040382A" w:rsidRDefault="00163B7E" w:rsidP="002A76A7">
            <w:pPr>
              <w:ind w:left="71"/>
              <w:jc w:val="both"/>
              <w:rPr>
                <w:rFonts w:ascii="Simplified Arabic" w:hAnsi="Simplified Arabic" w:cs="Simplified Arabic"/>
                <w:color w:val="000000" w:themeColor="text1"/>
                <w:sz w:val="16"/>
                <w:szCs w:val="16"/>
                <w:rtl/>
              </w:rPr>
            </w:pPr>
            <w:r w:rsidRPr="0040382A">
              <w:rPr>
                <w:rFonts w:ascii="Simplified Arabic" w:hAnsi="Simplified Arabic" w:cs="Simplified Arabic"/>
                <w:color w:val="000000" w:themeColor="text1"/>
                <w:sz w:val="16"/>
                <w:szCs w:val="16"/>
                <w:rtl/>
              </w:rPr>
              <w:t>* في العام الدراسي 2017</w:t>
            </w:r>
            <w:r w:rsidRPr="0040382A">
              <w:rPr>
                <w:rFonts w:ascii="Simplified Arabic" w:hAnsi="Simplified Arabic" w:cs="Simplified Arabic"/>
                <w:color w:val="000000" w:themeColor="text1"/>
                <w:sz w:val="16"/>
                <w:szCs w:val="16"/>
              </w:rPr>
              <w:t>/</w:t>
            </w:r>
            <w:r w:rsidRPr="0040382A">
              <w:rPr>
                <w:rFonts w:ascii="Simplified Arabic" w:hAnsi="Simplified Arabic" w:cs="Simplified Arabic"/>
                <w:color w:val="000000" w:themeColor="text1"/>
                <w:sz w:val="16"/>
                <w:szCs w:val="16"/>
                <w:rtl/>
              </w:rPr>
              <w:t>2018 أصبحت المدارس الأساسية تشمل المدارس التي تدرّس الصف التاسع الأساسي فما دون أما المدارس التي تدرّس الصف العاشر فأعلى فتعتبر مدارس ثانوية وذلك بالاستناد الى قانون التعليم الجديد الصادر عن وزارة التربية والتعليم باعتبار الصف العاشر ضمن المرحلة الثانوية.</w:t>
            </w:r>
          </w:p>
        </w:tc>
      </w:tr>
    </w:tbl>
    <w:p w:rsidR="00163B7E" w:rsidRPr="0040382A" w:rsidRDefault="00163B7E" w:rsidP="002A76A7">
      <w:pPr>
        <w:ind w:left="71"/>
        <w:jc w:val="both"/>
        <w:rPr>
          <w:rFonts w:ascii="Simplified Arabic" w:hAnsi="Simplified Arabic" w:cs="Simplified Arabic"/>
          <w:color w:val="000000" w:themeColor="text1"/>
          <w:sz w:val="16"/>
          <w:szCs w:val="16"/>
          <w:rtl/>
        </w:rPr>
      </w:pPr>
      <w:r w:rsidRPr="0040382A">
        <w:rPr>
          <w:rFonts w:ascii="Simplified Arabic" w:hAnsi="Simplified Arabic" w:cs="Simplified Arabic" w:hint="cs"/>
          <w:color w:val="000000" w:themeColor="text1"/>
          <w:sz w:val="16"/>
          <w:szCs w:val="16"/>
          <w:rtl/>
        </w:rPr>
        <w:t>الإشارة (-) تعني لا يوجد</w:t>
      </w:r>
    </w:p>
    <w:p w:rsidR="00163B7E" w:rsidRPr="0040382A" w:rsidRDefault="00CA73D3" w:rsidP="00CA73D3">
      <w:pPr>
        <w:jc w:val="both"/>
        <w:rPr>
          <w:rFonts w:ascii="Simplified Arabic" w:hAnsi="Simplified Arabic" w:cs="Simplified Arabic"/>
          <w:color w:val="000000" w:themeColor="text1"/>
          <w:sz w:val="16"/>
          <w:szCs w:val="16"/>
          <w:rtl/>
        </w:rPr>
      </w:pPr>
      <w:r w:rsidRPr="0040382A">
        <w:rPr>
          <w:rFonts w:ascii="Simplified Arabic" w:hAnsi="Simplified Arabic" w:cs="Simplified Arabic"/>
          <w:color w:val="000000" w:themeColor="text1"/>
          <w:sz w:val="16"/>
          <w:szCs w:val="16"/>
          <w:rtl/>
        </w:rPr>
        <w:t>البيانات لا تشمل المدارس التي تشرف عليها وزارة المعارف والبلدية الاسرائيلية</w:t>
      </w:r>
      <w:r w:rsidRPr="0040382A">
        <w:rPr>
          <w:rFonts w:ascii="Simplified Arabic" w:hAnsi="Simplified Arabic" w:cs="Simplified Arabic" w:hint="cs"/>
          <w:color w:val="000000" w:themeColor="text1"/>
          <w:sz w:val="16"/>
          <w:szCs w:val="16"/>
          <w:rtl/>
        </w:rPr>
        <w:t xml:space="preserve"> في القدس.</w:t>
      </w:r>
    </w:p>
    <w:p w:rsidR="00163B7E" w:rsidRPr="0040382A" w:rsidRDefault="00163B7E" w:rsidP="002A76A7">
      <w:pPr>
        <w:ind w:left="71"/>
        <w:jc w:val="both"/>
        <w:rPr>
          <w:rFonts w:ascii="Simplified Arabic" w:hAnsi="Simplified Arabic" w:cs="Simplified Arabic"/>
          <w:color w:val="000000" w:themeColor="text1"/>
          <w:sz w:val="16"/>
          <w:szCs w:val="16"/>
          <w:rtl/>
        </w:rPr>
      </w:pPr>
      <w:r w:rsidRPr="0040382A">
        <w:rPr>
          <w:rFonts w:ascii="Simplified Arabic" w:hAnsi="Simplified Arabic" w:cs="Simplified Arabic" w:hint="cs"/>
          <w:b/>
          <w:bCs/>
          <w:color w:val="000000" w:themeColor="text1"/>
          <w:sz w:val="16"/>
          <w:szCs w:val="16"/>
          <w:rtl/>
        </w:rPr>
        <w:t xml:space="preserve">المصدر: </w:t>
      </w:r>
      <w:r w:rsidRPr="0040382A">
        <w:rPr>
          <w:rFonts w:ascii="Simplified Arabic" w:hAnsi="Simplified Arabic" w:cs="Simplified Arabic"/>
          <w:b/>
          <w:bCs/>
          <w:color w:val="000000" w:themeColor="text1"/>
          <w:sz w:val="16"/>
          <w:szCs w:val="16"/>
          <w:rtl/>
        </w:rPr>
        <w:t xml:space="preserve">وزارة التربية والتعليم، </w:t>
      </w:r>
      <w:r w:rsidRPr="0040382A">
        <w:rPr>
          <w:rFonts w:ascii="Simplified Arabic" w:hAnsi="Simplified Arabic" w:cs="Simplified Arabic" w:hint="cs"/>
          <w:b/>
          <w:bCs/>
          <w:color w:val="000000" w:themeColor="text1"/>
          <w:sz w:val="16"/>
          <w:szCs w:val="16"/>
          <w:rtl/>
        </w:rPr>
        <w:t xml:space="preserve">2021. </w:t>
      </w:r>
      <w:r w:rsidRPr="0040382A">
        <w:rPr>
          <w:rFonts w:ascii="Simplified Arabic" w:hAnsi="Simplified Arabic" w:cs="Simplified Arabic" w:hint="cs"/>
          <w:color w:val="000000" w:themeColor="text1"/>
          <w:sz w:val="16"/>
          <w:szCs w:val="16"/>
          <w:rtl/>
        </w:rPr>
        <w:t>قاعدة بيانات مسح التعليم للعام الدراسي</w:t>
      </w:r>
      <w:r w:rsidRPr="0040382A">
        <w:rPr>
          <w:rFonts w:ascii="Simplified Arabic" w:hAnsi="Simplified Arabic" w:cs="Simplified Arabic"/>
          <w:color w:val="000000" w:themeColor="text1"/>
          <w:sz w:val="16"/>
          <w:szCs w:val="16"/>
          <w:rtl/>
        </w:rPr>
        <w:t xml:space="preserve"> </w:t>
      </w:r>
      <w:r w:rsidRPr="0040382A">
        <w:rPr>
          <w:rFonts w:ascii="Simplified Arabic" w:hAnsi="Simplified Arabic" w:cs="Simplified Arabic" w:hint="cs"/>
          <w:color w:val="000000" w:themeColor="text1"/>
          <w:sz w:val="16"/>
          <w:szCs w:val="16"/>
          <w:rtl/>
        </w:rPr>
        <w:t>2020</w:t>
      </w:r>
      <w:r w:rsidRPr="0040382A">
        <w:rPr>
          <w:rFonts w:ascii="Simplified Arabic" w:hAnsi="Simplified Arabic" w:cs="Simplified Arabic"/>
          <w:color w:val="000000" w:themeColor="text1"/>
          <w:sz w:val="16"/>
          <w:szCs w:val="16"/>
          <w:rtl/>
        </w:rPr>
        <w:t>/</w:t>
      </w:r>
      <w:r w:rsidRPr="0040382A">
        <w:rPr>
          <w:rFonts w:ascii="Simplified Arabic" w:hAnsi="Simplified Arabic" w:cs="Simplified Arabic" w:hint="cs"/>
          <w:color w:val="000000" w:themeColor="text1"/>
          <w:sz w:val="16"/>
          <w:szCs w:val="16"/>
          <w:rtl/>
        </w:rPr>
        <w:t>2021</w:t>
      </w:r>
      <w:r w:rsidRPr="0040382A">
        <w:rPr>
          <w:rFonts w:ascii="Simplified Arabic" w:hAnsi="Simplified Arabic" w:cs="Simplified Arabic"/>
          <w:color w:val="000000" w:themeColor="text1"/>
          <w:sz w:val="16"/>
          <w:szCs w:val="16"/>
          <w:rtl/>
        </w:rPr>
        <w:t>. رام الله - فلسطين</w:t>
      </w:r>
      <w:r w:rsidRPr="0040382A">
        <w:rPr>
          <w:rFonts w:ascii="Simplified Arabic" w:hAnsi="Simplified Arabic" w:cs="Simplified Arabic"/>
          <w:b/>
          <w:bCs/>
          <w:color w:val="000000" w:themeColor="text1"/>
          <w:sz w:val="16"/>
          <w:szCs w:val="16"/>
          <w:rtl/>
        </w:rPr>
        <w:t>.</w:t>
      </w:r>
      <w:r w:rsidRPr="0040382A">
        <w:rPr>
          <w:rFonts w:ascii="Simplified Arabic" w:hAnsi="Simplified Arabic" w:cs="Simplified Arabic" w:hint="cs"/>
          <w:color w:val="000000" w:themeColor="text1"/>
          <w:sz w:val="6"/>
          <w:szCs w:val="6"/>
          <w:rtl/>
        </w:rPr>
        <w:t xml:space="preserve"> </w:t>
      </w:r>
      <w:r w:rsidRPr="0040382A">
        <w:rPr>
          <w:rFonts w:ascii="Simplified Arabic" w:hAnsi="Simplified Arabic" w:cs="Simplified Arabic" w:hint="cs"/>
          <w:color w:val="000000" w:themeColor="text1"/>
          <w:sz w:val="16"/>
          <w:szCs w:val="16"/>
          <w:rtl/>
        </w:rPr>
        <w:t xml:space="preserve"> </w:t>
      </w:r>
    </w:p>
    <w:p w:rsidR="00AC0044" w:rsidRPr="0040382A" w:rsidRDefault="00AC0044" w:rsidP="002A76A7">
      <w:pPr>
        <w:ind w:left="71"/>
        <w:rPr>
          <w:rFonts w:ascii="Simplified Arabic" w:hAnsi="Simplified Arabic" w:cs="Simplified Arabic"/>
          <w:color w:val="000000" w:themeColor="text1"/>
          <w:sz w:val="16"/>
          <w:szCs w:val="16"/>
          <w:rtl/>
        </w:rPr>
      </w:pPr>
      <w:r w:rsidRPr="0040382A">
        <w:rPr>
          <w:rFonts w:ascii="Simplified Arabic" w:hAnsi="Simplified Arabic" w:cs="Simplified Arabic"/>
          <w:color w:val="000000" w:themeColor="text1"/>
          <w:sz w:val="16"/>
          <w:szCs w:val="16"/>
        </w:rPr>
        <w:t>*</w:t>
      </w:r>
      <w:r w:rsidRPr="0040382A">
        <w:rPr>
          <w:rFonts w:ascii="Simplified Arabic" w:hAnsi="Simplified Arabic" w:cs="Simplified Arabic" w:hint="cs"/>
          <w:color w:val="000000" w:themeColor="text1"/>
          <w:sz w:val="16"/>
          <w:szCs w:val="16"/>
          <w:rtl/>
        </w:rPr>
        <w:t>الاونروا: وكالة الأمم المتحدة لإغاثة وتشغيل الفلسطينيين في الشرق الأدنى.</w:t>
      </w:r>
    </w:p>
    <w:p w:rsidR="00163B7E" w:rsidRPr="00697057" w:rsidRDefault="00163B7E" w:rsidP="00163B7E">
      <w:pPr>
        <w:jc w:val="both"/>
        <w:rPr>
          <w:rFonts w:ascii="Simplified Arabic" w:hAnsi="Simplified Arabic" w:cs="Simplified Arabic"/>
          <w:b/>
          <w:bCs/>
          <w:color w:val="FF0000"/>
          <w:sz w:val="20"/>
          <w:szCs w:val="20"/>
        </w:rPr>
      </w:pPr>
    </w:p>
    <w:p w:rsidR="00163B7E" w:rsidRPr="00E4055B" w:rsidRDefault="00581EA7" w:rsidP="006C35EB">
      <w:pPr>
        <w:jc w:val="both"/>
        <w:rPr>
          <w:rFonts w:ascii="Simplified Arabic" w:hAnsi="Simplified Arabic" w:cs="Simplified Arabic"/>
          <w:b/>
          <w:bCs/>
          <w:color w:val="000000" w:themeColor="text1"/>
          <w:rtl/>
        </w:rPr>
      </w:pPr>
      <w:r>
        <w:rPr>
          <w:rFonts w:ascii="Simplified Arabic" w:hAnsi="Simplified Arabic" w:cs="Simplified Arabic" w:hint="cs"/>
          <w:b/>
          <w:bCs/>
          <w:color w:val="000000" w:themeColor="text1"/>
          <w:rtl/>
        </w:rPr>
        <w:t>1.3.</w:t>
      </w:r>
      <w:r w:rsidR="006C35EB">
        <w:rPr>
          <w:rFonts w:ascii="Simplified Arabic" w:hAnsi="Simplified Arabic" w:cs="Simplified Arabic" w:hint="cs"/>
          <w:b/>
          <w:bCs/>
          <w:color w:val="000000" w:themeColor="text1"/>
          <w:rtl/>
        </w:rPr>
        <w:t>3</w:t>
      </w:r>
      <w:r>
        <w:rPr>
          <w:rFonts w:ascii="Simplified Arabic" w:hAnsi="Simplified Arabic" w:cs="Simplified Arabic" w:hint="cs"/>
          <w:b/>
          <w:bCs/>
          <w:color w:val="000000" w:themeColor="text1"/>
          <w:rtl/>
        </w:rPr>
        <w:t xml:space="preserve"> </w:t>
      </w:r>
      <w:r w:rsidR="00163B7E" w:rsidRPr="00E4055B">
        <w:rPr>
          <w:rFonts w:ascii="Simplified Arabic" w:hAnsi="Simplified Arabic" w:cs="Simplified Arabic" w:hint="cs"/>
          <w:b/>
          <w:bCs/>
          <w:color w:val="000000" w:themeColor="text1"/>
          <w:rtl/>
        </w:rPr>
        <w:t>عدد الطلبة في المدارس للعام الدراسي 2020/2021</w:t>
      </w:r>
    </w:p>
    <w:p w:rsidR="00163B7E" w:rsidRPr="00E4055B" w:rsidRDefault="00163B7E" w:rsidP="00163B7E">
      <w:pPr>
        <w:jc w:val="both"/>
        <w:rPr>
          <w:rFonts w:ascii="Simplified Arabic" w:hAnsi="Simplified Arabic" w:cs="Simplified Arabic"/>
          <w:color w:val="000000" w:themeColor="text1"/>
          <w:rtl/>
        </w:rPr>
      </w:pPr>
      <w:r w:rsidRPr="00E4055B">
        <w:rPr>
          <w:rFonts w:ascii="Simplified Arabic" w:hAnsi="Simplified Arabic" w:cs="Simplified Arabic" w:hint="cs"/>
          <w:color w:val="000000" w:themeColor="text1"/>
          <w:rtl/>
        </w:rPr>
        <w:t xml:space="preserve">هناك </w:t>
      </w:r>
      <w:r w:rsidRPr="00E4055B">
        <w:rPr>
          <w:rFonts w:ascii="Simplified Arabic" w:hAnsi="Simplified Arabic" w:cs="Simplified Arabic"/>
          <w:color w:val="000000" w:themeColor="text1"/>
        </w:rPr>
        <w:t>1,338,353</w:t>
      </w:r>
      <w:r w:rsidRPr="00E4055B">
        <w:rPr>
          <w:rFonts w:ascii="Simplified Arabic" w:hAnsi="Simplified Arabic" w:cs="Simplified Arabic" w:hint="cs"/>
          <w:color w:val="000000" w:themeColor="text1"/>
          <w:rtl/>
        </w:rPr>
        <w:t xml:space="preserve"> طالباً يدرسون في مدارس فلسطين منهم </w:t>
      </w:r>
      <w:r w:rsidRPr="00E4055B">
        <w:rPr>
          <w:rFonts w:ascii="Simplified Arabic" w:hAnsi="Simplified Arabic" w:cs="Simplified Arabic"/>
          <w:color w:val="000000" w:themeColor="text1"/>
        </w:rPr>
        <w:t>746,869</w:t>
      </w:r>
      <w:r w:rsidRPr="00E4055B">
        <w:rPr>
          <w:rFonts w:ascii="Simplified Arabic" w:hAnsi="Simplified Arabic" w:cs="Simplified Arabic" w:hint="cs"/>
          <w:color w:val="000000" w:themeColor="text1"/>
          <w:rtl/>
        </w:rPr>
        <w:t xml:space="preserve"> طالباً في الضفة الغربية، و</w:t>
      </w:r>
      <w:r w:rsidRPr="00E4055B">
        <w:rPr>
          <w:rFonts w:ascii="Simplified Arabic" w:hAnsi="Simplified Arabic" w:cs="Simplified Arabic"/>
          <w:color w:val="000000" w:themeColor="text1"/>
        </w:rPr>
        <w:t>591,484</w:t>
      </w:r>
      <w:r w:rsidRPr="00E4055B">
        <w:rPr>
          <w:rFonts w:ascii="Simplified Arabic" w:hAnsi="Simplified Arabic" w:cs="Simplified Arabic" w:hint="cs"/>
          <w:color w:val="000000" w:themeColor="text1"/>
          <w:rtl/>
        </w:rPr>
        <w:t xml:space="preserve"> طالباً في قطاع غزة، من بينهم </w:t>
      </w:r>
      <w:r w:rsidRPr="00E4055B">
        <w:rPr>
          <w:rFonts w:ascii="Simplified Arabic" w:hAnsi="Simplified Arabic" w:cs="Simplified Arabic"/>
          <w:color w:val="000000" w:themeColor="text1"/>
        </w:rPr>
        <w:t>665,294</w:t>
      </w:r>
      <w:r w:rsidRPr="00E4055B">
        <w:rPr>
          <w:rFonts w:ascii="Simplified Arabic" w:hAnsi="Simplified Arabic" w:cs="Simplified Arabic" w:hint="cs"/>
          <w:color w:val="000000" w:themeColor="text1"/>
          <w:rtl/>
        </w:rPr>
        <w:t xml:space="preserve"> ذكراً و</w:t>
      </w:r>
      <w:r w:rsidRPr="00E4055B">
        <w:rPr>
          <w:rFonts w:ascii="Simplified Arabic" w:hAnsi="Simplified Arabic" w:cs="Simplified Arabic"/>
          <w:color w:val="000000" w:themeColor="text1"/>
        </w:rPr>
        <w:t>673,059</w:t>
      </w:r>
      <w:r w:rsidRPr="00E4055B">
        <w:rPr>
          <w:rFonts w:ascii="Simplified Arabic" w:hAnsi="Simplified Arabic" w:cs="Simplified Arabic" w:hint="cs"/>
          <w:color w:val="000000" w:themeColor="text1"/>
          <w:rtl/>
        </w:rPr>
        <w:t xml:space="preserve"> أنثى، وموزعين حسب جهات الإشراف كالآتي: </w:t>
      </w:r>
      <w:r w:rsidRPr="00E4055B">
        <w:rPr>
          <w:rFonts w:ascii="Simplified Arabic" w:hAnsi="Simplified Arabic" w:cs="Simplified Arabic"/>
          <w:color w:val="000000" w:themeColor="text1"/>
        </w:rPr>
        <w:t>878,649</w:t>
      </w:r>
      <w:r w:rsidRPr="00E4055B">
        <w:rPr>
          <w:rFonts w:ascii="Simplified Arabic" w:hAnsi="Simplified Arabic" w:cs="Simplified Arabic" w:hint="cs"/>
          <w:color w:val="000000" w:themeColor="text1"/>
          <w:rtl/>
        </w:rPr>
        <w:t xml:space="preserve"> طالباً في المدارس الحكومية و</w:t>
      </w:r>
      <w:r w:rsidRPr="00E4055B">
        <w:rPr>
          <w:rFonts w:ascii="Simplified Arabic" w:hAnsi="Simplified Arabic" w:cs="Simplified Arabic"/>
          <w:color w:val="000000" w:themeColor="text1"/>
        </w:rPr>
        <w:t>332,513</w:t>
      </w:r>
      <w:r w:rsidRPr="00E4055B">
        <w:rPr>
          <w:rFonts w:ascii="Simplified Arabic" w:hAnsi="Simplified Arabic" w:cs="Simplified Arabic" w:hint="cs"/>
          <w:color w:val="000000" w:themeColor="text1"/>
          <w:rtl/>
        </w:rPr>
        <w:t xml:space="preserve"> طالباً في مدارس الأونروا و</w:t>
      </w:r>
      <w:r w:rsidRPr="00E4055B">
        <w:rPr>
          <w:rFonts w:ascii="Simplified Arabic" w:hAnsi="Simplified Arabic" w:cs="Simplified Arabic"/>
          <w:color w:val="000000" w:themeColor="text1"/>
        </w:rPr>
        <w:t>127,191</w:t>
      </w:r>
      <w:r w:rsidRPr="00E4055B">
        <w:rPr>
          <w:rFonts w:ascii="Simplified Arabic" w:hAnsi="Simplified Arabic" w:cs="Simplified Arabic" w:hint="cs"/>
          <w:color w:val="000000" w:themeColor="text1"/>
          <w:rtl/>
        </w:rPr>
        <w:t xml:space="preserve"> طالباً في المدارس الخاصة. أما بالنسبة لتوزيع الطلبة حسب المرحلة هناك </w:t>
      </w:r>
      <w:r w:rsidRPr="00E4055B">
        <w:rPr>
          <w:rFonts w:ascii="Simplified Arabic" w:hAnsi="Simplified Arabic" w:cs="Simplified Arabic"/>
          <w:color w:val="000000" w:themeColor="text1"/>
          <w:rtl/>
        </w:rPr>
        <w:t>1,</w:t>
      </w:r>
      <w:r w:rsidRPr="00E4055B">
        <w:rPr>
          <w:rFonts w:ascii="Simplified Arabic" w:hAnsi="Simplified Arabic" w:cs="Simplified Arabic" w:hint="cs"/>
          <w:color w:val="000000" w:themeColor="text1"/>
          <w:rtl/>
        </w:rPr>
        <w:t>078</w:t>
      </w:r>
      <w:r w:rsidRPr="00E4055B">
        <w:rPr>
          <w:rFonts w:ascii="Simplified Arabic" w:hAnsi="Simplified Arabic" w:cs="Simplified Arabic"/>
          <w:color w:val="000000" w:themeColor="text1"/>
          <w:rtl/>
        </w:rPr>
        <w:t>,</w:t>
      </w:r>
      <w:r w:rsidRPr="00E4055B">
        <w:rPr>
          <w:rFonts w:ascii="Simplified Arabic" w:hAnsi="Simplified Arabic" w:cs="Simplified Arabic" w:hint="cs"/>
          <w:color w:val="000000" w:themeColor="text1"/>
          <w:rtl/>
        </w:rPr>
        <w:t>091 طالباً في المرحلة الأساسية منهم 600</w:t>
      </w:r>
      <w:r w:rsidRPr="00E4055B">
        <w:rPr>
          <w:rFonts w:ascii="Simplified Arabic" w:hAnsi="Simplified Arabic" w:cs="Simplified Arabic"/>
          <w:color w:val="000000" w:themeColor="text1"/>
          <w:rtl/>
        </w:rPr>
        <w:t>,</w:t>
      </w:r>
      <w:r w:rsidRPr="00E4055B">
        <w:rPr>
          <w:rFonts w:ascii="Simplified Arabic" w:hAnsi="Simplified Arabic" w:cs="Simplified Arabic" w:hint="cs"/>
          <w:color w:val="000000" w:themeColor="text1"/>
          <w:rtl/>
        </w:rPr>
        <w:t>663 طالباً في الضفة الغربية، و</w:t>
      </w:r>
      <w:r w:rsidRPr="00E4055B">
        <w:rPr>
          <w:rFonts w:ascii="Simplified Arabic" w:hAnsi="Simplified Arabic" w:cs="Simplified Arabic"/>
          <w:color w:val="000000" w:themeColor="text1"/>
          <w:rtl/>
        </w:rPr>
        <w:t>4</w:t>
      </w:r>
      <w:r w:rsidRPr="00E4055B">
        <w:rPr>
          <w:rFonts w:ascii="Simplified Arabic" w:hAnsi="Simplified Arabic" w:cs="Simplified Arabic" w:hint="cs"/>
          <w:color w:val="000000" w:themeColor="text1"/>
          <w:rtl/>
        </w:rPr>
        <w:t>77</w:t>
      </w:r>
      <w:r w:rsidRPr="00E4055B">
        <w:rPr>
          <w:rFonts w:ascii="Simplified Arabic" w:hAnsi="Simplified Arabic" w:cs="Simplified Arabic"/>
          <w:color w:val="000000" w:themeColor="text1"/>
          <w:rtl/>
        </w:rPr>
        <w:t>,</w:t>
      </w:r>
      <w:r w:rsidRPr="00E4055B">
        <w:rPr>
          <w:rFonts w:ascii="Simplified Arabic" w:hAnsi="Simplified Arabic" w:cs="Simplified Arabic" w:hint="cs"/>
          <w:color w:val="000000" w:themeColor="text1"/>
          <w:rtl/>
        </w:rPr>
        <w:t>428 طالباً في قطاع غزة، و</w:t>
      </w:r>
      <w:r w:rsidRPr="00E4055B">
        <w:rPr>
          <w:rFonts w:ascii="Simplified Arabic" w:hAnsi="Simplified Arabic" w:cs="Simplified Arabic"/>
          <w:color w:val="000000" w:themeColor="text1"/>
          <w:rtl/>
        </w:rPr>
        <w:t>2</w:t>
      </w:r>
      <w:r w:rsidRPr="00E4055B">
        <w:rPr>
          <w:rFonts w:ascii="Simplified Arabic" w:hAnsi="Simplified Arabic" w:cs="Simplified Arabic" w:hint="cs"/>
          <w:color w:val="000000" w:themeColor="text1"/>
          <w:rtl/>
        </w:rPr>
        <w:t>60</w:t>
      </w:r>
      <w:r w:rsidRPr="00E4055B">
        <w:rPr>
          <w:rFonts w:ascii="Simplified Arabic" w:hAnsi="Simplified Arabic" w:cs="Simplified Arabic"/>
          <w:color w:val="000000" w:themeColor="text1"/>
          <w:rtl/>
        </w:rPr>
        <w:t>,</w:t>
      </w:r>
      <w:r w:rsidRPr="00E4055B">
        <w:rPr>
          <w:rFonts w:ascii="Simplified Arabic" w:hAnsi="Simplified Arabic" w:cs="Simplified Arabic" w:hint="cs"/>
          <w:color w:val="000000" w:themeColor="text1"/>
          <w:rtl/>
        </w:rPr>
        <w:t xml:space="preserve">262 طالباً في المرحلة الثانوية منهم </w:t>
      </w:r>
      <w:r w:rsidRPr="00E4055B">
        <w:rPr>
          <w:rFonts w:ascii="Simplified Arabic" w:hAnsi="Simplified Arabic" w:cs="Simplified Arabic"/>
          <w:color w:val="000000" w:themeColor="text1"/>
          <w:rtl/>
        </w:rPr>
        <w:t>1</w:t>
      </w:r>
      <w:r w:rsidRPr="00E4055B">
        <w:rPr>
          <w:rFonts w:ascii="Simplified Arabic" w:hAnsi="Simplified Arabic" w:cs="Simplified Arabic" w:hint="cs"/>
          <w:color w:val="000000" w:themeColor="text1"/>
          <w:rtl/>
        </w:rPr>
        <w:t>46</w:t>
      </w:r>
      <w:r w:rsidRPr="00E4055B">
        <w:rPr>
          <w:rFonts w:ascii="Simplified Arabic" w:hAnsi="Simplified Arabic" w:cs="Simplified Arabic"/>
          <w:color w:val="000000" w:themeColor="text1"/>
          <w:rtl/>
        </w:rPr>
        <w:t>,</w:t>
      </w:r>
      <w:r w:rsidR="009C7752">
        <w:rPr>
          <w:rFonts w:ascii="Simplified Arabic" w:hAnsi="Simplified Arabic" w:cs="Simplified Arabic" w:hint="cs"/>
          <w:color w:val="000000" w:themeColor="text1"/>
          <w:rtl/>
        </w:rPr>
        <w:t>206 طلاب</w:t>
      </w:r>
      <w:r w:rsidRPr="00E4055B">
        <w:rPr>
          <w:rFonts w:ascii="Simplified Arabic" w:hAnsi="Simplified Arabic" w:cs="Simplified Arabic" w:hint="cs"/>
          <w:color w:val="000000" w:themeColor="text1"/>
          <w:rtl/>
        </w:rPr>
        <w:t xml:space="preserve"> في الضفة الغربية و114</w:t>
      </w:r>
      <w:r w:rsidRPr="00E4055B">
        <w:rPr>
          <w:rFonts w:ascii="Simplified Arabic" w:hAnsi="Simplified Arabic" w:cs="Simplified Arabic"/>
          <w:color w:val="000000" w:themeColor="text1"/>
          <w:rtl/>
        </w:rPr>
        <w:t>,</w:t>
      </w:r>
      <w:r w:rsidRPr="00E4055B">
        <w:rPr>
          <w:rFonts w:ascii="Simplified Arabic" w:hAnsi="Simplified Arabic" w:cs="Simplified Arabic" w:hint="cs"/>
          <w:color w:val="000000" w:themeColor="text1"/>
          <w:rtl/>
        </w:rPr>
        <w:t>056 طالباً في قطاع غزة.</w:t>
      </w:r>
    </w:p>
    <w:p w:rsidR="00163B7E" w:rsidRPr="0002180D" w:rsidRDefault="00163B7E" w:rsidP="00163B7E">
      <w:pPr>
        <w:jc w:val="both"/>
        <w:rPr>
          <w:rFonts w:ascii="Simplified Arabic" w:hAnsi="Simplified Arabic" w:cs="Simplified Arabic"/>
          <w:sz w:val="20"/>
          <w:szCs w:val="20"/>
          <w:rtl/>
        </w:rPr>
      </w:pPr>
    </w:p>
    <w:p w:rsidR="00163B7E" w:rsidRDefault="00163B7E" w:rsidP="00163B7E">
      <w:pPr>
        <w:jc w:val="both"/>
        <w:rPr>
          <w:rFonts w:ascii="Simplified Arabic" w:hAnsi="Simplified Arabic" w:cs="Simplified Arabic"/>
          <w:color w:val="FF0000"/>
          <w:sz w:val="20"/>
          <w:szCs w:val="20"/>
          <w:rtl/>
        </w:rPr>
      </w:pPr>
    </w:p>
    <w:p w:rsidR="0040382A" w:rsidRDefault="0040382A" w:rsidP="00163B7E">
      <w:pPr>
        <w:jc w:val="both"/>
        <w:rPr>
          <w:rFonts w:ascii="Simplified Arabic" w:hAnsi="Simplified Arabic" w:cs="Simplified Arabic"/>
          <w:color w:val="FF0000"/>
          <w:sz w:val="20"/>
          <w:szCs w:val="20"/>
          <w:rtl/>
        </w:rPr>
      </w:pPr>
    </w:p>
    <w:p w:rsidR="00163B7E" w:rsidRDefault="00163B7E" w:rsidP="00163B7E">
      <w:pPr>
        <w:jc w:val="both"/>
        <w:rPr>
          <w:rFonts w:ascii="Simplified Arabic" w:hAnsi="Simplified Arabic" w:cs="Simplified Arabic"/>
          <w:color w:val="FF0000"/>
          <w:sz w:val="20"/>
          <w:szCs w:val="20"/>
          <w:rtl/>
        </w:rPr>
      </w:pPr>
    </w:p>
    <w:p w:rsidR="00163B7E" w:rsidRPr="002158C7" w:rsidRDefault="00163B7E" w:rsidP="00163B7E">
      <w:pPr>
        <w:jc w:val="center"/>
        <w:rPr>
          <w:rFonts w:ascii="Simplified Arabic" w:hAnsi="Simplified Arabic" w:cs="Simplified Arabic"/>
          <w:b/>
          <w:bCs/>
          <w:color w:val="000000" w:themeColor="text1"/>
          <w:rtl/>
        </w:rPr>
      </w:pPr>
      <w:r w:rsidRPr="002158C7">
        <w:rPr>
          <w:rFonts w:ascii="Simplified Arabic" w:hAnsi="Simplified Arabic" w:cs="Simplified Arabic" w:hint="cs"/>
          <w:bCs/>
          <w:color w:val="000000" w:themeColor="text1"/>
          <w:sz w:val="22"/>
          <w:szCs w:val="22"/>
          <w:rtl/>
          <w:lang w:bidi="ar-JO"/>
        </w:rPr>
        <w:t>جدول 6:</w:t>
      </w:r>
      <w:r w:rsidRPr="002158C7">
        <w:rPr>
          <w:rFonts w:ascii="Simplified Arabic" w:hAnsi="Simplified Arabic" w:cs="Simplified Arabic" w:hint="cs"/>
          <w:b/>
          <w:bCs/>
          <w:color w:val="000000" w:themeColor="text1"/>
          <w:sz w:val="22"/>
          <w:szCs w:val="22"/>
          <w:rtl/>
        </w:rPr>
        <w:t xml:space="preserve"> توزيع الطلبة في فلسطين حسب المنطقة والمرحلة* والجنس، 2020/2021</w:t>
      </w:r>
    </w:p>
    <w:p w:rsidR="00163B7E" w:rsidRPr="0002180D" w:rsidRDefault="00163B7E" w:rsidP="00163B7E">
      <w:pPr>
        <w:jc w:val="center"/>
        <w:rPr>
          <w:rFonts w:ascii="Simplified Arabic" w:hAnsi="Simplified Arabic" w:cs="Simplified Arabic"/>
          <w:b/>
          <w:bCs/>
          <w:color w:val="FF0000"/>
          <w:sz w:val="10"/>
          <w:szCs w:val="10"/>
          <w:rtl/>
        </w:rPr>
      </w:pPr>
    </w:p>
    <w:tbl>
      <w:tblPr>
        <w:tblW w:w="9249" w:type="dxa"/>
        <w:jc w:val="center"/>
        <w:tblLook w:val="04A0" w:firstRow="1" w:lastRow="0" w:firstColumn="1" w:lastColumn="0" w:noHBand="0" w:noVBand="1"/>
      </w:tblPr>
      <w:tblGrid>
        <w:gridCol w:w="868"/>
        <w:gridCol w:w="885"/>
        <w:gridCol w:w="885"/>
        <w:gridCol w:w="1017"/>
        <w:gridCol w:w="885"/>
        <w:gridCol w:w="922"/>
        <w:gridCol w:w="1017"/>
        <w:gridCol w:w="885"/>
        <w:gridCol w:w="885"/>
        <w:gridCol w:w="1000"/>
      </w:tblGrid>
      <w:tr w:rsidR="00163B7E" w:rsidRPr="00E4055B" w:rsidTr="007E181F">
        <w:trPr>
          <w:trHeight w:val="264"/>
          <w:jc w:val="center"/>
        </w:trPr>
        <w:tc>
          <w:tcPr>
            <w:tcW w:w="2638" w:type="dxa"/>
            <w:gridSpan w:val="3"/>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b/>
                <w:bCs/>
                <w:color w:val="000000" w:themeColor="text1"/>
                <w:sz w:val="18"/>
                <w:szCs w:val="18"/>
                <w:rtl/>
              </w:rPr>
              <w:t>ثانوية</w:t>
            </w:r>
          </w:p>
        </w:tc>
        <w:tc>
          <w:tcPr>
            <w:tcW w:w="2824" w:type="dxa"/>
            <w:gridSpan w:val="3"/>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b/>
                <w:bCs/>
                <w:color w:val="000000" w:themeColor="text1"/>
                <w:sz w:val="18"/>
                <w:szCs w:val="18"/>
              </w:rPr>
            </w:pPr>
            <w:r w:rsidRPr="00E4055B">
              <w:rPr>
                <w:rFonts w:ascii="Simplified Arabic" w:hAnsi="Simplified Arabic" w:cs="Simplified Arabic"/>
                <w:b/>
                <w:bCs/>
                <w:color w:val="000000" w:themeColor="text1"/>
                <w:sz w:val="18"/>
                <w:szCs w:val="18"/>
                <w:rtl/>
              </w:rPr>
              <w:t>أساسية</w:t>
            </w:r>
          </w:p>
        </w:tc>
        <w:tc>
          <w:tcPr>
            <w:tcW w:w="2787" w:type="dxa"/>
            <w:gridSpan w:val="3"/>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مجموع</w:t>
            </w:r>
          </w:p>
        </w:tc>
        <w:tc>
          <w:tcPr>
            <w:tcW w:w="1000" w:type="dxa"/>
            <w:vMerge w:val="restart"/>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b/>
                <w:bCs/>
                <w:color w:val="000000" w:themeColor="text1"/>
                <w:rtl/>
              </w:rPr>
            </w:pPr>
            <w:r w:rsidRPr="00E4055B">
              <w:rPr>
                <w:rFonts w:ascii="Simplified Arabic" w:hAnsi="Simplified Arabic" w:cs="Simplified Arabic" w:hint="cs"/>
                <w:b/>
                <w:bCs/>
                <w:color w:val="000000" w:themeColor="text1"/>
                <w:sz w:val="18"/>
                <w:szCs w:val="18"/>
                <w:rtl/>
              </w:rPr>
              <w:t>المنطقة</w:t>
            </w:r>
          </w:p>
        </w:tc>
      </w:tr>
      <w:tr w:rsidR="00163B7E" w:rsidRPr="00E4055B" w:rsidTr="00D53EDD">
        <w:trPr>
          <w:trHeight w:val="282"/>
          <w:jc w:val="center"/>
        </w:trPr>
        <w:tc>
          <w:tcPr>
            <w:tcW w:w="868"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المجموع</w:t>
            </w:r>
          </w:p>
        </w:tc>
        <w:tc>
          <w:tcPr>
            <w:tcW w:w="885"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أنثى</w:t>
            </w:r>
          </w:p>
        </w:tc>
        <w:tc>
          <w:tcPr>
            <w:tcW w:w="885"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ذكر</w:t>
            </w:r>
          </w:p>
        </w:tc>
        <w:tc>
          <w:tcPr>
            <w:tcW w:w="1017"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المجموع</w:t>
            </w:r>
          </w:p>
        </w:tc>
        <w:tc>
          <w:tcPr>
            <w:tcW w:w="885"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أنثى</w:t>
            </w:r>
          </w:p>
        </w:tc>
        <w:tc>
          <w:tcPr>
            <w:tcW w:w="922"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color w:val="000000" w:themeColor="text1"/>
                <w:sz w:val="18"/>
                <w:szCs w:val="18"/>
              </w:rPr>
            </w:pPr>
            <w:r w:rsidRPr="00E4055B">
              <w:rPr>
                <w:rFonts w:ascii="Simplified Arabic" w:hAnsi="Simplified Arabic" w:cs="Simplified Arabic" w:hint="cs"/>
                <w:color w:val="000000" w:themeColor="text1"/>
                <w:sz w:val="18"/>
                <w:szCs w:val="18"/>
                <w:rtl/>
              </w:rPr>
              <w:t>ذكر</w:t>
            </w:r>
          </w:p>
        </w:tc>
        <w:tc>
          <w:tcPr>
            <w:tcW w:w="1017"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المجموع</w:t>
            </w:r>
          </w:p>
        </w:tc>
        <w:tc>
          <w:tcPr>
            <w:tcW w:w="885"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أنثى</w:t>
            </w:r>
          </w:p>
        </w:tc>
        <w:tc>
          <w:tcPr>
            <w:tcW w:w="885"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ذكر</w:t>
            </w:r>
          </w:p>
        </w:tc>
        <w:tc>
          <w:tcPr>
            <w:tcW w:w="1000" w:type="dxa"/>
            <w:vMerge/>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color w:val="000000" w:themeColor="text1"/>
              </w:rPr>
            </w:pPr>
          </w:p>
        </w:tc>
      </w:tr>
      <w:tr w:rsidR="00163B7E" w:rsidRPr="00E4055B" w:rsidTr="00D53EDD">
        <w:trPr>
          <w:trHeight w:val="340"/>
          <w:jc w:val="center"/>
        </w:trPr>
        <w:tc>
          <w:tcPr>
            <w:tcW w:w="868" w:type="dxa"/>
            <w:tcBorders>
              <w:top w:val="single" w:sz="4" w:space="0" w:color="auto"/>
              <w:left w:val="single" w:sz="4" w:space="0" w:color="auto"/>
            </w:tcBorders>
            <w:vAlign w:val="center"/>
          </w:tcPr>
          <w:p w:rsidR="00163B7E" w:rsidRPr="00E4055B" w:rsidRDefault="00163B7E" w:rsidP="00D53EDD">
            <w:pPr>
              <w:rPr>
                <w:rFonts w:asciiTheme="minorBidi" w:hAnsiTheme="minorBidi"/>
                <w:b/>
                <w:bCs/>
                <w:color w:val="000000" w:themeColor="text1"/>
                <w:sz w:val="18"/>
                <w:szCs w:val="18"/>
              </w:rPr>
            </w:pPr>
            <w:r w:rsidRPr="00E4055B">
              <w:rPr>
                <w:rFonts w:asciiTheme="minorBidi" w:hAnsiTheme="minorBidi"/>
                <w:b/>
                <w:bCs/>
                <w:color w:val="000000" w:themeColor="text1"/>
                <w:sz w:val="18"/>
                <w:szCs w:val="18"/>
              </w:rPr>
              <w:t>260,262</w:t>
            </w:r>
          </w:p>
        </w:tc>
        <w:tc>
          <w:tcPr>
            <w:tcW w:w="885" w:type="dxa"/>
            <w:tcBorders>
              <w:top w:val="single" w:sz="4" w:space="0" w:color="auto"/>
            </w:tcBorders>
            <w:vAlign w:val="center"/>
          </w:tcPr>
          <w:p w:rsidR="00163B7E" w:rsidRPr="00E4055B" w:rsidRDefault="00163B7E" w:rsidP="00D53EDD">
            <w:pPr>
              <w:rPr>
                <w:rFonts w:asciiTheme="minorBidi" w:hAnsiTheme="minorBidi"/>
                <w:b/>
                <w:bCs/>
                <w:color w:val="000000" w:themeColor="text1"/>
                <w:sz w:val="18"/>
                <w:szCs w:val="18"/>
              </w:rPr>
            </w:pPr>
            <w:r w:rsidRPr="00E4055B">
              <w:rPr>
                <w:rFonts w:asciiTheme="minorBidi" w:hAnsiTheme="minorBidi"/>
                <w:b/>
                <w:bCs/>
                <w:color w:val="000000" w:themeColor="text1"/>
                <w:sz w:val="18"/>
                <w:szCs w:val="18"/>
              </w:rPr>
              <w:t>142,423</w:t>
            </w:r>
          </w:p>
        </w:tc>
        <w:tc>
          <w:tcPr>
            <w:tcW w:w="885" w:type="dxa"/>
            <w:tcBorders>
              <w:top w:val="single" w:sz="4" w:space="0" w:color="auto"/>
              <w:right w:val="single" w:sz="4" w:space="0" w:color="auto"/>
            </w:tcBorders>
            <w:vAlign w:val="center"/>
          </w:tcPr>
          <w:p w:rsidR="00163B7E" w:rsidRPr="00E4055B" w:rsidRDefault="00163B7E" w:rsidP="00D53EDD">
            <w:pPr>
              <w:rPr>
                <w:rFonts w:asciiTheme="minorBidi" w:hAnsiTheme="minorBidi"/>
                <w:b/>
                <w:bCs/>
                <w:color w:val="000000" w:themeColor="text1"/>
                <w:sz w:val="18"/>
                <w:szCs w:val="18"/>
              </w:rPr>
            </w:pPr>
            <w:r w:rsidRPr="00E4055B">
              <w:rPr>
                <w:rFonts w:asciiTheme="minorBidi" w:hAnsiTheme="minorBidi"/>
                <w:b/>
                <w:bCs/>
                <w:color w:val="000000" w:themeColor="text1"/>
                <w:sz w:val="18"/>
                <w:szCs w:val="18"/>
              </w:rPr>
              <w:t>117,839</w:t>
            </w:r>
          </w:p>
        </w:tc>
        <w:tc>
          <w:tcPr>
            <w:tcW w:w="1017" w:type="dxa"/>
            <w:tcBorders>
              <w:top w:val="single" w:sz="4" w:space="0" w:color="auto"/>
              <w:left w:val="single" w:sz="4" w:space="0" w:color="auto"/>
              <w:bottom w:val="nil"/>
            </w:tcBorders>
            <w:vAlign w:val="center"/>
          </w:tcPr>
          <w:p w:rsidR="00163B7E" w:rsidRPr="00E4055B" w:rsidRDefault="00163B7E" w:rsidP="00D53EDD">
            <w:pPr>
              <w:rPr>
                <w:rFonts w:asciiTheme="minorBidi" w:hAnsiTheme="minorBidi"/>
                <w:b/>
                <w:bCs/>
                <w:color w:val="000000" w:themeColor="text1"/>
                <w:sz w:val="18"/>
                <w:szCs w:val="18"/>
              </w:rPr>
            </w:pPr>
            <w:r w:rsidRPr="00E4055B">
              <w:rPr>
                <w:rFonts w:asciiTheme="minorBidi" w:hAnsiTheme="minorBidi"/>
                <w:b/>
                <w:bCs/>
                <w:color w:val="000000" w:themeColor="text1"/>
                <w:sz w:val="18"/>
                <w:szCs w:val="18"/>
              </w:rPr>
              <w:t>1,078,091</w:t>
            </w:r>
          </w:p>
        </w:tc>
        <w:tc>
          <w:tcPr>
            <w:tcW w:w="885" w:type="dxa"/>
            <w:tcBorders>
              <w:top w:val="single" w:sz="4" w:space="0" w:color="auto"/>
              <w:bottom w:val="nil"/>
            </w:tcBorders>
            <w:vAlign w:val="center"/>
          </w:tcPr>
          <w:p w:rsidR="00163B7E" w:rsidRPr="00E4055B" w:rsidRDefault="00163B7E" w:rsidP="00D53EDD">
            <w:pPr>
              <w:rPr>
                <w:rFonts w:asciiTheme="minorBidi" w:hAnsiTheme="minorBidi"/>
                <w:b/>
                <w:bCs/>
                <w:color w:val="000000" w:themeColor="text1"/>
                <w:sz w:val="18"/>
                <w:szCs w:val="18"/>
              </w:rPr>
            </w:pPr>
            <w:r w:rsidRPr="00E4055B">
              <w:rPr>
                <w:rFonts w:asciiTheme="minorBidi" w:hAnsiTheme="minorBidi"/>
                <w:b/>
                <w:bCs/>
                <w:color w:val="000000" w:themeColor="text1"/>
                <w:sz w:val="18"/>
                <w:szCs w:val="18"/>
              </w:rPr>
              <w:t>530,636</w:t>
            </w:r>
          </w:p>
        </w:tc>
        <w:tc>
          <w:tcPr>
            <w:tcW w:w="922" w:type="dxa"/>
            <w:tcBorders>
              <w:top w:val="single" w:sz="4" w:space="0" w:color="auto"/>
              <w:bottom w:val="nil"/>
              <w:right w:val="single" w:sz="4" w:space="0" w:color="auto"/>
            </w:tcBorders>
            <w:vAlign w:val="center"/>
          </w:tcPr>
          <w:p w:rsidR="00163B7E" w:rsidRPr="00E4055B" w:rsidRDefault="00163B7E" w:rsidP="00D53EDD">
            <w:pPr>
              <w:rPr>
                <w:rFonts w:asciiTheme="minorBidi" w:hAnsiTheme="minorBidi"/>
                <w:b/>
                <w:bCs/>
                <w:color w:val="000000" w:themeColor="text1"/>
                <w:sz w:val="18"/>
                <w:szCs w:val="18"/>
              </w:rPr>
            </w:pPr>
            <w:r w:rsidRPr="00E4055B">
              <w:rPr>
                <w:rFonts w:asciiTheme="minorBidi" w:hAnsiTheme="minorBidi"/>
                <w:b/>
                <w:bCs/>
                <w:color w:val="000000" w:themeColor="text1"/>
                <w:sz w:val="18"/>
                <w:szCs w:val="18"/>
              </w:rPr>
              <w:t>547,455</w:t>
            </w:r>
          </w:p>
        </w:tc>
        <w:tc>
          <w:tcPr>
            <w:tcW w:w="1017" w:type="dxa"/>
            <w:tcBorders>
              <w:top w:val="single" w:sz="4" w:space="0" w:color="auto"/>
              <w:left w:val="single" w:sz="4" w:space="0" w:color="auto"/>
              <w:bottom w:val="nil"/>
            </w:tcBorders>
            <w:vAlign w:val="center"/>
          </w:tcPr>
          <w:p w:rsidR="00163B7E" w:rsidRPr="00E4055B" w:rsidRDefault="00163B7E" w:rsidP="00D53EDD">
            <w:pPr>
              <w:rPr>
                <w:rFonts w:asciiTheme="minorBidi" w:hAnsiTheme="minorBidi"/>
                <w:b/>
                <w:bCs/>
                <w:color w:val="000000" w:themeColor="text1"/>
                <w:sz w:val="18"/>
                <w:szCs w:val="18"/>
              </w:rPr>
            </w:pPr>
            <w:r w:rsidRPr="00E4055B">
              <w:rPr>
                <w:rFonts w:asciiTheme="minorBidi" w:hAnsiTheme="minorBidi"/>
                <w:b/>
                <w:bCs/>
                <w:color w:val="000000" w:themeColor="text1"/>
                <w:sz w:val="18"/>
                <w:szCs w:val="18"/>
              </w:rPr>
              <w:t>1,338,353</w:t>
            </w:r>
          </w:p>
        </w:tc>
        <w:tc>
          <w:tcPr>
            <w:tcW w:w="885" w:type="dxa"/>
            <w:tcBorders>
              <w:top w:val="single" w:sz="4" w:space="0" w:color="auto"/>
              <w:bottom w:val="nil"/>
            </w:tcBorders>
            <w:vAlign w:val="center"/>
          </w:tcPr>
          <w:p w:rsidR="00163B7E" w:rsidRPr="00E4055B" w:rsidRDefault="00163B7E" w:rsidP="00D53EDD">
            <w:pPr>
              <w:rPr>
                <w:rFonts w:asciiTheme="minorBidi" w:hAnsiTheme="minorBidi"/>
                <w:b/>
                <w:bCs/>
                <w:color w:val="000000" w:themeColor="text1"/>
                <w:sz w:val="18"/>
                <w:szCs w:val="18"/>
              </w:rPr>
            </w:pPr>
            <w:r w:rsidRPr="00E4055B">
              <w:rPr>
                <w:rFonts w:asciiTheme="minorBidi" w:hAnsiTheme="minorBidi"/>
                <w:b/>
                <w:bCs/>
                <w:color w:val="000000" w:themeColor="text1"/>
                <w:sz w:val="18"/>
                <w:szCs w:val="18"/>
              </w:rPr>
              <w:t>673,059</w:t>
            </w:r>
          </w:p>
        </w:tc>
        <w:tc>
          <w:tcPr>
            <w:tcW w:w="885" w:type="dxa"/>
            <w:tcBorders>
              <w:top w:val="single" w:sz="4" w:space="0" w:color="auto"/>
              <w:bottom w:val="nil"/>
              <w:right w:val="single" w:sz="4" w:space="0" w:color="auto"/>
            </w:tcBorders>
            <w:vAlign w:val="center"/>
          </w:tcPr>
          <w:p w:rsidR="00163B7E" w:rsidRPr="00E4055B" w:rsidRDefault="00163B7E" w:rsidP="00D53EDD">
            <w:pPr>
              <w:rPr>
                <w:rFonts w:asciiTheme="minorBidi" w:hAnsiTheme="minorBidi"/>
                <w:b/>
                <w:bCs/>
                <w:color w:val="000000" w:themeColor="text1"/>
                <w:sz w:val="18"/>
                <w:szCs w:val="18"/>
              </w:rPr>
            </w:pPr>
            <w:r w:rsidRPr="00E4055B">
              <w:rPr>
                <w:rFonts w:asciiTheme="minorBidi" w:hAnsiTheme="minorBidi"/>
                <w:b/>
                <w:bCs/>
                <w:color w:val="000000" w:themeColor="text1"/>
                <w:sz w:val="18"/>
                <w:szCs w:val="18"/>
              </w:rPr>
              <w:t>665,294</w:t>
            </w:r>
          </w:p>
        </w:tc>
        <w:tc>
          <w:tcPr>
            <w:tcW w:w="1000" w:type="dxa"/>
            <w:tcBorders>
              <w:left w:val="single" w:sz="4" w:space="0" w:color="auto"/>
              <w:bottom w:val="nil"/>
              <w:right w:val="single" w:sz="4" w:space="0" w:color="auto"/>
            </w:tcBorders>
            <w:vAlign w:val="center"/>
          </w:tcPr>
          <w:p w:rsidR="00163B7E" w:rsidRPr="00E4055B" w:rsidRDefault="00163B7E" w:rsidP="005544E0">
            <w:pPr>
              <w:rPr>
                <w:rFonts w:ascii="Simplified Arabic" w:hAnsi="Simplified Arabic" w:cs="Simplified Arabic"/>
                <w:b/>
                <w:bCs/>
                <w:color w:val="000000" w:themeColor="text1"/>
                <w:sz w:val="18"/>
                <w:szCs w:val="18"/>
                <w:rtl/>
              </w:rPr>
            </w:pPr>
            <w:r w:rsidRPr="00E4055B">
              <w:rPr>
                <w:rFonts w:ascii="Simplified Arabic" w:hAnsi="Simplified Arabic" w:cs="Simplified Arabic"/>
                <w:b/>
                <w:bCs/>
                <w:color w:val="000000" w:themeColor="text1"/>
                <w:sz w:val="18"/>
                <w:szCs w:val="18"/>
                <w:rtl/>
              </w:rPr>
              <w:t>فلسطين</w:t>
            </w:r>
          </w:p>
        </w:tc>
      </w:tr>
      <w:tr w:rsidR="00163B7E" w:rsidRPr="00E4055B" w:rsidTr="00D53EDD">
        <w:trPr>
          <w:trHeight w:val="340"/>
          <w:jc w:val="center"/>
        </w:trPr>
        <w:tc>
          <w:tcPr>
            <w:tcW w:w="868" w:type="dxa"/>
            <w:tcBorders>
              <w:left w:val="single" w:sz="4" w:space="0" w:color="auto"/>
            </w:tcBorders>
            <w:vAlign w:val="center"/>
          </w:tcPr>
          <w:p w:rsidR="00163B7E" w:rsidRPr="00E4055B" w:rsidRDefault="00163B7E" w:rsidP="00D53EDD">
            <w:pPr>
              <w:rPr>
                <w:rFonts w:asciiTheme="minorBidi" w:hAnsiTheme="minorBidi"/>
                <w:b/>
                <w:bCs/>
                <w:color w:val="000000" w:themeColor="text1"/>
                <w:sz w:val="18"/>
                <w:szCs w:val="18"/>
              </w:rPr>
            </w:pPr>
            <w:r w:rsidRPr="00E4055B">
              <w:rPr>
                <w:rFonts w:asciiTheme="minorBidi" w:hAnsiTheme="minorBidi"/>
                <w:b/>
                <w:bCs/>
                <w:color w:val="000000" w:themeColor="text1"/>
                <w:sz w:val="18"/>
                <w:szCs w:val="18"/>
              </w:rPr>
              <w:t>146,206</w:t>
            </w:r>
          </w:p>
        </w:tc>
        <w:tc>
          <w:tcPr>
            <w:tcW w:w="885" w:type="dxa"/>
            <w:vAlign w:val="center"/>
          </w:tcPr>
          <w:p w:rsidR="00163B7E" w:rsidRPr="00E4055B" w:rsidRDefault="00163B7E" w:rsidP="00D53EDD">
            <w:pPr>
              <w:rPr>
                <w:rFonts w:asciiTheme="minorBidi" w:hAnsiTheme="minorBidi"/>
                <w:color w:val="000000" w:themeColor="text1"/>
                <w:sz w:val="18"/>
                <w:szCs w:val="18"/>
              </w:rPr>
            </w:pPr>
            <w:r w:rsidRPr="00E4055B">
              <w:rPr>
                <w:rFonts w:asciiTheme="minorBidi" w:hAnsiTheme="minorBidi"/>
                <w:color w:val="000000" w:themeColor="text1"/>
                <w:sz w:val="18"/>
                <w:szCs w:val="18"/>
              </w:rPr>
              <w:t>82,385</w:t>
            </w:r>
          </w:p>
        </w:tc>
        <w:tc>
          <w:tcPr>
            <w:tcW w:w="885" w:type="dxa"/>
            <w:tcBorders>
              <w:right w:val="single" w:sz="4" w:space="0" w:color="auto"/>
            </w:tcBorders>
            <w:vAlign w:val="center"/>
          </w:tcPr>
          <w:p w:rsidR="00163B7E" w:rsidRPr="00E4055B" w:rsidRDefault="00163B7E" w:rsidP="00D53EDD">
            <w:pPr>
              <w:rPr>
                <w:rFonts w:asciiTheme="minorBidi" w:hAnsiTheme="minorBidi"/>
                <w:color w:val="000000" w:themeColor="text1"/>
                <w:sz w:val="18"/>
                <w:szCs w:val="18"/>
              </w:rPr>
            </w:pPr>
            <w:r w:rsidRPr="00E4055B">
              <w:rPr>
                <w:rFonts w:asciiTheme="minorBidi" w:hAnsiTheme="minorBidi"/>
                <w:color w:val="000000" w:themeColor="text1"/>
                <w:sz w:val="18"/>
                <w:szCs w:val="18"/>
              </w:rPr>
              <w:t>63,821</w:t>
            </w:r>
          </w:p>
        </w:tc>
        <w:tc>
          <w:tcPr>
            <w:tcW w:w="1017" w:type="dxa"/>
            <w:tcBorders>
              <w:top w:val="nil"/>
              <w:left w:val="single" w:sz="4" w:space="0" w:color="auto"/>
              <w:bottom w:val="nil"/>
            </w:tcBorders>
            <w:vAlign w:val="center"/>
          </w:tcPr>
          <w:p w:rsidR="00163B7E" w:rsidRPr="00E4055B" w:rsidRDefault="00163B7E" w:rsidP="00D53EDD">
            <w:pPr>
              <w:rPr>
                <w:rFonts w:asciiTheme="minorBidi" w:hAnsiTheme="minorBidi"/>
                <w:b/>
                <w:bCs/>
                <w:color w:val="000000" w:themeColor="text1"/>
                <w:sz w:val="18"/>
                <w:szCs w:val="18"/>
              </w:rPr>
            </w:pPr>
            <w:r w:rsidRPr="00E4055B">
              <w:rPr>
                <w:rFonts w:asciiTheme="minorBidi" w:hAnsiTheme="minorBidi"/>
                <w:b/>
                <w:bCs/>
                <w:color w:val="000000" w:themeColor="text1"/>
                <w:sz w:val="18"/>
                <w:szCs w:val="18"/>
              </w:rPr>
              <w:t>600,663</w:t>
            </w:r>
          </w:p>
        </w:tc>
        <w:tc>
          <w:tcPr>
            <w:tcW w:w="885" w:type="dxa"/>
            <w:tcBorders>
              <w:top w:val="nil"/>
              <w:bottom w:val="nil"/>
            </w:tcBorders>
            <w:vAlign w:val="center"/>
          </w:tcPr>
          <w:p w:rsidR="00163B7E" w:rsidRPr="00E4055B" w:rsidRDefault="00163B7E" w:rsidP="00D53EDD">
            <w:pPr>
              <w:rPr>
                <w:rFonts w:asciiTheme="minorBidi" w:hAnsiTheme="minorBidi"/>
                <w:color w:val="000000" w:themeColor="text1"/>
                <w:sz w:val="18"/>
                <w:szCs w:val="18"/>
              </w:rPr>
            </w:pPr>
            <w:r w:rsidRPr="00E4055B">
              <w:rPr>
                <w:rFonts w:asciiTheme="minorBidi" w:hAnsiTheme="minorBidi"/>
                <w:color w:val="000000" w:themeColor="text1"/>
                <w:sz w:val="18"/>
                <w:szCs w:val="18"/>
              </w:rPr>
              <w:t>296,767</w:t>
            </w:r>
          </w:p>
        </w:tc>
        <w:tc>
          <w:tcPr>
            <w:tcW w:w="922" w:type="dxa"/>
            <w:tcBorders>
              <w:top w:val="nil"/>
              <w:bottom w:val="nil"/>
              <w:right w:val="single" w:sz="4" w:space="0" w:color="auto"/>
            </w:tcBorders>
            <w:vAlign w:val="center"/>
          </w:tcPr>
          <w:p w:rsidR="00163B7E" w:rsidRPr="00E4055B" w:rsidRDefault="00163B7E" w:rsidP="00D53EDD">
            <w:pPr>
              <w:rPr>
                <w:rFonts w:asciiTheme="minorBidi" w:hAnsiTheme="minorBidi"/>
                <w:color w:val="000000" w:themeColor="text1"/>
                <w:sz w:val="18"/>
                <w:szCs w:val="18"/>
              </w:rPr>
            </w:pPr>
            <w:r w:rsidRPr="00E4055B">
              <w:rPr>
                <w:rFonts w:asciiTheme="minorBidi" w:hAnsiTheme="minorBidi"/>
                <w:color w:val="000000" w:themeColor="text1"/>
                <w:sz w:val="18"/>
                <w:szCs w:val="18"/>
              </w:rPr>
              <w:t>303,896</w:t>
            </w:r>
          </w:p>
        </w:tc>
        <w:tc>
          <w:tcPr>
            <w:tcW w:w="1017" w:type="dxa"/>
            <w:tcBorders>
              <w:top w:val="nil"/>
              <w:left w:val="single" w:sz="4" w:space="0" w:color="auto"/>
              <w:bottom w:val="nil"/>
            </w:tcBorders>
            <w:vAlign w:val="center"/>
          </w:tcPr>
          <w:p w:rsidR="00163B7E" w:rsidRPr="00E4055B" w:rsidRDefault="00163B7E" w:rsidP="00D53EDD">
            <w:pPr>
              <w:rPr>
                <w:rFonts w:asciiTheme="minorBidi" w:hAnsiTheme="minorBidi"/>
                <w:b/>
                <w:bCs/>
                <w:color w:val="000000" w:themeColor="text1"/>
                <w:sz w:val="18"/>
                <w:szCs w:val="18"/>
              </w:rPr>
            </w:pPr>
            <w:r w:rsidRPr="00E4055B">
              <w:rPr>
                <w:rFonts w:asciiTheme="minorBidi" w:hAnsiTheme="minorBidi"/>
                <w:b/>
                <w:bCs/>
                <w:color w:val="000000" w:themeColor="text1"/>
                <w:sz w:val="18"/>
                <w:szCs w:val="18"/>
              </w:rPr>
              <w:t>746,869</w:t>
            </w:r>
          </w:p>
        </w:tc>
        <w:tc>
          <w:tcPr>
            <w:tcW w:w="885" w:type="dxa"/>
            <w:tcBorders>
              <w:top w:val="nil"/>
              <w:bottom w:val="nil"/>
            </w:tcBorders>
            <w:vAlign w:val="center"/>
          </w:tcPr>
          <w:p w:rsidR="00163B7E" w:rsidRPr="00E4055B" w:rsidRDefault="00163B7E" w:rsidP="00D53EDD">
            <w:pPr>
              <w:rPr>
                <w:rFonts w:asciiTheme="minorBidi" w:hAnsiTheme="minorBidi"/>
                <w:b/>
                <w:bCs/>
                <w:color w:val="000000" w:themeColor="text1"/>
                <w:sz w:val="18"/>
                <w:szCs w:val="18"/>
              </w:rPr>
            </w:pPr>
            <w:r w:rsidRPr="00E4055B">
              <w:rPr>
                <w:rFonts w:asciiTheme="minorBidi" w:hAnsiTheme="minorBidi"/>
                <w:b/>
                <w:bCs/>
                <w:color w:val="000000" w:themeColor="text1"/>
                <w:sz w:val="18"/>
                <w:szCs w:val="18"/>
              </w:rPr>
              <w:t>379,152</w:t>
            </w:r>
          </w:p>
        </w:tc>
        <w:tc>
          <w:tcPr>
            <w:tcW w:w="885" w:type="dxa"/>
            <w:tcBorders>
              <w:top w:val="nil"/>
              <w:bottom w:val="nil"/>
              <w:right w:val="single" w:sz="4" w:space="0" w:color="auto"/>
            </w:tcBorders>
            <w:vAlign w:val="center"/>
          </w:tcPr>
          <w:p w:rsidR="00163B7E" w:rsidRPr="00E4055B" w:rsidRDefault="00163B7E" w:rsidP="00D53EDD">
            <w:pPr>
              <w:rPr>
                <w:rFonts w:asciiTheme="minorBidi" w:hAnsiTheme="minorBidi"/>
                <w:b/>
                <w:bCs/>
                <w:color w:val="000000" w:themeColor="text1"/>
                <w:sz w:val="18"/>
                <w:szCs w:val="18"/>
              </w:rPr>
            </w:pPr>
            <w:r w:rsidRPr="00E4055B">
              <w:rPr>
                <w:rFonts w:asciiTheme="minorBidi" w:hAnsiTheme="minorBidi"/>
                <w:b/>
                <w:bCs/>
                <w:color w:val="000000" w:themeColor="text1"/>
                <w:sz w:val="18"/>
                <w:szCs w:val="18"/>
              </w:rPr>
              <w:t>367,717</w:t>
            </w:r>
          </w:p>
        </w:tc>
        <w:tc>
          <w:tcPr>
            <w:tcW w:w="1000" w:type="dxa"/>
            <w:tcBorders>
              <w:top w:val="nil"/>
              <w:left w:val="single" w:sz="4" w:space="0" w:color="auto"/>
              <w:bottom w:val="nil"/>
              <w:right w:val="single" w:sz="4" w:space="0" w:color="auto"/>
            </w:tcBorders>
            <w:vAlign w:val="center"/>
          </w:tcPr>
          <w:p w:rsidR="00163B7E" w:rsidRPr="00E4055B" w:rsidRDefault="00163B7E" w:rsidP="005544E0">
            <w:pPr>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الضفة الغربية</w:t>
            </w:r>
          </w:p>
        </w:tc>
      </w:tr>
      <w:tr w:rsidR="00163B7E" w:rsidRPr="00E4055B" w:rsidTr="00D53EDD">
        <w:trPr>
          <w:trHeight w:val="340"/>
          <w:jc w:val="center"/>
        </w:trPr>
        <w:tc>
          <w:tcPr>
            <w:tcW w:w="868" w:type="dxa"/>
            <w:tcBorders>
              <w:left w:val="single" w:sz="4" w:space="0" w:color="auto"/>
              <w:bottom w:val="single" w:sz="4" w:space="0" w:color="auto"/>
            </w:tcBorders>
            <w:vAlign w:val="center"/>
          </w:tcPr>
          <w:p w:rsidR="00163B7E" w:rsidRPr="00E4055B" w:rsidRDefault="00163B7E" w:rsidP="00D53EDD">
            <w:pPr>
              <w:rPr>
                <w:rFonts w:asciiTheme="minorBidi" w:hAnsiTheme="minorBidi"/>
                <w:b/>
                <w:bCs/>
                <w:color w:val="000000" w:themeColor="text1"/>
                <w:sz w:val="18"/>
                <w:szCs w:val="18"/>
              </w:rPr>
            </w:pPr>
            <w:r w:rsidRPr="00E4055B">
              <w:rPr>
                <w:rFonts w:asciiTheme="minorBidi" w:hAnsiTheme="minorBidi"/>
                <w:b/>
                <w:bCs/>
                <w:color w:val="000000" w:themeColor="text1"/>
                <w:sz w:val="18"/>
                <w:szCs w:val="18"/>
              </w:rPr>
              <w:t>114,056</w:t>
            </w:r>
          </w:p>
        </w:tc>
        <w:tc>
          <w:tcPr>
            <w:tcW w:w="885" w:type="dxa"/>
            <w:tcBorders>
              <w:bottom w:val="single" w:sz="4" w:space="0" w:color="auto"/>
            </w:tcBorders>
            <w:vAlign w:val="center"/>
          </w:tcPr>
          <w:p w:rsidR="00163B7E" w:rsidRPr="00E4055B" w:rsidRDefault="00163B7E" w:rsidP="00D53EDD">
            <w:pPr>
              <w:rPr>
                <w:rFonts w:asciiTheme="minorBidi" w:hAnsiTheme="minorBidi"/>
                <w:color w:val="000000" w:themeColor="text1"/>
                <w:sz w:val="18"/>
                <w:szCs w:val="18"/>
              </w:rPr>
            </w:pPr>
            <w:r w:rsidRPr="00E4055B">
              <w:rPr>
                <w:rFonts w:asciiTheme="minorBidi" w:hAnsiTheme="minorBidi"/>
                <w:color w:val="000000" w:themeColor="text1"/>
                <w:sz w:val="18"/>
                <w:szCs w:val="18"/>
              </w:rPr>
              <w:t>60,038</w:t>
            </w:r>
          </w:p>
        </w:tc>
        <w:tc>
          <w:tcPr>
            <w:tcW w:w="885" w:type="dxa"/>
            <w:tcBorders>
              <w:bottom w:val="single" w:sz="4" w:space="0" w:color="auto"/>
              <w:right w:val="single" w:sz="4" w:space="0" w:color="auto"/>
            </w:tcBorders>
            <w:vAlign w:val="center"/>
          </w:tcPr>
          <w:p w:rsidR="00163B7E" w:rsidRPr="00E4055B" w:rsidRDefault="00163B7E" w:rsidP="00D53EDD">
            <w:pPr>
              <w:rPr>
                <w:rFonts w:asciiTheme="minorBidi" w:hAnsiTheme="minorBidi"/>
                <w:color w:val="000000" w:themeColor="text1"/>
                <w:sz w:val="18"/>
                <w:szCs w:val="18"/>
              </w:rPr>
            </w:pPr>
            <w:r w:rsidRPr="00E4055B">
              <w:rPr>
                <w:rFonts w:asciiTheme="minorBidi" w:hAnsiTheme="minorBidi"/>
                <w:color w:val="000000" w:themeColor="text1"/>
                <w:sz w:val="18"/>
                <w:szCs w:val="18"/>
              </w:rPr>
              <w:t>54,018</w:t>
            </w:r>
          </w:p>
        </w:tc>
        <w:tc>
          <w:tcPr>
            <w:tcW w:w="1017" w:type="dxa"/>
            <w:tcBorders>
              <w:top w:val="nil"/>
              <w:left w:val="single" w:sz="4" w:space="0" w:color="auto"/>
              <w:bottom w:val="single" w:sz="4" w:space="0" w:color="auto"/>
            </w:tcBorders>
            <w:vAlign w:val="center"/>
          </w:tcPr>
          <w:p w:rsidR="00163B7E" w:rsidRPr="00E4055B" w:rsidRDefault="00163B7E" w:rsidP="00D53EDD">
            <w:pPr>
              <w:rPr>
                <w:rFonts w:asciiTheme="minorBidi" w:hAnsiTheme="minorBidi"/>
                <w:b/>
                <w:bCs/>
                <w:color w:val="000000" w:themeColor="text1"/>
                <w:sz w:val="18"/>
                <w:szCs w:val="18"/>
              </w:rPr>
            </w:pPr>
            <w:r w:rsidRPr="00E4055B">
              <w:rPr>
                <w:rFonts w:asciiTheme="minorBidi" w:hAnsiTheme="minorBidi"/>
                <w:b/>
                <w:bCs/>
                <w:color w:val="000000" w:themeColor="text1"/>
                <w:sz w:val="18"/>
                <w:szCs w:val="18"/>
              </w:rPr>
              <w:t>477,428</w:t>
            </w:r>
          </w:p>
        </w:tc>
        <w:tc>
          <w:tcPr>
            <w:tcW w:w="885" w:type="dxa"/>
            <w:tcBorders>
              <w:top w:val="nil"/>
              <w:bottom w:val="single" w:sz="4" w:space="0" w:color="auto"/>
            </w:tcBorders>
            <w:vAlign w:val="center"/>
          </w:tcPr>
          <w:p w:rsidR="00163B7E" w:rsidRPr="00E4055B" w:rsidRDefault="00163B7E" w:rsidP="00D53EDD">
            <w:pPr>
              <w:rPr>
                <w:rFonts w:asciiTheme="minorBidi" w:hAnsiTheme="minorBidi"/>
                <w:color w:val="000000" w:themeColor="text1"/>
                <w:sz w:val="18"/>
                <w:szCs w:val="18"/>
              </w:rPr>
            </w:pPr>
            <w:r w:rsidRPr="00E4055B">
              <w:rPr>
                <w:rFonts w:asciiTheme="minorBidi" w:hAnsiTheme="minorBidi"/>
                <w:color w:val="000000" w:themeColor="text1"/>
                <w:sz w:val="18"/>
                <w:szCs w:val="18"/>
              </w:rPr>
              <w:t>233,869</w:t>
            </w:r>
          </w:p>
        </w:tc>
        <w:tc>
          <w:tcPr>
            <w:tcW w:w="922" w:type="dxa"/>
            <w:tcBorders>
              <w:top w:val="nil"/>
              <w:bottom w:val="single" w:sz="4" w:space="0" w:color="auto"/>
              <w:right w:val="single" w:sz="4" w:space="0" w:color="auto"/>
            </w:tcBorders>
            <w:vAlign w:val="center"/>
          </w:tcPr>
          <w:p w:rsidR="00163B7E" w:rsidRPr="00E4055B" w:rsidRDefault="00163B7E" w:rsidP="00D53EDD">
            <w:pPr>
              <w:rPr>
                <w:rFonts w:asciiTheme="minorBidi" w:hAnsiTheme="minorBidi"/>
                <w:color w:val="000000" w:themeColor="text1"/>
                <w:sz w:val="18"/>
                <w:szCs w:val="18"/>
              </w:rPr>
            </w:pPr>
            <w:r w:rsidRPr="00E4055B">
              <w:rPr>
                <w:rFonts w:asciiTheme="minorBidi" w:hAnsiTheme="minorBidi"/>
                <w:color w:val="000000" w:themeColor="text1"/>
                <w:sz w:val="18"/>
                <w:szCs w:val="18"/>
              </w:rPr>
              <w:t>243,559</w:t>
            </w:r>
          </w:p>
        </w:tc>
        <w:tc>
          <w:tcPr>
            <w:tcW w:w="1017" w:type="dxa"/>
            <w:tcBorders>
              <w:top w:val="nil"/>
              <w:left w:val="single" w:sz="4" w:space="0" w:color="auto"/>
              <w:bottom w:val="single" w:sz="4" w:space="0" w:color="auto"/>
            </w:tcBorders>
            <w:vAlign w:val="center"/>
          </w:tcPr>
          <w:p w:rsidR="00163B7E" w:rsidRPr="00E4055B" w:rsidRDefault="00163B7E" w:rsidP="00D53EDD">
            <w:pPr>
              <w:rPr>
                <w:rFonts w:asciiTheme="minorBidi" w:hAnsiTheme="minorBidi"/>
                <w:b/>
                <w:bCs/>
                <w:color w:val="000000" w:themeColor="text1"/>
                <w:sz w:val="18"/>
                <w:szCs w:val="18"/>
              </w:rPr>
            </w:pPr>
            <w:r w:rsidRPr="00E4055B">
              <w:rPr>
                <w:rFonts w:asciiTheme="minorBidi" w:hAnsiTheme="minorBidi"/>
                <w:b/>
                <w:bCs/>
                <w:color w:val="000000" w:themeColor="text1"/>
                <w:sz w:val="18"/>
                <w:szCs w:val="18"/>
              </w:rPr>
              <w:t>591,484</w:t>
            </w:r>
          </w:p>
        </w:tc>
        <w:tc>
          <w:tcPr>
            <w:tcW w:w="885" w:type="dxa"/>
            <w:tcBorders>
              <w:top w:val="nil"/>
              <w:bottom w:val="single" w:sz="4" w:space="0" w:color="auto"/>
            </w:tcBorders>
            <w:vAlign w:val="center"/>
          </w:tcPr>
          <w:p w:rsidR="00163B7E" w:rsidRPr="00E4055B" w:rsidRDefault="00163B7E" w:rsidP="00D53EDD">
            <w:pPr>
              <w:rPr>
                <w:rFonts w:asciiTheme="minorBidi" w:hAnsiTheme="minorBidi"/>
                <w:b/>
                <w:bCs/>
                <w:color w:val="000000" w:themeColor="text1"/>
                <w:sz w:val="18"/>
                <w:szCs w:val="18"/>
              </w:rPr>
            </w:pPr>
            <w:r w:rsidRPr="00E4055B">
              <w:rPr>
                <w:rFonts w:asciiTheme="minorBidi" w:hAnsiTheme="minorBidi"/>
                <w:b/>
                <w:bCs/>
                <w:color w:val="000000" w:themeColor="text1"/>
                <w:sz w:val="18"/>
                <w:szCs w:val="18"/>
              </w:rPr>
              <w:t>293,907</w:t>
            </w:r>
          </w:p>
        </w:tc>
        <w:tc>
          <w:tcPr>
            <w:tcW w:w="885" w:type="dxa"/>
            <w:tcBorders>
              <w:top w:val="nil"/>
              <w:bottom w:val="single" w:sz="4" w:space="0" w:color="auto"/>
              <w:right w:val="single" w:sz="4" w:space="0" w:color="auto"/>
            </w:tcBorders>
            <w:vAlign w:val="center"/>
          </w:tcPr>
          <w:p w:rsidR="00163B7E" w:rsidRPr="00E4055B" w:rsidRDefault="00163B7E" w:rsidP="00D53EDD">
            <w:pPr>
              <w:rPr>
                <w:rFonts w:asciiTheme="minorBidi" w:hAnsiTheme="minorBidi"/>
                <w:b/>
                <w:bCs/>
                <w:color w:val="000000" w:themeColor="text1"/>
                <w:sz w:val="18"/>
                <w:szCs w:val="18"/>
              </w:rPr>
            </w:pPr>
            <w:r w:rsidRPr="00E4055B">
              <w:rPr>
                <w:rFonts w:asciiTheme="minorBidi" w:hAnsiTheme="minorBidi"/>
                <w:b/>
                <w:bCs/>
                <w:color w:val="000000" w:themeColor="text1"/>
                <w:sz w:val="18"/>
                <w:szCs w:val="18"/>
              </w:rPr>
              <w:t>297,577</w:t>
            </w:r>
          </w:p>
        </w:tc>
        <w:tc>
          <w:tcPr>
            <w:tcW w:w="1000" w:type="dxa"/>
            <w:tcBorders>
              <w:top w:val="nil"/>
              <w:left w:val="single" w:sz="4" w:space="0" w:color="auto"/>
              <w:bottom w:val="single" w:sz="4" w:space="0" w:color="auto"/>
              <w:right w:val="single" w:sz="4" w:space="0" w:color="auto"/>
            </w:tcBorders>
            <w:vAlign w:val="center"/>
          </w:tcPr>
          <w:p w:rsidR="00163B7E" w:rsidRPr="00E4055B" w:rsidRDefault="00163B7E" w:rsidP="005544E0">
            <w:pPr>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قطاع غزة</w:t>
            </w:r>
          </w:p>
        </w:tc>
      </w:tr>
      <w:tr w:rsidR="00163B7E" w:rsidRPr="0040382A" w:rsidTr="005544E0">
        <w:trPr>
          <w:trHeight w:val="340"/>
          <w:jc w:val="center"/>
        </w:trPr>
        <w:tc>
          <w:tcPr>
            <w:tcW w:w="9249" w:type="dxa"/>
            <w:gridSpan w:val="10"/>
            <w:tcBorders>
              <w:top w:val="single" w:sz="4" w:space="0" w:color="auto"/>
              <w:left w:val="nil"/>
              <w:bottom w:val="nil"/>
              <w:right w:val="nil"/>
            </w:tcBorders>
            <w:vAlign w:val="center"/>
          </w:tcPr>
          <w:p w:rsidR="00163B7E" w:rsidRPr="0040382A" w:rsidRDefault="00163B7E" w:rsidP="005544E0">
            <w:pPr>
              <w:jc w:val="both"/>
              <w:rPr>
                <w:rFonts w:ascii="Simplified Arabic" w:hAnsi="Simplified Arabic" w:cs="Simplified Arabic"/>
                <w:color w:val="000000" w:themeColor="text1"/>
                <w:sz w:val="16"/>
                <w:szCs w:val="16"/>
                <w:rtl/>
              </w:rPr>
            </w:pPr>
            <w:r w:rsidRPr="0040382A">
              <w:rPr>
                <w:rFonts w:ascii="Simplified Arabic" w:hAnsi="Simplified Arabic" w:cs="Simplified Arabic"/>
                <w:color w:val="000000" w:themeColor="text1"/>
                <w:sz w:val="16"/>
                <w:szCs w:val="16"/>
                <w:rtl/>
              </w:rPr>
              <w:t>* في العام الدراسي 2017</w:t>
            </w:r>
            <w:r w:rsidRPr="0040382A">
              <w:rPr>
                <w:rFonts w:ascii="Simplified Arabic" w:hAnsi="Simplified Arabic" w:cs="Simplified Arabic"/>
                <w:color w:val="000000" w:themeColor="text1"/>
                <w:sz w:val="16"/>
                <w:szCs w:val="16"/>
              </w:rPr>
              <w:t>/</w:t>
            </w:r>
            <w:r w:rsidRPr="0040382A">
              <w:rPr>
                <w:rFonts w:ascii="Simplified Arabic" w:hAnsi="Simplified Arabic" w:cs="Simplified Arabic"/>
                <w:color w:val="000000" w:themeColor="text1"/>
                <w:sz w:val="16"/>
                <w:szCs w:val="16"/>
                <w:rtl/>
              </w:rPr>
              <w:t xml:space="preserve">2018 أصبحت المرحلة الأساسية تشمل الصفوف من الأول الأساسي حتى التاسع الأساسي أما المرحلة الثانوية فتشمل الصفوف العاشر والحادي عشر والثاني عشر </w:t>
            </w:r>
            <w:r w:rsidRPr="0040382A">
              <w:rPr>
                <w:rFonts w:cs="Simplified Arabic" w:hint="cs"/>
                <w:color w:val="000000" w:themeColor="text1"/>
                <w:sz w:val="16"/>
                <w:szCs w:val="16"/>
                <w:rtl/>
              </w:rPr>
              <w:t xml:space="preserve">(مع بقاء الصف العاشر الزامياً) </w:t>
            </w:r>
            <w:r w:rsidRPr="0040382A">
              <w:rPr>
                <w:rFonts w:ascii="Simplified Arabic" w:hAnsi="Simplified Arabic" w:cs="Simplified Arabic"/>
                <w:color w:val="000000" w:themeColor="text1"/>
                <w:sz w:val="16"/>
                <w:szCs w:val="16"/>
                <w:rtl/>
              </w:rPr>
              <w:t xml:space="preserve">وذلك بالاستناد </w:t>
            </w:r>
            <w:r w:rsidRPr="0040382A">
              <w:rPr>
                <w:rFonts w:ascii="Simplified Arabic" w:hAnsi="Simplified Arabic" w:cs="Simplified Arabic" w:hint="cs"/>
                <w:color w:val="000000" w:themeColor="text1"/>
                <w:sz w:val="16"/>
                <w:szCs w:val="16"/>
                <w:rtl/>
              </w:rPr>
              <w:t>إلى</w:t>
            </w:r>
            <w:r w:rsidRPr="0040382A">
              <w:rPr>
                <w:rFonts w:ascii="Simplified Arabic" w:hAnsi="Simplified Arabic" w:cs="Simplified Arabic"/>
                <w:color w:val="000000" w:themeColor="text1"/>
                <w:sz w:val="16"/>
                <w:szCs w:val="16"/>
                <w:rtl/>
              </w:rPr>
              <w:t xml:space="preserve"> قانون التعليم الجديد الصادر عن وزارة التربية والتعليم باعتبار الصف العاشر ضمن المرحلة الثانوية.</w:t>
            </w:r>
          </w:p>
          <w:p w:rsidR="00163B7E" w:rsidRPr="0040382A" w:rsidRDefault="00CA73D3" w:rsidP="00CA73D3">
            <w:pPr>
              <w:jc w:val="both"/>
              <w:rPr>
                <w:rFonts w:ascii="Simplified Arabic" w:hAnsi="Simplified Arabic" w:cs="Simplified Arabic"/>
                <w:color w:val="000000" w:themeColor="text1"/>
                <w:sz w:val="16"/>
                <w:szCs w:val="16"/>
                <w:rtl/>
              </w:rPr>
            </w:pPr>
            <w:r w:rsidRPr="0040382A">
              <w:rPr>
                <w:rFonts w:ascii="Simplified Arabic" w:hAnsi="Simplified Arabic" w:cs="Simplified Arabic"/>
                <w:color w:val="000000" w:themeColor="text1"/>
                <w:sz w:val="16"/>
                <w:szCs w:val="16"/>
                <w:rtl/>
              </w:rPr>
              <w:t>البيانات لا تشمل المدارس التي تشرف عليها وزارة المعارف والبلدية الاسرائيلية</w:t>
            </w:r>
            <w:r w:rsidRPr="0040382A">
              <w:rPr>
                <w:rFonts w:ascii="Simplified Arabic" w:hAnsi="Simplified Arabic" w:cs="Simplified Arabic" w:hint="cs"/>
                <w:color w:val="000000" w:themeColor="text1"/>
                <w:sz w:val="16"/>
                <w:szCs w:val="16"/>
                <w:rtl/>
              </w:rPr>
              <w:t xml:space="preserve"> في القدس.</w:t>
            </w:r>
          </w:p>
        </w:tc>
      </w:tr>
    </w:tbl>
    <w:p w:rsidR="00163B7E" w:rsidRPr="0040382A" w:rsidRDefault="00163B7E" w:rsidP="00163B7E">
      <w:pPr>
        <w:jc w:val="both"/>
        <w:rPr>
          <w:rFonts w:ascii="Simplified Arabic" w:hAnsi="Simplified Arabic" w:cs="Simplified Arabic"/>
          <w:color w:val="000000" w:themeColor="text1"/>
          <w:sz w:val="16"/>
          <w:szCs w:val="16"/>
          <w:rtl/>
        </w:rPr>
      </w:pPr>
      <w:r w:rsidRPr="0040382A">
        <w:rPr>
          <w:rFonts w:ascii="Simplified Arabic" w:hAnsi="Simplified Arabic" w:cs="Simplified Arabic" w:hint="cs"/>
          <w:b/>
          <w:bCs/>
          <w:color w:val="000000" w:themeColor="text1"/>
          <w:sz w:val="16"/>
          <w:szCs w:val="16"/>
          <w:rtl/>
        </w:rPr>
        <w:t xml:space="preserve">المصدر: </w:t>
      </w:r>
      <w:r w:rsidRPr="0040382A">
        <w:rPr>
          <w:rFonts w:ascii="Simplified Arabic" w:hAnsi="Simplified Arabic" w:cs="Simplified Arabic"/>
          <w:b/>
          <w:bCs/>
          <w:color w:val="000000" w:themeColor="text1"/>
          <w:sz w:val="16"/>
          <w:szCs w:val="16"/>
          <w:rtl/>
        </w:rPr>
        <w:t xml:space="preserve">وزارة التربية والتعليم، </w:t>
      </w:r>
      <w:r w:rsidRPr="0040382A">
        <w:rPr>
          <w:rFonts w:ascii="Simplified Arabic" w:hAnsi="Simplified Arabic" w:cs="Simplified Arabic" w:hint="cs"/>
          <w:b/>
          <w:bCs/>
          <w:color w:val="000000" w:themeColor="text1"/>
          <w:sz w:val="16"/>
          <w:szCs w:val="16"/>
          <w:rtl/>
        </w:rPr>
        <w:t xml:space="preserve">2021. </w:t>
      </w:r>
      <w:r w:rsidRPr="0040382A">
        <w:rPr>
          <w:rFonts w:ascii="Simplified Arabic" w:hAnsi="Simplified Arabic" w:cs="Simplified Arabic" w:hint="cs"/>
          <w:color w:val="000000" w:themeColor="text1"/>
          <w:sz w:val="16"/>
          <w:szCs w:val="16"/>
          <w:rtl/>
        </w:rPr>
        <w:t>قاعدة بيانات مسح التعليم للعام الدراسي</w:t>
      </w:r>
      <w:r w:rsidRPr="0040382A">
        <w:rPr>
          <w:rFonts w:ascii="Simplified Arabic" w:hAnsi="Simplified Arabic" w:cs="Simplified Arabic"/>
          <w:color w:val="000000" w:themeColor="text1"/>
          <w:sz w:val="16"/>
          <w:szCs w:val="16"/>
          <w:rtl/>
        </w:rPr>
        <w:t xml:space="preserve"> </w:t>
      </w:r>
      <w:r w:rsidRPr="0040382A">
        <w:rPr>
          <w:rFonts w:ascii="Simplified Arabic" w:hAnsi="Simplified Arabic" w:cs="Simplified Arabic" w:hint="cs"/>
          <w:color w:val="000000" w:themeColor="text1"/>
          <w:sz w:val="16"/>
          <w:szCs w:val="16"/>
          <w:rtl/>
        </w:rPr>
        <w:t>2020</w:t>
      </w:r>
      <w:r w:rsidRPr="0040382A">
        <w:rPr>
          <w:rFonts w:ascii="Simplified Arabic" w:hAnsi="Simplified Arabic" w:cs="Simplified Arabic"/>
          <w:color w:val="000000" w:themeColor="text1"/>
          <w:sz w:val="16"/>
          <w:szCs w:val="16"/>
          <w:rtl/>
        </w:rPr>
        <w:t>/</w:t>
      </w:r>
      <w:r w:rsidRPr="0040382A">
        <w:rPr>
          <w:rFonts w:ascii="Simplified Arabic" w:hAnsi="Simplified Arabic" w:cs="Simplified Arabic" w:hint="cs"/>
          <w:color w:val="000000" w:themeColor="text1"/>
          <w:sz w:val="16"/>
          <w:szCs w:val="16"/>
          <w:rtl/>
        </w:rPr>
        <w:t>2021</w:t>
      </w:r>
      <w:r w:rsidRPr="0040382A">
        <w:rPr>
          <w:rFonts w:ascii="Simplified Arabic" w:hAnsi="Simplified Arabic" w:cs="Simplified Arabic"/>
          <w:color w:val="000000" w:themeColor="text1"/>
          <w:sz w:val="16"/>
          <w:szCs w:val="16"/>
          <w:rtl/>
        </w:rPr>
        <w:t>. رام الله - فلسطين</w:t>
      </w:r>
      <w:r w:rsidRPr="0040382A">
        <w:rPr>
          <w:rFonts w:ascii="Simplified Arabic" w:hAnsi="Simplified Arabic" w:cs="Simplified Arabic"/>
          <w:b/>
          <w:bCs/>
          <w:color w:val="000000" w:themeColor="text1"/>
          <w:sz w:val="16"/>
          <w:szCs w:val="16"/>
          <w:rtl/>
        </w:rPr>
        <w:t>.</w:t>
      </w:r>
      <w:r w:rsidRPr="0040382A">
        <w:rPr>
          <w:rFonts w:ascii="Simplified Arabic" w:hAnsi="Simplified Arabic" w:cs="Simplified Arabic" w:hint="cs"/>
          <w:color w:val="000000" w:themeColor="text1"/>
          <w:sz w:val="6"/>
          <w:szCs w:val="6"/>
          <w:rtl/>
        </w:rPr>
        <w:t xml:space="preserve"> </w:t>
      </w:r>
      <w:r w:rsidRPr="0040382A">
        <w:rPr>
          <w:rFonts w:ascii="Simplified Arabic" w:hAnsi="Simplified Arabic" w:cs="Simplified Arabic" w:hint="cs"/>
          <w:color w:val="000000" w:themeColor="text1"/>
          <w:sz w:val="16"/>
          <w:szCs w:val="16"/>
          <w:rtl/>
        </w:rPr>
        <w:t xml:space="preserve"> </w:t>
      </w:r>
    </w:p>
    <w:p w:rsidR="00163B7E" w:rsidRPr="0002180D" w:rsidRDefault="00163B7E" w:rsidP="00163B7E">
      <w:pPr>
        <w:jc w:val="both"/>
        <w:rPr>
          <w:rFonts w:ascii="Simplified Arabic" w:hAnsi="Simplified Arabic" w:cs="Simplified Arabic"/>
          <w:color w:val="FF0000"/>
          <w:sz w:val="18"/>
          <w:szCs w:val="18"/>
          <w:rtl/>
        </w:rPr>
      </w:pPr>
    </w:p>
    <w:p w:rsidR="00163B7E" w:rsidRPr="00E4055B" w:rsidRDefault="00581EA7" w:rsidP="006C35EB">
      <w:pPr>
        <w:jc w:val="both"/>
        <w:rPr>
          <w:rFonts w:ascii="Simplified Arabic" w:hAnsi="Simplified Arabic" w:cs="Simplified Arabic"/>
          <w:b/>
          <w:bCs/>
          <w:color w:val="000000" w:themeColor="text1"/>
          <w:rtl/>
        </w:rPr>
      </w:pPr>
      <w:r>
        <w:rPr>
          <w:rFonts w:ascii="Simplified Arabic" w:hAnsi="Simplified Arabic" w:cs="Simplified Arabic" w:hint="cs"/>
          <w:b/>
          <w:bCs/>
          <w:color w:val="000000" w:themeColor="text1"/>
          <w:rtl/>
        </w:rPr>
        <w:t>2.3.</w:t>
      </w:r>
      <w:r w:rsidR="006C35EB">
        <w:rPr>
          <w:rFonts w:ascii="Simplified Arabic" w:hAnsi="Simplified Arabic" w:cs="Simplified Arabic" w:hint="cs"/>
          <w:b/>
          <w:bCs/>
          <w:color w:val="000000" w:themeColor="text1"/>
          <w:rtl/>
        </w:rPr>
        <w:t>3</w:t>
      </w:r>
      <w:r>
        <w:rPr>
          <w:rFonts w:ascii="Simplified Arabic" w:hAnsi="Simplified Arabic" w:cs="Simplified Arabic" w:hint="cs"/>
          <w:b/>
          <w:bCs/>
          <w:color w:val="000000" w:themeColor="text1"/>
          <w:rtl/>
        </w:rPr>
        <w:t xml:space="preserve"> </w:t>
      </w:r>
      <w:r w:rsidR="00163B7E" w:rsidRPr="00E4055B">
        <w:rPr>
          <w:rFonts w:ascii="Simplified Arabic" w:hAnsi="Simplified Arabic" w:cs="Simplified Arabic" w:hint="cs"/>
          <w:b/>
          <w:bCs/>
          <w:color w:val="000000" w:themeColor="text1"/>
          <w:rtl/>
        </w:rPr>
        <w:t>معدل عدد الطلبة لكل شعبة للعام الدراسي 2020/2021</w:t>
      </w:r>
    </w:p>
    <w:p w:rsidR="00163B7E" w:rsidRPr="00E4055B" w:rsidRDefault="00163B7E" w:rsidP="00163B7E">
      <w:pPr>
        <w:jc w:val="both"/>
        <w:rPr>
          <w:rFonts w:ascii="Simplified Arabic" w:hAnsi="Simplified Arabic" w:cs="Simplified Arabic"/>
          <w:color w:val="000000" w:themeColor="text1"/>
          <w:rtl/>
        </w:rPr>
      </w:pPr>
      <w:r w:rsidRPr="00E4055B">
        <w:rPr>
          <w:rFonts w:ascii="Simplified Arabic" w:hAnsi="Simplified Arabic" w:cs="Simplified Arabic"/>
          <w:color w:val="000000" w:themeColor="text1"/>
          <w:rtl/>
        </w:rPr>
        <w:t xml:space="preserve">بلغ معدل عدد الطلبة </w:t>
      </w:r>
      <w:r w:rsidRPr="00E4055B">
        <w:rPr>
          <w:rFonts w:ascii="Simplified Arabic" w:hAnsi="Simplified Arabic" w:cs="Simplified Arabic" w:hint="cs"/>
          <w:color w:val="000000" w:themeColor="text1"/>
          <w:rtl/>
        </w:rPr>
        <w:t>لكل شعبة في المدارس التي تشرف عليها الحكومة في العام الدراسي 2020/2021 في فلسطين 30.0 طالباً بواقع؛</w:t>
      </w:r>
      <w:r w:rsidRPr="00E4055B">
        <w:rPr>
          <w:rFonts w:ascii="Simplified Arabic" w:hAnsi="Simplified Arabic" w:cs="Simplified Arabic"/>
          <w:color w:val="000000" w:themeColor="text1"/>
          <w:rtl/>
        </w:rPr>
        <w:t xml:space="preserve"> </w:t>
      </w:r>
      <w:r w:rsidRPr="00E4055B">
        <w:rPr>
          <w:rFonts w:ascii="Simplified Arabic" w:hAnsi="Simplified Arabic" w:cs="Simplified Arabic" w:hint="cs"/>
          <w:color w:val="000000" w:themeColor="text1"/>
          <w:rtl/>
        </w:rPr>
        <w:t>26.8</w:t>
      </w:r>
      <w:r w:rsidRPr="00E4055B">
        <w:rPr>
          <w:rFonts w:ascii="Simplified Arabic" w:hAnsi="Simplified Arabic" w:cs="Simplified Arabic"/>
          <w:color w:val="000000" w:themeColor="text1"/>
          <w:rtl/>
        </w:rPr>
        <w:t xml:space="preserve"> </w:t>
      </w:r>
      <w:r w:rsidRPr="00E4055B">
        <w:rPr>
          <w:rFonts w:ascii="Simplified Arabic" w:hAnsi="Simplified Arabic" w:cs="Simplified Arabic" w:hint="cs"/>
          <w:color w:val="000000" w:themeColor="text1"/>
          <w:rtl/>
        </w:rPr>
        <w:t>طالباً في الضفة الغربية و39.7</w:t>
      </w:r>
      <w:r w:rsidRPr="00E4055B">
        <w:rPr>
          <w:rFonts w:ascii="Simplified Arabic" w:hAnsi="Simplified Arabic" w:cs="Simplified Arabic"/>
          <w:color w:val="000000" w:themeColor="text1"/>
          <w:rtl/>
        </w:rPr>
        <w:t xml:space="preserve"> </w:t>
      </w:r>
      <w:r w:rsidRPr="00E4055B">
        <w:rPr>
          <w:rFonts w:ascii="Simplified Arabic" w:hAnsi="Simplified Arabic" w:cs="Simplified Arabic" w:hint="cs"/>
          <w:color w:val="000000" w:themeColor="text1"/>
          <w:rtl/>
        </w:rPr>
        <w:t>طالباً ف</w:t>
      </w:r>
      <w:r w:rsidRPr="00E4055B">
        <w:rPr>
          <w:rFonts w:ascii="Simplified Arabic" w:hAnsi="Simplified Arabic" w:cs="Simplified Arabic"/>
          <w:color w:val="000000" w:themeColor="text1"/>
          <w:rtl/>
        </w:rPr>
        <w:t xml:space="preserve">ي </w:t>
      </w:r>
      <w:r w:rsidRPr="00E4055B">
        <w:rPr>
          <w:rFonts w:ascii="Simplified Arabic" w:hAnsi="Simplified Arabic" w:cs="Simplified Arabic" w:hint="cs"/>
          <w:color w:val="000000" w:themeColor="text1"/>
          <w:rtl/>
        </w:rPr>
        <w:t>قطاع غزة</w:t>
      </w:r>
      <w:r w:rsidRPr="00E4055B">
        <w:rPr>
          <w:rFonts w:ascii="Simplified Arabic" w:hAnsi="Simplified Arabic" w:cs="Simplified Arabic"/>
          <w:color w:val="000000" w:themeColor="text1"/>
          <w:rtl/>
        </w:rPr>
        <w:t>.</w:t>
      </w:r>
      <w:r w:rsidRPr="00E4055B">
        <w:rPr>
          <w:rFonts w:ascii="Simplified Arabic" w:hAnsi="Simplified Arabic" w:cs="Simplified Arabic" w:hint="cs"/>
          <w:color w:val="000000" w:themeColor="text1"/>
          <w:rtl/>
        </w:rPr>
        <w:t xml:space="preserve"> بينما </w:t>
      </w:r>
      <w:r w:rsidRPr="00E4055B">
        <w:rPr>
          <w:rFonts w:ascii="Simplified Arabic" w:hAnsi="Simplified Arabic" w:cs="Simplified Arabic"/>
          <w:color w:val="000000" w:themeColor="text1"/>
          <w:rtl/>
        </w:rPr>
        <w:t xml:space="preserve">لا تزال مدارس </w:t>
      </w:r>
      <w:r w:rsidRPr="00E4055B">
        <w:rPr>
          <w:rFonts w:ascii="Simplified Arabic" w:hAnsi="Simplified Arabic" w:cs="Simplified Arabic" w:hint="cs"/>
          <w:color w:val="000000" w:themeColor="text1"/>
          <w:rtl/>
        </w:rPr>
        <w:t xml:space="preserve">الأونروا </w:t>
      </w:r>
      <w:r w:rsidRPr="00E4055B">
        <w:rPr>
          <w:rFonts w:ascii="Simplified Arabic" w:hAnsi="Simplified Arabic" w:cs="Simplified Arabic"/>
          <w:color w:val="000000" w:themeColor="text1"/>
          <w:rtl/>
        </w:rPr>
        <w:t>تعاني من نقص في الغرف الصفية</w:t>
      </w:r>
      <w:r w:rsidRPr="00E4055B">
        <w:rPr>
          <w:rFonts w:ascii="Simplified Arabic" w:hAnsi="Simplified Arabic" w:cs="Simplified Arabic" w:hint="cs"/>
          <w:color w:val="000000" w:themeColor="text1"/>
          <w:rtl/>
        </w:rPr>
        <w:t xml:space="preserve"> والاكتظاظ خاصة في قطاع غزة</w:t>
      </w:r>
      <w:r w:rsidRPr="00E4055B">
        <w:rPr>
          <w:rFonts w:ascii="Simplified Arabic" w:hAnsi="Simplified Arabic" w:cs="Simplified Arabic"/>
          <w:color w:val="000000" w:themeColor="text1"/>
          <w:rtl/>
        </w:rPr>
        <w:t>.</w:t>
      </w:r>
      <w:r w:rsidRPr="00E4055B">
        <w:rPr>
          <w:rFonts w:ascii="Simplified Arabic" w:hAnsi="Simplified Arabic" w:cs="Simplified Arabic" w:hint="cs"/>
          <w:color w:val="000000" w:themeColor="text1"/>
          <w:rtl/>
        </w:rPr>
        <w:t xml:space="preserve"> أما بالنسبة لمعدل عدد الطلبة لكل شعبة حسب المرحلة </w:t>
      </w:r>
      <w:r w:rsidR="009C7752">
        <w:rPr>
          <w:rFonts w:ascii="Simplified Arabic" w:hAnsi="Simplified Arabic" w:cs="Simplified Arabic" w:hint="cs"/>
          <w:color w:val="000000" w:themeColor="text1"/>
          <w:rtl/>
        </w:rPr>
        <w:t>فبلغ</w:t>
      </w:r>
      <w:r w:rsidRPr="00E4055B">
        <w:rPr>
          <w:rFonts w:ascii="Simplified Arabic" w:hAnsi="Simplified Arabic" w:cs="Simplified Arabic" w:hint="cs"/>
          <w:color w:val="000000" w:themeColor="text1"/>
          <w:rtl/>
        </w:rPr>
        <w:t xml:space="preserve"> في المرحلة الأساسية 30.9 طالباً في فلسطين بواقع؛ 26.5 طالباً في الضفة الغربية و39.2 طالباً في قطاع غزة، وفي المرحلة الثانوية بلغ المعدل 28.5 طالباً في فلسطين بواقع؛ 23.3 طالباً في الضفة الغربية و39.8 طالباً في قطاع غزة.</w:t>
      </w:r>
    </w:p>
    <w:p w:rsidR="00163B7E" w:rsidRPr="00147DBD" w:rsidRDefault="00163B7E" w:rsidP="00163B7E">
      <w:pPr>
        <w:jc w:val="both"/>
        <w:rPr>
          <w:rFonts w:ascii="Simplified Arabic" w:hAnsi="Simplified Arabic" w:cs="Simplified Arabic"/>
          <w:color w:val="FF0000"/>
          <w:rtl/>
        </w:rPr>
      </w:pPr>
    </w:p>
    <w:p w:rsidR="00163B7E" w:rsidRPr="002158C7" w:rsidRDefault="00163B7E" w:rsidP="00163B7E">
      <w:pPr>
        <w:jc w:val="center"/>
        <w:rPr>
          <w:rFonts w:ascii="Simplified Arabic" w:hAnsi="Simplified Arabic" w:cs="Simplified Arabic"/>
          <w:color w:val="000000" w:themeColor="text1"/>
          <w:sz w:val="22"/>
          <w:szCs w:val="22"/>
          <w:rtl/>
        </w:rPr>
      </w:pPr>
      <w:r w:rsidRPr="002158C7">
        <w:rPr>
          <w:rFonts w:ascii="Simplified Arabic" w:hAnsi="Simplified Arabic" w:cs="Simplified Arabic" w:hint="cs"/>
          <w:bCs/>
          <w:color w:val="000000" w:themeColor="text1"/>
          <w:sz w:val="22"/>
          <w:szCs w:val="22"/>
          <w:rtl/>
          <w:lang w:bidi="ar-JO"/>
        </w:rPr>
        <w:t>جدول 7:</w:t>
      </w:r>
      <w:r w:rsidRPr="002158C7">
        <w:rPr>
          <w:rFonts w:ascii="Simplified Arabic" w:hAnsi="Simplified Arabic" w:cs="Simplified Arabic" w:hint="cs"/>
          <w:color w:val="000000" w:themeColor="text1"/>
          <w:sz w:val="22"/>
          <w:szCs w:val="22"/>
          <w:rtl/>
        </w:rPr>
        <w:t xml:space="preserve"> </w:t>
      </w:r>
      <w:r w:rsidRPr="002158C7">
        <w:rPr>
          <w:rFonts w:ascii="Simplified Arabic" w:hAnsi="Simplified Arabic" w:cs="Simplified Arabic" w:hint="cs"/>
          <w:b/>
          <w:bCs/>
          <w:color w:val="000000" w:themeColor="text1"/>
          <w:sz w:val="22"/>
          <w:szCs w:val="22"/>
          <w:rtl/>
        </w:rPr>
        <w:t>معدل عدد الطلبة لكل شعبة في فلسطين حسب المنطقة والجهة المشرفة، 2020/2021</w:t>
      </w:r>
    </w:p>
    <w:p w:rsidR="00163B7E" w:rsidRPr="0002180D" w:rsidRDefault="00163B7E" w:rsidP="00163B7E">
      <w:pPr>
        <w:jc w:val="center"/>
        <w:rPr>
          <w:rFonts w:ascii="Simplified Arabic" w:hAnsi="Simplified Arabic" w:cs="Simplified Arabic"/>
          <w:color w:val="FF0000"/>
          <w:sz w:val="10"/>
          <w:szCs w:val="10"/>
          <w:rtl/>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1902"/>
        <w:gridCol w:w="1902"/>
        <w:gridCol w:w="1902"/>
        <w:gridCol w:w="1464"/>
      </w:tblGrid>
      <w:tr w:rsidR="00163B7E" w:rsidRPr="00E4055B" w:rsidTr="007E181F">
        <w:trPr>
          <w:trHeight w:val="340"/>
          <w:jc w:val="center"/>
        </w:trPr>
        <w:tc>
          <w:tcPr>
            <w:tcW w:w="1902" w:type="dxa"/>
            <w:vAlign w:val="center"/>
          </w:tcPr>
          <w:p w:rsidR="00163B7E" w:rsidRPr="004A6B0F" w:rsidRDefault="00163B7E" w:rsidP="005544E0">
            <w:pPr>
              <w:jc w:val="center"/>
              <w:rPr>
                <w:rFonts w:ascii="Simplified Arabic" w:hAnsi="Simplified Arabic" w:cs="Simplified Arabic"/>
                <w:b/>
                <w:bCs/>
                <w:color w:val="000000" w:themeColor="text1"/>
                <w:sz w:val="18"/>
                <w:szCs w:val="18"/>
                <w:rtl/>
              </w:rPr>
            </w:pPr>
            <w:r w:rsidRPr="004A6B0F">
              <w:rPr>
                <w:rFonts w:ascii="Simplified Arabic" w:hAnsi="Simplified Arabic" w:cs="Simplified Arabic" w:hint="cs"/>
                <w:b/>
                <w:bCs/>
                <w:color w:val="000000" w:themeColor="text1"/>
                <w:sz w:val="18"/>
                <w:szCs w:val="18"/>
                <w:rtl/>
              </w:rPr>
              <w:t>خاصة</w:t>
            </w:r>
          </w:p>
        </w:tc>
        <w:tc>
          <w:tcPr>
            <w:tcW w:w="1902" w:type="dxa"/>
            <w:vAlign w:val="center"/>
          </w:tcPr>
          <w:p w:rsidR="00163B7E" w:rsidRPr="004A6B0F" w:rsidRDefault="00163B7E" w:rsidP="005544E0">
            <w:pPr>
              <w:jc w:val="center"/>
              <w:rPr>
                <w:rFonts w:ascii="Simplified Arabic" w:hAnsi="Simplified Arabic" w:cs="Simplified Arabic"/>
                <w:b/>
                <w:bCs/>
                <w:color w:val="000000" w:themeColor="text1"/>
                <w:sz w:val="18"/>
                <w:szCs w:val="18"/>
                <w:rtl/>
              </w:rPr>
            </w:pPr>
            <w:r w:rsidRPr="004A6B0F">
              <w:rPr>
                <w:rFonts w:ascii="Simplified Arabic" w:hAnsi="Simplified Arabic" w:cs="Simplified Arabic" w:hint="cs"/>
                <w:b/>
                <w:bCs/>
                <w:color w:val="000000" w:themeColor="text1"/>
                <w:sz w:val="18"/>
                <w:szCs w:val="18"/>
                <w:rtl/>
              </w:rPr>
              <w:t>أونروا</w:t>
            </w:r>
          </w:p>
        </w:tc>
        <w:tc>
          <w:tcPr>
            <w:tcW w:w="1902" w:type="dxa"/>
            <w:vAlign w:val="center"/>
          </w:tcPr>
          <w:p w:rsidR="00163B7E" w:rsidRPr="004A6B0F" w:rsidRDefault="00163B7E" w:rsidP="005544E0">
            <w:pPr>
              <w:jc w:val="center"/>
              <w:rPr>
                <w:rFonts w:ascii="Simplified Arabic" w:hAnsi="Simplified Arabic" w:cs="Simplified Arabic"/>
                <w:b/>
                <w:bCs/>
                <w:color w:val="000000" w:themeColor="text1"/>
                <w:sz w:val="18"/>
                <w:szCs w:val="18"/>
                <w:rtl/>
              </w:rPr>
            </w:pPr>
            <w:r w:rsidRPr="004A6B0F">
              <w:rPr>
                <w:rFonts w:ascii="Simplified Arabic" w:hAnsi="Simplified Arabic" w:cs="Simplified Arabic" w:hint="cs"/>
                <w:b/>
                <w:bCs/>
                <w:color w:val="000000" w:themeColor="text1"/>
                <w:sz w:val="18"/>
                <w:szCs w:val="18"/>
                <w:rtl/>
              </w:rPr>
              <w:t>حكومة</w:t>
            </w:r>
          </w:p>
        </w:tc>
        <w:tc>
          <w:tcPr>
            <w:tcW w:w="1902" w:type="dxa"/>
            <w:vAlign w:val="center"/>
          </w:tcPr>
          <w:p w:rsidR="00163B7E" w:rsidRPr="004A6B0F" w:rsidRDefault="00163B7E" w:rsidP="005544E0">
            <w:pPr>
              <w:jc w:val="center"/>
              <w:rPr>
                <w:rFonts w:ascii="Simplified Arabic" w:hAnsi="Simplified Arabic" w:cs="Simplified Arabic"/>
                <w:b/>
                <w:bCs/>
                <w:color w:val="000000" w:themeColor="text1"/>
                <w:sz w:val="18"/>
                <w:szCs w:val="18"/>
                <w:rtl/>
              </w:rPr>
            </w:pPr>
            <w:r w:rsidRPr="004A6B0F">
              <w:rPr>
                <w:rFonts w:ascii="Simplified Arabic" w:hAnsi="Simplified Arabic" w:cs="Simplified Arabic" w:hint="cs"/>
                <w:b/>
                <w:bCs/>
                <w:color w:val="000000" w:themeColor="text1"/>
                <w:sz w:val="18"/>
                <w:szCs w:val="18"/>
                <w:rtl/>
              </w:rPr>
              <w:t>مجموع</w:t>
            </w:r>
          </w:p>
        </w:tc>
        <w:tc>
          <w:tcPr>
            <w:tcW w:w="1464" w:type="dxa"/>
            <w:vMerge w:val="restart"/>
            <w:vAlign w:val="center"/>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المنطقة</w:t>
            </w:r>
          </w:p>
        </w:tc>
      </w:tr>
      <w:tr w:rsidR="00163B7E" w:rsidRPr="00E4055B" w:rsidTr="002D5BED">
        <w:trPr>
          <w:trHeight w:val="219"/>
          <w:jc w:val="center"/>
        </w:trPr>
        <w:tc>
          <w:tcPr>
            <w:tcW w:w="1902" w:type="dxa"/>
            <w:tcBorders>
              <w:bottom w:val="single" w:sz="4" w:space="0" w:color="auto"/>
            </w:tcBorders>
            <w:vAlign w:val="center"/>
          </w:tcPr>
          <w:p w:rsidR="00163B7E" w:rsidRPr="00E4055B" w:rsidRDefault="00163B7E" w:rsidP="005544E0">
            <w:pPr>
              <w:jc w:val="center"/>
              <w:rPr>
                <w:color w:val="000000" w:themeColor="text1"/>
              </w:rPr>
            </w:pPr>
            <w:r w:rsidRPr="00E4055B">
              <w:rPr>
                <w:rFonts w:ascii="Simplified Arabic" w:hAnsi="Simplified Arabic" w:cs="Simplified Arabic" w:hint="cs"/>
                <w:color w:val="000000" w:themeColor="text1"/>
                <w:sz w:val="18"/>
                <w:szCs w:val="18"/>
                <w:rtl/>
              </w:rPr>
              <w:t>طالب/شعبة</w:t>
            </w:r>
          </w:p>
        </w:tc>
        <w:tc>
          <w:tcPr>
            <w:tcW w:w="1902" w:type="dxa"/>
            <w:tcBorders>
              <w:bottom w:val="single" w:sz="4" w:space="0" w:color="auto"/>
            </w:tcBorders>
            <w:vAlign w:val="center"/>
          </w:tcPr>
          <w:p w:rsidR="00163B7E" w:rsidRPr="00E4055B" w:rsidRDefault="00163B7E" w:rsidP="005544E0">
            <w:pPr>
              <w:jc w:val="center"/>
              <w:rPr>
                <w:color w:val="000000" w:themeColor="text1"/>
              </w:rPr>
            </w:pPr>
            <w:r w:rsidRPr="00E4055B">
              <w:rPr>
                <w:rFonts w:ascii="Simplified Arabic" w:hAnsi="Simplified Arabic" w:cs="Simplified Arabic" w:hint="cs"/>
                <w:color w:val="000000" w:themeColor="text1"/>
                <w:sz w:val="18"/>
                <w:szCs w:val="18"/>
                <w:rtl/>
              </w:rPr>
              <w:t>طالب/شعبة</w:t>
            </w:r>
          </w:p>
        </w:tc>
        <w:tc>
          <w:tcPr>
            <w:tcW w:w="1902" w:type="dxa"/>
            <w:tcBorders>
              <w:bottom w:val="single" w:sz="4" w:space="0" w:color="auto"/>
            </w:tcBorders>
            <w:vAlign w:val="center"/>
          </w:tcPr>
          <w:p w:rsidR="00163B7E" w:rsidRPr="00E4055B" w:rsidRDefault="00163B7E" w:rsidP="005544E0">
            <w:pPr>
              <w:jc w:val="center"/>
              <w:rPr>
                <w:color w:val="000000" w:themeColor="text1"/>
              </w:rPr>
            </w:pPr>
            <w:r w:rsidRPr="00E4055B">
              <w:rPr>
                <w:rFonts w:ascii="Simplified Arabic" w:hAnsi="Simplified Arabic" w:cs="Simplified Arabic" w:hint="cs"/>
                <w:color w:val="000000" w:themeColor="text1"/>
                <w:sz w:val="18"/>
                <w:szCs w:val="18"/>
                <w:rtl/>
              </w:rPr>
              <w:t>طالب/شعبة</w:t>
            </w:r>
          </w:p>
        </w:tc>
        <w:tc>
          <w:tcPr>
            <w:tcW w:w="1902" w:type="dxa"/>
            <w:tcBorders>
              <w:bottom w:val="single" w:sz="4" w:space="0" w:color="auto"/>
            </w:tcBorders>
            <w:vAlign w:val="center"/>
          </w:tcPr>
          <w:p w:rsidR="00163B7E" w:rsidRPr="00E4055B" w:rsidRDefault="00163B7E" w:rsidP="005544E0">
            <w:pPr>
              <w:jc w:val="center"/>
              <w:rPr>
                <w:rFonts w:ascii="Simplified Arabic" w:hAnsi="Simplified Arabic" w:cs="Simplified Arabic"/>
                <w:color w:val="000000" w:themeColor="text1"/>
                <w:rtl/>
              </w:rPr>
            </w:pPr>
            <w:r w:rsidRPr="00E4055B">
              <w:rPr>
                <w:rFonts w:ascii="Simplified Arabic" w:hAnsi="Simplified Arabic" w:cs="Simplified Arabic" w:hint="cs"/>
                <w:color w:val="000000" w:themeColor="text1"/>
                <w:sz w:val="18"/>
                <w:szCs w:val="18"/>
                <w:rtl/>
              </w:rPr>
              <w:t>طالب/شعبة</w:t>
            </w:r>
          </w:p>
        </w:tc>
        <w:tc>
          <w:tcPr>
            <w:tcW w:w="1464" w:type="dxa"/>
            <w:vMerge/>
            <w:tcBorders>
              <w:bottom w:val="single" w:sz="4" w:space="0" w:color="auto"/>
            </w:tcBorders>
            <w:vAlign w:val="center"/>
          </w:tcPr>
          <w:p w:rsidR="00163B7E" w:rsidRPr="00E4055B" w:rsidRDefault="00163B7E" w:rsidP="005544E0">
            <w:pPr>
              <w:jc w:val="center"/>
              <w:rPr>
                <w:rFonts w:ascii="Simplified Arabic" w:hAnsi="Simplified Arabic" w:cs="Simplified Arabic"/>
                <w:color w:val="000000" w:themeColor="text1"/>
              </w:rPr>
            </w:pPr>
          </w:p>
        </w:tc>
      </w:tr>
      <w:tr w:rsidR="00163B7E" w:rsidRPr="00E4055B" w:rsidTr="007E181F">
        <w:trPr>
          <w:trHeight w:val="340"/>
          <w:jc w:val="center"/>
        </w:trPr>
        <w:tc>
          <w:tcPr>
            <w:tcW w:w="1902" w:type="dxa"/>
            <w:tcBorders>
              <w:bottom w:val="nil"/>
            </w:tcBorders>
            <w:vAlign w:val="center"/>
          </w:tcPr>
          <w:p w:rsidR="00163B7E" w:rsidRPr="00E4055B" w:rsidRDefault="00163B7E" w:rsidP="007E181F">
            <w:pPr>
              <w:rPr>
                <w:rFonts w:ascii="Arial" w:hAnsi="Arial" w:cs="Arial"/>
                <w:b/>
                <w:bCs/>
                <w:color w:val="000000" w:themeColor="text1"/>
                <w:sz w:val="18"/>
                <w:szCs w:val="18"/>
              </w:rPr>
            </w:pPr>
            <w:r w:rsidRPr="00E4055B">
              <w:rPr>
                <w:rFonts w:ascii="Arial" w:hAnsi="Arial" w:cs="Arial"/>
                <w:b/>
                <w:bCs/>
                <w:color w:val="000000" w:themeColor="text1"/>
                <w:sz w:val="18"/>
                <w:szCs w:val="18"/>
              </w:rPr>
              <w:t>21.2</w:t>
            </w:r>
          </w:p>
        </w:tc>
        <w:tc>
          <w:tcPr>
            <w:tcW w:w="1902" w:type="dxa"/>
            <w:tcBorders>
              <w:bottom w:val="nil"/>
            </w:tcBorders>
            <w:vAlign w:val="center"/>
          </w:tcPr>
          <w:p w:rsidR="00163B7E" w:rsidRPr="00E4055B" w:rsidRDefault="00163B7E" w:rsidP="007E181F">
            <w:pPr>
              <w:rPr>
                <w:rFonts w:ascii="Arial" w:hAnsi="Arial" w:cs="Arial"/>
                <w:b/>
                <w:bCs/>
                <w:color w:val="000000" w:themeColor="text1"/>
                <w:sz w:val="18"/>
                <w:szCs w:val="18"/>
              </w:rPr>
            </w:pPr>
            <w:r w:rsidRPr="00E4055B">
              <w:rPr>
                <w:rFonts w:ascii="Arial" w:hAnsi="Arial" w:cs="Arial"/>
                <w:b/>
                <w:bCs/>
                <w:color w:val="000000" w:themeColor="text1"/>
                <w:sz w:val="18"/>
                <w:szCs w:val="18"/>
              </w:rPr>
              <w:t>38.4</w:t>
            </w:r>
          </w:p>
        </w:tc>
        <w:tc>
          <w:tcPr>
            <w:tcW w:w="1902" w:type="dxa"/>
            <w:tcBorders>
              <w:bottom w:val="nil"/>
            </w:tcBorders>
            <w:vAlign w:val="center"/>
          </w:tcPr>
          <w:p w:rsidR="00163B7E" w:rsidRPr="00E4055B" w:rsidRDefault="00163B7E" w:rsidP="007E181F">
            <w:pPr>
              <w:rPr>
                <w:rFonts w:ascii="Arial" w:hAnsi="Arial" w:cs="Arial"/>
                <w:b/>
                <w:bCs/>
                <w:color w:val="000000" w:themeColor="text1"/>
                <w:sz w:val="18"/>
                <w:szCs w:val="18"/>
              </w:rPr>
            </w:pPr>
            <w:r w:rsidRPr="00E4055B">
              <w:rPr>
                <w:rFonts w:ascii="Arial" w:hAnsi="Arial" w:cs="Arial"/>
                <w:b/>
                <w:bCs/>
                <w:color w:val="000000" w:themeColor="text1"/>
                <w:sz w:val="18"/>
                <w:szCs w:val="18"/>
              </w:rPr>
              <w:t>30.0</w:t>
            </w:r>
          </w:p>
        </w:tc>
        <w:tc>
          <w:tcPr>
            <w:tcW w:w="1902" w:type="dxa"/>
            <w:tcBorders>
              <w:bottom w:val="nil"/>
            </w:tcBorders>
            <w:vAlign w:val="center"/>
          </w:tcPr>
          <w:p w:rsidR="00163B7E" w:rsidRPr="00E4055B" w:rsidRDefault="00163B7E" w:rsidP="007E181F">
            <w:pPr>
              <w:rPr>
                <w:rFonts w:ascii="Arial" w:hAnsi="Arial" w:cs="Arial"/>
                <w:b/>
                <w:bCs/>
                <w:color w:val="000000" w:themeColor="text1"/>
                <w:sz w:val="18"/>
                <w:szCs w:val="18"/>
              </w:rPr>
            </w:pPr>
            <w:r w:rsidRPr="00E4055B">
              <w:rPr>
                <w:rFonts w:ascii="Arial" w:hAnsi="Arial" w:cs="Arial"/>
                <w:b/>
                <w:bCs/>
                <w:color w:val="000000" w:themeColor="text1"/>
                <w:sz w:val="18"/>
                <w:szCs w:val="18"/>
              </w:rPr>
              <w:t>30.4</w:t>
            </w:r>
          </w:p>
        </w:tc>
        <w:tc>
          <w:tcPr>
            <w:tcW w:w="1464" w:type="dxa"/>
            <w:tcBorders>
              <w:bottom w:val="nil"/>
            </w:tcBorders>
            <w:vAlign w:val="center"/>
          </w:tcPr>
          <w:p w:rsidR="00163B7E" w:rsidRPr="00E4055B" w:rsidRDefault="00163B7E" w:rsidP="005544E0">
            <w:pPr>
              <w:jc w:val="both"/>
              <w:rPr>
                <w:rFonts w:ascii="Simplified Arabic" w:hAnsi="Simplified Arabic" w:cs="Simplified Arabic"/>
                <w:b/>
                <w:bCs/>
                <w:color w:val="000000" w:themeColor="text1"/>
                <w:sz w:val="18"/>
                <w:szCs w:val="18"/>
                <w:rtl/>
              </w:rPr>
            </w:pPr>
            <w:r w:rsidRPr="00E4055B">
              <w:rPr>
                <w:rFonts w:ascii="Simplified Arabic" w:hAnsi="Simplified Arabic" w:cs="Simplified Arabic"/>
                <w:b/>
                <w:bCs/>
                <w:color w:val="000000" w:themeColor="text1"/>
                <w:sz w:val="18"/>
                <w:szCs w:val="18"/>
                <w:rtl/>
              </w:rPr>
              <w:t>فلسطين</w:t>
            </w:r>
          </w:p>
        </w:tc>
      </w:tr>
      <w:tr w:rsidR="00163B7E" w:rsidRPr="00E4055B" w:rsidTr="007E181F">
        <w:trPr>
          <w:trHeight w:val="340"/>
          <w:jc w:val="center"/>
        </w:trPr>
        <w:tc>
          <w:tcPr>
            <w:tcW w:w="1902" w:type="dxa"/>
            <w:tcBorders>
              <w:top w:val="nil"/>
              <w:bottom w:val="nil"/>
            </w:tcBorders>
            <w:vAlign w:val="center"/>
          </w:tcPr>
          <w:p w:rsidR="00163B7E" w:rsidRPr="00E4055B" w:rsidRDefault="00163B7E" w:rsidP="007E181F">
            <w:pPr>
              <w:rPr>
                <w:rFonts w:ascii="Arial" w:hAnsi="Arial" w:cs="Arial"/>
                <w:color w:val="000000" w:themeColor="text1"/>
                <w:sz w:val="18"/>
                <w:szCs w:val="18"/>
              </w:rPr>
            </w:pPr>
            <w:r w:rsidRPr="00E4055B">
              <w:rPr>
                <w:rFonts w:ascii="Arial" w:hAnsi="Arial" w:cs="Arial"/>
                <w:color w:val="000000" w:themeColor="text1"/>
                <w:sz w:val="18"/>
                <w:szCs w:val="18"/>
              </w:rPr>
              <w:t>21.1</w:t>
            </w:r>
          </w:p>
        </w:tc>
        <w:tc>
          <w:tcPr>
            <w:tcW w:w="1902" w:type="dxa"/>
            <w:tcBorders>
              <w:top w:val="nil"/>
              <w:bottom w:val="nil"/>
            </w:tcBorders>
            <w:vAlign w:val="center"/>
          </w:tcPr>
          <w:p w:rsidR="00163B7E" w:rsidRPr="00E4055B" w:rsidRDefault="00163B7E" w:rsidP="007E181F">
            <w:pPr>
              <w:rPr>
                <w:rFonts w:ascii="Arial" w:hAnsi="Arial" w:cs="Arial"/>
                <w:color w:val="000000" w:themeColor="text1"/>
                <w:sz w:val="18"/>
                <w:szCs w:val="18"/>
              </w:rPr>
            </w:pPr>
            <w:r w:rsidRPr="00E4055B">
              <w:rPr>
                <w:rFonts w:ascii="Arial" w:hAnsi="Arial" w:cs="Arial"/>
                <w:color w:val="000000" w:themeColor="text1"/>
                <w:sz w:val="18"/>
                <w:szCs w:val="18"/>
              </w:rPr>
              <w:t>27.1</w:t>
            </w:r>
          </w:p>
        </w:tc>
        <w:tc>
          <w:tcPr>
            <w:tcW w:w="1902" w:type="dxa"/>
            <w:tcBorders>
              <w:top w:val="nil"/>
              <w:bottom w:val="nil"/>
            </w:tcBorders>
            <w:vAlign w:val="center"/>
          </w:tcPr>
          <w:p w:rsidR="00163B7E" w:rsidRPr="00E4055B" w:rsidRDefault="00163B7E" w:rsidP="007E181F">
            <w:pPr>
              <w:rPr>
                <w:rFonts w:ascii="Arial" w:hAnsi="Arial" w:cs="Arial"/>
                <w:color w:val="000000" w:themeColor="text1"/>
                <w:sz w:val="18"/>
                <w:szCs w:val="18"/>
              </w:rPr>
            </w:pPr>
            <w:r w:rsidRPr="00E4055B">
              <w:rPr>
                <w:rFonts w:ascii="Arial" w:hAnsi="Arial" w:cs="Arial"/>
                <w:color w:val="000000" w:themeColor="text1"/>
                <w:sz w:val="18"/>
                <w:szCs w:val="18"/>
              </w:rPr>
              <w:t>26.8</w:t>
            </w:r>
          </w:p>
        </w:tc>
        <w:tc>
          <w:tcPr>
            <w:tcW w:w="1902" w:type="dxa"/>
            <w:tcBorders>
              <w:top w:val="nil"/>
              <w:bottom w:val="nil"/>
            </w:tcBorders>
            <w:vAlign w:val="center"/>
          </w:tcPr>
          <w:p w:rsidR="00163B7E" w:rsidRPr="00E4055B" w:rsidRDefault="00163B7E" w:rsidP="007E181F">
            <w:pPr>
              <w:rPr>
                <w:rFonts w:ascii="Arial" w:hAnsi="Arial" w:cs="Arial"/>
                <w:b/>
                <w:bCs/>
                <w:color w:val="000000" w:themeColor="text1"/>
                <w:sz w:val="18"/>
                <w:szCs w:val="18"/>
              </w:rPr>
            </w:pPr>
            <w:r w:rsidRPr="00E4055B">
              <w:rPr>
                <w:rFonts w:ascii="Arial" w:hAnsi="Arial" w:cs="Arial"/>
                <w:b/>
                <w:bCs/>
                <w:color w:val="000000" w:themeColor="text1"/>
                <w:sz w:val="18"/>
                <w:szCs w:val="18"/>
              </w:rPr>
              <w:t>25.8</w:t>
            </w:r>
          </w:p>
        </w:tc>
        <w:tc>
          <w:tcPr>
            <w:tcW w:w="1464" w:type="dxa"/>
            <w:tcBorders>
              <w:top w:val="nil"/>
              <w:bottom w:val="nil"/>
            </w:tcBorders>
            <w:vAlign w:val="center"/>
          </w:tcPr>
          <w:p w:rsidR="00163B7E" w:rsidRPr="00E4055B" w:rsidRDefault="00163B7E" w:rsidP="005544E0">
            <w:pPr>
              <w:jc w:val="both"/>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الضفة الغربية</w:t>
            </w:r>
          </w:p>
        </w:tc>
      </w:tr>
      <w:tr w:rsidR="00163B7E" w:rsidRPr="00E4055B" w:rsidTr="007E181F">
        <w:trPr>
          <w:trHeight w:val="340"/>
          <w:jc w:val="center"/>
        </w:trPr>
        <w:tc>
          <w:tcPr>
            <w:tcW w:w="1902" w:type="dxa"/>
            <w:tcBorders>
              <w:top w:val="nil"/>
            </w:tcBorders>
            <w:vAlign w:val="center"/>
          </w:tcPr>
          <w:p w:rsidR="00163B7E" w:rsidRPr="00E4055B" w:rsidRDefault="00163B7E" w:rsidP="007E181F">
            <w:pPr>
              <w:rPr>
                <w:rFonts w:ascii="Arial" w:hAnsi="Arial" w:cs="Arial"/>
                <w:color w:val="000000" w:themeColor="text1"/>
                <w:sz w:val="18"/>
                <w:szCs w:val="18"/>
              </w:rPr>
            </w:pPr>
            <w:r w:rsidRPr="00E4055B">
              <w:rPr>
                <w:rFonts w:ascii="Arial" w:hAnsi="Arial" w:cs="Arial"/>
                <w:color w:val="000000" w:themeColor="text1"/>
                <w:sz w:val="18"/>
                <w:szCs w:val="18"/>
              </w:rPr>
              <w:t>21.7</w:t>
            </w:r>
          </w:p>
        </w:tc>
        <w:tc>
          <w:tcPr>
            <w:tcW w:w="1902" w:type="dxa"/>
            <w:tcBorders>
              <w:top w:val="nil"/>
            </w:tcBorders>
            <w:vAlign w:val="center"/>
          </w:tcPr>
          <w:p w:rsidR="00163B7E" w:rsidRPr="00E4055B" w:rsidRDefault="00163B7E" w:rsidP="007E181F">
            <w:pPr>
              <w:rPr>
                <w:rFonts w:ascii="Arial" w:hAnsi="Arial" w:cs="Arial"/>
                <w:color w:val="000000" w:themeColor="text1"/>
                <w:sz w:val="18"/>
                <w:szCs w:val="18"/>
              </w:rPr>
            </w:pPr>
            <w:r w:rsidRPr="00E4055B">
              <w:rPr>
                <w:rFonts w:ascii="Arial" w:hAnsi="Arial" w:cs="Arial"/>
                <w:color w:val="000000" w:themeColor="text1"/>
                <w:sz w:val="18"/>
                <w:szCs w:val="18"/>
              </w:rPr>
              <w:t>41.2</w:t>
            </w:r>
          </w:p>
        </w:tc>
        <w:tc>
          <w:tcPr>
            <w:tcW w:w="1902" w:type="dxa"/>
            <w:tcBorders>
              <w:top w:val="nil"/>
            </w:tcBorders>
            <w:vAlign w:val="center"/>
          </w:tcPr>
          <w:p w:rsidR="00163B7E" w:rsidRPr="00E4055B" w:rsidRDefault="00163B7E" w:rsidP="007E181F">
            <w:pPr>
              <w:rPr>
                <w:rFonts w:ascii="Arial" w:hAnsi="Arial" w:cs="Arial"/>
                <w:color w:val="000000" w:themeColor="text1"/>
                <w:sz w:val="18"/>
                <w:szCs w:val="18"/>
              </w:rPr>
            </w:pPr>
            <w:r w:rsidRPr="00E4055B">
              <w:rPr>
                <w:rFonts w:ascii="Arial" w:hAnsi="Arial" w:cs="Arial"/>
                <w:color w:val="000000" w:themeColor="text1"/>
                <w:sz w:val="18"/>
                <w:szCs w:val="18"/>
              </w:rPr>
              <w:t>39.7</w:t>
            </w:r>
          </w:p>
        </w:tc>
        <w:tc>
          <w:tcPr>
            <w:tcW w:w="1902" w:type="dxa"/>
            <w:tcBorders>
              <w:top w:val="nil"/>
            </w:tcBorders>
            <w:vAlign w:val="center"/>
          </w:tcPr>
          <w:p w:rsidR="00163B7E" w:rsidRPr="00E4055B" w:rsidRDefault="00163B7E" w:rsidP="007E181F">
            <w:pPr>
              <w:rPr>
                <w:rFonts w:ascii="Arial" w:hAnsi="Arial" w:cs="Arial"/>
                <w:b/>
                <w:bCs/>
                <w:color w:val="000000" w:themeColor="text1"/>
                <w:sz w:val="18"/>
                <w:szCs w:val="18"/>
              </w:rPr>
            </w:pPr>
            <w:r w:rsidRPr="00E4055B">
              <w:rPr>
                <w:rFonts w:ascii="Arial" w:hAnsi="Arial" w:cs="Arial"/>
                <w:b/>
                <w:bCs/>
                <w:color w:val="000000" w:themeColor="text1"/>
                <w:sz w:val="18"/>
                <w:szCs w:val="18"/>
              </w:rPr>
              <w:t>39.4</w:t>
            </w:r>
          </w:p>
        </w:tc>
        <w:tc>
          <w:tcPr>
            <w:tcW w:w="1464" w:type="dxa"/>
            <w:tcBorders>
              <w:top w:val="nil"/>
            </w:tcBorders>
            <w:vAlign w:val="center"/>
          </w:tcPr>
          <w:p w:rsidR="00163B7E" w:rsidRPr="00E4055B" w:rsidRDefault="00163B7E" w:rsidP="005544E0">
            <w:pPr>
              <w:jc w:val="both"/>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قطاع غزة</w:t>
            </w:r>
          </w:p>
        </w:tc>
      </w:tr>
    </w:tbl>
    <w:p w:rsidR="00CA73D3" w:rsidRPr="00A150F1" w:rsidRDefault="00CA73D3" w:rsidP="00CA73D3">
      <w:pPr>
        <w:jc w:val="both"/>
        <w:rPr>
          <w:rFonts w:ascii="Simplified Arabic" w:hAnsi="Simplified Arabic" w:cs="Simplified Arabic"/>
          <w:color w:val="000000" w:themeColor="text1"/>
          <w:sz w:val="16"/>
          <w:szCs w:val="16"/>
          <w:rtl/>
        </w:rPr>
      </w:pPr>
      <w:r w:rsidRPr="00A150F1">
        <w:rPr>
          <w:rFonts w:ascii="Simplified Arabic" w:hAnsi="Simplified Arabic" w:cs="Simplified Arabic"/>
          <w:color w:val="000000" w:themeColor="text1"/>
          <w:sz w:val="16"/>
          <w:szCs w:val="16"/>
          <w:rtl/>
        </w:rPr>
        <w:t>البيانات لا تشمل المدارس التي تشرف عليها وزارة المعارف والبلدية الاسرائيلية</w:t>
      </w:r>
      <w:r w:rsidRPr="00A150F1">
        <w:rPr>
          <w:rFonts w:ascii="Simplified Arabic" w:hAnsi="Simplified Arabic" w:cs="Simplified Arabic" w:hint="cs"/>
          <w:color w:val="000000" w:themeColor="text1"/>
          <w:sz w:val="16"/>
          <w:szCs w:val="16"/>
          <w:rtl/>
        </w:rPr>
        <w:t xml:space="preserve"> في القدس.</w:t>
      </w:r>
    </w:p>
    <w:p w:rsidR="00163B7E" w:rsidRPr="00A150F1" w:rsidRDefault="00163B7E" w:rsidP="00163B7E">
      <w:pPr>
        <w:jc w:val="both"/>
        <w:rPr>
          <w:rFonts w:ascii="Simplified Arabic" w:hAnsi="Simplified Arabic" w:cs="Simplified Arabic"/>
          <w:color w:val="000000" w:themeColor="text1"/>
          <w:sz w:val="16"/>
          <w:szCs w:val="16"/>
          <w:rtl/>
        </w:rPr>
      </w:pPr>
      <w:r w:rsidRPr="00A150F1">
        <w:rPr>
          <w:rFonts w:ascii="Simplified Arabic" w:hAnsi="Simplified Arabic" w:cs="Simplified Arabic" w:hint="cs"/>
          <w:b/>
          <w:bCs/>
          <w:color w:val="000000" w:themeColor="text1"/>
          <w:sz w:val="16"/>
          <w:szCs w:val="16"/>
          <w:rtl/>
        </w:rPr>
        <w:t xml:space="preserve">المصدر: </w:t>
      </w:r>
      <w:r w:rsidRPr="00A150F1">
        <w:rPr>
          <w:rFonts w:ascii="Simplified Arabic" w:hAnsi="Simplified Arabic" w:cs="Simplified Arabic"/>
          <w:b/>
          <w:bCs/>
          <w:color w:val="000000" w:themeColor="text1"/>
          <w:sz w:val="16"/>
          <w:szCs w:val="16"/>
          <w:rtl/>
        </w:rPr>
        <w:t xml:space="preserve">وزارة التربية والتعليم، </w:t>
      </w:r>
      <w:r w:rsidRPr="00A150F1">
        <w:rPr>
          <w:rFonts w:ascii="Simplified Arabic" w:hAnsi="Simplified Arabic" w:cs="Simplified Arabic" w:hint="cs"/>
          <w:b/>
          <w:bCs/>
          <w:color w:val="000000" w:themeColor="text1"/>
          <w:sz w:val="16"/>
          <w:szCs w:val="16"/>
          <w:rtl/>
        </w:rPr>
        <w:t xml:space="preserve">2021. </w:t>
      </w:r>
      <w:r w:rsidRPr="00A150F1">
        <w:rPr>
          <w:rFonts w:ascii="Simplified Arabic" w:hAnsi="Simplified Arabic" w:cs="Simplified Arabic" w:hint="cs"/>
          <w:color w:val="000000" w:themeColor="text1"/>
          <w:sz w:val="16"/>
          <w:szCs w:val="16"/>
          <w:rtl/>
        </w:rPr>
        <w:t>قاعدة بيانات مسح التعليم للعام الدراسي</w:t>
      </w:r>
      <w:r w:rsidRPr="00A150F1">
        <w:rPr>
          <w:rFonts w:ascii="Simplified Arabic" w:hAnsi="Simplified Arabic" w:cs="Simplified Arabic"/>
          <w:color w:val="000000" w:themeColor="text1"/>
          <w:sz w:val="16"/>
          <w:szCs w:val="16"/>
          <w:rtl/>
        </w:rPr>
        <w:t xml:space="preserve"> </w:t>
      </w:r>
      <w:r w:rsidRPr="00A150F1">
        <w:rPr>
          <w:rFonts w:ascii="Simplified Arabic" w:hAnsi="Simplified Arabic" w:cs="Simplified Arabic" w:hint="cs"/>
          <w:color w:val="000000" w:themeColor="text1"/>
          <w:sz w:val="16"/>
          <w:szCs w:val="16"/>
          <w:rtl/>
        </w:rPr>
        <w:t>2020</w:t>
      </w:r>
      <w:r w:rsidRPr="00A150F1">
        <w:rPr>
          <w:rFonts w:ascii="Simplified Arabic" w:hAnsi="Simplified Arabic" w:cs="Simplified Arabic"/>
          <w:color w:val="000000" w:themeColor="text1"/>
          <w:sz w:val="16"/>
          <w:szCs w:val="16"/>
          <w:rtl/>
        </w:rPr>
        <w:t>/</w:t>
      </w:r>
      <w:r w:rsidRPr="00A150F1">
        <w:rPr>
          <w:rFonts w:ascii="Simplified Arabic" w:hAnsi="Simplified Arabic" w:cs="Simplified Arabic" w:hint="cs"/>
          <w:color w:val="000000" w:themeColor="text1"/>
          <w:sz w:val="16"/>
          <w:szCs w:val="16"/>
          <w:rtl/>
        </w:rPr>
        <w:t>2021</w:t>
      </w:r>
      <w:r w:rsidRPr="00A150F1">
        <w:rPr>
          <w:rFonts w:ascii="Simplified Arabic" w:hAnsi="Simplified Arabic" w:cs="Simplified Arabic"/>
          <w:color w:val="000000" w:themeColor="text1"/>
          <w:sz w:val="16"/>
          <w:szCs w:val="16"/>
          <w:rtl/>
        </w:rPr>
        <w:t>. رام الله - فلسطين</w:t>
      </w:r>
      <w:r w:rsidRPr="00A150F1">
        <w:rPr>
          <w:rFonts w:ascii="Simplified Arabic" w:hAnsi="Simplified Arabic" w:cs="Simplified Arabic"/>
          <w:b/>
          <w:bCs/>
          <w:color w:val="000000" w:themeColor="text1"/>
          <w:sz w:val="16"/>
          <w:szCs w:val="16"/>
          <w:rtl/>
        </w:rPr>
        <w:t>.</w:t>
      </w:r>
      <w:r w:rsidRPr="00A150F1">
        <w:rPr>
          <w:rFonts w:ascii="Simplified Arabic" w:hAnsi="Simplified Arabic" w:cs="Simplified Arabic" w:hint="cs"/>
          <w:color w:val="000000" w:themeColor="text1"/>
          <w:sz w:val="6"/>
          <w:szCs w:val="6"/>
          <w:rtl/>
        </w:rPr>
        <w:t xml:space="preserve"> </w:t>
      </w:r>
      <w:r w:rsidRPr="00A150F1">
        <w:rPr>
          <w:rFonts w:ascii="Simplified Arabic" w:hAnsi="Simplified Arabic" w:cs="Simplified Arabic" w:hint="cs"/>
          <w:color w:val="000000" w:themeColor="text1"/>
          <w:sz w:val="16"/>
          <w:szCs w:val="16"/>
          <w:rtl/>
        </w:rPr>
        <w:t xml:space="preserve"> </w:t>
      </w:r>
    </w:p>
    <w:p w:rsidR="00163B7E" w:rsidRPr="00147DBD" w:rsidRDefault="00163B7E" w:rsidP="00163B7E">
      <w:pPr>
        <w:jc w:val="both"/>
        <w:rPr>
          <w:rFonts w:ascii="Simplified Arabic" w:hAnsi="Simplified Arabic" w:cs="Simplified Arabic"/>
          <w:b/>
          <w:bCs/>
          <w:color w:val="FF0000"/>
          <w:rtl/>
        </w:rPr>
      </w:pPr>
    </w:p>
    <w:p w:rsidR="00163B7E" w:rsidRPr="002158C7" w:rsidRDefault="00163B7E" w:rsidP="00163B7E">
      <w:pPr>
        <w:jc w:val="center"/>
        <w:rPr>
          <w:rFonts w:ascii="Simplified Arabic" w:hAnsi="Simplified Arabic" w:cs="Simplified Arabic"/>
          <w:color w:val="000000" w:themeColor="text1"/>
          <w:sz w:val="22"/>
          <w:szCs w:val="22"/>
          <w:rtl/>
        </w:rPr>
      </w:pPr>
      <w:r w:rsidRPr="002158C7">
        <w:rPr>
          <w:rFonts w:ascii="Simplified Arabic" w:hAnsi="Simplified Arabic" w:cs="Simplified Arabic" w:hint="cs"/>
          <w:bCs/>
          <w:color w:val="000000" w:themeColor="text1"/>
          <w:sz w:val="22"/>
          <w:szCs w:val="22"/>
          <w:rtl/>
          <w:lang w:bidi="ar-JO"/>
        </w:rPr>
        <w:t>جدول 8:</w:t>
      </w:r>
      <w:r w:rsidRPr="002158C7">
        <w:rPr>
          <w:rFonts w:ascii="Simplified Arabic" w:hAnsi="Simplified Arabic" w:cs="Simplified Arabic" w:hint="cs"/>
          <w:color w:val="000000" w:themeColor="text1"/>
          <w:sz w:val="22"/>
          <w:szCs w:val="22"/>
          <w:rtl/>
        </w:rPr>
        <w:t xml:space="preserve"> </w:t>
      </w:r>
      <w:r w:rsidRPr="002158C7">
        <w:rPr>
          <w:rFonts w:ascii="Simplified Arabic" w:hAnsi="Simplified Arabic" w:cs="Simplified Arabic" w:hint="cs"/>
          <w:b/>
          <w:bCs/>
          <w:color w:val="000000" w:themeColor="text1"/>
          <w:sz w:val="22"/>
          <w:szCs w:val="22"/>
          <w:rtl/>
        </w:rPr>
        <w:t>معدل عدد الطلبة لكل شعبة في فلسطين حسب المنطقة والمرحلة**، 2020/2021</w:t>
      </w:r>
    </w:p>
    <w:p w:rsidR="00163B7E" w:rsidRPr="00E4055B" w:rsidRDefault="00163B7E" w:rsidP="00163B7E">
      <w:pPr>
        <w:jc w:val="center"/>
        <w:rPr>
          <w:rFonts w:ascii="Simplified Arabic" w:hAnsi="Simplified Arabic" w:cs="Simplified Arabic"/>
          <w:color w:val="000000" w:themeColor="text1"/>
          <w:sz w:val="10"/>
          <w:szCs w:val="10"/>
          <w:rtl/>
        </w:rPr>
      </w:pPr>
    </w:p>
    <w:tbl>
      <w:tblPr>
        <w:tblW w:w="9072" w:type="dxa"/>
        <w:jc w:val="center"/>
        <w:tblLook w:val="04A0" w:firstRow="1" w:lastRow="0" w:firstColumn="1" w:lastColumn="0" w:noHBand="0" w:noVBand="1"/>
      </w:tblPr>
      <w:tblGrid>
        <w:gridCol w:w="2406"/>
        <w:gridCol w:w="2407"/>
        <w:gridCol w:w="2407"/>
        <w:gridCol w:w="1852"/>
      </w:tblGrid>
      <w:tr w:rsidR="00163B7E" w:rsidRPr="00E4055B" w:rsidTr="002D5BED">
        <w:trPr>
          <w:trHeight w:val="340"/>
          <w:jc w:val="center"/>
        </w:trPr>
        <w:tc>
          <w:tcPr>
            <w:tcW w:w="2406"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ثانوية</w:t>
            </w:r>
          </w:p>
        </w:tc>
        <w:tc>
          <w:tcPr>
            <w:tcW w:w="2407"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أساسية</w:t>
            </w:r>
          </w:p>
        </w:tc>
        <w:tc>
          <w:tcPr>
            <w:tcW w:w="2407"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مجموع</w:t>
            </w:r>
          </w:p>
        </w:tc>
        <w:tc>
          <w:tcPr>
            <w:tcW w:w="1852" w:type="dxa"/>
            <w:vMerge w:val="restart"/>
            <w:tcBorders>
              <w:top w:val="single" w:sz="4" w:space="0" w:color="auto"/>
              <w:left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المنطقة</w:t>
            </w:r>
          </w:p>
        </w:tc>
      </w:tr>
      <w:tr w:rsidR="00163B7E" w:rsidRPr="00E4055B" w:rsidTr="002D5BED">
        <w:trPr>
          <w:trHeight w:val="201"/>
          <w:jc w:val="center"/>
        </w:trPr>
        <w:tc>
          <w:tcPr>
            <w:tcW w:w="2406"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color w:val="000000" w:themeColor="text1"/>
              </w:rPr>
            </w:pPr>
            <w:r w:rsidRPr="00E4055B">
              <w:rPr>
                <w:rFonts w:ascii="Simplified Arabic" w:hAnsi="Simplified Arabic" w:cs="Simplified Arabic" w:hint="cs"/>
                <w:color w:val="000000" w:themeColor="text1"/>
                <w:sz w:val="18"/>
                <w:szCs w:val="18"/>
                <w:rtl/>
              </w:rPr>
              <w:t>طالب/شعبة</w:t>
            </w:r>
          </w:p>
        </w:tc>
        <w:tc>
          <w:tcPr>
            <w:tcW w:w="2407"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color w:val="000000" w:themeColor="text1"/>
              </w:rPr>
            </w:pPr>
            <w:r w:rsidRPr="00E4055B">
              <w:rPr>
                <w:rFonts w:ascii="Simplified Arabic" w:hAnsi="Simplified Arabic" w:cs="Simplified Arabic" w:hint="cs"/>
                <w:color w:val="000000" w:themeColor="text1"/>
                <w:sz w:val="18"/>
                <w:szCs w:val="18"/>
                <w:rtl/>
              </w:rPr>
              <w:t>طالب/شعبة</w:t>
            </w:r>
          </w:p>
        </w:tc>
        <w:tc>
          <w:tcPr>
            <w:tcW w:w="2407"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color w:val="000000" w:themeColor="text1"/>
              </w:rPr>
            </w:pPr>
            <w:r w:rsidRPr="00E4055B">
              <w:rPr>
                <w:rFonts w:ascii="Simplified Arabic" w:hAnsi="Simplified Arabic" w:cs="Simplified Arabic" w:hint="cs"/>
                <w:color w:val="000000" w:themeColor="text1"/>
                <w:sz w:val="18"/>
                <w:szCs w:val="18"/>
                <w:rtl/>
              </w:rPr>
              <w:t>طالب/شعبة</w:t>
            </w:r>
          </w:p>
        </w:tc>
        <w:tc>
          <w:tcPr>
            <w:tcW w:w="1852" w:type="dxa"/>
            <w:vMerge/>
            <w:tcBorders>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color w:val="000000" w:themeColor="text1"/>
              </w:rPr>
            </w:pPr>
          </w:p>
        </w:tc>
      </w:tr>
      <w:tr w:rsidR="00163B7E" w:rsidRPr="00E4055B" w:rsidTr="002D5BED">
        <w:trPr>
          <w:trHeight w:val="340"/>
          <w:jc w:val="center"/>
        </w:trPr>
        <w:tc>
          <w:tcPr>
            <w:tcW w:w="2406" w:type="dxa"/>
            <w:tcBorders>
              <w:left w:val="single" w:sz="4" w:space="0" w:color="auto"/>
              <w:bottom w:val="nil"/>
              <w:right w:val="single" w:sz="4" w:space="0" w:color="auto"/>
            </w:tcBorders>
            <w:vAlign w:val="center"/>
          </w:tcPr>
          <w:p w:rsidR="00163B7E" w:rsidRPr="00E4055B" w:rsidRDefault="00163B7E" w:rsidP="002D5BED">
            <w:pPr>
              <w:rPr>
                <w:rFonts w:ascii="Arial" w:hAnsi="Arial" w:cs="Arial"/>
                <w:b/>
                <w:bCs/>
                <w:color w:val="000000" w:themeColor="text1"/>
                <w:sz w:val="18"/>
                <w:szCs w:val="18"/>
              </w:rPr>
            </w:pPr>
            <w:r w:rsidRPr="00E4055B">
              <w:rPr>
                <w:rFonts w:ascii="Arial" w:hAnsi="Arial" w:cs="Arial"/>
                <w:b/>
                <w:bCs/>
                <w:color w:val="000000" w:themeColor="text1"/>
                <w:sz w:val="18"/>
                <w:szCs w:val="18"/>
              </w:rPr>
              <w:t>28.5</w:t>
            </w:r>
          </w:p>
        </w:tc>
        <w:tc>
          <w:tcPr>
            <w:tcW w:w="2407" w:type="dxa"/>
            <w:tcBorders>
              <w:left w:val="single" w:sz="4" w:space="0" w:color="auto"/>
              <w:bottom w:val="nil"/>
              <w:right w:val="single" w:sz="4" w:space="0" w:color="auto"/>
            </w:tcBorders>
            <w:vAlign w:val="center"/>
          </w:tcPr>
          <w:p w:rsidR="00163B7E" w:rsidRPr="00E4055B" w:rsidRDefault="00163B7E" w:rsidP="002D5BED">
            <w:pPr>
              <w:rPr>
                <w:rFonts w:ascii="Arial" w:hAnsi="Arial" w:cs="Arial"/>
                <w:b/>
                <w:bCs/>
                <w:color w:val="000000" w:themeColor="text1"/>
                <w:sz w:val="18"/>
                <w:szCs w:val="18"/>
              </w:rPr>
            </w:pPr>
            <w:r w:rsidRPr="00E4055B">
              <w:rPr>
                <w:rFonts w:ascii="Arial" w:hAnsi="Arial" w:cs="Arial"/>
                <w:b/>
                <w:bCs/>
                <w:color w:val="000000" w:themeColor="text1"/>
                <w:sz w:val="18"/>
                <w:szCs w:val="18"/>
              </w:rPr>
              <w:t>30.9</w:t>
            </w:r>
          </w:p>
        </w:tc>
        <w:tc>
          <w:tcPr>
            <w:tcW w:w="2407" w:type="dxa"/>
            <w:tcBorders>
              <w:left w:val="single" w:sz="4" w:space="0" w:color="auto"/>
              <w:bottom w:val="nil"/>
              <w:right w:val="single" w:sz="4" w:space="0" w:color="auto"/>
            </w:tcBorders>
            <w:vAlign w:val="center"/>
          </w:tcPr>
          <w:p w:rsidR="00163B7E" w:rsidRPr="00E4055B" w:rsidRDefault="00163B7E" w:rsidP="002D5BED">
            <w:pPr>
              <w:rPr>
                <w:rFonts w:ascii="Arial" w:hAnsi="Arial" w:cs="Arial"/>
                <w:b/>
                <w:bCs/>
                <w:color w:val="000000" w:themeColor="text1"/>
                <w:sz w:val="18"/>
                <w:szCs w:val="18"/>
              </w:rPr>
            </w:pPr>
            <w:r w:rsidRPr="00E4055B">
              <w:rPr>
                <w:rFonts w:ascii="Arial" w:hAnsi="Arial" w:cs="Arial"/>
                <w:b/>
                <w:bCs/>
                <w:color w:val="000000" w:themeColor="text1"/>
                <w:sz w:val="18"/>
                <w:szCs w:val="18"/>
              </w:rPr>
              <w:t>30.4</w:t>
            </w:r>
          </w:p>
        </w:tc>
        <w:tc>
          <w:tcPr>
            <w:tcW w:w="1852" w:type="dxa"/>
            <w:tcBorders>
              <w:left w:val="single" w:sz="4" w:space="0" w:color="auto"/>
              <w:bottom w:val="nil"/>
              <w:right w:val="single" w:sz="4" w:space="0" w:color="auto"/>
            </w:tcBorders>
            <w:vAlign w:val="center"/>
          </w:tcPr>
          <w:p w:rsidR="00163B7E" w:rsidRPr="00E4055B" w:rsidRDefault="00163B7E" w:rsidP="005544E0">
            <w:pPr>
              <w:jc w:val="both"/>
              <w:rPr>
                <w:rFonts w:ascii="Simplified Arabic" w:hAnsi="Simplified Arabic" w:cs="Simplified Arabic"/>
                <w:b/>
                <w:bCs/>
                <w:color w:val="000000" w:themeColor="text1"/>
                <w:sz w:val="18"/>
                <w:szCs w:val="18"/>
                <w:rtl/>
              </w:rPr>
            </w:pPr>
            <w:r w:rsidRPr="00E4055B">
              <w:rPr>
                <w:rFonts w:ascii="Simplified Arabic" w:hAnsi="Simplified Arabic" w:cs="Simplified Arabic"/>
                <w:b/>
                <w:bCs/>
                <w:color w:val="000000" w:themeColor="text1"/>
                <w:sz w:val="18"/>
                <w:szCs w:val="18"/>
                <w:rtl/>
              </w:rPr>
              <w:t>فلسطين</w:t>
            </w:r>
          </w:p>
        </w:tc>
      </w:tr>
      <w:tr w:rsidR="00163B7E" w:rsidRPr="00E4055B" w:rsidTr="002D5BED">
        <w:trPr>
          <w:trHeight w:val="340"/>
          <w:jc w:val="center"/>
        </w:trPr>
        <w:tc>
          <w:tcPr>
            <w:tcW w:w="2406" w:type="dxa"/>
            <w:tcBorders>
              <w:top w:val="nil"/>
              <w:left w:val="single" w:sz="4" w:space="0" w:color="auto"/>
              <w:bottom w:val="nil"/>
              <w:right w:val="single" w:sz="4" w:space="0" w:color="auto"/>
            </w:tcBorders>
            <w:vAlign w:val="center"/>
          </w:tcPr>
          <w:p w:rsidR="00163B7E" w:rsidRPr="00E4055B" w:rsidRDefault="00163B7E" w:rsidP="002D5BED">
            <w:pPr>
              <w:rPr>
                <w:rFonts w:ascii="Arial" w:hAnsi="Arial" w:cs="Arial"/>
                <w:color w:val="000000" w:themeColor="text1"/>
                <w:sz w:val="18"/>
                <w:szCs w:val="18"/>
              </w:rPr>
            </w:pPr>
            <w:r w:rsidRPr="00E4055B">
              <w:rPr>
                <w:rFonts w:ascii="Arial" w:hAnsi="Arial" w:cs="Arial"/>
                <w:color w:val="000000" w:themeColor="text1"/>
                <w:sz w:val="18"/>
                <w:szCs w:val="18"/>
              </w:rPr>
              <w:t>23.3</w:t>
            </w:r>
          </w:p>
        </w:tc>
        <w:tc>
          <w:tcPr>
            <w:tcW w:w="2407" w:type="dxa"/>
            <w:tcBorders>
              <w:top w:val="nil"/>
              <w:left w:val="single" w:sz="4" w:space="0" w:color="auto"/>
              <w:bottom w:val="nil"/>
              <w:right w:val="single" w:sz="4" w:space="0" w:color="auto"/>
            </w:tcBorders>
            <w:vAlign w:val="center"/>
          </w:tcPr>
          <w:p w:rsidR="00163B7E" w:rsidRPr="00E4055B" w:rsidRDefault="00163B7E" w:rsidP="002D5BED">
            <w:pPr>
              <w:rPr>
                <w:rFonts w:ascii="Arial" w:hAnsi="Arial" w:cs="Arial"/>
                <w:color w:val="000000" w:themeColor="text1"/>
                <w:sz w:val="18"/>
                <w:szCs w:val="18"/>
              </w:rPr>
            </w:pPr>
            <w:r w:rsidRPr="00E4055B">
              <w:rPr>
                <w:rFonts w:ascii="Arial" w:hAnsi="Arial" w:cs="Arial"/>
                <w:color w:val="000000" w:themeColor="text1"/>
                <w:sz w:val="18"/>
                <w:szCs w:val="18"/>
              </w:rPr>
              <w:t>26.5</w:t>
            </w:r>
          </w:p>
        </w:tc>
        <w:tc>
          <w:tcPr>
            <w:tcW w:w="2407" w:type="dxa"/>
            <w:tcBorders>
              <w:top w:val="nil"/>
              <w:left w:val="single" w:sz="4" w:space="0" w:color="auto"/>
              <w:bottom w:val="nil"/>
              <w:right w:val="single" w:sz="4" w:space="0" w:color="auto"/>
            </w:tcBorders>
            <w:vAlign w:val="center"/>
          </w:tcPr>
          <w:p w:rsidR="00163B7E" w:rsidRPr="00E4055B" w:rsidRDefault="00163B7E" w:rsidP="002D5BED">
            <w:pPr>
              <w:rPr>
                <w:rFonts w:ascii="Arial" w:hAnsi="Arial" w:cs="Arial"/>
                <w:b/>
                <w:bCs/>
                <w:color w:val="000000" w:themeColor="text1"/>
                <w:sz w:val="18"/>
                <w:szCs w:val="18"/>
                <w:rtl/>
              </w:rPr>
            </w:pPr>
            <w:r w:rsidRPr="00E4055B">
              <w:rPr>
                <w:rFonts w:ascii="Arial" w:hAnsi="Arial" w:cs="Arial"/>
                <w:b/>
                <w:bCs/>
                <w:color w:val="000000" w:themeColor="text1"/>
                <w:sz w:val="18"/>
                <w:szCs w:val="18"/>
              </w:rPr>
              <w:t>25.8</w:t>
            </w:r>
          </w:p>
        </w:tc>
        <w:tc>
          <w:tcPr>
            <w:tcW w:w="1852" w:type="dxa"/>
            <w:tcBorders>
              <w:top w:val="nil"/>
              <w:left w:val="single" w:sz="4" w:space="0" w:color="auto"/>
              <w:bottom w:val="nil"/>
              <w:right w:val="single" w:sz="4" w:space="0" w:color="auto"/>
            </w:tcBorders>
            <w:vAlign w:val="center"/>
          </w:tcPr>
          <w:p w:rsidR="00163B7E" w:rsidRPr="00E4055B" w:rsidRDefault="00163B7E" w:rsidP="005544E0">
            <w:pPr>
              <w:jc w:val="both"/>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الضفة الغربية</w:t>
            </w:r>
          </w:p>
        </w:tc>
      </w:tr>
      <w:tr w:rsidR="00163B7E" w:rsidRPr="00E4055B" w:rsidTr="002D5BED">
        <w:trPr>
          <w:trHeight w:val="340"/>
          <w:jc w:val="center"/>
        </w:trPr>
        <w:tc>
          <w:tcPr>
            <w:tcW w:w="2406" w:type="dxa"/>
            <w:tcBorders>
              <w:top w:val="nil"/>
              <w:left w:val="single" w:sz="4" w:space="0" w:color="auto"/>
              <w:bottom w:val="single" w:sz="4" w:space="0" w:color="auto"/>
              <w:right w:val="single" w:sz="4" w:space="0" w:color="auto"/>
            </w:tcBorders>
            <w:vAlign w:val="center"/>
          </w:tcPr>
          <w:p w:rsidR="00163B7E" w:rsidRPr="00E4055B" w:rsidRDefault="00163B7E" w:rsidP="002D5BED">
            <w:pPr>
              <w:rPr>
                <w:rFonts w:ascii="Arial" w:hAnsi="Arial" w:cs="Arial"/>
                <w:color w:val="000000" w:themeColor="text1"/>
                <w:sz w:val="18"/>
                <w:szCs w:val="18"/>
              </w:rPr>
            </w:pPr>
            <w:r w:rsidRPr="00E4055B">
              <w:rPr>
                <w:rFonts w:ascii="Arial" w:hAnsi="Arial" w:cs="Arial"/>
                <w:color w:val="000000" w:themeColor="text1"/>
                <w:sz w:val="18"/>
                <w:szCs w:val="18"/>
              </w:rPr>
              <w:t>39.8</w:t>
            </w:r>
          </w:p>
        </w:tc>
        <w:tc>
          <w:tcPr>
            <w:tcW w:w="2407" w:type="dxa"/>
            <w:tcBorders>
              <w:top w:val="nil"/>
              <w:left w:val="single" w:sz="4" w:space="0" w:color="auto"/>
              <w:bottom w:val="single" w:sz="4" w:space="0" w:color="auto"/>
              <w:right w:val="single" w:sz="4" w:space="0" w:color="auto"/>
            </w:tcBorders>
            <w:vAlign w:val="center"/>
          </w:tcPr>
          <w:p w:rsidR="00163B7E" w:rsidRPr="00E4055B" w:rsidRDefault="00163B7E" w:rsidP="002D5BED">
            <w:pPr>
              <w:rPr>
                <w:rFonts w:ascii="Arial" w:hAnsi="Arial" w:cs="Arial"/>
                <w:color w:val="000000" w:themeColor="text1"/>
                <w:sz w:val="18"/>
                <w:szCs w:val="18"/>
              </w:rPr>
            </w:pPr>
            <w:r w:rsidRPr="00E4055B">
              <w:rPr>
                <w:rFonts w:ascii="Arial" w:hAnsi="Arial" w:cs="Arial"/>
                <w:color w:val="000000" w:themeColor="text1"/>
                <w:sz w:val="18"/>
                <w:szCs w:val="18"/>
              </w:rPr>
              <w:t>39.2</w:t>
            </w:r>
          </w:p>
        </w:tc>
        <w:tc>
          <w:tcPr>
            <w:tcW w:w="2407" w:type="dxa"/>
            <w:tcBorders>
              <w:top w:val="nil"/>
              <w:left w:val="single" w:sz="4" w:space="0" w:color="auto"/>
              <w:bottom w:val="single" w:sz="4" w:space="0" w:color="auto"/>
              <w:right w:val="single" w:sz="4" w:space="0" w:color="auto"/>
            </w:tcBorders>
            <w:vAlign w:val="center"/>
          </w:tcPr>
          <w:p w:rsidR="00163B7E" w:rsidRPr="00E4055B" w:rsidRDefault="00163B7E" w:rsidP="002D5BED">
            <w:pPr>
              <w:rPr>
                <w:rFonts w:ascii="Arial" w:hAnsi="Arial" w:cs="Arial"/>
                <w:b/>
                <w:bCs/>
                <w:color w:val="000000" w:themeColor="text1"/>
                <w:sz w:val="18"/>
                <w:szCs w:val="18"/>
              </w:rPr>
            </w:pPr>
            <w:r w:rsidRPr="00E4055B">
              <w:rPr>
                <w:rFonts w:ascii="Arial" w:hAnsi="Arial" w:cs="Arial"/>
                <w:b/>
                <w:bCs/>
                <w:color w:val="000000" w:themeColor="text1"/>
                <w:sz w:val="18"/>
                <w:szCs w:val="18"/>
              </w:rPr>
              <w:t>39.4</w:t>
            </w:r>
          </w:p>
        </w:tc>
        <w:tc>
          <w:tcPr>
            <w:tcW w:w="1852" w:type="dxa"/>
            <w:tcBorders>
              <w:top w:val="nil"/>
              <w:left w:val="single" w:sz="4" w:space="0" w:color="auto"/>
              <w:bottom w:val="single" w:sz="4" w:space="0" w:color="auto"/>
              <w:right w:val="single" w:sz="4" w:space="0" w:color="auto"/>
            </w:tcBorders>
            <w:vAlign w:val="center"/>
          </w:tcPr>
          <w:p w:rsidR="00163B7E" w:rsidRPr="00E4055B" w:rsidRDefault="00163B7E" w:rsidP="005544E0">
            <w:pPr>
              <w:jc w:val="both"/>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قطاع غزة</w:t>
            </w:r>
          </w:p>
        </w:tc>
      </w:tr>
      <w:tr w:rsidR="00163B7E" w:rsidRPr="00BE6569" w:rsidTr="005544E0">
        <w:trPr>
          <w:trHeight w:val="340"/>
          <w:jc w:val="center"/>
        </w:trPr>
        <w:tc>
          <w:tcPr>
            <w:tcW w:w="9072" w:type="dxa"/>
            <w:gridSpan w:val="4"/>
            <w:tcBorders>
              <w:top w:val="single" w:sz="4" w:space="0" w:color="auto"/>
              <w:left w:val="nil"/>
              <w:bottom w:val="nil"/>
              <w:right w:val="nil"/>
            </w:tcBorders>
            <w:vAlign w:val="center"/>
          </w:tcPr>
          <w:p w:rsidR="00163B7E" w:rsidRPr="00BE6569" w:rsidRDefault="00163B7E" w:rsidP="002D5BED">
            <w:pPr>
              <w:rPr>
                <w:rFonts w:ascii="Simplified Arabic" w:hAnsi="Simplified Arabic" w:cs="Simplified Arabic"/>
                <w:color w:val="000000" w:themeColor="text1"/>
                <w:sz w:val="16"/>
                <w:szCs w:val="16"/>
                <w:rtl/>
              </w:rPr>
            </w:pPr>
            <w:r w:rsidRPr="00BE6569">
              <w:rPr>
                <w:rFonts w:ascii="Simplified Arabic" w:hAnsi="Simplified Arabic" w:cs="Simplified Arabic" w:hint="cs"/>
                <w:color w:val="000000" w:themeColor="text1"/>
                <w:sz w:val="16"/>
                <w:szCs w:val="16"/>
                <w:rtl/>
              </w:rPr>
              <w:t>*</w:t>
            </w:r>
            <w:r w:rsidRPr="00BE6569">
              <w:rPr>
                <w:rFonts w:ascii="Simplified Arabic" w:hAnsi="Simplified Arabic" w:cs="Simplified Arabic"/>
                <w:color w:val="000000" w:themeColor="text1"/>
                <w:sz w:val="16"/>
                <w:szCs w:val="16"/>
                <w:rtl/>
              </w:rPr>
              <w:t>* في العام الدراسي 2017</w:t>
            </w:r>
            <w:r w:rsidRPr="00BE6569">
              <w:rPr>
                <w:rFonts w:ascii="Simplified Arabic" w:hAnsi="Simplified Arabic" w:cs="Simplified Arabic"/>
                <w:color w:val="000000" w:themeColor="text1"/>
                <w:sz w:val="16"/>
                <w:szCs w:val="16"/>
              </w:rPr>
              <w:t>/</w:t>
            </w:r>
            <w:r w:rsidRPr="00BE6569">
              <w:rPr>
                <w:rFonts w:ascii="Simplified Arabic" w:hAnsi="Simplified Arabic" w:cs="Simplified Arabic"/>
                <w:color w:val="000000" w:themeColor="text1"/>
                <w:sz w:val="16"/>
                <w:szCs w:val="16"/>
                <w:rtl/>
              </w:rPr>
              <w:t xml:space="preserve">2018 أصبحت المرحلة الأساسية تشمل الصفوف من الأول الأساسي حتى التاسع الأساسي أما المرحلة الثانوية فتشمل الصفوف العاشر والحادي عشر والثاني عشر </w:t>
            </w:r>
            <w:r w:rsidRPr="00BE6569">
              <w:rPr>
                <w:rFonts w:cs="Simplified Arabic" w:hint="cs"/>
                <w:color w:val="000000" w:themeColor="text1"/>
                <w:sz w:val="16"/>
                <w:szCs w:val="16"/>
                <w:rtl/>
              </w:rPr>
              <w:t xml:space="preserve">(مع بقاء الصف العاشر الزامياً) </w:t>
            </w:r>
            <w:r w:rsidRPr="00BE6569">
              <w:rPr>
                <w:rFonts w:ascii="Simplified Arabic" w:hAnsi="Simplified Arabic" w:cs="Simplified Arabic"/>
                <w:color w:val="000000" w:themeColor="text1"/>
                <w:sz w:val="16"/>
                <w:szCs w:val="16"/>
                <w:rtl/>
              </w:rPr>
              <w:t>وذلك بالاستناد الى قانون التعليم الجديد الصادر</w:t>
            </w:r>
            <w:r w:rsidRPr="00BE6569">
              <w:rPr>
                <w:rFonts w:ascii="Simplified Arabic" w:hAnsi="Simplified Arabic" w:cs="Simplified Arabic" w:hint="cs"/>
                <w:color w:val="000000" w:themeColor="text1"/>
                <w:sz w:val="16"/>
                <w:szCs w:val="16"/>
                <w:rtl/>
              </w:rPr>
              <w:t xml:space="preserve"> </w:t>
            </w:r>
            <w:r w:rsidRPr="00BE6569">
              <w:rPr>
                <w:rFonts w:ascii="Simplified Arabic" w:hAnsi="Simplified Arabic" w:cs="Simplified Arabic"/>
                <w:color w:val="000000" w:themeColor="text1"/>
                <w:sz w:val="16"/>
                <w:szCs w:val="16"/>
                <w:rtl/>
              </w:rPr>
              <w:t>عن وزارة التربية والتعليم باعتبار الصف العاشر ضمن المرحلة الثانوية.</w:t>
            </w:r>
          </w:p>
          <w:p w:rsidR="00163B7E" w:rsidRPr="00BE6569" w:rsidRDefault="00CA73D3" w:rsidP="00CA73D3">
            <w:pPr>
              <w:jc w:val="both"/>
              <w:rPr>
                <w:rFonts w:ascii="Simplified Arabic" w:hAnsi="Simplified Arabic" w:cs="Simplified Arabic"/>
                <w:color w:val="000000" w:themeColor="text1"/>
                <w:sz w:val="16"/>
                <w:szCs w:val="16"/>
                <w:rtl/>
              </w:rPr>
            </w:pPr>
            <w:r w:rsidRPr="00BE6569">
              <w:rPr>
                <w:rFonts w:ascii="Simplified Arabic" w:hAnsi="Simplified Arabic" w:cs="Simplified Arabic"/>
                <w:color w:val="000000" w:themeColor="text1"/>
                <w:sz w:val="16"/>
                <w:szCs w:val="16"/>
                <w:rtl/>
              </w:rPr>
              <w:t>البيانات لا تشمل المدارس التي تشرف عليها وزارة المعارف والبلدية الاسرائيلية</w:t>
            </w:r>
            <w:r w:rsidRPr="00BE6569">
              <w:rPr>
                <w:rFonts w:ascii="Simplified Arabic" w:hAnsi="Simplified Arabic" w:cs="Simplified Arabic" w:hint="cs"/>
                <w:color w:val="000000" w:themeColor="text1"/>
                <w:sz w:val="16"/>
                <w:szCs w:val="16"/>
                <w:rtl/>
              </w:rPr>
              <w:t xml:space="preserve"> في القدس.</w:t>
            </w:r>
          </w:p>
        </w:tc>
      </w:tr>
    </w:tbl>
    <w:p w:rsidR="00163B7E" w:rsidRDefault="00163B7E" w:rsidP="00581EA7">
      <w:pPr>
        <w:ind w:left="161"/>
        <w:jc w:val="both"/>
        <w:rPr>
          <w:rFonts w:ascii="Simplified Arabic" w:hAnsi="Simplified Arabic" w:cs="Simplified Arabic"/>
          <w:color w:val="000000" w:themeColor="text1"/>
          <w:sz w:val="16"/>
          <w:szCs w:val="16"/>
          <w:rtl/>
        </w:rPr>
      </w:pPr>
      <w:r w:rsidRPr="00BE6569">
        <w:rPr>
          <w:rFonts w:ascii="Simplified Arabic" w:hAnsi="Simplified Arabic" w:cs="Simplified Arabic" w:hint="cs"/>
          <w:b/>
          <w:bCs/>
          <w:color w:val="000000" w:themeColor="text1"/>
          <w:sz w:val="16"/>
          <w:szCs w:val="16"/>
          <w:rtl/>
        </w:rPr>
        <w:t xml:space="preserve">المصدر: </w:t>
      </w:r>
      <w:r w:rsidRPr="00BE6569">
        <w:rPr>
          <w:rFonts w:ascii="Simplified Arabic" w:hAnsi="Simplified Arabic" w:cs="Simplified Arabic"/>
          <w:b/>
          <w:bCs/>
          <w:color w:val="000000" w:themeColor="text1"/>
          <w:sz w:val="16"/>
          <w:szCs w:val="16"/>
          <w:rtl/>
        </w:rPr>
        <w:t xml:space="preserve">وزارة التربية والتعليم، </w:t>
      </w:r>
      <w:r w:rsidRPr="00BE6569">
        <w:rPr>
          <w:rFonts w:ascii="Simplified Arabic" w:hAnsi="Simplified Arabic" w:cs="Simplified Arabic" w:hint="cs"/>
          <w:b/>
          <w:bCs/>
          <w:color w:val="000000" w:themeColor="text1"/>
          <w:sz w:val="16"/>
          <w:szCs w:val="16"/>
          <w:rtl/>
        </w:rPr>
        <w:t xml:space="preserve">2021. </w:t>
      </w:r>
      <w:r w:rsidRPr="00BE6569">
        <w:rPr>
          <w:rFonts w:ascii="Simplified Arabic" w:hAnsi="Simplified Arabic" w:cs="Simplified Arabic" w:hint="cs"/>
          <w:color w:val="000000" w:themeColor="text1"/>
          <w:sz w:val="16"/>
          <w:szCs w:val="16"/>
          <w:rtl/>
        </w:rPr>
        <w:t>قاعدة بيانات مسح التعليم للعام الدراسي</w:t>
      </w:r>
      <w:r w:rsidRPr="00BE6569">
        <w:rPr>
          <w:rFonts w:ascii="Simplified Arabic" w:hAnsi="Simplified Arabic" w:cs="Simplified Arabic"/>
          <w:color w:val="000000" w:themeColor="text1"/>
          <w:sz w:val="16"/>
          <w:szCs w:val="16"/>
          <w:rtl/>
        </w:rPr>
        <w:t xml:space="preserve"> </w:t>
      </w:r>
      <w:r w:rsidRPr="00BE6569">
        <w:rPr>
          <w:rFonts w:ascii="Simplified Arabic" w:hAnsi="Simplified Arabic" w:cs="Simplified Arabic" w:hint="cs"/>
          <w:color w:val="000000" w:themeColor="text1"/>
          <w:sz w:val="16"/>
          <w:szCs w:val="16"/>
          <w:rtl/>
        </w:rPr>
        <w:t>2020</w:t>
      </w:r>
      <w:r w:rsidRPr="00BE6569">
        <w:rPr>
          <w:rFonts w:ascii="Simplified Arabic" w:hAnsi="Simplified Arabic" w:cs="Simplified Arabic"/>
          <w:color w:val="000000" w:themeColor="text1"/>
          <w:sz w:val="16"/>
          <w:szCs w:val="16"/>
          <w:rtl/>
        </w:rPr>
        <w:t>/</w:t>
      </w:r>
      <w:r w:rsidRPr="00BE6569">
        <w:rPr>
          <w:rFonts w:ascii="Simplified Arabic" w:hAnsi="Simplified Arabic" w:cs="Simplified Arabic" w:hint="cs"/>
          <w:color w:val="000000" w:themeColor="text1"/>
          <w:sz w:val="16"/>
          <w:szCs w:val="16"/>
          <w:rtl/>
        </w:rPr>
        <w:t>2021</w:t>
      </w:r>
      <w:r w:rsidRPr="00BE6569">
        <w:rPr>
          <w:rFonts w:ascii="Simplified Arabic" w:hAnsi="Simplified Arabic" w:cs="Simplified Arabic"/>
          <w:color w:val="000000" w:themeColor="text1"/>
          <w:sz w:val="16"/>
          <w:szCs w:val="16"/>
          <w:rtl/>
        </w:rPr>
        <w:t>. رام الله - فلسطين</w:t>
      </w:r>
      <w:r w:rsidRPr="00BE6569">
        <w:rPr>
          <w:rFonts w:ascii="Simplified Arabic" w:hAnsi="Simplified Arabic" w:cs="Simplified Arabic"/>
          <w:b/>
          <w:bCs/>
          <w:color w:val="000000" w:themeColor="text1"/>
          <w:sz w:val="16"/>
          <w:szCs w:val="16"/>
          <w:rtl/>
        </w:rPr>
        <w:t>.</w:t>
      </w:r>
      <w:r w:rsidRPr="00BE6569">
        <w:rPr>
          <w:rFonts w:ascii="Simplified Arabic" w:hAnsi="Simplified Arabic" w:cs="Simplified Arabic" w:hint="cs"/>
          <w:color w:val="000000" w:themeColor="text1"/>
          <w:sz w:val="6"/>
          <w:szCs w:val="6"/>
          <w:rtl/>
        </w:rPr>
        <w:t xml:space="preserve"> </w:t>
      </w:r>
      <w:r w:rsidRPr="00BE6569">
        <w:rPr>
          <w:rFonts w:ascii="Simplified Arabic" w:hAnsi="Simplified Arabic" w:cs="Simplified Arabic" w:hint="cs"/>
          <w:color w:val="000000" w:themeColor="text1"/>
          <w:sz w:val="16"/>
          <w:szCs w:val="16"/>
          <w:rtl/>
        </w:rPr>
        <w:t xml:space="preserve"> </w:t>
      </w:r>
    </w:p>
    <w:p w:rsidR="00BE6569" w:rsidRDefault="00BE6569" w:rsidP="00581EA7">
      <w:pPr>
        <w:ind w:left="161"/>
        <w:jc w:val="both"/>
        <w:rPr>
          <w:rFonts w:ascii="Simplified Arabic" w:hAnsi="Simplified Arabic" w:cs="Simplified Arabic"/>
          <w:color w:val="000000" w:themeColor="text1"/>
          <w:sz w:val="16"/>
          <w:szCs w:val="16"/>
          <w:rtl/>
        </w:rPr>
      </w:pPr>
    </w:p>
    <w:p w:rsidR="00BE6569" w:rsidRDefault="00BE6569" w:rsidP="00581EA7">
      <w:pPr>
        <w:ind w:left="161"/>
        <w:jc w:val="both"/>
        <w:rPr>
          <w:rFonts w:ascii="Simplified Arabic" w:hAnsi="Simplified Arabic" w:cs="Simplified Arabic"/>
          <w:color w:val="000000" w:themeColor="text1"/>
          <w:sz w:val="16"/>
          <w:szCs w:val="16"/>
          <w:rtl/>
        </w:rPr>
      </w:pPr>
    </w:p>
    <w:p w:rsidR="00BE6569" w:rsidRDefault="00BE6569" w:rsidP="00581EA7">
      <w:pPr>
        <w:ind w:left="161"/>
        <w:jc w:val="both"/>
        <w:rPr>
          <w:rFonts w:ascii="Simplified Arabic" w:hAnsi="Simplified Arabic" w:cs="Simplified Arabic"/>
          <w:color w:val="000000" w:themeColor="text1"/>
          <w:sz w:val="16"/>
          <w:szCs w:val="16"/>
          <w:rtl/>
        </w:rPr>
      </w:pPr>
    </w:p>
    <w:p w:rsidR="00BE6569" w:rsidRPr="00BE6569" w:rsidRDefault="00BE6569" w:rsidP="00581EA7">
      <w:pPr>
        <w:ind w:left="161"/>
        <w:jc w:val="both"/>
        <w:rPr>
          <w:rFonts w:ascii="Simplified Arabic" w:hAnsi="Simplified Arabic" w:cs="Simplified Arabic"/>
          <w:color w:val="000000" w:themeColor="text1"/>
          <w:sz w:val="16"/>
          <w:szCs w:val="16"/>
          <w:rtl/>
        </w:rPr>
      </w:pPr>
    </w:p>
    <w:p w:rsidR="00163B7E" w:rsidRPr="00E4055B" w:rsidRDefault="00581EA7" w:rsidP="006C35EB">
      <w:pPr>
        <w:jc w:val="both"/>
        <w:rPr>
          <w:rFonts w:ascii="Simplified Arabic" w:hAnsi="Simplified Arabic" w:cs="Simplified Arabic"/>
          <w:color w:val="000000" w:themeColor="text1"/>
          <w:rtl/>
        </w:rPr>
      </w:pPr>
      <w:r>
        <w:rPr>
          <w:rFonts w:ascii="Simplified Arabic" w:hAnsi="Simplified Arabic" w:cs="Simplified Arabic" w:hint="cs"/>
          <w:b/>
          <w:bCs/>
          <w:color w:val="000000" w:themeColor="text1"/>
          <w:rtl/>
        </w:rPr>
        <w:t>3.3.</w:t>
      </w:r>
      <w:r w:rsidR="006C35EB">
        <w:rPr>
          <w:rFonts w:ascii="Simplified Arabic" w:hAnsi="Simplified Arabic" w:cs="Simplified Arabic" w:hint="cs"/>
          <w:b/>
          <w:bCs/>
          <w:color w:val="000000" w:themeColor="text1"/>
          <w:rtl/>
        </w:rPr>
        <w:t>3</w:t>
      </w:r>
      <w:r>
        <w:rPr>
          <w:rFonts w:ascii="Simplified Arabic" w:hAnsi="Simplified Arabic" w:cs="Simplified Arabic" w:hint="cs"/>
          <w:b/>
          <w:bCs/>
          <w:color w:val="000000" w:themeColor="text1"/>
          <w:rtl/>
        </w:rPr>
        <w:t xml:space="preserve"> </w:t>
      </w:r>
      <w:r w:rsidR="00163B7E" w:rsidRPr="00E4055B">
        <w:rPr>
          <w:rFonts w:ascii="Simplified Arabic" w:hAnsi="Simplified Arabic" w:cs="Simplified Arabic" w:hint="cs"/>
          <w:b/>
          <w:bCs/>
          <w:color w:val="000000" w:themeColor="text1"/>
          <w:rtl/>
        </w:rPr>
        <w:t>معدلات</w:t>
      </w:r>
      <w:r w:rsidR="00163B7E" w:rsidRPr="00E4055B">
        <w:rPr>
          <w:rFonts w:ascii="Simplified Arabic" w:hAnsi="Simplified Arabic" w:cs="Simplified Arabic"/>
          <w:b/>
          <w:bCs/>
          <w:color w:val="000000" w:themeColor="text1"/>
          <w:rtl/>
        </w:rPr>
        <w:t xml:space="preserve"> التسرب </w:t>
      </w:r>
      <w:r w:rsidR="001713BB">
        <w:rPr>
          <w:rFonts w:ascii="Simplified Arabic" w:hAnsi="Simplified Arabic" w:cs="Simplified Arabic" w:hint="cs"/>
          <w:b/>
          <w:bCs/>
          <w:color w:val="000000" w:themeColor="text1"/>
          <w:rtl/>
        </w:rPr>
        <w:t>من المدارس</w:t>
      </w:r>
    </w:p>
    <w:p w:rsidR="00163B7E" w:rsidRPr="00E4055B" w:rsidRDefault="00163B7E" w:rsidP="00163B7E">
      <w:pPr>
        <w:jc w:val="both"/>
        <w:rPr>
          <w:rFonts w:ascii="Simplified Arabic" w:hAnsi="Simplified Arabic" w:cs="Simplified Arabic"/>
          <w:b/>
          <w:bCs/>
          <w:color w:val="000000" w:themeColor="text1"/>
          <w:sz w:val="18"/>
          <w:szCs w:val="18"/>
          <w:rtl/>
        </w:rPr>
      </w:pPr>
      <w:r w:rsidRPr="00E4055B">
        <w:rPr>
          <w:rFonts w:ascii="Simplified Arabic" w:hAnsi="Simplified Arabic" w:cs="Simplified Arabic" w:hint="cs"/>
          <w:color w:val="000000" w:themeColor="text1"/>
          <w:rtl/>
        </w:rPr>
        <w:t xml:space="preserve">تعتبر معدلات التسرب </w:t>
      </w:r>
      <w:r w:rsidR="001713BB">
        <w:rPr>
          <w:rFonts w:ascii="Simplified Arabic" w:hAnsi="Simplified Arabic" w:cs="Simplified Arabic" w:hint="cs"/>
          <w:color w:val="000000" w:themeColor="text1"/>
          <w:rtl/>
        </w:rPr>
        <w:t xml:space="preserve">من المدارس </w:t>
      </w:r>
      <w:r w:rsidRPr="00E4055B">
        <w:rPr>
          <w:rFonts w:ascii="Simplified Arabic" w:hAnsi="Simplified Arabic" w:cs="Simplified Arabic" w:hint="cs"/>
          <w:color w:val="000000" w:themeColor="text1"/>
          <w:rtl/>
        </w:rPr>
        <w:t>في فلسطين منخفضة نسبياً، فقد بلغت</w:t>
      </w:r>
      <w:r w:rsidRPr="00E4055B">
        <w:rPr>
          <w:rFonts w:ascii="Simplified Arabic" w:hAnsi="Simplified Arabic" w:cs="Simplified Arabic"/>
          <w:color w:val="000000" w:themeColor="text1"/>
          <w:rtl/>
        </w:rPr>
        <w:t xml:space="preserve"> خلال العام الدراسي </w:t>
      </w:r>
      <w:r w:rsidRPr="00E4055B">
        <w:rPr>
          <w:rFonts w:ascii="Simplified Arabic" w:hAnsi="Simplified Arabic" w:cs="Simplified Arabic" w:hint="cs"/>
          <w:color w:val="000000" w:themeColor="text1"/>
          <w:rtl/>
        </w:rPr>
        <w:t>2019</w:t>
      </w:r>
      <w:r w:rsidRPr="00E4055B">
        <w:rPr>
          <w:rFonts w:ascii="Simplified Arabic" w:hAnsi="Simplified Arabic" w:cs="Simplified Arabic"/>
          <w:color w:val="000000" w:themeColor="text1"/>
          <w:rtl/>
        </w:rPr>
        <w:t>/</w:t>
      </w:r>
      <w:r w:rsidRPr="00E4055B">
        <w:rPr>
          <w:rFonts w:ascii="Simplified Arabic" w:hAnsi="Simplified Arabic" w:cs="Simplified Arabic" w:hint="cs"/>
          <w:color w:val="000000" w:themeColor="text1"/>
          <w:rtl/>
        </w:rPr>
        <w:t>2020</w:t>
      </w:r>
      <w:r w:rsidRPr="00E4055B">
        <w:rPr>
          <w:rFonts w:ascii="Simplified Arabic" w:hAnsi="Simplified Arabic" w:cs="Simplified Arabic"/>
          <w:color w:val="000000" w:themeColor="text1"/>
          <w:rtl/>
        </w:rPr>
        <w:t xml:space="preserve"> في </w:t>
      </w:r>
      <w:r w:rsidRPr="00E4055B">
        <w:rPr>
          <w:rFonts w:ascii="Simplified Arabic" w:hAnsi="Simplified Arabic" w:cs="Simplified Arabic" w:hint="cs"/>
          <w:color w:val="000000" w:themeColor="text1"/>
          <w:rtl/>
        </w:rPr>
        <w:t>فلسطين ولكافة المراحل</w:t>
      </w:r>
      <w:r w:rsidRPr="00E4055B">
        <w:rPr>
          <w:rFonts w:ascii="Simplified Arabic" w:hAnsi="Simplified Arabic" w:cs="Simplified Arabic"/>
          <w:color w:val="000000" w:themeColor="text1"/>
          <w:rtl/>
        </w:rPr>
        <w:t xml:space="preserve"> </w:t>
      </w:r>
      <w:r w:rsidRPr="00E4055B">
        <w:rPr>
          <w:rFonts w:ascii="Simplified Arabic" w:hAnsi="Simplified Arabic" w:cs="Simplified Arabic" w:hint="cs"/>
          <w:color w:val="000000" w:themeColor="text1"/>
          <w:rtl/>
        </w:rPr>
        <w:t>0.7</w:t>
      </w:r>
      <w:r w:rsidRPr="00E4055B">
        <w:rPr>
          <w:rFonts w:ascii="Simplified Arabic" w:hAnsi="Simplified Arabic" w:cs="Simplified Arabic"/>
          <w:color w:val="000000" w:themeColor="text1"/>
          <w:rtl/>
        </w:rPr>
        <w:t>% (</w:t>
      </w:r>
      <w:r w:rsidRPr="00E4055B">
        <w:rPr>
          <w:rFonts w:ascii="Simplified Arabic" w:hAnsi="Simplified Arabic" w:cs="Simplified Arabic"/>
          <w:color w:val="000000" w:themeColor="text1"/>
        </w:rPr>
        <w:t>1.0</w:t>
      </w:r>
      <w:r w:rsidRPr="00E4055B">
        <w:rPr>
          <w:rFonts w:ascii="Simplified Arabic" w:hAnsi="Simplified Arabic" w:cs="Simplified Arabic"/>
          <w:color w:val="000000" w:themeColor="text1"/>
          <w:rtl/>
        </w:rPr>
        <w:t>% بين الذكور و</w:t>
      </w:r>
      <w:r w:rsidRPr="00E4055B">
        <w:rPr>
          <w:rFonts w:ascii="Simplified Arabic" w:hAnsi="Simplified Arabic" w:cs="Simplified Arabic" w:hint="cs"/>
          <w:color w:val="000000" w:themeColor="text1"/>
          <w:rtl/>
        </w:rPr>
        <w:t>0.5</w:t>
      </w:r>
      <w:r w:rsidRPr="00E4055B">
        <w:rPr>
          <w:rFonts w:ascii="Simplified Arabic" w:hAnsi="Simplified Arabic" w:cs="Simplified Arabic"/>
          <w:color w:val="000000" w:themeColor="text1"/>
          <w:rtl/>
        </w:rPr>
        <w:t xml:space="preserve">% بين الإناث)، </w:t>
      </w:r>
      <w:r w:rsidRPr="00E4055B">
        <w:rPr>
          <w:rFonts w:ascii="Simplified Arabic" w:hAnsi="Simplified Arabic" w:cs="Simplified Arabic" w:hint="cs"/>
          <w:color w:val="000000" w:themeColor="text1"/>
          <w:rtl/>
        </w:rPr>
        <w:t>0.4</w:t>
      </w:r>
      <w:r w:rsidRPr="00E4055B">
        <w:rPr>
          <w:rFonts w:ascii="Simplified Arabic" w:hAnsi="Simplified Arabic" w:cs="Simplified Arabic"/>
          <w:color w:val="000000" w:themeColor="text1"/>
          <w:rtl/>
        </w:rPr>
        <w:t>% في المرحلة الأساسية (</w:t>
      </w:r>
      <w:r w:rsidRPr="00E4055B">
        <w:rPr>
          <w:rFonts w:ascii="Simplified Arabic" w:hAnsi="Simplified Arabic" w:cs="Simplified Arabic" w:hint="cs"/>
          <w:color w:val="000000" w:themeColor="text1"/>
          <w:rtl/>
        </w:rPr>
        <w:t>0.6</w:t>
      </w:r>
      <w:r w:rsidRPr="00E4055B">
        <w:rPr>
          <w:rFonts w:ascii="Simplified Arabic" w:hAnsi="Simplified Arabic" w:cs="Simplified Arabic"/>
          <w:color w:val="000000" w:themeColor="text1"/>
          <w:rtl/>
        </w:rPr>
        <w:t>% بين الذكور</w:t>
      </w:r>
      <w:r w:rsidRPr="00E4055B">
        <w:rPr>
          <w:rFonts w:ascii="Simplified Arabic" w:hAnsi="Simplified Arabic" w:cs="Simplified Arabic" w:hint="cs"/>
          <w:color w:val="000000" w:themeColor="text1"/>
          <w:rtl/>
        </w:rPr>
        <w:t xml:space="preserve"> </w:t>
      </w:r>
      <w:r w:rsidRPr="00E4055B">
        <w:rPr>
          <w:rFonts w:ascii="Simplified Arabic" w:hAnsi="Simplified Arabic" w:cs="Simplified Arabic"/>
          <w:color w:val="000000" w:themeColor="text1"/>
          <w:rtl/>
        </w:rPr>
        <w:t>و</w:t>
      </w:r>
      <w:r w:rsidRPr="00E4055B">
        <w:rPr>
          <w:rFonts w:ascii="Simplified Arabic" w:hAnsi="Simplified Arabic" w:cs="Simplified Arabic" w:hint="cs"/>
          <w:color w:val="000000" w:themeColor="text1"/>
          <w:rtl/>
        </w:rPr>
        <w:t>0</w:t>
      </w:r>
      <w:r w:rsidRPr="00E4055B">
        <w:rPr>
          <w:rFonts w:ascii="Simplified Arabic" w:hAnsi="Simplified Arabic" w:cs="Simplified Arabic"/>
          <w:color w:val="000000" w:themeColor="text1"/>
          <w:rtl/>
        </w:rPr>
        <w:t>.</w:t>
      </w:r>
      <w:r w:rsidRPr="00E4055B">
        <w:rPr>
          <w:rFonts w:ascii="Simplified Arabic" w:hAnsi="Simplified Arabic" w:cs="Simplified Arabic" w:hint="cs"/>
          <w:color w:val="000000" w:themeColor="text1"/>
          <w:rtl/>
        </w:rPr>
        <w:t>2</w:t>
      </w:r>
      <w:r w:rsidRPr="00E4055B">
        <w:rPr>
          <w:rFonts w:ascii="Simplified Arabic" w:hAnsi="Simplified Arabic" w:cs="Simplified Arabic"/>
          <w:color w:val="000000" w:themeColor="text1"/>
          <w:rtl/>
        </w:rPr>
        <w:t xml:space="preserve">% بين </w:t>
      </w:r>
      <w:r w:rsidRPr="00E4055B">
        <w:rPr>
          <w:rFonts w:ascii="Simplified Arabic" w:hAnsi="Simplified Arabic" w:cs="Simplified Arabic" w:hint="cs"/>
          <w:color w:val="000000" w:themeColor="text1"/>
          <w:rtl/>
        </w:rPr>
        <w:t>الإناث</w:t>
      </w:r>
      <w:r w:rsidRPr="00E4055B">
        <w:rPr>
          <w:rFonts w:ascii="Simplified Arabic" w:hAnsi="Simplified Arabic" w:cs="Simplified Arabic"/>
          <w:color w:val="000000" w:themeColor="text1"/>
          <w:rtl/>
        </w:rPr>
        <w:t xml:space="preserve">)، في </w:t>
      </w:r>
      <w:r w:rsidRPr="00E4055B">
        <w:rPr>
          <w:rFonts w:ascii="Simplified Arabic" w:hAnsi="Simplified Arabic" w:cs="Simplified Arabic" w:hint="cs"/>
          <w:color w:val="000000" w:themeColor="text1"/>
          <w:rtl/>
        </w:rPr>
        <w:t xml:space="preserve">حين بلغ المعدل في </w:t>
      </w:r>
      <w:r w:rsidRPr="00E4055B">
        <w:rPr>
          <w:rFonts w:ascii="Simplified Arabic" w:hAnsi="Simplified Arabic" w:cs="Simplified Arabic"/>
          <w:color w:val="000000" w:themeColor="text1"/>
          <w:rtl/>
        </w:rPr>
        <w:t xml:space="preserve">المرحلة الثانوية </w:t>
      </w:r>
      <w:r w:rsidRPr="00E4055B">
        <w:rPr>
          <w:rFonts w:ascii="Simplified Arabic" w:hAnsi="Simplified Arabic" w:cs="Simplified Arabic" w:hint="cs"/>
          <w:color w:val="000000" w:themeColor="text1"/>
          <w:rtl/>
        </w:rPr>
        <w:t>2.2</w:t>
      </w:r>
      <w:r w:rsidRPr="00E4055B">
        <w:rPr>
          <w:rFonts w:ascii="Simplified Arabic" w:hAnsi="Simplified Arabic" w:cs="Simplified Arabic"/>
          <w:color w:val="000000" w:themeColor="text1"/>
          <w:rtl/>
        </w:rPr>
        <w:t>% (</w:t>
      </w:r>
      <w:r w:rsidRPr="00E4055B">
        <w:rPr>
          <w:rFonts w:ascii="Simplified Arabic" w:hAnsi="Simplified Arabic" w:cs="Simplified Arabic" w:hint="cs"/>
          <w:color w:val="000000" w:themeColor="text1"/>
          <w:rtl/>
        </w:rPr>
        <w:t>3.0</w:t>
      </w:r>
      <w:r w:rsidRPr="00E4055B">
        <w:rPr>
          <w:rFonts w:ascii="Simplified Arabic" w:hAnsi="Simplified Arabic" w:cs="Simplified Arabic"/>
          <w:color w:val="000000" w:themeColor="text1"/>
          <w:rtl/>
        </w:rPr>
        <w:t>% بين الذكور و</w:t>
      </w:r>
      <w:r w:rsidRPr="00E4055B">
        <w:rPr>
          <w:rFonts w:ascii="Simplified Arabic" w:hAnsi="Simplified Arabic" w:cs="Simplified Arabic" w:hint="cs"/>
          <w:color w:val="000000" w:themeColor="text1"/>
          <w:rtl/>
        </w:rPr>
        <w:t>1</w:t>
      </w:r>
      <w:r w:rsidRPr="00E4055B">
        <w:rPr>
          <w:rFonts w:ascii="Simplified Arabic" w:hAnsi="Simplified Arabic" w:cs="Simplified Arabic"/>
          <w:color w:val="000000" w:themeColor="text1"/>
          <w:rtl/>
        </w:rPr>
        <w:t>.</w:t>
      </w:r>
      <w:r w:rsidRPr="00E4055B">
        <w:rPr>
          <w:rFonts w:ascii="Simplified Arabic" w:hAnsi="Simplified Arabic" w:cs="Simplified Arabic" w:hint="cs"/>
          <w:color w:val="000000" w:themeColor="text1"/>
          <w:rtl/>
        </w:rPr>
        <w:t>6</w:t>
      </w:r>
      <w:r w:rsidRPr="00E4055B">
        <w:rPr>
          <w:rFonts w:ascii="Simplified Arabic" w:hAnsi="Simplified Arabic" w:cs="Simplified Arabic"/>
          <w:color w:val="000000" w:themeColor="text1"/>
          <w:rtl/>
        </w:rPr>
        <w:t xml:space="preserve">% بين </w:t>
      </w:r>
      <w:r w:rsidRPr="00E4055B">
        <w:rPr>
          <w:rFonts w:ascii="Simplified Arabic" w:hAnsi="Simplified Arabic" w:cs="Simplified Arabic" w:hint="cs"/>
          <w:color w:val="000000" w:themeColor="text1"/>
          <w:rtl/>
        </w:rPr>
        <w:t>الإناث</w:t>
      </w:r>
      <w:r w:rsidRPr="00E4055B">
        <w:rPr>
          <w:rFonts w:ascii="Simplified Arabic" w:hAnsi="Simplified Arabic" w:cs="Simplified Arabic"/>
          <w:color w:val="000000" w:themeColor="text1"/>
          <w:rtl/>
        </w:rPr>
        <w:t>)</w:t>
      </w:r>
      <w:r w:rsidRPr="00E4055B">
        <w:rPr>
          <w:rFonts w:ascii="Simplified Arabic" w:hAnsi="Simplified Arabic" w:cs="Simplified Arabic" w:hint="cs"/>
          <w:color w:val="000000" w:themeColor="text1"/>
          <w:rtl/>
        </w:rPr>
        <w:t xml:space="preserve">. </w:t>
      </w:r>
    </w:p>
    <w:p w:rsidR="00163B7E" w:rsidRPr="00903DD1" w:rsidRDefault="00163B7E" w:rsidP="00163B7E">
      <w:pPr>
        <w:jc w:val="center"/>
        <w:rPr>
          <w:rFonts w:ascii="Simplified Arabic" w:hAnsi="Simplified Arabic" w:cs="Simplified Arabic"/>
          <w:bCs/>
          <w:rtl/>
        </w:rPr>
      </w:pPr>
    </w:p>
    <w:p w:rsidR="00163B7E" w:rsidRPr="002158C7" w:rsidRDefault="00163B7E" w:rsidP="00163B7E">
      <w:pPr>
        <w:jc w:val="center"/>
        <w:rPr>
          <w:rFonts w:ascii="Simplified Arabic" w:hAnsi="Simplified Arabic" w:cs="Simplified Arabic"/>
          <w:b/>
          <w:bCs/>
          <w:color w:val="000000" w:themeColor="text1"/>
          <w:sz w:val="22"/>
          <w:szCs w:val="22"/>
          <w:rtl/>
        </w:rPr>
      </w:pPr>
      <w:r w:rsidRPr="002158C7">
        <w:rPr>
          <w:rFonts w:ascii="Simplified Arabic" w:hAnsi="Simplified Arabic" w:cs="Simplified Arabic" w:hint="cs"/>
          <w:bCs/>
          <w:color w:val="000000" w:themeColor="text1"/>
          <w:sz w:val="22"/>
          <w:szCs w:val="22"/>
          <w:rtl/>
          <w:lang w:bidi="ar-JO"/>
        </w:rPr>
        <w:t>جدول 9:</w:t>
      </w:r>
      <w:r w:rsidRPr="002158C7">
        <w:rPr>
          <w:rFonts w:ascii="Simplified Arabic" w:hAnsi="Simplified Arabic" w:cs="Simplified Arabic" w:hint="cs"/>
          <w:b/>
          <w:bCs/>
          <w:color w:val="000000" w:themeColor="text1"/>
          <w:sz w:val="22"/>
          <w:szCs w:val="22"/>
          <w:rtl/>
        </w:rPr>
        <w:t xml:space="preserve"> معدلات التسرب </w:t>
      </w:r>
      <w:r w:rsidR="001713BB">
        <w:rPr>
          <w:rFonts w:ascii="Simplified Arabic" w:hAnsi="Simplified Arabic" w:cs="Simplified Arabic" w:hint="cs"/>
          <w:b/>
          <w:bCs/>
          <w:color w:val="000000" w:themeColor="text1"/>
          <w:sz w:val="22"/>
          <w:szCs w:val="22"/>
          <w:rtl/>
        </w:rPr>
        <w:t xml:space="preserve">من المدارس </w:t>
      </w:r>
      <w:r w:rsidRPr="002158C7">
        <w:rPr>
          <w:rFonts w:ascii="Simplified Arabic" w:hAnsi="Simplified Arabic" w:cs="Simplified Arabic" w:hint="cs"/>
          <w:b/>
          <w:bCs/>
          <w:color w:val="000000" w:themeColor="text1"/>
          <w:sz w:val="22"/>
          <w:szCs w:val="22"/>
          <w:rtl/>
        </w:rPr>
        <w:t>في فلسطين حسب المنطقة والمرحلة* والجنس، 2019/2020</w:t>
      </w:r>
    </w:p>
    <w:p w:rsidR="00163B7E" w:rsidRPr="00E4055B" w:rsidRDefault="00163B7E" w:rsidP="00163B7E">
      <w:pPr>
        <w:jc w:val="center"/>
        <w:rPr>
          <w:rFonts w:ascii="Simplified Arabic" w:hAnsi="Simplified Arabic" w:cs="Simplified Arabic"/>
          <w:b/>
          <w:bCs/>
          <w:color w:val="000000" w:themeColor="text1"/>
          <w:sz w:val="10"/>
          <w:szCs w:val="10"/>
          <w:rtl/>
        </w:rPr>
      </w:pPr>
    </w:p>
    <w:tbl>
      <w:tblPr>
        <w:tblW w:w="9072" w:type="dxa"/>
        <w:jc w:val="center"/>
        <w:tblLook w:val="04A0" w:firstRow="1" w:lastRow="0" w:firstColumn="1" w:lastColumn="0" w:noHBand="0" w:noVBand="1"/>
      </w:tblPr>
      <w:tblGrid>
        <w:gridCol w:w="1014"/>
        <w:gridCol w:w="567"/>
        <w:gridCol w:w="733"/>
        <w:gridCol w:w="989"/>
        <w:gridCol w:w="715"/>
        <w:gridCol w:w="769"/>
        <w:gridCol w:w="1061"/>
        <w:gridCol w:w="635"/>
        <w:gridCol w:w="769"/>
        <w:gridCol w:w="1820"/>
      </w:tblGrid>
      <w:tr w:rsidR="00163B7E" w:rsidRPr="00E4055B" w:rsidTr="004A6B0F">
        <w:trPr>
          <w:trHeight w:val="340"/>
          <w:jc w:val="center"/>
        </w:trPr>
        <w:tc>
          <w:tcPr>
            <w:tcW w:w="2314" w:type="dxa"/>
            <w:gridSpan w:val="3"/>
            <w:tcBorders>
              <w:top w:val="single" w:sz="4" w:space="0" w:color="auto"/>
              <w:left w:val="single" w:sz="4" w:space="0" w:color="auto"/>
              <w:bottom w:val="single" w:sz="4" w:space="0" w:color="auto"/>
              <w:right w:val="single" w:sz="4" w:space="0" w:color="auto"/>
            </w:tcBorders>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b/>
                <w:bCs/>
                <w:color w:val="000000" w:themeColor="text1"/>
                <w:sz w:val="18"/>
                <w:szCs w:val="18"/>
                <w:rtl/>
              </w:rPr>
              <w:t>ثانوي</w:t>
            </w:r>
            <w:r w:rsidRPr="00E4055B">
              <w:rPr>
                <w:rFonts w:ascii="Simplified Arabic" w:hAnsi="Simplified Arabic" w:cs="Simplified Arabic" w:hint="cs"/>
                <w:b/>
                <w:bCs/>
                <w:color w:val="000000" w:themeColor="text1"/>
                <w:sz w:val="18"/>
                <w:szCs w:val="18"/>
                <w:rtl/>
              </w:rPr>
              <w:t>ة</w:t>
            </w:r>
          </w:p>
        </w:tc>
        <w:tc>
          <w:tcPr>
            <w:tcW w:w="2473" w:type="dxa"/>
            <w:gridSpan w:val="3"/>
            <w:tcBorders>
              <w:top w:val="single" w:sz="4" w:space="0" w:color="auto"/>
              <w:left w:val="single" w:sz="4" w:space="0" w:color="auto"/>
              <w:bottom w:val="single" w:sz="4" w:space="0" w:color="auto"/>
              <w:right w:val="single" w:sz="4" w:space="0" w:color="auto"/>
            </w:tcBorders>
          </w:tcPr>
          <w:p w:rsidR="00163B7E" w:rsidRPr="00E4055B" w:rsidRDefault="00163B7E" w:rsidP="005544E0">
            <w:pPr>
              <w:jc w:val="center"/>
              <w:rPr>
                <w:rFonts w:ascii="Simplified Arabic" w:hAnsi="Simplified Arabic" w:cs="Simplified Arabic"/>
                <w:b/>
                <w:bCs/>
                <w:color w:val="000000" w:themeColor="text1"/>
                <w:sz w:val="18"/>
                <w:szCs w:val="18"/>
              </w:rPr>
            </w:pPr>
            <w:r w:rsidRPr="00E4055B">
              <w:rPr>
                <w:rFonts w:ascii="Simplified Arabic" w:hAnsi="Simplified Arabic" w:cs="Simplified Arabic"/>
                <w:b/>
                <w:bCs/>
                <w:color w:val="000000" w:themeColor="text1"/>
                <w:sz w:val="18"/>
                <w:szCs w:val="18"/>
                <w:rtl/>
              </w:rPr>
              <w:t>أساسي</w:t>
            </w:r>
            <w:r w:rsidRPr="00E4055B">
              <w:rPr>
                <w:rFonts w:ascii="Simplified Arabic" w:hAnsi="Simplified Arabic" w:cs="Simplified Arabic" w:hint="cs"/>
                <w:b/>
                <w:bCs/>
                <w:color w:val="000000" w:themeColor="text1"/>
                <w:sz w:val="18"/>
                <w:szCs w:val="18"/>
                <w:rtl/>
              </w:rPr>
              <w:t>ة</w:t>
            </w:r>
          </w:p>
        </w:tc>
        <w:tc>
          <w:tcPr>
            <w:tcW w:w="2465" w:type="dxa"/>
            <w:gridSpan w:val="3"/>
            <w:tcBorders>
              <w:top w:val="single" w:sz="4" w:space="0" w:color="auto"/>
              <w:left w:val="single" w:sz="4" w:space="0" w:color="auto"/>
              <w:bottom w:val="single" w:sz="4" w:space="0" w:color="auto"/>
              <w:right w:val="single" w:sz="4" w:space="0" w:color="auto"/>
            </w:tcBorders>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مجموع</w:t>
            </w:r>
          </w:p>
        </w:tc>
        <w:tc>
          <w:tcPr>
            <w:tcW w:w="1820" w:type="dxa"/>
            <w:vMerge w:val="restart"/>
            <w:tcBorders>
              <w:top w:val="single" w:sz="4" w:space="0" w:color="auto"/>
              <w:left w:val="single" w:sz="4" w:space="0" w:color="auto"/>
              <w:bottom w:val="single" w:sz="4" w:space="0" w:color="auto"/>
              <w:right w:val="single" w:sz="4" w:space="0" w:color="auto"/>
            </w:tcBorders>
            <w:vAlign w:val="center"/>
          </w:tcPr>
          <w:p w:rsidR="00163B7E" w:rsidRPr="004A6B0F" w:rsidRDefault="00163B7E" w:rsidP="005544E0">
            <w:pPr>
              <w:jc w:val="center"/>
              <w:rPr>
                <w:rFonts w:ascii="Simplified Arabic" w:hAnsi="Simplified Arabic" w:cs="Simplified Arabic"/>
                <w:b/>
                <w:bCs/>
                <w:color w:val="000000" w:themeColor="text1"/>
                <w:sz w:val="18"/>
                <w:szCs w:val="18"/>
              </w:rPr>
            </w:pPr>
            <w:r w:rsidRPr="004A6B0F">
              <w:rPr>
                <w:rFonts w:ascii="Simplified Arabic" w:hAnsi="Simplified Arabic" w:cs="Simplified Arabic" w:hint="cs"/>
                <w:b/>
                <w:bCs/>
                <w:color w:val="000000" w:themeColor="text1"/>
                <w:sz w:val="18"/>
                <w:szCs w:val="18"/>
                <w:rtl/>
              </w:rPr>
              <w:t>المنطقة</w:t>
            </w:r>
          </w:p>
        </w:tc>
      </w:tr>
      <w:tr w:rsidR="00163B7E" w:rsidRPr="00E4055B" w:rsidTr="004A6B0F">
        <w:trPr>
          <w:trHeight w:val="340"/>
          <w:jc w:val="center"/>
        </w:trPr>
        <w:tc>
          <w:tcPr>
            <w:tcW w:w="1014"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b/>
                <w:bCs/>
                <w:color w:val="000000" w:themeColor="text1"/>
                <w:sz w:val="18"/>
                <w:szCs w:val="18"/>
              </w:rPr>
            </w:pPr>
            <w:r w:rsidRPr="00E4055B">
              <w:rPr>
                <w:rFonts w:ascii="Simplified Arabic" w:hAnsi="Simplified Arabic" w:cs="Simplified Arabic" w:hint="cs"/>
                <w:b/>
                <w:bCs/>
                <w:color w:val="000000" w:themeColor="text1"/>
                <w:sz w:val="18"/>
                <w:szCs w:val="18"/>
                <w:rtl/>
              </w:rPr>
              <w:t>كلا الجنسين</w:t>
            </w:r>
          </w:p>
        </w:tc>
        <w:tc>
          <w:tcPr>
            <w:tcW w:w="567"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إناث</w:t>
            </w:r>
          </w:p>
        </w:tc>
        <w:tc>
          <w:tcPr>
            <w:tcW w:w="733"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ذكور</w:t>
            </w:r>
          </w:p>
        </w:tc>
        <w:tc>
          <w:tcPr>
            <w:tcW w:w="989"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كلا الجنسين</w:t>
            </w:r>
          </w:p>
        </w:tc>
        <w:tc>
          <w:tcPr>
            <w:tcW w:w="715"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color w:val="000000" w:themeColor="text1"/>
                <w:sz w:val="18"/>
                <w:szCs w:val="18"/>
              </w:rPr>
            </w:pPr>
            <w:r w:rsidRPr="00E4055B">
              <w:rPr>
                <w:rFonts w:ascii="Simplified Arabic" w:hAnsi="Simplified Arabic" w:cs="Simplified Arabic" w:hint="cs"/>
                <w:color w:val="000000" w:themeColor="text1"/>
                <w:sz w:val="18"/>
                <w:szCs w:val="18"/>
                <w:rtl/>
              </w:rPr>
              <w:t>إناث</w:t>
            </w:r>
          </w:p>
        </w:tc>
        <w:tc>
          <w:tcPr>
            <w:tcW w:w="769"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ذكور</w:t>
            </w:r>
          </w:p>
        </w:tc>
        <w:tc>
          <w:tcPr>
            <w:tcW w:w="1061"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كلا الجنسين</w:t>
            </w:r>
          </w:p>
        </w:tc>
        <w:tc>
          <w:tcPr>
            <w:tcW w:w="635"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إناث</w:t>
            </w:r>
          </w:p>
        </w:tc>
        <w:tc>
          <w:tcPr>
            <w:tcW w:w="769"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ذكور</w:t>
            </w:r>
          </w:p>
        </w:tc>
        <w:tc>
          <w:tcPr>
            <w:tcW w:w="1820" w:type="dxa"/>
            <w:vMerge/>
            <w:tcBorders>
              <w:top w:val="single" w:sz="4" w:space="0" w:color="auto"/>
              <w:left w:val="single" w:sz="4" w:space="0" w:color="auto"/>
              <w:bottom w:val="single" w:sz="4" w:space="0" w:color="auto"/>
              <w:right w:val="single" w:sz="4" w:space="0" w:color="auto"/>
            </w:tcBorders>
          </w:tcPr>
          <w:p w:rsidR="00163B7E" w:rsidRPr="00E4055B" w:rsidRDefault="00163B7E" w:rsidP="005544E0">
            <w:pPr>
              <w:jc w:val="center"/>
              <w:rPr>
                <w:rFonts w:ascii="Simplified Arabic" w:hAnsi="Simplified Arabic" w:cs="Simplified Arabic"/>
                <w:color w:val="000000" w:themeColor="text1"/>
              </w:rPr>
            </w:pPr>
          </w:p>
        </w:tc>
      </w:tr>
      <w:tr w:rsidR="00163B7E" w:rsidRPr="00E4055B" w:rsidTr="004A6B0F">
        <w:trPr>
          <w:trHeight w:val="340"/>
          <w:jc w:val="center"/>
        </w:trPr>
        <w:tc>
          <w:tcPr>
            <w:tcW w:w="1014" w:type="dxa"/>
            <w:tcBorders>
              <w:top w:val="single" w:sz="4" w:space="0" w:color="auto"/>
              <w:left w:val="single" w:sz="4" w:space="0" w:color="auto"/>
            </w:tcBorders>
            <w:vAlign w:val="center"/>
          </w:tcPr>
          <w:p w:rsidR="00163B7E" w:rsidRPr="00E4055B" w:rsidRDefault="00163B7E" w:rsidP="005544E0">
            <w:pPr>
              <w:jc w:val="center"/>
              <w:rPr>
                <w:rFonts w:ascii="Arial" w:hAnsi="Arial" w:cs="Arial"/>
                <w:b/>
                <w:bCs/>
                <w:color w:val="000000" w:themeColor="text1"/>
                <w:sz w:val="18"/>
                <w:szCs w:val="18"/>
              </w:rPr>
            </w:pPr>
            <w:r w:rsidRPr="00E4055B">
              <w:rPr>
                <w:rFonts w:ascii="Arial" w:hAnsi="Arial" w:cs="Arial"/>
                <w:b/>
                <w:bCs/>
                <w:color w:val="000000" w:themeColor="text1"/>
                <w:sz w:val="18"/>
                <w:szCs w:val="18"/>
              </w:rPr>
              <w:t>2.2</w:t>
            </w:r>
          </w:p>
        </w:tc>
        <w:tc>
          <w:tcPr>
            <w:tcW w:w="567" w:type="dxa"/>
            <w:tcBorders>
              <w:top w:val="single" w:sz="4" w:space="0" w:color="auto"/>
            </w:tcBorders>
            <w:vAlign w:val="center"/>
          </w:tcPr>
          <w:p w:rsidR="00163B7E" w:rsidRPr="00E4055B" w:rsidRDefault="00163B7E" w:rsidP="005544E0">
            <w:pPr>
              <w:jc w:val="center"/>
              <w:rPr>
                <w:rFonts w:ascii="Arial" w:hAnsi="Arial" w:cs="Arial"/>
                <w:b/>
                <w:bCs/>
                <w:color w:val="000000" w:themeColor="text1"/>
                <w:sz w:val="18"/>
                <w:szCs w:val="18"/>
              </w:rPr>
            </w:pPr>
            <w:r w:rsidRPr="00E4055B">
              <w:rPr>
                <w:rFonts w:ascii="Arial" w:hAnsi="Arial" w:cs="Arial"/>
                <w:b/>
                <w:bCs/>
                <w:color w:val="000000" w:themeColor="text1"/>
                <w:sz w:val="18"/>
                <w:szCs w:val="18"/>
              </w:rPr>
              <w:t>1.6</w:t>
            </w:r>
          </w:p>
        </w:tc>
        <w:tc>
          <w:tcPr>
            <w:tcW w:w="733" w:type="dxa"/>
            <w:tcBorders>
              <w:top w:val="single" w:sz="4" w:space="0" w:color="auto"/>
            </w:tcBorders>
            <w:vAlign w:val="center"/>
          </w:tcPr>
          <w:p w:rsidR="00163B7E" w:rsidRPr="00E4055B" w:rsidRDefault="00163B7E" w:rsidP="005544E0">
            <w:pPr>
              <w:jc w:val="center"/>
              <w:rPr>
                <w:rFonts w:ascii="Arial" w:hAnsi="Arial" w:cs="Arial"/>
                <w:b/>
                <w:bCs/>
                <w:color w:val="000000" w:themeColor="text1"/>
                <w:sz w:val="18"/>
                <w:szCs w:val="18"/>
              </w:rPr>
            </w:pPr>
            <w:r w:rsidRPr="00E4055B">
              <w:rPr>
                <w:rFonts w:ascii="Arial" w:hAnsi="Arial" w:cs="Arial"/>
                <w:b/>
                <w:bCs/>
                <w:color w:val="000000" w:themeColor="text1"/>
                <w:sz w:val="18"/>
                <w:szCs w:val="18"/>
              </w:rPr>
              <w:t>3.0</w:t>
            </w:r>
          </w:p>
        </w:tc>
        <w:tc>
          <w:tcPr>
            <w:tcW w:w="989" w:type="dxa"/>
            <w:tcBorders>
              <w:top w:val="single" w:sz="4" w:space="0" w:color="auto"/>
            </w:tcBorders>
            <w:vAlign w:val="center"/>
          </w:tcPr>
          <w:p w:rsidR="00163B7E" w:rsidRPr="00E4055B" w:rsidRDefault="00163B7E" w:rsidP="005544E0">
            <w:pPr>
              <w:jc w:val="center"/>
              <w:rPr>
                <w:rFonts w:ascii="Arial" w:hAnsi="Arial" w:cs="Arial"/>
                <w:b/>
                <w:bCs/>
                <w:color w:val="000000" w:themeColor="text1"/>
                <w:sz w:val="18"/>
                <w:szCs w:val="18"/>
              </w:rPr>
            </w:pPr>
            <w:r w:rsidRPr="00E4055B">
              <w:rPr>
                <w:rFonts w:ascii="Arial" w:hAnsi="Arial" w:cs="Arial"/>
                <w:b/>
                <w:bCs/>
                <w:color w:val="000000" w:themeColor="text1"/>
                <w:sz w:val="18"/>
                <w:szCs w:val="18"/>
              </w:rPr>
              <w:t>0.4</w:t>
            </w:r>
          </w:p>
        </w:tc>
        <w:tc>
          <w:tcPr>
            <w:tcW w:w="715" w:type="dxa"/>
            <w:tcBorders>
              <w:top w:val="single" w:sz="4" w:space="0" w:color="auto"/>
            </w:tcBorders>
            <w:vAlign w:val="center"/>
          </w:tcPr>
          <w:p w:rsidR="00163B7E" w:rsidRPr="00E4055B" w:rsidRDefault="00163B7E" w:rsidP="005544E0">
            <w:pPr>
              <w:jc w:val="center"/>
              <w:rPr>
                <w:rFonts w:ascii="Arial" w:hAnsi="Arial" w:cs="Arial"/>
                <w:b/>
                <w:bCs/>
                <w:color w:val="000000" w:themeColor="text1"/>
                <w:sz w:val="18"/>
                <w:szCs w:val="18"/>
              </w:rPr>
            </w:pPr>
            <w:r w:rsidRPr="00E4055B">
              <w:rPr>
                <w:rFonts w:ascii="Arial" w:hAnsi="Arial" w:cs="Arial"/>
                <w:b/>
                <w:bCs/>
                <w:color w:val="000000" w:themeColor="text1"/>
                <w:sz w:val="18"/>
                <w:szCs w:val="18"/>
              </w:rPr>
              <w:t>0.2</w:t>
            </w:r>
          </w:p>
        </w:tc>
        <w:tc>
          <w:tcPr>
            <w:tcW w:w="769" w:type="dxa"/>
            <w:tcBorders>
              <w:top w:val="single" w:sz="4" w:space="0" w:color="auto"/>
            </w:tcBorders>
            <w:vAlign w:val="center"/>
          </w:tcPr>
          <w:p w:rsidR="00163B7E" w:rsidRPr="00E4055B" w:rsidRDefault="00163B7E" w:rsidP="005544E0">
            <w:pPr>
              <w:jc w:val="center"/>
              <w:rPr>
                <w:rFonts w:ascii="Arial" w:hAnsi="Arial" w:cs="Arial"/>
                <w:b/>
                <w:bCs/>
                <w:color w:val="000000" w:themeColor="text1"/>
                <w:sz w:val="18"/>
                <w:szCs w:val="18"/>
              </w:rPr>
            </w:pPr>
            <w:r w:rsidRPr="00E4055B">
              <w:rPr>
                <w:rFonts w:ascii="Arial" w:hAnsi="Arial" w:cs="Arial"/>
                <w:b/>
                <w:bCs/>
                <w:color w:val="000000" w:themeColor="text1"/>
                <w:sz w:val="18"/>
                <w:szCs w:val="18"/>
              </w:rPr>
              <w:t>0.6</w:t>
            </w:r>
          </w:p>
        </w:tc>
        <w:tc>
          <w:tcPr>
            <w:tcW w:w="1061" w:type="dxa"/>
            <w:tcBorders>
              <w:top w:val="single" w:sz="4" w:space="0" w:color="auto"/>
            </w:tcBorders>
            <w:vAlign w:val="center"/>
          </w:tcPr>
          <w:p w:rsidR="00163B7E" w:rsidRPr="00E4055B" w:rsidRDefault="00163B7E" w:rsidP="005544E0">
            <w:pPr>
              <w:jc w:val="center"/>
              <w:rPr>
                <w:rFonts w:ascii="Arial" w:hAnsi="Arial" w:cs="Arial"/>
                <w:b/>
                <w:bCs/>
                <w:color w:val="000000" w:themeColor="text1"/>
                <w:sz w:val="18"/>
                <w:szCs w:val="18"/>
              </w:rPr>
            </w:pPr>
            <w:r w:rsidRPr="00E4055B">
              <w:rPr>
                <w:rFonts w:ascii="Arial" w:hAnsi="Arial" w:cs="Arial"/>
                <w:b/>
                <w:bCs/>
                <w:color w:val="000000" w:themeColor="text1"/>
                <w:sz w:val="18"/>
                <w:szCs w:val="18"/>
              </w:rPr>
              <w:t>0.7</w:t>
            </w:r>
          </w:p>
        </w:tc>
        <w:tc>
          <w:tcPr>
            <w:tcW w:w="635" w:type="dxa"/>
            <w:tcBorders>
              <w:top w:val="single" w:sz="4" w:space="0" w:color="auto"/>
            </w:tcBorders>
            <w:vAlign w:val="center"/>
          </w:tcPr>
          <w:p w:rsidR="00163B7E" w:rsidRPr="00E4055B" w:rsidRDefault="00163B7E" w:rsidP="005544E0">
            <w:pPr>
              <w:jc w:val="center"/>
              <w:rPr>
                <w:rFonts w:ascii="Arial" w:hAnsi="Arial" w:cs="Arial"/>
                <w:b/>
                <w:bCs/>
                <w:color w:val="000000" w:themeColor="text1"/>
                <w:sz w:val="18"/>
                <w:szCs w:val="18"/>
              </w:rPr>
            </w:pPr>
            <w:r w:rsidRPr="00E4055B">
              <w:rPr>
                <w:rFonts w:ascii="Arial" w:hAnsi="Arial" w:cs="Arial"/>
                <w:b/>
                <w:bCs/>
                <w:color w:val="000000" w:themeColor="text1"/>
                <w:sz w:val="18"/>
                <w:szCs w:val="18"/>
              </w:rPr>
              <w:t>0.5</w:t>
            </w:r>
          </w:p>
        </w:tc>
        <w:tc>
          <w:tcPr>
            <w:tcW w:w="769" w:type="dxa"/>
            <w:tcBorders>
              <w:top w:val="single" w:sz="4" w:space="0" w:color="auto"/>
              <w:right w:val="single" w:sz="4" w:space="0" w:color="auto"/>
            </w:tcBorders>
            <w:vAlign w:val="center"/>
          </w:tcPr>
          <w:p w:rsidR="00163B7E" w:rsidRPr="00E4055B" w:rsidRDefault="00163B7E" w:rsidP="005544E0">
            <w:pPr>
              <w:jc w:val="center"/>
              <w:rPr>
                <w:rFonts w:ascii="Arial" w:hAnsi="Arial" w:cs="Arial"/>
                <w:b/>
                <w:bCs/>
                <w:color w:val="000000" w:themeColor="text1"/>
                <w:sz w:val="18"/>
                <w:szCs w:val="18"/>
              </w:rPr>
            </w:pPr>
            <w:r w:rsidRPr="00E4055B">
              <w:rPr>
                <w:rFonts w:ascii="Arial" w:hAnsi="Arial" w:cs="Arial"/>
                <w:b/>
                <w:bCs/>
                <w:color w:val="000000" w:themeColor="text1"/>
                <w:sz w:val="18"/>
                <w:szCs w:val="18"/>
              </w:rPr>
              <w:t>1.0</w:t>
            </w:r>
          </w:p>
        </w:tc>
        <w:tc>
          <w:tcPr>
            <w:tcW w:w="1820" w:type="dxa"/>
            <w:tcBorders>
              <w:top w:val="single" w:sz="4" w:space="0" w:color="auto"/>
              <w:left w:val="single" w:sz="4" w:space="0" w:color="auto"/>
              <w:right w:val="single" w:sz="4" w:space="0" w:color="auto"/>
            </w:tcBorders>
            <w:vAlign w:val="center"/>
          </w:tcPr>
          <w:p w:rsidR="00163B7E" w:rsidRPr="00E4055B" w:rsidRDefault="00163B7E" w:rsidP="005544E0">
            <w:pP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فلسطين</w:t>
            </w:r>
          </w:p>
        </w:tc>
      </w:tr>
      <w:tr w:rsidR="00163B7E" w:rsidRPr="00E4055B" w:rsidTr="004A6B0F">
        <w:trPr>
          <w:trHeight w:val="340"/>
          <w:jc w:val="center"/>
        </w:trPr>
        <w:tc>
          <w:tcPr>
            <w:tcW w:w="1014" w:type="dxa"/>
            <w:tcBorders>
              <w:left w:val="single" w:sz="4" w:space="0" w:color="auto"/>
            </w:tcBorders>
            <w:vAlign w:val="center"/>
          </w:tcPr>
          <w:p w:rsidR="00163B7E" w:rsidRPr="00E4055B" w:rsidRDefault="00163B7E" w:rsidP="005544E0">
            <w:pPr>
              <w:jc w:val="center"/>
              <w:rPr>
                <w:rFonts w:ascii="Arial" w:hAnsi="Arial" w:cs="Arial"/>
                <w:b/>
                <w:bCs/>
                <w:color w:val="000000" w:themeColor="text1"/>
                <w:sz w:val="18"/>
                <w:szCs w:val="18"/>
              </w:rPr>
            </w:pPr>
            <w:r w:rsidRPr="00E4055B">
              <w:rPr>
                <w:rFonts w:ascii="Arial" w:hAnsi="Arial" w:cs="Arial"/>
                <w:b/>
                <w:bCs/>
                <w:color w:val="000000" w:themeColor="text1"/>
                <w:sz w:val="18"/>
                <w:szCs w:val="18"/>
              </w:rPr>
              <w:t>2.7</w:t>
            </w:r>
          </w:p>
        </w:tc>
        <w:tc>
          <w:tcPr>
            <w:tcW w:w="567" w:type="dxa"/>
            <w:vAlign w:val="center"/>
          </w:tcPr>
          <w:p w:rsidR="00163B7E" w:rsidRPr="00E4055B" w:rsidRDefault="00163B7E" w:rsidP="005544E0">
            <w:pPr>
              <w:jc w:val="center"/>
              <w:rPr>
                <w:rFonts w:ascii="Arial" w:hAnsi="Arial" w:cs="Arial"/>
                <w:color w:val="000000" w:themeColor="text1"/>
                <w:sz w:val="18"/>
                <w:szCs w:val="18"/>
              </w:rPr>
            </w:pPr>
            <w:r w:rsidRPr="00E4055B">
              <w:rPr>
                <w:rFonts w:ascii="Arial" w:hAnsi="Arial" w:cs="Arial"/>
                <w:color w:val="000000" w:themeColor="text1"/>
                <w:sz w:val="18"/>
                <w:szCs w:val="18"/>
              </w:rPr>
              <w:t>1.9</w:t>
            </w:r>
          </w:p>
        </w:tc>
        <w:tc>
          <w:tcPr>
            <w:tcW w:w="733" w:type="dxa"/>
            <w:vAlign w:val="center"/>
          </w:tcPr>
          <w:p w:rsidR="00163B7E" w:rsidRPr="00E4055B" w:rsidRDefault="00163B7E" w:rsidP="005544E0">
            <w:pPr>
              <w:jc w:val="center"/>
              <w:rPr>
                <w:rFonts w:ascii="Arial" w:hAnsi="Arial" w:cs="Arial"/>
                <w:color w:val="000000" w:themeColor="text1"/>
                <w:sz w:val="18"/>
                <w:szCs w:val="18"/>
              </w:rPr>
            </w:pPr>
            <w:r w:rsidRPr="00E4055B">
              <w:rPr>
                <w:rFonts w:ascii="Arial" w:hAnsi="Arial" w:cs="Arial"/>
                <w:color w:val="000000" w:themeColor="text1"/>
                <w:sz w:val="18"/>
                <w:szCs w:val="18"/>
              </w:rPr>
              <w:t>3.9</w:t>
            </w:r>
          </w:p>
        </w:tc>
        <w:tc>
          <w:tcPr>
            <w:tcW w:w="989" w:type="dxa"/>
            <w:vAlign w:val="center"/>
          </w:tcPr>
          <w:p w:rsidR="00163B7E" w:rsidRPr="00E4055B" w:rsidRDefault="00163B7E" w:rsidP="005544E0">
            <w:pPr>
              <w:jc w:val="center"/>
              <w:rPr>
                <w:rFonts w:ascii="Arial" w:hAnsi="Arial" w:cs="Arial"/>
                <w:b/>
                <w:bCs/>
                <w:color w:val="000000" w:themeColor="text1"/>
                <w:sz w:val="18"/>
                <w:szCs w:val="18"/>
              </w:rPr>
            </w:pPr>
            <w:r w:rsidRPr="00E4055B">
              <w:rPr>
                <w:rFonts w:ascii="Arial" w:hAnsi="Arial" w:cs="Arial"/>
                <w:b/>
                <w:bCs/>
                <w:color w:val="000000" w:themeColor="text1"/>
                <w:sz w:val="18"/>
                <w:szCs w:val="18"/>
              </w:rPr>
              <w:t>0.5</w:t>
            </w:r>
          </w:p>
        </w:tc>
        <w:tc>
          <w:tcPr>
            <w:tcW w:w="715" w:type="dxa"/>
            <w:vAlign w:val="center"/>
          </w:tcPr>
          <w:p w:rsidR="00163B7E" w:rsidRPr="00E4055B" w:rsidRDefault="00163B7E" w:rsidP="005544E0">
            <w:pPr>
              <w:jc w:val="center"/>
              <w:rPr>
                <w:rFonts w:ascii="Arial" w:hAnsi="Arial" w:cs="Arial"/>
                <w:color w:val="000000" w:themeColor="text1"/>
                <w:sz w:val="18"/>
                <w:szCs w:val="18"/>
              </w:rPr>
            </w:pPr>
            <w:r w:rsidRPr="00E4055B">
              <w:rPr>
                <w:rFonts w:ascii="Arial" w:hAnsi="Arial" w:cs="Arial"/>
                <w:color w:val="000000" w:themeColor="text1"/>
                <w:sz w:val="18"/>
                <w:szCs w:val="18"/>
              </w:rPr>
              <w:t>0.2</w:t>
            </w:r>
          </w:p>
        </w:tc>
        <w:tc>
          <w:tcPr>
            <w:tcW w:w="769" w:type="dxa"/>
            <w:vAlign w:val="center"/>
          </w:tcPr>
          <w:p w:rsidR="00163B7E" w:rsidRPr="00E4055B" w:rsidRDefault="00163B7E" w:rsidP="005544E0">
            <w:pPr>
              <w:jc w:val="center"/>
              <w:rPr>
                <w:rFonts w:ascii="Arial" w:hAnsi="Arial" w:cs="Arial"/>
                <w:color w:val="000000" w:themeColor="text1"/>
                <w:sz w:val="18"/>
                <w:szCs w:val="18"/>
              </w:rPr>
            </w:pPr>
            <w:r w:rsidRPr="00E4055B">
              <w:rPr>
                <w:rFonts w:ascii="Arial" w:hAnsi="Arial" w:cs="Arial"/>
                <w:color w:val="000000" w:themeColor="text1"/>
                <w:sz w:val="18"/>
                <w:szCs w:val="18"/>
              </w:rPr>
              <w:t>0.8</w:t>
            </w:r>
          </w:p>
        </w:tc>
        <w:tc>
          <w:tcPr>
            <w:tcW w:w="1061" w:type="dxa"/>
            <w:vAlign w:val="center"/>
          </w:tcPr>
          <w:p w:rsidR="00163B7E" w:rsidRPr="00E4055B" w:rsidRDefault="00163B7E" w:rsidP="005544E0">
            <w:pPr>
              <w:jc w:val="center"/>
              <w:rPr>
                <w:rFonts w:ascii="Arial" w:hAnsi="Arial" w:cs="Arial"/>
                <w:b/>
                <w:bCs/>
                <w:color w:val="000000" w:themeColor="text1"/>
                <w:sz w:val="18"/>
                <w:szCs w:val="18"/>
              </w:rPr>
            </w:pPr>
            <w:r w:rsidRPr="00E4055B">
              <w:rPr>
                <w:rFonts w:ascii="Arial" w:hAnsi="Arial" w:cs="Arial"/>
                <w:b/>
                <w:bCs/>
                <w:color w:val="000000" w:themeColor="text1"/>
                <w:sz w:val="18"/>
                <w:szCs w:val="18"/>
              </w:rPr>
              <w:t>0.9</w:t>
            </w:r>
          </w:p>
        </w:tc>
        <w:tc>
          <w:tcPr>
            <w:tcW w:w="635" w:type="dxa"/>
            <w:vAlign w:val="center"/>
          </w:tcPr>
          <w:p w:rsidR="00163B7E" w:rsidRPr="00E4055B" w:rsidRDefault="00163B7E" w:rsidP="005544E0">
            <w:pPr>
              <w:jc w:val="center"/>
              <w:rPr>
                <w:rFonts w:ascii="Arial" w:hAnsi="Arial" w:cs="Arial"/>
                <w:color w:val="000000" w:themeColor="text1"/>
                <w:sz w:val="18"/>
                <w:szCs w:val="18"/>
              </w:rPr>
            </w:pPr>
            <w:r w:rsidRPr="00E4055B">
              <w:rPr>
                <w:rFonts w:ascii="Arial" w:hAnsi="Arial" w:cs="Arial"/>
                <w:color w:val="000000" w:themeColor="text1"/>
                <w:sz w:val="18"/>
                <w:szCs w:val="18"/>
              </w:rPr>
              <w:t>0.6</w:t>
            </w:r>
          </w:p>
        </w:tc>
        <w:tc>
          <w:tcPr>
            <w:tcW w:w="769" w:type="dxa"/>
            <w:tcBorders>
              <w:right w:val="single" w:sz="4" w:space="0" w:color="auto"/>
            </w:tcBorders>
            <w:vAlign w:val="center"/>
          </w:tcPr>
          <w:p w:rsidR="00163B7E" w:rsidRPr="00E4055B" w:rsidRDefault="00163B7E" w:rsidP="005544E0">
            <w:pPr>
              <w:jc w:val="center"/>
              <w:rPr>
                <w:rFonts w:ascii="Arial" w:hAnsi="Arial" w:cs="Arial"/>
                <w:color w:val="000000" w:themeColor="text1"/>
                <w:sz w:val="18"/>
                <w:szCs w:val="18"/>
              </w:rPr>
            </w:pPr>
            <w:r w:rsidRPr="00E4055B">
              <w:rPr>
                <w:rFonts w:ascii="Arial" w:hAnsi="Arial" w:cs="Arial"/>
                <w:color w:val="000000" w:themeColor="text1"/>
                <w:sz w:val="18"/>
                <w:szCs w:val="18"/>
              </w:rPr>
              <w:t>1.3</w:t>
            </w:r>
          </w:p>
        </w:tc>
        <w:tc>
          <w:tcPr>
            <w:tcW w:w="1820" w:type="dxa"/>
            <w:tcBorders>
              <w:left w:val="single" w:sz="4" w:space="0" w:color="auto"/>
              <w:right w:val="single" w:sz="4" w:space="0" w:color="auto"/>
            </w:tcBorders>
            <w:vAlign w:val="center"/>
          </w:tcPr>
          <w:p w:rsidR="00163B7E" w:rsidRPr="00E4055B" w:rsidRDefault="00163B7E" w:rsidP="005544E0">
            <w:pP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الضفة الغربية</w:t>
            </w:r>
          </w:p>
        </w:tc>
      </w:tr>
      <w:tr w:rsidR="00163B7E" w:rsidRPr="00E4055B" w:rsidTr="004A6B0F">
        <w:trPr>
          <w:trHeight w:val="340"/>
          <w:jc w:val="center"/>
        </w:trPr>
        <w:tc>
          <w:tcPr>
            <w:tcW w:w="1014" w:type="dxa"/>
            <w:tcBorders>
              <w:left w:val="single" w:sz="4" w:space="0" w:color="auto"/>
              <w:bottom w:val="single" w:sz="4" w:space="0" w:color="auto"/>
            </w:tcBorders>
            <w:vAlign w:val="center"/>
          </w:tcPr>
          <w:p w:rsidR="00163B7E" w:rsidRPr="00E4055B" w:rsidRDefault="00163B7E" w:rsidP="005544E0">
            <w:pPr>
              <w:jc w:val="center"/>
              <w:rPr>
                <w:rFonts w:ascii="Arial" w:hAnsi="Arial" w:cs="Arial"/>
                <w:b/>
                <w:bCs/>
                <w:color w:val="000000" w:themeColor="text1"/>
                <w:sz w:val="18"/>
                <w:szCs w:val="18"/>
              </w:rPr>
            </w:pPr>
            <w:r w:rsidRPr="00E4055B">
              <w:rPr>
                <w:rFonts w:ascii="Arial" w:hAnsi="Arial" w:cs="Arial"/>
                <w:b/>
                <w:bCs/>
                <w:color w:val="000000" w:themeColor="text1"/>
                <w:sz w:val="18"/>
                <w:szCs w:val="18"/>
              </w:rPr>
              <w:t>1.5</w:t>
            </w:r>
          </w:p>
        </w:tc>
        <w:tc>
          <w:tcPr>
            <w:tcW w:w="567" w:type="dxa"/>
            <w:tcBorders>
              <w:bottom w:val="single" w:sz="4" w:space="0" w:color="auto"/>
            </w:tcBorders>
            <w:vAlign w:val="center"/>
          </w:tcPr>
          <w:p w:rsidR="00163B7E" w:rsidRPr="00E4055B" w:rsidRDefault="00163B7E" w:rsidP="005544E0">
            <w:pPr>
              <w:jc w:val="center"/>
              <w:rPr>
                <w:rFonts w:ascii="Arial" w:hAnsi="Arial" w:cs="Arial"/>
                <w:color w:val="000000" w:themeColor="text1"/>
                <w:sz w:val="18"/>
                <w:szCs w:val="18"/>
              </w:rPr>
            </w:pPr>
            <w:r w:rsidRPr="00E4055B">
              <w:rPr>
                <w:rFonts w:ascii="Arial" w:hAnsi="Arial" w:cs="Arial"/>
                <w:color w:val="000000" w:themeColor="text1"/>
                <w:sz w:val="18"/>
                <w:szCs w:val="18"/>
              </w:rPr>
              <w:t>1.2</w:t>
            </w:r>
          </w:p>
        </w:tc>
        <w:tc>
          <w:tcPr>
            <w:tcW w:w="733" w:type="dxa"/>
            <w:tcBorders>
              <w:bottom w:val="single" w:sz="4" w:space="0" w:color="auto"/>
            </w:tcBorders>
            <w:vAlign w:val="center"/>
          </w:tcPr>
          <w:p w:rsidR="00163B7E" w:rsidRPr="00E4055B" w:rsidRDefault="00163B7E" w:rsidP="005544E0">
            <w:pPr>
              <w:jc w:val="center"/>
              <w:rPr>
                <w:rFonts w:ascii="Arial" w:hAnsi="Arial" w:cs="Arial"/>
                <w:color w:val="000000" w:themeColor="text1"/>
                <w:sz w:val="18"/>
                <w:szCs w:val="18"/>
              </w:rPr>
            </w:pPr>
            <w:r w:rsidRPr="00E4055B">
              <w:rPr>
                <w:rFonts w:ascii="Arial" w:hAnsi="Arial" w:cs="Arial"/>
                <w:color w:val="000000" w:themeColor="text1"/>
                <w:sz w:val="18"/>
                <w:szCs w:val="18"/>
              </w:rPr>
              <w:t>1.8</w:t>
            </w:r>
          </w:p>
        </w:tc>
        <w:tc>
          <w:tcPr>
            <w:tcW w:w="989" w:type="dxa"/>
            <w:tcBorders>
              <w:bottom w:val="single" w:sz="4" w:space="0" w:color="auto"/>
            </w:tcBorders>
            <w:vAlign w:val="center"/>
          </w:tcPr>
          <w:p w:rsidR="00163B7E" w:rsidRPr="00E4055B" w:rsidRDefault="00163B7E" w:rsidP="005544E0">
            <w:pPr>
              <w:jc w:val="center"/>
              <w:rPr>
                <w:rFonts w:ascii="Arial" w:hAnsi="Arial" w:cs="Arial"/>
                <w:b/>
                <w:bCs/>
                <w:color w:val="000000" w:themeColor="text1"/>
                <w:sz w:val="18"/>
                <w:szCs w:val="18"/>
              </w:rPr>
            </w:pPr>
            <w:r w:rsidRPr="00E4055B">
              <w:rPr>
                <w:rFonts w:ascii="Arial" w:hAnsi="Arial" w:cs="Arial"/>
                <w:b/>
                <w:bCs/>
                <w:color w:val="000000" w:themeColor="text1"/>
                <w:sz w:val="18"/>
                <w:szCs w:val="18"/>
              </w:rPr>
              <w:t>0.2</w:t>
            </w:r>
          </w:p>
        </w:tc>
        <w:tc>
          <w:tcPr>
            <w:tcW w:w="715" w:type="dxa"/>
            <w:tcBorders>
              <w:bottom w:val="single" w:sz="4" w:space="0" w:color="auto"/>
            </w:tcBorders>
            <w:vAlign w:val="center"/>
          </w:tcPr>
          <w:p w:rsidR="00163B7E" w:rsidRPr="00E4055B" w:rsidRDefault="00163B7E" w:rsidP="005544E0">
            <w:pPr>
              <w:jc w:val="center"/>
              <w:rPr>
                <w:rFonts w:ascii="Arial" w:hAnsi="Arial" w:cs="Arial"/>
                <w:color w:val="000000" w:themeColor="text1"/>
                <w:sz w:val="18"/>
                <w:szCs w:val="18"/>
              </w:rPr>
            </w:pPr>
            <w:r w:rsidRPr="00E4055B">
              <w:rPr>
                <w:rFonts w:ascii="Arial" w:hAnsi="Arial" w:cs="Arial"/>
                <w:color w:val="000000" w:themeColor="text1"/>
                <w:sz w:val="18"/>
                <w:szCs w:val="18"/>
              </w:rPr>
              <w:t>0.1</w:t>
            </w:r>
          </w:p>
        </w:tc>
        <w:tc>
          <w:tcPr>
            <w:tcW w:w="769" w:type="dxa"/>
            <w:tcBorders>
              <w:bottom w:val="single" w:sz="4" w:space="0" w:color="auto"/>
            </w:tcBorders>
            <w:vAlign w:val="center"/>
          </w:tcPr>
          <w:p w:rsidR="00163B7E" w:rsidRPr="00E4055B" w:rsidRDefault="00163B7E" w:rsidP="005544E0">
            <w:pPr>
              <w:jc w:val="center"/>
              <w:rPr>
                <w:rFonts w:ascii="Arial" w:hAnsi="Arial" w:cs="Arial"/>
                <w:color w:val="000000" w:themeColor="text1"/>
                <w:sz w:val="18"/>
                <w:szCs w:val="18"/>
              </w:rPr>
            </w:pPr>
            <w:r w:rsidRPr="00E4055B">
              <w:rPr>
                <w:rFonts w:ascii="Arial" w:hAnsi="Arial" w:cs="Arial"/>
                <w:color w:val="000000" w:themeColor="text1"/>
                <w:sz w:val="18"/>
                <w:szCs w:val="18"/>
              </w:rPr>
              <w:t>0.3</w:t>
            </w:r>
          </w:p>
        </w:tc>
        <w:tc>
          <w:tcPr>
            <w:tcW w:w="1061" w:type="dxa"/>
            <w:tcBorders>
              <w:bottom w:val="single" w:sz="4" w:space="0" w:color="auto"/>
            </w:tcBorders>
            <w:vAlign w:val="center"/>
          </w:tcPr>
          <w:p w:rsidR="00163B7E" w:rsidRPr="00E4055B" w:rsidRDefault="00163B7E" w:rsidP="005544E0">
            <w:pPr>
              <w:jc w:val="center"/>
              <w:rPr>
                <w:rFonts w:ascii="Arial" w:hAnsi="Arial" w:cs="Arial"/>
                <w:b/>
                <w:bCs/>
                <w:color w:val="000000" w:themeColor="text1"/>
                <w:sz w:val="18"/>
                <w:szCs w:val="18"/>
              </w:rPr>
            </w:pPr>
            <w:r w:rsidRPr="00E4055B">
              <w:rPr>
                <w:rFonts w:ascii="Arial" w:hAnsi="Arial" w:cs="Arial"/>
                <w:b/>
                <w:bCs/>
                <w:color w:val="000000" w:themeColor="text1"/>
                <w:sz w:val="18"/>
                <w:szCs w:val="18"/>
              </w:rPr>
              <w:t>0.4</w:t>
            </w:r>
          </w:p>
        </w:tc>
        <w:tc>
          <w:tcPr>
            <w:tcW w:w="635" w:type="dxa"/>
            <w:tcBorders>
              <w:bottom w:val="single" w:sz="4" w:space="0" w:color="auto"/>
            </w:tcBorders>
            <w:vAlign w:val="center"/>
          </w:tcPr>
          <w:p w:rsidR="00163B7E" w:rsidRPr="00E4055B" w:rsidRDefault="00163B7E" w:rsidP="005544E0">
            <w:pPr>
              <w:jc w:val="center"/>
              <w:rPr>
                <w:rFonts w:ascii="Arial" w:hAnsi="Arial" w:cs="Arial"/>
                <w:color w:val="000000" w:themeColor="text1"/>
                <w:sz w:val="18"/>
                <w:szCs w:val="18"/>
              </w:rPr>
            </w:pPr>
            <w:r w:rsidRPr="00E4055B">
              <w:rPr>
                <w:rFonts w:ascii="Arial" w:hAnsi="Arial" w:cs="Arial"/>
                <w:color w:val="000000" w:themeColor="text1"/>
                <w:sz w:val="18"/>
                <w:szCs w:val="18"/>
              </w:rPr>
              <w:t>0.3</w:t>
            </w:r>
          </w:p>
        </w:tc>
        <w:tc>
          <w:tcPr>
            <w:tcW w:w="769" w:type="dxa"/>
            <w:tcBorders>
              <w:bottom w:val="single" w:sz="4" w:space="0" w:color="auto"/>
              <w:right w:val="single" w:sz="4" w:space="0" w:color="auto"/>
            </w:tcBorders>
            <w:vAlign w:val="center"/>
          </w:tcPr>
          <w:p w:rsidR="00163B7E" w:rsidRPr="00E4055B" w:rsidRDefault="00163B7E" w:rsidP="005544E0">
            <w:pPr>
              <w:jc w:val="center"/>
              <w:rPr>
                <w:rFonts w:ascii="Arial" w:hAnsi="Arial" w:cs="Arial"/>
                <w:color w:val="000000" w:themeColor="text1"/>
                <w:sz w:val="18"/>
                <w:szCs w:val="18"/>
              </w:rPr>
            </w:pPr>
            <w:r w:rsidRPr="00E4055B">
              <w:rPr>
                <w:rFonts w:ascii="Arial" w:hAnsi="Arial" w:cs="Arial"/>
                <w:color w:val="000000" w:themeColor="text1"/>
                <w:sz w:val="18"/>
                <w:szCs w:val="18"/>
              </w:rPr>
              <w:t>0.5</w:t>
            </w:r>
          </w:p>
        </w:tc>
        <w:tc>
          <w:tcPr>
            <w:tcW w:w="1820" w:type="dxa"/>
            <w:tcBorders>
              <w:left w:val="single" w:sz="4" w:space="0" w:color="auto"/>
              <w:bottom w:val="single" w:sz="4" w:space="0" w:color="auto"/>
              <w:right w:val="single" w:sz="4" w:space="0" w:color="auto"/>
            </w:tcBorders>
            <w:vAlign w:val="center"/>
          </w:tcPr>
          <w:p w:rsidR="00163B7E" w:rsidRPr="00E4055B" w:rsidRDefault="00163B7E" w:rsidP="005544E0">
            <w:pP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قطاع غزة</w:t>
            </w:r>
          </w:p>
        </w:tc>
      </w:tr>
      <w:tr w:rsidR="00163B7E" w:rsidRPr="00BE6569" w:rsidTr="005544E0">
        <w:trPr>
          <w:trHeight w:val="340"/>
          <w:jc w:val="center"/>
        </w:trPr>
        <w:tc>
          <w:tcPr>
            <w:tcW w:w="9072" w:type="dxa"/>
            <w:gridSpan w:val="10"/>
            <w:tcBorders>
              <w:top w:val="single" w:sz="4" w:space="0" w:color="auto"/>
              <w:left w:val="nil"/>
              <w:bottom w:val="nil"/>
              <w:right w:val="nil"/>
            </w:tcBorders>
            <w:vAlign w:val="center"/>
          </w:tcPr>
          <w:p w:rsidR="00163B7E" w:rsidRPr="00BE6569" w:rsidRDefault="00163B7E" w:rsidP="005544E0">
            <w:pPr>
              <w:rPr>
                <w:rFonts w:ascii="Simplified Arabic" w:hAnsi="Simplified Arabic" w:cs="Simplified Arabic"/>
                <w:color w:val="000000" w:themeColor="text1"/>
                <w:sz w:val="16"/>
                <w:szCs w:val="16"/>
                <w:rtl/>
              </w:rPr>
            </w:pPr>
            <w:r w:rsidRPr="00BE6569">
              <w:rPr>
                <w:rFonts w:ascii="Simplified Arabic" w:hAnsi="Simplified Arabic" w:cs="Simplified Arabic"/>
                <w:color w:val="000000" w:themeColor="text1"/>
                <w:sz w:val="16"/>
                <w:szCs w:val="16"/>
                <w:rtl/>
              </w:rPr>
              <w:t>* في العام الدراسي 2017</w:t>
            </w:r>
            <w:r w:rsidRPr="00BE6569">
              <w:rPr>
                <w:rFonts w:ascii="Simplified Arabic" w:hAnsi="Simplified Arabic" w:cs="Simplified Arabic"/>
                <w:color w:val="000000" w:themeColor="text1"/>
                <w:sz w:val="16"/>
                <w:szCs w:val="16"/>
              </w:rPr>
              <w:t>/</w:t>
            </w:r>
            <w:r w:rsidRPr="00BE6569">
              <w:rPr>
                <w:rFonts w:ascii="Simplified Arabic" w:hAnsi="Simplified Arabic" w:cs="Simplified Arabic"/>
                <w:color w:val="000000" w:themeColor="text1"/>
                <w:sz w:val="16"/>
                <w:szCs w:val="16"/>
                <w:rtl/>
              </w:rPr>
              <w:t xml:space="preserve">2018 أصبحت المرحلة الأساسية تشمل الصفوف من الأول الأساسي حتى التاسع الأساسي أما المرحلة الثانوية فتشمل الصفوف العاشر والحادي عشر والثاني عشر </w:t>
            </w:r>
            <w:r w:rsidRPr="00BE6569">
              <w:rPr>
                <w:rFonts w:cs="Simplified Arabic" w:hint="cs"/>
                <w:color w:val="000000" w:themeColor="text1"/>
                <w:sz w:val="16"/>
                <w:szCs w:val="16"/>
                <w:rtl/>
              </w:rPr>
              <w:t xml:space="preserve">(مع بقاء الصف العاشر الزامياً) </w:t>
            </w:r>
            <w:r w:rsidRPr="00BE6569">
              <w:rPr>
                <w:rFonts w:ascii="Simplified Arabic" w:hAnsi="Simplified Arabic" w:cs="Simplified Arabic"/>
                <w:color w:val="000000" w:themeColor="text1"/>
                <w:sz w:val="16"/>
                <w:szCs w:val="16"/>
                <w:rtl/>
              </w:rPr>
              <w:t>وذلك بالاستناد الى قانون التعليم الجديد الصادر عن وزارة التربية والتعليم باعتبار الصف العاشر ضمن المرحلة الثانوية.</w:t>
            </w:r>
          </w:p>
          <w:p w:rsidR="00163B7E" w:rsidRPr="00BE6569" w:rsidRDefault="00CA73D3" w:rsidP="00CA73D3">
            <w:pPr>
              <w:jc w:val="both"/>
              <w:rPr>
                <w:rFonts w:ascii="Simplified Arabic" w:hAnsi="Simplified Arabic" w:cs="Simplified Arabic"/>
                <w:color w:val="000000" w:themeColor="text1"/>
                <w:sz w:val="16"/>
                <w:szCs w:val="16"/>
                <w:rtl/>
              </w:rPr>
            </w:pPr>
            <w:r w:rsidRPr="00BE6569">
              <w:rPr>
                <w:rFonts w:ascii="Simplified Arabic" w:hAnsi="Simplified Arabic" w:cs="Simplified Arabic"/>
                <w:color w:val="000000" w:themeColor="text1"/>
                <w:sz w:val="16"/>
                <w:szCs w:val="16"/>
                <w:rtl/>
              </w:rPr>
              <w:t>البيانات لا تشمل المدارس التي تشرف عليها وزارة المعارف والبلدية الاسرائيلية</w:t>
            </w:r>
            <w:r w:rsidRPr="00BE6569">
              <w:rPr>
                <w:rFonts w:ascii="Simplified Arabic" w:hAnsi="Simplified Arabic" w:cs="Simplified Arabic" w:hint="cs"/>
                <w:color w:val="000000" w:themeColor="text1"/>
                <w:sz w:val="16"/>
                <w:szCs w:val="16"/>
                <w:rtl/>
              </w:rPr>
              <w:t xml:space="preserve"> في القدس.</w:t>
            </w:r>
          </w:p>
        </w:tc>
      </w:tr>
    </w:tbl>
    <w:p w:rsidR="00163B7E" w:rsidRPr="00BE6569" w:rsidRDefault="00163B7E" w:rsidP="002A76A7">
      <w:pPr>
        <w:ind w:left="71"/>
        <w:jc w:val="both"/>
        <w:rPr>
          <w:rFonts w:ascii="Simplified Arabic" w:hAnsi="Simplified Arabic" w:cs="Simplified Arabic"/>
          <w:color w:val="000000" w:themeColor="text1"/>
          <w:sz w:val="6"/>
          <w:szCs w:val="6"/>
          <w:rtl/>
        </w:rPr>
      </w:pPr>
      <w:r w:rsidRPr="00BE6569">
        <w:rPr>
          <w:rFonts w:ascii="Simplified Arabic" w:hAnsi="Simplified Arabic" w:cs="Simplified Arabic" w:hint="cs"/>
          <w:b/>
          <w:bCs/>
          <w:color w:val="000000" w:themeColor="text1"/>
          <w:sz w:val="16"/>
          <w:szCs w:val="16"/>
          <w:rtl/>
        </w:rPr>
        <w:t xml:space="preserve">المصدر: </w:t>
      </w:r>
      <w:r w:rsidRPr="00BE6569">
        <w:rPr>
          <w:rFonts w:ascii="Simplified Arabic" w:hAnsi="Simplified Arabic" w:cs="Simplified Arabic"/>
          <w:b/>
          <w:bCs/>
          <w:color w:val="000000" w:themeColor="text1"/>
          <w:sz w:val="16"/>
          <w:szCs w:val="16"/>
          <w:rtl/>
        </w:rPr>
        <w:t xml:space="preserve">وزارة التربية والتعليم، </w:t>
      </w:r>
      <w:r w:rsidRPr="00BE6569">
        <w:rPr>
          <w:rFonts w:ascii="Simplified Arabic" w:hAnsi="Simplified Arabic" w:cs="Simplified Arabic" w:hint="cs"/>
          <w:b/>
          <w:bCs/>
          <w:color w:val="000000" w:themeColor="text1"/>
          <w:sz w:val="16"/>
          <w:szCs w:val="16"/>
          <w:rtl/>
        </w:rPr>
        <w:t xml:space="preserve">2021. </w:t>
      </w:r>
      <w:r w:rsidRPr="00BE6569">
        <w:rPr>
          <w:rFonts w:ascii="Simplified Arabic" w:hAnsi="Simplified Arabic" w:cs="Simplified Arabic" w:hint="cs"/>
          <w:color w:val="000000" w:themeColor="text1"/>
          <w:sz w:val="16"/>
          <w:szCs w:val="16"/>
          <w:rtl/>
        </w:rPr>
        <w:t>الكتاب الإحصائي التربوي السنوي للعام الدراسي</w:t>
      </w:r>
      <w:r w:rsidRPr="00BE6569">
        <w:rPr>
          <w:rFonts w:ascii="Simplified Arabic" w:hAnsi="Simplified Arabic" w:cs="Simplified Arabic"/>
          <w:color w:val="000000" w:themeColor="text1"/>
          <w:sz w:val="16"/>
          <w:szCs w:val="16"/>
          <w:rtl/>
        </w:rPr>
        <w:t xml:space="preserve"> </w:t>
      </w:r>
      <w:r w:rsidRPr="00BE6569">
        <w:rPr>
          <w:rFonts w:ascii="Simplified Arabic" w:hAnsi="Simplified Arabic" w:cs="Simplified Arabic" w:hint="cs"/>
          <w:color w:val="000000" w:themeColor="text1"/>
          <w:sz w:val="16"/>
          <w:szCs w:val="16"/>
          <w:rtl/>
        </w:rPr>
        <w:t>2020</w:t>
      </w:r>
      <w:r w:rsidRPr="00BE6569">
        <w:rPr>
          <w:rFonts w:ascii="Simplified Arabic" w:hAnsi="Simplified Arabic" w:cs="Simplified Arabic"/>
          <w:color w:val="000000" w:themeColor="text1"/>
          <w:sz w:val="16"/>
          <w:szCs w:val="16"/>
          <w:rtl/>
        </w:rPr>
        <w:t>/</w:t>
      </w:r>
      <w:r w:rsidRPr="00BE6569">
        <w:rPr>
          <w:rFonts w:ascii="Simplified Arabic" w:hAnsi="Simplified Arabic" w:cs="Simplified Arabic" w:hint="cs"/>
          <w:color w:val="000000" w:themeColor="text1"/>
          <w:sz w:val="16"/>
          <w:szCs w:val="16"/>
          <w:rtl/>
        </w:rPr>
        <w:t>2021</w:t>
      </w:r>
      <w:r w:rsidRPr="00BE6569">
        <w:rPr>
          <w:rFonts w:ascii="Simplified Arabic" w:hAnsi="Simplified Arabic" w:cs="Simplified Arabic"/>
          <w:color w:val="000000" w:themeColor="text1"/>
          <w:sz w:val="16"/>
          <w:szCs w:val="16"/>
          <w:rtl/>
        </w:rPr>
        <w:t>. رام الله - فلسطين</w:t>
      </w:r>
      <w:r w:rsidRPr="00BE6569">
        <w:rPr>
          <w:rFonts w:ascii="Simplified Arabic" w:hAnsi="Simplified Arabic" w:cs="Simplified Arabic"/>
          <w:b/>
          <w:bCs/>
          <w:color w:val="000000" w:themeColor="text1"/>
          <w:sz w:val="16"/>
          <w:szCs w:val="16"/>
          <w:rtl/>
        </w:rPr>
        <w:t>.</w:t>
      </w:r>
    </w:p>
    <w:p w:rsidR="00163B7E" w:rsidRDefault="00163B7E" w:rsidP="00163B7E">
      <w:pPr>
        <w:jc w:val="both"/>
        <w:rPr>
          <w:rFonts w:ascii="Simplified Arabic" w:hAnsi="Simplified Arabic" w:cs="Simplified Arabic"/>
          <w:b/>
          <w:bCs/>
          <w:color w:val="FF0000"/>
          <w:rtl/>
        </w:rPr>
      </w:pPr>
    </w:p>
    <w:p w:rsidR="00163B7E" w:rsidRPr="00E4055B" w:rsidRDefault="00581EA7" w:rsidP="006C35EB">
      <w:pPr>
        <w:jc w:val="both"/>
        <w:rPr>
          <w:rFonts w:ascii="Simplified Arabic" w:hAnsi="Simplified Arabic" w:cs="Simplified Arabic"/>
          <w:b/>
          <w:bCs/>
          <w:color w:val="000000" w:themeColor="text1"/>
          <w:rtl/>
        </w:rPr>
      </w:pPr>
      <w:r>
        <w:rPr>
          <w:rFonts w:ascii="Simplified Arabic" w:hAnsi="Simplified Arabic" w:cs="Simplified Arabic" w:hint="cs"/>
          <w:b/>
          <w:bCs/>
          <w:color w:val="000000" w:themeColor="text1"/>
          <w:rtl/>
        </w:rPr>
        <w:t>4.3.</w:t>
      </w:r>
      <w:r w:rsidR="006C35EB">
        <w:rPr>
          <w:rFonts w:ascii="Simplified Arabic" w:hAnsi="Simplified Arabic" w:cs="Simplified Arabic" w:hint="cs"/>
          <w:b/>
          <w:bCs/>
          <w:color w:val="000000" w:themeColor="text1"/>
          <w:rtl/>
        </w:rPr>
        <w:t>3</w:t>
      </w:r>
      <w:r>
        <w:rPr>
          <w:rFonts w:ascii="Simplified Arabic" w:hAnsi="Simplified Arabic" w:cs="Simplified Arabic" w:hint="cs"/>
          <w:b/>
          <w:bCs/>
          <w:color w:val="000000" w:themeColor="text1"/>
          <w:rtl/>
        </w:rPr>
        <w:t xml:space="preserve"> </w:t>
      </w:r>
      <w:r w:rsidR="00163B7E" w:rsidRPr="00E4055B">
        <w:rPr>
          <w:rFonts w:ascii="Simplified Arabic" w:hAnsi="Simplified Arabic" w:cs="Simplified Arabic" w:hint="cs"/>
          <w:b/>
          <w:bCs/>
          <w:color w:val="000000" w:themeColor="text1"/>
          <w:rtl/>
        </w:rPr>
        <w:t xml:space="preserve">معدلات الرسوب </w:t>
      </w:r>
      <w:r w:rsidR="001D308B">
        <w:rPr>
          <w:rFonts w:ascii="Simplified Arabic" w:hAnsi="Simplified Arabic" w:cs="Simplified Arabic" w:hint="cs"/>
          <w:b/>
          <w:bCs/>
          <w:color w:val="000000" w:themeColor="text1"/>
          <w:rtl/>
        </w:rPr>
        <w:t>في المدارس</w:t>
      </w:r>
    </w:p>
    <w:p w:rsidR="00163B7E" w:rsidRDefault="00163B7E" w:rsidP="00B90983">
      <w:pPr>
        <w:jc w:val="both"/>
        <w:rPr>
          <w:rFonts w:ascii="Simplified Arabic" w:hAnsi="Simplified Arabic" w:cs="Simplified Arabic"/>
          <w:color w:val="000000" w:themeColor="text1"/>
          <w:rtl/>
        </w:rPr>
      </w:pPr>
      <w:r w:rsidRPr="00E4055B">
        <w:rPr>
          <w:rFonts w:ascii="Simplified Arabic" w:hAnsi="Simplified Arabic" w:cs="Simplified Arabic" w:hint="cs"/>
          <w:color w:val="000000" w:themeColor="text1"/>
          <w:rtl/>
        </w:rPr>
        <w:t xml:space="preserve">بلغت معدلات الرسوب </w:t>
      </w:r>
      <w:r w:rsidR="001D308B">
        <w:rPr>
          <w:rFonts w:ascii="Simplified Arabic" w:hAnsi="Simplified Arabic" w:cs="Simplified Arabic" w:hint="cs"/>
          <w:color w:val="000000" w:themeColor="text1"/>
          <w:rtl/>
        </w:rPr>
        <w:t xml:space="preserve">في المدارس </w:t>
      </w:r>
      <w:r w:rsidRPr="00E4055B">
        <w:rPr>
          <w:rFonts w:ascii="Simplified Arabic" w:hAnsi="Simplified Arabic" w:cs="Simplified Arabic" w:hint="cs"/>
          <w:color w:val="000000" w:themeColor="text1"/>
          <w:rtl/>
        </w:rPr>
        <w:t>في كافة المراحل في فلسطين 0</w:t>
      </w:r>
      <w:r w:rsidR="00B90983">
        <w:rPr>
          <w:rFonts w:ascii="Simplified Arabic" w:hAnsi="Simplified Arabic" w:cs="Simplified Arabic" w:hint="cs"/>
          <w:color w:val="000000" w:themeColor="text1"/>
          <w:rtl/>
        </w:rPr>
        <w:t>.1% بواقع 0.2% في الضفة الغربية وفي قطاع غزة لا يوجد رسوب في المدارس.</w:t>
      </w:r>
    </w:p>
    <w:p w:rsidR="00B90983" w:rsidRPr="00B90983" w:rsidRDefault="00B90983" w:rsidP="00B90983">
      <w:pPr>
        <w:jc w:val="both"/>
        <w:rPr>
          <w:rFonts w:ascii="Simplified Arabic" w:hAnsi="Simplified Arabic" w:cs="Simplified Arabic"/>
          <w:color w:val="FF0000"/>
          <w:sz w:val="22"/>
          <w:szCs w:val="22"/>
          <w:rtl/>
        </w:rPr>
      </w:pPr>
    </w:p>
    <w:p w:rsidR="00163B7E" w:rsidRPr="002158C7" w:rsidRDefault="00163B7E" w:rsidP="00163B7E">
      <w:pPr>
        <w:jc w:val="center"/>
        <w:rPr>
          <w:rFonts w:ascii="Simplified Arabic" w:hAnsi="Simplified Arabic" w:cs="Simplified Arabic"/>
          <w:b/>
          <w:bCs/>
          <w:color w:val="000000" w:themeColor="text1"/>
          <w:sz w:val="22"/>
          <w:szCs w:val="22"/>
          <w:rtl/>
        </w:rPr>
      </w:pPr>
      <w:r w:rsidRPr="002158C7">
        <w:rPr>
          <w:rFonts w:ascii="Simplified Arabic" w:hAnsi="Simplified Arabic" w:cs="Simplified Arabic" w:hint="cs"/>
          <w:bCs/>
          <w:color w:val="000000" w:themeColor="text1"/>
          <w:sz w:val="22"/>
          <w:szCs w:val="22"/>
          <w:rtl/>
          <w:lang w:bidi="ar-JO"/>
        </w:rPr>
        <w:t>جدول 10:</w:t>
      </w:r>
      <w:r w:rsidRPr="002158C7">
        <w:rPr>
          <w:rFonts w:ascii="Simplified Arabic" w:hAnsi="Simplified Arabic" w:cs="Simplified Arabic" w:hint="cs"/>
          <w:b/>
          <w:bCs/>
          <w:color w:val="000000" w:themeColor="text1"/>
          <w:sz w:val="22"/>
          <w:szCs w:val="22"/>
          <w:rtl/>
        </w:rPr>
        <w:t xml:space="preserve"> معدلات الرسوب </w:t>
      </w:r>
      <w:r w:rsidR="001D308B">
        <w:rPr>
          <w:rFonts w:ascii="Simplified Arabic" w:hAnsi="Simplified Arabic" w:cs="Simplified Arabic" w:hint="cs"/>
          <w:b/>
          <w:bCs/>
          <w:color w:val="000000" w:themeColor="text1"/>
          <w:sz w:val="22"/>
          <w:szCs w:val="22"/>
          <w:rtl/>
        </w:rPr>
        <w:t xml:space="preserve">في المدارس </w:t>
      </w:r>
      <w:r w:rsidRPr="002158C7">
        <w:rPr>
          <w:rFonts w:ascii="Simplified Arabic" w:hAnsi="Simplified Arabic" w:cs="Simplified Arabic" w:hint="cs"/>
          <w:b/>
          <w:bCs/>
          <w:color w:val="000000" w:themeColor="text1"/>
          <w:sz w:val="22"/>
          <w:szCs w:val="22"/>
          <w:rtl/>
        </w:rPr>
        <w:t>في فلسطين حسب المنطقة والمرحلة* والجنس، 2019/2020</w:t>
      </w:r>
    </w:p>
    <w:p w:rsidR="00163B7E" w:rsidRPr="00E4055B" w:rsidRDefault="00163B7E" w:rsidP="00163B7E">
      <w:pPr>
        <w:jc w:val="center"/>
        <w:rPr>
          <w:rFonts w:ascii="Simplified Arabic" w:hAnsi="Simplified Arabic" w:cs="Simplified Arabic"/>
          <w:b/>
          <w:bCs/>
          <w:color w:val="000000" w:themeColor="text1"/>
          <w:sz w:val="10"/>
          <w:szCs w:val="10"/>
          <w:rtl/>
        </w:rPr>
      </w:pPr>
    </w:p>
    <w:tbl>
      <w:tblPr>
        <w:tblW w:w="9072" w:type="dxa"/>
        <w:jc w:val="center"/>
        <w:tblLook w:val="04A0" w:firstRow="1" w:lastRow="0" w:firstColumn="1" w:lastColumn="0" w:noHBand="0" w:noVBand="1"/>
      </w:tblPr>
      <w:tblGrid>
        <w:gridCol w:w="986"/>
        <w:gridCol w:w="706"/>
        <w:gridCol w:w="648"/>
        <w:gridCol w:w="944"/>
        <w:gridCol w:w="757"/>
        <w:gridCol w:w="769"/>
        <w:gridCol w:w="1025"/>
        <w:gridCol w:w="669"/>
        <w:gridCol w:w="769"/>
        <w:gridCol w:w="1799"/>
      </w:tblGrid>
      <w:tr w:rsidR="00163B7E" w:rsidRPr="00E4055B" w:rsidTr="004A6B0F">
        <w:trPr>
          <w:trHeight w:val="340"/>
          <w:jc w:val="center"/>
        </w:trPr>
        <w:tc>
          <w:tcPr>
            <w:tcW w:w="2340" w:type="dxa"/>
            <w:gridSpan w:val="3"/>
            <w:tcBorders>
              <w:top w:val="single" w:sz="4" w:space="0" w:color="auto"/>
              <w:left w:val="single" w:sz="4" w:space="0" w:color="auto"/>
              <w:bottom w:val="single" w:sz="4" w:space="0" w:color="auto"/>
              <w:right w:val="single" w:sz="4" w:space="0" w:color="auto"/>
            </w:tcBorders>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b/>
                <w:bCs/>
                <w:color w:val="000000" w:themeColor="text1"/>
                <w:sz w:val="18"/>
                <w:szCs w:val="18"/>
                <w:rtl/>
              </w:rPr>
              <w:t>ثانوي</w:t>
            </w:r>
            <w:r w:rsidRPr="00E4055B">
              <w:rPr>
                <w:rFonts w:ascii="Simplified Arabic" w:hAnsi="Simplified Arabic" w:cs="Simplified Arabic" w:hint="cs"/>
                <w:b/>
                <w:bCs/>
                <w:color w:val="000000" w:themeColor="text1"/>
                <w:sz w:val="18"/>
                <w:szCs w:val="18"/>
                <w:rtl/>
              </w:rPr>
              <w:t>ة</w:t>
            </w:r>
          </w:p>
        </w:tc>
        <w:tc>
          <w:tcPr>
            <w:tcW w:w="2470" w:type="dxa"/>
            <w:gridSpan w:val="3"/>
            <w:tcBorders>
              <w:top w:val="single" w:sz="4" w:space="0" w:color="auto"/>
              <w:left w:val="single" w:sz="4" w:space="0" w:color="auto"/>
              <w:bottom w:val="single" w:sz="4" w:space="0" w:color="auto"/>
              <w:right w:val="single" w:sz="4" w:space="0" w:color="auto"/>
            </w:tcBorders>
          </w:tcPr>
          <w:p w:rsidR="00163B7E" w:rsidRPr="00E4055B" w:rsidRDefault="00163B7E" w:rsidP="005544E0">
            <w:pPr>
              <w:jc w:val="center"/>
              <w:rPr>
                <w:rFonts w:ascii="Simplified Arabic" w:hAnsi="Simplified Arabic" w:cs="Simplified Arabic"/>
                <w:b/>
                <w:bCs/>
                <w:color w:val="000000" w:themeColor="text1"/>
                <w:sz w:val="18"/>
                <w:szCs w:val="18"/>
              </w:rPr>
            </w:pPr>
            <w:r w:rsidRPr="00E4055B">
              <w:rPr>
                <w:rFonts w:ascii="Simplified Arabic" w:hAnsi="Simplified Arabic" w:cs="Simplified Arabic"/>
                <w:b/>
                <w:bCs/>
                <w:color w:val="000000" w:themeColor="text1"/>
                <w:sz w:val="18"/>
                <w:szCs w:val="18"/>
                <w:rtl/>
              </w:rPr>
              <w:t>أساسي</w:t>
            </w:r>
            <w:r w:rsidRPr="00E4055B">
              <w:rPr>
                <w:rFonts w:ascii="Simplified Arabic" w:hAnsi="Simplified Arabic" w:cs="Simplified Arabic" w:hint="cs"/>
                <w:b/>
                <w:bCs/>
                <w:color w:val="000000" w:themeColor="text1"/>
                <w:sz w:val="18"/>
                <w:szCs w:val="18"/>
                <w:rtl/>
              </w:rPr>
              <w:t>ة</w:t>
            </w:r>
          </w:p>
        </w:tc>
        <w:tc>
          <w:tcPr>
            <w:tcW w:w="2463" w:type="dxa"/>
            <w:gridSpan w:val="3"/>
            <w:tcBorders>
              <w:top w:val="single" w:sz="4" w:space="0" w:color="auto"/>
              <w:left w:val="single" w:sz="4" w:space="0" w:color="auto"/>
              <w:bottom w:val="single" w:sz="4" w:space="0" w:color="auto"/>
              <w:right w:val="single" w:sz="4" w:space="0" w:color="auto"/>
            </w:tcBorders>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مجموع</w:t>
            </w:r>
          </w:p>
        </w:tc>
        <w:tc>
          <w:tcPr>
            <w:tcW w:w="1799" w:type="dxa"/>
            <w:vMerge w:val="restart"/>
            <w:tcBorders>
              <w:top w:val="single" w:sz="4" w:space="0" w:color="auto"/>
              <w:left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المنطقة</w:t>
            </w:r>
          </w:p>
        </w:tc>
      </w:tr>
      <w:tr w:rsidR="00163B7E" w:rsidRPr="00E4055B" w:rsidTr="004A6B0F">
        <w:trPr>
          <w:trHeight w:val="340"/>
          <w:jc w:val="center"/>
        </w:trPr>
        <w:tc>
          <w:tcPr>
            <w:tcW w:w="986"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b/>
                <w:bCs/>
                <w:color w:val="000000" w:themeColor="text1"/>
                <w:sz w:val="18"/>
                <w:szCs w:val="18"/>
              </w:rPr>
            </w:pPr>
            <w:r w:rsidRPr="00E4055B">
              <w:rPr>
                <w:rFonts w:ascii="Simplified Arabic" w:hAnsi="Simplified Arabic" w:cs="Simplified Arabic" w:hint="cs"/>
                <w:b/>
                <w:bCs/>
                <w:color w:val="000000" w:themeColor="text1"/>
                <w:sz w:val="18"/>
                <w:szCs w:val="18"/>
                <w:rtl/>
              </w:rPr>
              <w:t>كلا الجنسين</w:t>
            </w:r>
          </w:p>
        </w:tc>
        <w:tc>
          <w:tcPr>
            <w:tcW w:w="706"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إناث</w:t>
            </w:r>
          </w:p>
        </w:tc>
        <w:tc>
          <w:tcPr>
            <w:tcW w:w="648"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ذكور</w:t>
            </w:r>
          </w:p>
        </w:tc>
        <w:tc>
          <w:tcPr>
            <w:tcW w:w="944"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كلا الجنسين</w:t>
            </w:r>
          </w:p>
        </w:tc>
        <w:tc>
          <w:tcPr>
            <w:tcW w:w="757"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إناث</w:t>
            </w:r>
          </w:p>
        </w:tc>
        <w:tc>
          <w:tcPr>
            <w:tcW w:w="769"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ذكور</w:t>
            </w:r>
          </w:p>
        </w:tc>
        <w:tc>
          <w:tcPr>
            <w:tcW w:w="1025"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كلا الجنسين</w:t>
            </w:r>
          </w:p>
        </w:tc>
        <w:tc>
          <w:tcPr>
            <w:tcW w:w="669"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إناث</w:t>
            </w:r>
          </w:p>
        </w:tc>
        <w:tc>
          <w:tcPr>
            <w:tcW w:w="769" w:type="dxa"/>
            <w:tcBorders>
              <w:top w:val="single" w:sz="4" w:space="0" w:color="auto"/>
              <w:left w:val="single" w:sz="4" w:space="0" w:color="auto"/>
              <w:bottom w:val="single" w:sz="4" w:space="0" w:color="auto"/>
              <w:right w:val="single" w:sz="4" w:space="0" w:color="auto"/>
            </w:tcBorders>
            <w:vAlign w:val="center"/>
          </w:tcPr>
          <w:p w:rsidR="00163B7E" w:rsidRPr="00E4055B" w:rsidRDefault="00163B7E" w:rsidP="005544E0">
            <w:pPr>
              <w:jc w:val="center"/>
              <w:rPr>
                <w:rFonts w:ascii="Simplified Arabic" w:hAnsi="Simplified Arabic" w:cs="Simplified Arabic"/>
                <w:color w:val="000000" w:themeColor="text1"/>
                <w:sz w:val="18"/>
                <w:szCs w:val="18"/>
                <w:rtl/>
              </w:rPr>
            </w:pPr>
            <w:r w:rsidRPr="00E4055B">
              <w:rPr>
                <w:rFonts w:ascii="Simplified Arabic" w:hAnsi="Simplified Arabic" w:cs="Simplified Arabic" w:hint="cs"/>
                <w:color w:val="000000" w:themeColor="text1"/>
                <w:sz w:val="18"/>
                <w:szCs w:val="18"/>
                <w:rtl/>
              </w:rPr>
              <w:t>ذكور</w:t>
            </w:r>
          </w:p>
        </w:tc>
        <w:tc>
          <w:tcPr>
            <w:tcW w:w="1799" w:type="dxa"/>
            <w:vMerge/>
            <w:tcBorders>
              <w:left w:val="single" w:sz="4" w:space="0" w:color="auto"/>
              <w:bottom w:val="single" w:sz="4" w:space="0" w:color="auto"/>
              <w:right w:val="single" w:sz="4" w:space="0" w:color="auto"/>
            </w:tcBorders>
          </w:tcPr>
          <w:p w:rsidR="00163B7E" w:rsidRPr="00E4055B" w:rsidRDefault="00163B7E" w:rsidP="005544E0">
            <w:pPr>
              <w:jc w:val="center"/>
              <w:rPr>
                <w:rFonts w:ascii="Simplified Arabic" w:hAnsi="Simplified Arabic" w:cs="Simplified Arabic"/>
                <w:color w:val="000000" w:themeColor="text1"/>
              </w:rPr>
            </w:pPr>
          </w:p>
        </w:tc>
      </w:tr>
      <w:tr w:rsidR="00163B7E" w:rsidRPr="00E4055B" w:rsidTr="004A6B0F">
        <w:trPr>
          <w:trHeight w:val="340"/>
          <w:jc w:val="center"/>
        </w:trPr>
        <w:tc>
          <w:tcPr>
            <w:tcW w:w="986" w:type="dxa"/>
            <w:tcBorders>
              <w:top w:val="single" w:sz="4" w:space="0" w:color="auto"/>
              <w:left w:val="single" w:sz="4" w:space="0" w:color="auto"/>
            </w:tcBorders>
            <w:vAlign w:val="center"/>
          </w:tcPr>
          <w:p w:rsidR="00163B7E" w:rsidRPr="00E4055B" w:rsidRDefault="00163B7E" w:rsidP="004A6B0F">
            <w:pPr>
              <w:rPr>
                <w:rFonts w:ascii="Arial" w:hAnsi="Arial" w:cs="Arial"/>
                <w:b/>
                <w:bCs/>
                <w:color w:val="000000" w:themeColor="text1"/>
                <w:sz w:val="18"/>
                <w:szCs w:val="18"/>
                <w:rtl/>
              </w:rPr>
            </w:pPr>
            <w:r w:rsidRPr="00E4055B">
              <w:rPr>
                <w:rFonts w:ascii="Arial" w:hAnsi="Arial" w:cs="Arial"/>
                <w:b/>
                <w:bCs/>
                <w:color w:val="000000" w:themeColor="text1"/>
                <w:sz w:val="18"/>
                <w:szCs w:val="18"/>
              </w:rPr>
              <w:t>0.1</w:t>
            </w:r>
          </w:p>
        </w:tc>
        <w:tc>
          <w:tcPr>
            <w:tcW w:w="706" w:type="dxa"/>
            <w:tcBorders>
              <w:top w:val="single" w:sz="4" w:space="0" w:color="auto"/>
            </w:tcBorders>
            <w:vAlign w:val="center"/>
          </w:tcPr>
          <w:p w:rsidR="00163B7E" w:rsidRPr="00E4055B" w:rsidRDefault="00163B7E" w:rsidP="004A6B0F">
            <w:pPr>
              <w:rPr>
                <w:rFonts w:ascii="Arial" w:hAnsi="Arial" w:cs="Arial"/>
                <w:b/>
                <w:bCs/>
                <w:color w:val="000000" w:themeColor="text1"/>
                <w:sz w:val="18"/>
                <w:szCs w:val="18"/>
              </w:rPr>
            </w:pPr>
            <w:r w:rsidRPr="00E4055B">
              <w:rPr>
                <w:rFonts w:ascii="Arial" w:hAnsi="Arial" w:cs="Arial"/>
                <w:b/>
                <w:bCs/>
                <w:color w:val="000000" w:themeColor="text1"/>
                <w:sz w:val="18"/>
                <w:szCs w:val="18"/>
              </w:rPr>
              <w:t>0.1</w:t>
            </w:r>
          </w:p>
        </w:tc>
        <w:tc>
          <w:tcPr>
            <w:tcW w:w="648" w:type="dxa"/>
            <w:tcBorders>
              <w:top w:val="single" w:sz="4" w:space="0" w:color="auto"/>
              <w:right w:val="single" w:sz="4" w:space="0" w:color="auto"/>
            </w:tcBorders>
            <w:vAlign w:val="center"/>
          </w:tcPr>
          <w:p w:rsidR="00163B7E" w:rsidRPr="00E4055B" w:rsidRDefault="00163B7E" w:rsidP="004A6B0F">
            <w:pPr>
              <w:rPr>
                <w:rFonts w:ascii="Arial" w:hAnsi="Arial" w:cs="Arial"/>
                <w:b/>
                <w:bCs/>
                <w:color w:val="000000" w:themeColor="text1"/>
                <w:sz w:val="18"/>
                <w:szCs w:val="18"/>
              </w:rPr>
            </w:pPr>
            <w:r w:rsidRPr="00E4055B">
              <w:rPr>
                <w:rFonts w:ascii="Arial" w:hAnsi="Arial" w:cs="Arial"/>
                <w:b/>
                <w:bCs/>
                <w:color w:val="000000" w:themeColor="text1"/>
                <w:sz w:val="18"/>
                <w:szCs w:val="18"/>
              </w:rPr>
              <w:t>0.1</w:t>
            </w:r>
          </w:p>
        </w:tc>
        <w:tc>
          <w:tcPr>
            <w:tcW w:w="944" w:type="dxa"/>
            <w:tcBorders>
              <w:top w:val="single" w:sz="4" w:space="0" w:color="auto"/>
              <w:left w:val="single" w:sz="4" w:space="0" w:color="auto"/>
            </w:tcBorders>
            <w:vAlign w:val="center"/>
          </w:tcPr>
          <w:p w:rsidR="00163B7E" w:rsidRPr="00E4055B" w:rsidRDefault="00163B7E" w:rsidP="004A6B0F">
            <w:pPr>
              <w:rPr>
                <w:rFonts w:ascii="Arial" w:hAnsi="Arial" w:cs="Arial"/>
                <w:b/>
                <w:bCs/>
                <w:color w:val="000000" w:themeColor="text1"/>
                <w:sz w:val="18"/>
                <w:szCs w:val="18"/>
              </w:rPr>
            </w:pPr>
            <w:r w:rsidRPr="00E4055B">
              <w:rPr>
                <w:rFonts w:ascii="Arial" w:hAnsi="Arial" w:cs="Arial"/>
                <w:b/>
                <w:bCs/>
                <w:color w:val="000000" w:themeColor="text1"/>
                <w:sz w:val="18"/>
                <w:szCs w:val="18"/>
              </w:rPr>
              <w:t>0.1</w:t>
            </w:r>
          </w:p>
        </w:tc>
        <w:tc>
          <w:tcPr>
            <w:tcW w:w="757" w:type="dxa"/>
            <w:tcBorders>
              <w:top w:val="single" w:sz="4" w:space="0" w:color="auto"/>
            </w:tcBorders>
            <w:vAlign w:val="center"/>
          </w:tcPr>
          <w:p w:rsidR="00163B7E" w:rsidRPr="00E4055B" w:rsidRDefault="00163B7E" w:rsidP="004A6B0F">
            <w:pPr>
              <w:rPr>
                <w:rFonts w:ascii="Arial" w:hAnsi="Arial" w:cs="Arial"/>
                <w:b/>
                <w:bCs/>
                <w:color w:val="000000" w:themeColor="text1"/>
                <w:sz w:val="18"/>
                <w:szCs w:val="18"/>
              </w:rPr>
            </w:pPr>
            <w:r w:rsidRPr="00E4055B">
              <w:rPr>
                <w:rFonts w:ascii="Arial" w:hAnsi="Arial" w:cs="Arial"/>
                <w:b/>
                <w:bCs/>
                <w:color w:val="000000" w:themeColor="text1"/>
                <w:sz w:val="18"/>
                <w:szCs w:val="18"/>
              </w:rPr>
              <w:t>0.1</w:t>
            </w:r>
          </w:p>
        </w:tc>
        <w:tc>
          <w:tcPr>
            <w:tcW w:w="769" w:type="dxa"/>
            <w:tcBorders>
              <w:top w:val="single" w:sz="4" w:space="0" w:color="auto"/>
              <w:right w:val="single" w:sz="4" w:space="0" w:color="auto"/>
            </w:tcBorders>
            <w:vAlign w:val="center"/>
          </w:tcPr>
          <w:p w:rsidR="00163B7E" w:rsidRPr="00E4055B" w:rsidRDefault="00163B7E" w:rsidP="004A6B0F">
            <w:pPr>
              <w:rPr>
                <w:rFonts w:ascii="Arial" w:hAnsi="Arial" w:cs="Arial"/>
                <w:b/>
                <w:bCs/>
                <w:color w:val="000000" w:themeColor="text1"/>
                <w:sz w:val="18"/>
                <w:szCs w:val="18"/>
              </w:rPr>
            </w:pPr>
            <w:r w:rsidRPr="00E4055B">
              <w:rPr>
                <w:rFonts w:ascii="Arial" w:hAnsi="Arial" w:cs="Arial"/>
                <w:b/>
                <w:bCs/>
                <w:color w:val="000000" w:themeColor="text1"/>
                <w:sz w:val="18"/>
                <w:szCs w:val="18"/>
              </w:rPr>
              <w:t>0.1</w:t>
            </w:r>
          </w:p>
        </w:tc>
        <w:tc>
          <w:tcPr>
            <w:tcW w:w="1025" w:type="dxa"/>
            <w:tcBorders>
              <w:top w:val="single" w:sz="4" w:space="0" w:color="auto"/>
              <w:left w:val="single" w:sz="4" w:space="0" w:color="auto"/>
            </w:tcBorders>
            <w:vAlign w:val="center"/>
          </w:tcPr>
          <w:p w:rsidR="00163B7E" w:rsidRPr="00E4055B" w:rsidRDefault="00163B7E" w:rsidP="004A6B0F">
            <w:pPr>
              <w:rPr>
                <w:rFonts w:ascii="Arial" w:hAnsi="Arial" w:cs="Arial"/>
                <w:b/>
                <w:bCs/>
                <w:color w:val="000000" w:themeColor="text1"/>
                <w:sz w:val="18"/>
                <w:szCs w:val="18"/>
              </w:rPr>
            </w:pPr>
            <w:r w:rsidRPr="00E4055B">
              <w:rPr>
                <w:rFonts w:ascii="Arial" w:hAnsi="Arial" w:cs="Arial"/>
                <w:b/>
                <w:bCs/>
                <w:color w:val="000000" w:themeColor="text1"/>
                <w:sz w:val="18"/>
                <w:szCs w:val="18"/>
              </w:rPr>
              <w:t>0.1</w:t>
            </w:r>
          </w:p>
        </w:tc>
        <w:tc>
          <w:tcPr>
            <w:tcW w:w="669" w:type="dxa"/>
            <w:tcBorders>
              <w:top w:val="single" w:sz="4" w:space="0" w:color="auto"/>
            </w:tcBorders>
            <w:vAlign w:val="center"/>
          </w:tcPr>
          <w:p w:rsidR="00163B7E" w:rsidRPr="00E4055B" w:rsidRDefault="00163B7E" w:rsidP="004A6B0F">
            <w:pPr>
              <w:rPr>
                <w:rFonts w:ascii="Arial" w:hAnsi="Arial" w:cs="Arial"/>
                <w:b/>
                <w:bCs/>
                <w:color w:val="000000" w:themeColor="text1"/>
                <w:sz w:val="18"/>
                <w:szCs w:val="18"/>
              </w:rPr>
            </w:pPr>
            <w:r w:rsidRPr="00E4055B">
              <w:rPr>
                <w:rFonts w:ascii="Arial" w:hAnsi="Arial" w:cs="Arial"/>
                <w:b/>
                <w:bCs/>
                <w:color w:val="000000" w:themeColor="text1"/>
                <w:sz w:val="18"/>
                <w:szCs w:val="18"/>
              </w:rPr>
              <w:t>0.1</w:t>
            </w:r>
          </w:p>
        </w:tc>
        <w:tc>
          <w:tcPr>
            <w:tcW w:w="769" w:type="dxa"/>
            <w:tcBorders>
              <w:top w:val="single" w:sz="4" w:space="0" w:color="auto"/>
              <w:right w:val="single" w:sz="4" w:space="0" w:color="auto"/>
            </w:tcBorders>
            <w:vAlign w:val="center"/>
          </w:tcPr>
          <w:p w:rsidR="00163B7E" w:rsidRPr="00E4055B" w:rsidRDefault="00163B7E" w:rsidP="004A6B0F">
            <w:pPr>
              <w:rPr>
                <w:rFonts w:ascii="Arial" w:hAnsi="Arial" w:cs="Arial"/>
                <w:b/>
                <w:bCs/>
                <w:color w:val="000000" w:themeColor="text1"/>
                <w:sz w:val="18"/>
                <w:szCs w:val="18"/>
              </w:rPr>
            </w:pPr>
            <w:r w:rsidRPr="00E4055B">
              <w:rPr>
                <w:rFonts w:ascii="Arial" w:hAnsi="Arial" w:cs="Arial"/>
                <w:b/>
                <w:bCs/>
                <w:color w:val="000000" w:themeColor="text1"/>
                <w:sz w:val="18"/>
                <w:szCs w:val="18"/>
              </w:rPr>
              <w:t>0.1</w:t>
            </w:r>
          </w:p>
        </w:tc>
        <w:tc>
          <w:tcPr>
            <w:tcW w:w="1799" w:type="dxa"/>
            <w:tcBorders>
              <w:left w:val="single" w:sz="4" w:space="0" w:color="auto"/>
              <w:bottom w:val="nil"/>
              <w:right w:val="single" w:sz="4" w:space="0" w:color="auto"/>
            </w:tcBorders>
            <w:vAlign w:val="center"/>
          </w:tcPr>
          <w:p w:rsidR="00163B7E" w:rsidRPr="00E4055B" w:rsidRDefault="00163B7E" w:rsidP="004A6B0F">
            <w:pPr>
              <w:rPr>
                <w:rFonts w:ascii="Simplified Arabic" w:hAnsi="Simplified Arabic" w:cs="Simplified Arabic"/>
                <w:b/>
                <w:bCs/>
                <w:color w:val="000000" w:themeColor="text1"/>
                <w:sz w:val="18"/>
                <w:szCs w:val="18"/>
                <w:rtl/>
              </w:rPr>
            </w:pPr>
            <w:r w:rsidRPr="00E4055B">
              <w:rPr>
                <w:rFonts w:ascii="Simplified Arabic" w:hAnsi="Simplified Arabic" w:cs="Simplified Arabic"/>
                <w:b/>
                <w:bCs/>
                <w:color w:val="000000" w:themeColor="text1"/>
                <w:sz w:val="18"/>
                <w:szCs w:val="18"/>
                <w:rtl/>
              </w:rPr>
              <w:t>فلسطين</w:t>
            </w:r>
          </w:p>
        </w:tc>
      </w:tr>
      <w:tr w:rsidR="00163B7E" w:rsidRPr="00E4055B" w:rsidTr="004A6B0F">
        <w:trPr>
          <w:trHeight w:val="340"/>
          <w:jc w:val="center"/>
        </w:trPr>
        <w:tc>
          <w:tcPr>
            <w:tcW w:w="986" w:type="dxa"/>
            <w:tcBorders>
              <w:left w:val="single" w:sz="4" w:space="0" w:color="auto"/>
            </w:tcBorders>
            <w:vAlign w:val="center"/>
          </w:tcPr>
          <w:p w:rsidR="00163B7E" w:rsidRPr="00E4055B" w:rsidRDefault="00163B7E" w:rsidP="004A6B0F">
            <w:pPr>
              <w:rPr>
                <w:rFonts w:ascii="Arial" w:hAnsi="Arial" w:cs="Arial"/>
                <w:b/>
                <w:bCs/>
                <w:color w:val="000000" w:themeColor="text1"/>
                <w:sz w:val="18"/>
                <w:szCs w:val="18"/>
              </w:rPr>
            </w:pPr>
            <w:r w:rsidRPr="00E4055B">
              <w:rPr>
                <w:rFonts w:ascii="Arial" w:hAnsi="Arial" w:cs="Arial"/>
                <w:b/>
                <w:bCs/>
                <w:color w:val="000000" w:themeColor="text1"/>
                <w:sz w:val="18"/>
                <w:szCs w:val="18"/>
              </w:rPr>
              <w:t>0.2</w:t>
            </w:r>
          </w:p>
        </w:tc>
        <w:tc>
          <w:tcPr>
            <w:tcW w:w="706" w:type="dxa"/>
            <w:vAlign w:val="center"/>
          </w:tcPr>
          <w:p w:rsidR="00163B7E" w:rsidRPr="00E4055B" w:rsidRDefault="00163B7E" w:rsidP="004A6B0F">
            <w:pPr>
              <w:rPr>
                <w:rFonts w:ascii="Arial" w:hAnsi="Arial" w:cs="Arial"/>
                <w:color w:val="000000" w:themeColor="text1"/>
                <w:sz w:val="18"/>
                <w:szCs w:val="18"/>
              </w:rPr>
            </w:pPr>
            <w:r w:rsidRPr="00E4055B">
              <w:rPr>
                <w:rFonts w:ascii="Arial" w:hAnsi="Arial" w:cs="Arial"/>
                <w:color w:val="000000" w:themeColor="text1"/>
                <w:sz w:val="18"/>
                <w:szCs w:val="18"/>
              </w:rPr>
              <w:t>0.1</w:t>
            </w:r>
          </w:p>
        </w:tc>
        <w:tc>
          <w:tcPr>
            <w:tcW w:w="648" w:type="dxa"/>
            <w:tcBorders>
              <w:right w:val="single" w:sz="4" w:space="0" w:color="auto"/>
            </w:tcBorders>
            <w:vAlign w:val="center"/>
          </w:tcPr>
          <w:p w:rsidR="00163B7E" w:rsidRPr="00E4055B" w:rsidRDefault="00163B7E" w:rsidP="004A6B0F">
            <w:pPr>
              <w:rPr>
                <w:rFonts w:ascii="Arial" w:hAnsi="Arial" w:cs="Arial"/>
                <w:color w:val="000000" w:themeColor="text1"/>
                <w:sz w:val="18"/>
                <w:szCs w:val="18"/>
              </w:rPr>
            </w:pPr>
            <w:r w:rsidRPr="00E4055B">
              <w:rPr>
                <w:rFonts w:ascii="Arial" w:hAnsi="Arial" w:cs="Arial"/>
                <w:color w:val="000000" w:themeColor="text1"/>
                <w:sz w:val="18"/>
                <w:szCs w:val="18"/>
              </w:rPr>
              <w:t>0.2</w:t>
            </w:r>
          </w:p>
        </w:tc>
        <w:tc>
          <w:tcPr>
            <w:tcW w:w="944" w:type="dxa"/>
            <w:tcBorders>
              <w:left w:val="single" w:sz="4" w:space="0" w:color="auto"/>
            </w:tcBorders>
            <w:vAlign w:val="center"/>
          </w:tcPr>
          <w:p w:rsidR="00163B7E" w:rsidRPr="00E4055B" w:rsidRDefault="00163B7E" w:rsidP="004A6B0F">
            <w:pPr>
              <w:rPr>
                <w:rFonts w:ascii="Arial" w:hAnsi="Arial" w:cs="Arial"/>
                <w:b/>
                <w:bCs/>
                <w:color w:val="000000" w:themeColor="text1"/>
                <w:sz w:val="18"/>
                <w:szCs w:val="18"/>
              </w:rPr>
            </w:pPr>
            <w:r w:rsidRPr="00E4055B">
              <w:rPr>
                <w:rFonts w:ascii="Arial" w:hAnsi="Arial" w:cs="Arial"/>
                <w:b/>
                <w:bCs/>
                <w:color w:val="000000" w:themeColor="text1"/>
                <w:sz w:val="18"/>
                <w:szCs w:val="18"/>
              </w:rPr>
              <w:t>0.1</w:t>
            </w:r>
          </w:p>
        </w:tc>
        <w:tc>
          <w:tcPr>
            <w:tcW w:w="757" w:type="dxa"/>
            <w:vAlign w:val="center"/>
          </w:tcPr>
          <w:p w:rsidR="00163B7E" w:rsidRPr="00E4055B" w:rsidRDefault="00163B7E" w:rsidP="004A6B0F">
            <w:pPr>
              <w:rPr>
                <w:rFonts w:ascii="Arial" w:hAnsi="Arial" w:cs="Arial"/>
                <w:color w:val="000000" w:themeColor="text1"/>
                <w:sz w:val="18"/>
                <w:szCs w:val="18"/>
              </w:rPr>
            </w:pPr>
            <w:r w:rsidRPr="00E4055B">
              <w:rPr>
                <w:rFonts w:ascii="Arial" w:hAnsi="Arial" w:cs="Arial"/>
                <w:color w:val="000000" w:themeColor="text1"/>
                <w:sz w:val="18"/>
                <w:szCs w:val="18"/>
              </w:rPr>
              <w:t>0.1</w:t>
            </w:r>
          </w:p>
        </w:tc>
        <w:tc>
          <w:tcPr>
            <w:tcW w:w="769" w:type="dxa"/>
            <w:tcBorders>
              <w:right w:val="single" w:sz="4" w:space="0" w:color="auto"/>
            </w:tcBorders>
            <w:vAlign w:val="center"/>
          </w:tcPr>
          <w:p w:rsidR="00163B7E" w:rsidRPr="00E4055B" w:rsidRDefault="00163B7E" w:rsidP="004A6B0F">
            <w:pPr>
              <w:rPr>
                <w:rFonts w:ascii="Arial" w:hAnsi="Arial" w:cs="Arial"/>
                <w:color w:val="000000" w:themeColor="text1"/>
                <w:sz w:val="18"/>
                <w:szCs w:val="18"/>
              </w:rPr>
            </w:pPr>
            <w:r w:rsidRPr="00E4055B">
              <w:rPr>
                <w:rFonts w:ascii="Arial" w:hAnsi="Arial" w:cs="Arial"/>
                <w:color w:val="000000" w:themeColor="text1"/>
                <w:sz w:val="18"/>
                <w:szCs w:val="18"/>
              </w:rPr>
              <w:t>0.2</w:t>
            </w:r>
          </w:p>
        </w:tc>
        <w:tc>
          <w:tcPr>
            <w:tcW w:w="1025" w:type="dxa"/>
            <w:tcBorders>
              <w:left w:val="single" w:sz="4" w:space="0" w:color="auto"/>
            </w:tcBorders>
            <w:vAlign w:val="center"/>
          </w:tcPr>
          <w:p w:rsidR="00163B7E" w:rsidRPr="00E4055B" w:rsidRDefault="00163B7E" w:rsidP="004A6B0F">
            <w:pPr>
              <w:rPr>
                <w:rFonts w:ascii="Arial" w:hAnsi="Arial" w:cs="Arial"/>
                <w:b/>
                <w:bCs/>
                <w:color w:val="000000" w:themeColor="text1"/>
                <w:sz w:val="18"/>
                <w:szCs w:val="18"/>
              </w:rPr>
            </w:pPr>
            <w:r w:rsidRPr="00E4055B">
              <w:rPr>
                <w:rFonts w:ascii="Arial" w:hAnsi="Arial" w:cs="Arial"/>
                <w:b/>
                <w:bCs/>
                <w:color w:val="000000" w:themeColor="text1"/>
                <w:sz w:val="18"/>
                <w:szCs w:val="18"/>
              </w:rPr>
              <w:t>0.2</w:t>
            </w:r>
          </w:p>
        </w:tc>
        <w:tc>
          <w:tcPr>
            <w:tcW w:w="669" w:type="dxa"/>
            <w:vAlign w:val="center"/>
          </w:tcPr>
          <w:p w:rsidR="00163B7E" w:rsidRPr="00E4055B" w:rsidRDefault="00163B7E" w:rsidP="004A6B0F">
            <w:pPr>
              <w:rPr>
                <w:rFonts w:ascii="Arial" w:hAnsi="Arial" w:cs="Arial"/>
                <w:color w:val="000000" w:themeColor="text1"/>
                <w:sz w:val="18"/>
                <w:szCs w:val="18"/>
              </w:rPr>
            </w:pPr>
            <w:r w:rsidRPr="00E4055B">
              <w:rPr>
                <w:rFonts w:ascii="Arial" w:hAnsi="Arial" w:cs="Arial"/>
                <w:color w:val="000000" w:themeColor="text1"/>
                <w:sz w:val="18"/>
                <w:szCs w:val="18"/>
              </w:rPr>
              <w:t>0.1</w:t>
            </w:r>
          </w:p>
        </w:tc>
        <w:tc>
          <w:tcPr>
            <w:tcW w:w="769" w:type="dxa"/>
            <w:tcBorders>
              <w:right w:val="single" w:sz="4" w:space="0" w:color="auto"/>
            </w:tcBorders>
            <w:vAlign w:val="center"/>
          </w:tcPr>
          <w:p w:rsidR="00163B7E" w:rsidRPr="00E4055B" w:rsidRDefault="00163B7E" w:rsidP="004A6B0F">
            <w:pPr>
              <w:rPr>
                <w:rFonts w:ascii="Arial" w:hAnsi="Arial" w:cs="Arial"/>
                <w:color w:val="000000" w:themeColor="text1"/>
                <w:sz w:val="18"/>
                <w:szCs w:val="18"/>
              </w:rPr>
            </w:pPr>
            <w:r w:rsidRPr="00E4055B">
              <w:rPr>
                <w:rFonts w:ascii="Arial" w:hAnsi="Arial" w:cs="Arial"/>
                <w:color w:val="000000" w:themeColor="text1"/>
                <w:sz w:val="18"/>
                <w:szCs w:val="18"/>
              </w:rPr>
              <w:t>0.2</w:t>
            </w:r>
          </w:p>
        </w:tc>
        <w:tc>
          <w:tcPr>
            <w:tcW w:w="1799" w:type="dxa"/>
            <w:tcBorders>
              <w:top w:val="nil"/>
              <w:left w:val="single" w:sz="4" w:space="0" w:color="auto"/>
              <w:bottom w:val="nil"/>
              <w:right w:val="single" w:sz="4" w:space="0" w:color="auto"/>
            </w:tcBorders>
            <w:vAlign w:val="center"/>
          </w:tcPr>
          <w:p w:rsidR="00163B7E" w:rsidRPr="00E4055B" w:rsidRDefault="00163B7E" w:rsidP="004A6B0F">
            <w:pPr>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الضفة الغربية</w:t>
            </w:r>
          </w:p>
        </w:tc>
      </w:tr>
      <w:tr w:rsidR="00163B7E" w:rsidRPr="00E4055B" w:rsidTr="004A6B0F">
        <w:trPr>
          <w:trHeight w:val="340"/>
          <w:jc w:val="center"/>
        </w:trPr>
        <w:tc>
          <w:tcPr>
            <w:tcW w:w="986" w:type="dxa"/>
            <w:tcBorders>
              <w:left w:val="single" w:sz="4" w:space="0" w:color="auto"/>
              <w:bottom w:val="single" w:sz="4" w:space="0" w:color="auto"/>
            </w:tcBorders>
            <w:vAlign w:val="center"/>
          </w:tcPr>
          <w:p w:rsidR="00163B7E" w:rsidRPr="00E4055B" w:rsidRDefault="00B90983" w:rsidP="004A6B0F">
            <w:pPr>
              <w:rPr>
                <w:rFonts w:ascii="Arial" w:hAnsi="Arial" w:cs="Arial"/>
                <w:b/>
                <w:bCs/>
                <w:color w:val="000000" w:themeColor="text1"/>
                <w:sz w:val="18"/>
                <w:szCs w:val="18"/>
              </w:rPr>
            </w:pPr>
            <w:r>
              <w:rPr>
                <w:rFonts w:ascii="Arial" w:hAnsi="Arial" w:cs="Arial" w:hint="cs"/>
                <w:b/>
                <w:bCs/>
                <w:color w:val="000000" w:themeColor="text1"/>
                <w:sz w:val="18"/>
                <w:szCs w:val="18"/>
                <w:rtl/>
              </w:rPr>
              <w:t>-</w:t>
            </w:r>
          </w:p>
        </w:tc>
        <w:tc>
          <w:tcPr>
            <w:tcW w:w="706" w:type="dxa"/>
            <w:tcBorders>
              <w:bottom w:val="single" w:sz="4" w:space="0" w:color="auto"/>
            </w:tcBorders>
            <w:vAlign w:val="center"/>
          </w:tcPr>
          <w:p w:rsidR="00163B7E" w:rsidRPr="00B90983" w:rsidRDefault="00B90983" w:rsidP="004A6B0F">
            <w:pPr>
              <w:rPr>
                <w:rFonts w:ascii="Arial" w:hAnsi="Arial" w:cs="Arial"/>
                <w:b/>
                <w:bCs/>
                <w:color w:val="000000" w:themeColor="text1"/>
                <w:sz w:val="18"/>
                <w:szCs w:val="18"/>
              </w:rPr>
            </w:pPr>
            <w:r w:rsidRPr="00B90983">
              <w:rPr>
                <w:rFonts w:ascii="Arial" w:hAnsi="Arial" w:cs="Arial" w:hint="cs"/>
                <w:b/>
                <w:bCs/>
                <w:color w:val="000000" w:themeColor="text1"/>
                <w:sz w:val="18"/>
                <w:szCs w:val="18"/>
                <w:rtl/>
              </w:rPr>
              <w:t>-</w:t>
            </w:r>
          </w:p>
        </w:tc>
        <w:tc>
          <w:tcPr>
            <w:tcW w:w="648" w:type="dxa"/>
            <w:tcBorders>
              <w:bottom w:val="single" w:sz="4" w:space="0" w:color="auto"/>
              <w:right w:val="single" w:sz="4" w:space="0" w:color="auto"/>
            </w:tcBorders>
            <w:vAlign w:val="center"/>
          </w:tcPr>
          <w:p w:rsidR="00163B7E" w:rsidRPr="00B90983" w:rsidRDefault="00B90983" w:rsidP="004A6B0F">
            <w:pPr>
              <w:rPr>
                <w:rFonts w:ascii="Arial" w:hAnsi="Arial" w:cs="Arial"/>
                <w:b/>
                <w:bCs/>
                <w:color w:val="000000" w:themeColor="text1"/>
                <w:sz w:val="18"/>
                <w:szCs w:val="18"/>
              </w:rPr>
            </w:pPr>
            <w:r w:rsidRPr="00B90983">
              <w:rPr>
                <w:rFonts w:ascii="Arial" w:hAnsi="Arial" w:cs="Arial" w:hint="cs"/>
                <w:b/>
                <w:bCs/>
                <w:color w:val="000000" w:themeColor="text1"/>
                <w:sz w:val="18"/>
                <w:szCs w:val="18"/>
                <w:rtl/>
              </w:rPr>
              <w:t>-</w:t>
            </w:r>
          </w:p>
        </w:tc>
        <w:tc>
          <w:tcPr>
            <w:tcW w:w="944" w:type="dxa"/>
            <w:tcBorders>
              <w:left w:val="single" w:sz="4" w:space="0" w:color="auto"/>
              <w:bottom w:val="single" w:sz="4" w:space="0" w:color="auto"/>
            </w:tcBorders>
            <w:vAlign w:val="center"/>
          </w:tcPr>
          <w:p w:rsidR="00163B7E" w:rsidRPr="00E4055B" w:rsidRDefault="00B90983" w:rsidP="004A6B0F">
            <w:pPr>
              <w:rPr>
                <w:rFonts w:ascii="Arial" w:hAnsi="Arial" w:cs="Arial"/>
                <w:b/>
                <w:bCs/>
                <w:color w:val="000000" w:themeColor="text1"/>
                <w:sz w:val="18"/>
                <w:szCs w:val="18"/>
              </w:rPr>
            </w:pPr>
            <w:r>
              <w:rPr>
                <w:rFonts w:ascii="Arial" w:hAnsi="Arial" w:cs="Arial" w:hint="cs"/>
                <w:b/>
                <w:bCs/>
                <w:color w:val="000000" w:themeColor="text1"/>
                <w:sz w:val="18"/>
                <w:szCs w:val="18"/>
                <w:rtl/>
              </w:rPr>
              <w:t>-</w:t>
            </w:r>
          </w:p>
        </w:tc>
        <w:tc>
          <w:tcPr>
            <w:tcW w:w="757" w:type="dxa"/>
            <w:tcBorders>
              <w:bottom w:val="single" w:sz="4" w:space="0" w:color="auto"/>
            </w:tcBorders>
            <w:vAlign w:val="center"/>
          </w:tcPr>
          <w:p w:rsidR="00163B7E" w:rsidRPr="00B90983" w:rsidRDefault="00B90983" w:rsidP="004A6B0F">
            <w:pPr>
              <w:rPr>
                <w:rFonts w:ascii="Arial" w:hAnsi="Arial" w:cs="Arial"/>
                <w:b/>
                <w:bCs/>
                <w:color w:val="000000" w:themeColor="text1"/>
                <w:sz w:val="18"/>
                <w:szCs w:val="18"/>
              </w:rPr>
            </w:pPr>
            <w:r w:rsidRPr="00B90983">
              <w:rPr>
                <w:rFonts w:ascii="Arial" w:hAnsi="Arial" w:cs="Arial" w:hint="cs"/>
                <w:b/>
                <w:bCs/>
                <w:color w:val="000000" w:themeColor="text1"/>
                <w:sz w:val="18"/>
                <w:szCs w:val="18"/>
                <w:rtl/>
              </w:rPr>
              <w:t>-</w:t>
            </w:r>
          </w:p>
        </w:tc>
        <w:tc>
          <w:tcPr>
            <w:tcW w:w="769" w:type="dxa"/>
            <w:tcBorders>
              <w:bottom w:val="single" w:sz="4" w:space="0" w:color="auto"/>
              <w:right w:val="single" w:sz="4" w:space="0" w:color="auto"/>
            </w:tcBorders>
            <w:vAlign w:val="center"/>
          </w:tcPr>
          <w:p w:rsidR="00163B7E" w:rsidRPr="00B90983" w:rsidRDefault="00B90983" w:rsidP="004A6B0F">
            <w:pPr>
              <w:rPr>
                <w:rFonts w:ascii="Arial" w:hAnsi="Arial" w:cs="Arial"/>
                <w:b/>
                <w:bCs/>
                <w:color w:val="000000" w:themeColor="text1"/>
                <w:sz w:val="18"/>
                <w:szCs w:val="18"/>
              </w:rPr>
            </w:pPr>
            <w:r w:rsidRPr="00B90983">
              <w:rPr>
                <w:rFonts w:ascii="Arial" w:hAnsi="Arial" w:cs="Arial" w:hint="cs"/>
                <w:b/>
                <w:bCs/>
                <w:color w:val="000000" w:themeColor="text1"/>
                <w:sz w:val="18"/>
                <w:szCs w:val="18"/>
                <w:rtl/>
              </w:rPr>
              <w:t>-</w:t>
            </w:r>
          </w:p>
        </w:tc>
        <w:tc>
          <w:tcPr>
            <w:tcW w:w="1025" w:type="dxa"/>
            <w:tcBorders>
              <w:left w:val="single" w:sz="4" w:space="0" w:color="auto"/>
              <w:bottom w:val="single" w:sz="4" w:space="0" w:color="auto"/>
            </w:tcBorders>
            <w:vAlign w:val="center"/>
          </w:tcPr>
          <w:p w:rsidR="00163B7E" w:rsidRPr="00E4055B" w:rsidRDefault="00B90983" w:rsidP="004A6B0F">
            <w:pPr>
              <w:rPr>
                <w:rFonts w:ascii="Arial" w:hAnsi="Arial" w:cs="Arial"/>
                <w:b/>
                <w:bCs/>
                <w:color w:val="000000" w:themeColor="text1"/>
                <w:sz w:val="18"/>
                <w:szCs w:val="18"/>
              </w:rPr>
            </w:pPr>
            <w:r>
              <w:rPr>
                <w:rFonts w:ascii="Arial" w:hAnsi="Arial" w:cs="Arial" w:hint="cs"/>
                <w:b/>
                <w:bCs/>
                <w:color w:val="000000" w:themeColor="text1"/>
                <w:sz w:val="18"/>
                <w:szCs w:val="18"/>
                <w:rtl/>
              </w:rPr>
              <w:t>-</w:t>
            </w:r>
          </w:p>
        </w:tc>
        <w:tc>
          <w:tcPr>
            <w:tcW w:w="669" w:type="dxa"/>
            <w:tcBorders>
              <w:bottom w:val="single" w:sz="4" w:space="0" w:color="auto"/>
            </w:tcBorders>
            <w:vAlign w:val="center"/>
          </w:tcPr>
          <w:p w:rsidR="00163B7E" w:rsidRPr="00B90983" w:rsidRDefault="00B90983" w:rsidP="004A6B0F">
            <w:pPr>
              <w:rPr>
                <w:rFonts w:ascii="Arial" w:hAnsi="Arial" w:cs="Arial"/>
                <w:b/>
                <w:bCs/>
                <w:color w:val="000000" w:themeColor="text1"/>
                <w:sz w:val="18"/>
                <w:szCs w:val="18"/>
              </w:rPr>
            </w:pPr>
            <w:r w:rsidRPr="00B90983">
              <w:rPr>
                <w:rFonts w:ascii="Arial" w:hAnsi="Arial" w:cs="Arial" w:hint="cs"/>
                <w:b/>
                <w:bCs/>
                <w:color w:val="000000" w:themeColor="text1"/>
                <w:sz w:val="18"/>
                <w:szCs w:val="18"/>
                <w:rtl/>
              </w:rPr>
              <w:t>-</w:t>
            </w:r>
          </w:p>
        </w:tc>
        <w:tc>
          <w:tcPr>
            <w:tcW w:w="769" w:type="dxa"/>
            <w:tcBorders>
              <w:bottom w:val="single" w:sz="4" w:space="0" w:color="auto"/>
              <w:right w:val="single" w:sz="4" w:space="0" w:color="auto"/>
            </w:tcBorders>
            <w:vAlign w:val="center"/>
          </w:tcPr>
          <w:p w:rsidR="00163B7E" w:rsidRPr="00B90983" w:rsidRDefault="00B90983" w:rsidP="004A6B0F">
            <w:pPr>
              <w:rPr>
                <w:rFonts w:ascii="Arial" w:hAnsi="Arial" w:cs="Arial"/>
                <w:b/>
                <w:bCs/>
                <w:color w:val="000000" w:themeColor="text1"/>
                <w:sz w:val="18"/>
                <w:szCs w:val="18"/>
              </w:rPr>
            </w:pPr>
            <w:r w:rsidRPr="00B90983">
              <w:rPr>
                <w:rFonts w:ascii="Arial" w:hAnsi="Arial" w:cs="Arial" w:hint="cs"/>
                <w:b/>
                <w:bCs/>
                <w:color w:val="000000" w:themeColor="text1"/>
                <w:sz w:val="18"/>
                <w:szCs w:val="18"/>
                <w:rtl/>
              </w:rPr>
              <w:t>-</w:t>
            </w:r>
          </w:p>
        </w:tc>
        <w:tc>
          <w:tcPr>
            <w:tcW w:w="1799" w:type="dxa"/>
            <w:tcBorders>
              <w:top w:val="nil"/>
              <w:left w:val="single" w:sz="4" w:space="0" w:color="auto"/>
              <w:bottom w:val="single" w:sz="4" w:space="0" w:color="auto"/>
              <w:right w:val="single" w:sz="4" w:space="0" w:color="auto"/>
            </w:tcBorders>
            <w:vAlign w:val="center"/>
          </w:tcPr>
          <w:p w:rsidR="00163B7E" w:rsidRPr="00E4055B" w:rsidRDefault="00163B7E" w:rsidP="004A6B0F">
            <w:pPr>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قطاع غزة</w:t>
            </w:r>
          </w:p>
        </w:tc>
      </w:tr>
      <w:tr w:rsidR="00163B7E" w:rsidRPr="005553A5" w:rsidTr="005544E0">
        <w:trPr>
          <w:trHeight w:val="340"/>
          <w:jc w:val="center"/>
        </w:trPr>
        <w:tc>
          <w:tcPr>
            <w:tcW w:w="9072" w:type="dxa"/>
            <w:gridSpan w:val="10"/>
            <w:tcBorders>
              <w:top w:val="single" w:sz="4" w:space="0" w:color="auto"/>
              <w:left w:val="nil"/>
              <w:bottom w:val="nil"/>
              <w:right w:val="nil"/>
            </w:tcBorders>
            <w:vAlign w:val="center"/>
          </w:tcPr>
          <w:p w:rsidR="00163B7E" w:rsidRPr="005553A5" w:rsidRDefault="00163B7E" w:rsidP="005544E0">
            <w:pPr>
              <w:rPr>
                <w:rFonts w:ascii="Simplified Arabic" w:hAnsi="Simplified Arabic" w:cs="Simplified Arabic"/>
                <w:color w:val="000000" w:themeColor="text1"/>
                <w:sz w:val="16"/>
                <w:szCs w:val="16"/>
                <w:rtl/>
              </w:rPr>
            </w:pPr>
            <w:r w:rsidRPr="005553A5">
              <w:rPr>
                <w:rFonts w:ascii="Simplified Arabic" w:hAnsi="Simplified Arabic" w:cs="Simplified Arabic"/>
                <w:color w:val="000000" w:themeColor="text1"/>
                <w:sz w:val="16"/>
                <w:szCs w:val="16"/>
                <w:rtl/>
              </w:rPr>
              <w:t>* في العام الدراسي 2017</w:t>
            </w:r>
            <w:r w:rsidRPr="005553A5">
              <w:rPr>
                <w:rFonts w:ascii="Simplified Arabic" w:hAnsi="Simplified Arabic" w:cs="Simplified Arabic"/>
                <w:color w:val="000000" w:themeColor="text1"/>
                <w:sz w:val="16"/>
                <w:szCs w:val="16"/>
              </w:rPr>
              <w:t>/</w:t>
            </w:r>
            <w:r w:rsidRPr="005553A5">
              <w:rPr>
                <w:rFonts w:ascii="Simplified Arabic" w:hAnsi="Simplified Arabic" w:cs="Simplified Arabic"/>
                <w:color w:val="000000" w:themeColor="text1"/>
                <w:sz w:val="16"/>
                <w:szCs w:val="16"/>
                <w:rtl/>
              </w:rPr>
              <w:t xml:space="preserve">2018 أصبحت المرحلة الأساسية تشمل الصفوف من الأول الأساسي حتى التاسع الأساسي أما المرحلة الثانوية فتشمل الصفوف العاشر والحادي عشر والثاني عشر </w:t>
            </w:r>
            <w:r w:rsidRPr="005553A5">
              <w:rPr>
                <w:rFonts w:cs="Simplified Arabic" w:hint="cs"/>
                <w:color w:val="000000" w:themeColor="text1"/>
                <w:sz w:val="16"/>
                <w:szCs w:val="16"/>
                <w:rtl/>
              </w:rPr>
              <w:t xml:space="preserve">(مع بقاء الصف العاشر الزامياً) </w:t>
            </w:r>
            <w:r w:rsidRPr="005553A5">
              <w:rPr>
                <w:rFonts w:ascii="Simplified Arabic" w:hAnsi="Simplified Arabic" w:cs="Simplified Arabic"/>
                <w:color w:val="000000" w:themeColor="text1"/>
                <w:sz w:val="16"/>
                <w:szCs w:val="16"/>
                <w:rtl/>
              </w:rPr>
              <w:t xml:space="preserve">وذلك بالاستناد </w:t>
            </w:r>
            <w:r w:rsidRPr="005553A5">
              <w:rPr>
                <w:rFonts w:ascii="Simplified Arabic" w:hAnsi="Simplified Arabic" w:cs="Simplified Arabic" w:hint="cs"/>
                <w:color w:val="000000" w:themeColor="text1"/>
                <w:sz w:val="16"/>
                <w:szCs w:val="16"/>
                <w:rtl/>
              </w:rPr>
              <w:t>إلى</w:t>
            </w:r>
            <w:r w:rsidRPr="005553A5">
              <w:rPr>
                <w:rFonts w:ascii="Simplified Arabic" w:hAnsi="Simplified Arabic" w:cs="Simplified Arabic"/>
                <w:color w:val="000000" w:themeColor="text1"/>
                <w:sz w:val="16"/>
                <w:szCs w:val="16"/>
                <w:rtl/>
              </w:rPr>
              <w:t xml:space="preserve"> قانون التعليم الجديد الصادر عن وزارة التربية والتعليم باعتبار الصف العاشر ضمن المرحلة الثانوية.</w:t>
            </w:r>
          </w:p>
          <w:p w:rsidR="00163B7E" w:rsidRDefault="00CA73D3" w:rsidP="00CA73D3">
            <w:pPr>
              <w:jc w:val="both"/>
              <w:rPr>
                <w:rFonts w:ascii="Simplified Arabic" w:hAnsi="Simplified Arabic" w:cs="Simplified Arabic"/>
                <w:color w:val="000000" w:themeColor="text1"/>
                <w:sz w:val="16"/>
                <w:szCs w:val="16"/>
                <w:rtl/>
              </w:rPr>
            </w:pPr>
            <w:r w:rsidRPr="005553A5">
              <w:rPr>
                <w:rFonts w:ascii="Simplified Arabic" w:hAnsi="Simplified Arabic" w:cs="Simplified Arabic"/>
                <w:color w:val="000000" w:themeColor="text1"/>
                <w:sz w:val="16"/>
                <w:szCs w:val="16"/>
                <w:rtl/>
              </w:rPr>
              <w:t>البيانات لا تشمل المدارس التي تشرف عليها وزارة المعارف والبلدية الاسرائيلية</w:t>
            </w:r>
            <w:r w:rsidRPr="005553A5">
              <w:rPr>
                <w:rFonts w:ascii="Simplified Arabic" w:hAnsi="Simplified Arabic" w:cs="Simplified Arabic" w:hint="cs"/>
                <w:color w:val="000000" w:themeColor="text1"/>
                <w:sz w:val="16"/>
                <w:szCs w:val="16"/>
                <w:rtl/>
              </w:rPr>
              <w:t xml:space="preserve"> في القدس.</w:t>
            </w:r>
          </w:p>
          <w:p w:rsidR="00AA79A8" w:rsidRPr="005553A5" w:rsidRDefault="00B90983" w:rsidP="00B90983">
            <w:pPr>
              <w:jc w:val="both"/>
              <w:rPr>
                <w:rFonts w:ascii="Simplified Arabic" w:hAnsi="Simplified Arabic" w:cs="Simplified Arabic"/>
                <w:color w:val="000000" w:themeColor="text1"/>
                <w:sz w:val="16"/>
                <w:szCs w:val="16"/>
                <w:rtl/>
              </w:rPr>
            </w:pPr>
            <w:r>
              <w:rPr>
                <w:rFonts w:ascii="Simplified Arabic" w:hAnsi="Simplified Arabic" w:cs="Simplified Arabic" w:hint="cs"/>
                <w:color w:val="000000" w:themeColor="text1"/>
                <w:sz w:val="16"/>
                <w:szCs w:val="16"/>
                <w:rtl/>
              </w:rPr>
              <w:t>(-)</w:t>
            </w:r>
            <w:r w:rsidR="00AA79A8">
              <w:rPr>
                <w:rFonts w:ascii="Simplified Arabic" w:hAnsi="Simplified Arabic" w:cs="Simplified Arabic" w:hint="cs"/>
                <w:color w:val="000000" w:themeColor="text1"/>
                <w:sz w:val="16"/>
                <w:szCs w:val="16"/>
                <w:rtl/>
              </w:rPr>
              <w:t xml:space="preserve"> </w:t>
            </w:r>
            <w:r>
              <w:rPr>
                <w:rFonts w:ascii="Simplified Arabic" w:hAnsi="Simplified Arabic" w:cs="Simplified Arabic" w:hint="cs"/>
                <w:color w:val="000000" w:themeColor="text1"/>
                <w:sz w:val="16"/>
                <w:szCs w:val="16"/>
                <w:rtl/>
              </w:rPr>
              <w:t xml:space="preserve"> لا يوجد.</w:t>
            </w:r>
          </w:p>
        </w:tc>
      </w:tr>
    </w:tbl>
    <w:p w:rsidR="00163B7E" w:rsidRPr="005553A5" w:rsidRDefault="00163B7E" w:rsidP="002A76A7">
      <w:pPr>
        <w:ind w:left="161" w:hanging="90"/>
        <w:jc w:val="both"/>
        <w:rPr>
          <w:rFonts w:ascii="Simplified Arabic" w:hAnsi="Simplified Arabic" w:cs="Simplified Arabic"/>
          <w:color w:val="000000" w:themeColor="text1"/>
          <w:sz w:val="6"/>
          <w:szCs w:val="6"/>
          <w:rtl/>
        </w:rPr>
      </w:pPr>
      <w:r w:rsidRPr="005553A5">
        <w:rPr>
          <w:rFonts w:ascii="Simplified Arabic" w:hAnsi="Simplified Arabic" w:cs="Simplified Arabic" w:hint="cs"/>
          <w:b/>
          <w:bCs/>
          <w:color w:val="000000" w:themeColor="text1"/>
          <w:sz w:val="16"/>
          <w:szCs w:val="16"/>
          <w:rtl/>
        </w:rPr>
        <w:t xml:space="preserve">المصدر: </w:t>
      </w:r>
      <w:r w:rsidRPr="005553A5">
        <w:rPr>
          <w:rFonts w:ascii="Simplified Arabic" w:hAnsi="Simplified Arabic" w:cs="Simplified Arabic"/>
          <w:b/>
          <w:bCs/>
          <w:color w:val="000000" w:themeColor="text1"/>
          <w:sz w:val="16"/>
          <w:szCs w:val="16"/>
          <w:rtl/>
        </w:rPr>
        <w:t xml:space="preserve">وزارة التربية والتعليم، </w:t>
      </w:r>
      <w:r w:rsidRPr="005553A5">
        <w:rPr>
          <w:rFonts w:ascii="Simplified Arabic" w:hAnsi="Simplified Arabic" w:cs="Simplified Arabic" w:hint="cs"/>
          <w:b/>
          <w:bCs/>
          <w:color w:val="000000" w:themeColor="text1"/>
          <w:sz w:val="16"/>
          <w:szCs w:val="16"/>
          <w:rtl/>
        </w:rPr>
        <w:t xml:space="preserve">2021. </w:t>
      </w:r>
      <w:r w:rsidRPr="005553A5">
        <w:rPr>
          <w:rFonts w:ascii="Simplified Arabic" w:hAnsi="Simplified Arabic" w:cs="Simplified Arabic" w:hint="cs"/>
          <w:color w:val="000000" w:themeColor="text1"/>
          <w:sz w:val="16"/>
          <w:szCs w:val="16"/>
          <w:rtl/>
        </w:rPr>
        <w:t>الكتاب الإحصائي التربوي السنوي للعام الدراسي</w:t>
      </w:r>
      <w:r w:rsidRPr="005553A5">
        <w:rPr>
          <w:rFonts w:ascii="Simplified Arabic" w:hAnsi="Simplified Arabic" w:cs="Simplified Arabic"/>
          <w:color w:val="000000" w:themeColor="text1"/>
          <w:sz w:val="16"/>
          <w:szCs w:val="16"/>
          <w:rtl/>
        </w:rPr>
        <w:t xml:space="preserve"> </w:t>
      </w:r>
      <w:r w:rsidRPr="005553A5">
        <w:rPr>
          <w:rFonts w:ascii="Simplified Arabic" w:hAnsi="Simplified Arabic" w:cs="Simplified Arabic" w:hint="cs"/>
          <w:color w:val="000000" w:themeColor="text1"/>
          <w:sz w:val="16"/>
          <w:szCs w:val="16"/>
          <w:rtl/>
        </w:rPr>
        <w:t>2020</w:t>
      </w:r>
      <w:r w:rsidRPr="005553A5">
        <w:rPr>
          <w:rFonts w:ascii="Simplified Arabic" w:hAnsi="Simplified Arabic" w:cs="Simplified Arabic"/>
          <w:color w:val="000000" w:themeColor="text1"/>
          <w:sz w:val="16"/>
          <w:szCs w:val="16"/>
          <w:rtl/>
        </w:rPr>
        <w:t>/</w:t>
      </w:r>
      <w:r w:rsidRPr="005553A5">
        <w:rPr>
          <w:rFonts w:ascii="Simplified Arabic" w:hAnsi="Simplified Arabic" w:cs="Simplified Arabic" w:hint="cs"/>
          <w:color w:val="000000" w:themeColor="text1"/>
          <w:sz w:val="16"/>
          <w:szCs w:val="16"/>
          <w:rtl/>
        </w:rPr>
        <w:t>2021</w:t>
      </w:r>
      <w:r w:rsidRPr="005553A5">
        <w:rPr>
          <w:rFonts w:ascii="Simplified Arabic" w:hAnsi="Simplified Arabic" w:cs="Simplified Arabic"/>
          <w:color w:val="000000" w:themeColor="text1"/>
          <w:sz w:val="16"/>
          <w:szCs w:val="16"/>
          <w:rtl/>
        </w:rPr>
        <w:t>. رام الله - فلسطين</w:t>
      </w:r>
      <w:r w:rsidRPr="005553A5">
        <w:rPr>
          <w:rFonts w:ascii="Simplified Arabic" w:hAnsi="Simplified Arabic" w:cs="Simplified Arabic"/>
          <w:b/>
          <w:bCs/>
          <w:color w:val="000000" w:themeColor="text1"/>
          <w:sz w:val="16"/>
          <w:szCs w:val="16"/>
          <w:rtl/>
        </w:rPr>
        <w:t>.</w:t>
      </w:r>
    </w:p>
    <w:p w:rsidR="00163B7E" w:rsidRPr="00E4055B" w:rsidRDefault="00163B7E" w:rsidP="00163B7E">
      <w:pPr>
        <w:jc w:val="both"/>
        <w:rPr>
          <w:rFonts w:ascii="Simplified Arabic" w:hAnsi="Simplified Arabic" w:cs="Simplified Arabic"/>
          <w:b/>
          <w:bCs/>
          <w:color w:val="000000" w:themeColor="text1"/>
          <w:rtl/>
        </w:rPr>
      </w:pPr>
    </w:p>
    <w:p w:rsidR="00163B7E" w:rsidRPr="00E4055B" w:rsidRDefault="00581EA7" w:rsidP="006C35EB">
      <w:pPr>
        <w:jc w:val="both"/>
        <w:rPr>
          <w:rFonts w:ascii="Simplified Arabic" w:hAnsi="Simplified Arabic" w:cs="Simplified Arabic"/>
          <w:color w:val="000000" w:themeColor="text1"/>
          <w:rtl/>
        </w:rPr>
      </w:pPr>
      <w:r>
        <w:rPr>
          <w:rFonts w:ascii="Simplified Arabic" w:hAnsi="Simplified Arabic" w:cs="Simplified Arabic" w:hint="cs"/>
          <w:b/>
          <w:bCs/>
          <w:color w:val="000000" w:themeColor="text1"/>
          <w:rtl/>
        </w:rPr>
        <w:t>5.3.</w:t>
      </w:r>
      <w:r w:rsidR="006C35EB">
        <w:rPr>
          <w:rFonts w:ascii="Simplified Arabic" w:hAnsi="Simplified Arabic" w:cs="Simplified Arabic" w:hint="cs"/>
          <w:b/>
          <w:bCs/>
          <w:color w:val="000000" w:themeColor="text1"/>
          <w:rtl/>
        </w:rPr>
        <w:t>3</w:t>
      </w:r>
      <w:r>
        <w:rPr>
          <w:rFonts w:ascii="Simplified Arabic" w:hAnsi="Simplified Arabic" w:cs="Simplified Arabic" w:hint="cs"/>
          <w:b/>
          <w:bCs/>
          <w:color w:val="000000" w:themeColor="text1"/>
          <w:rtl/>
        </w:rPr>
        <w:t xml:space="preserve"> </w:t>
      </w:r>
      <w:r w:rsidR="00163B7E" w:rsidRPr="00E4055B">
        <w:rPr>
          <w:rFonts w:ascii="Simplified Arabic" w:hAnsi="Simplified Arabic" w:cs="Simplified Arabic"/>
          <w:b/>
          <w:bCs/>
          <w:color w:val="000000" w:themeColor="text1"/>
          <w:rtl/>
        </w:rPr>
        <w:t>معدل عدد الطلبة</w:t>
      </w:r>
      <w:r w:rsidR="00163B7E" w:rsidRPr="00E4055B">
        <w:rPr>
          <w:rFonts w:ascii="Simplified Arabic" w:hAnsi="Simplified Arabic" w:cs="Simplified Arabic" w:hint="cs"/>
          <w:b/>
          <w:bCs/>
          <w:color w:val="000000" w:themeColor="text1"/>
          <w:rtl/>
        </w:rPr>
        <w:t xml:space="preserve"> لكل </w:t>
      </w:r>
      <w:r w:rsidR="00163B7E" w:rsidRPr="00E4055B">
        <w:rPr>
          <w:rFonts w:ascii="Simplified Arabic" w:hAnsi="Simplified Arabic" w:cs="Simplified Arabic"/>
          <w:b/>
          <w:bCs/>
          <w:color w:val="000000" w:themeColor="text1"/>
          <w:rtl/>
        </w:rPr>
        <w:t>معلم</w:t>
      </w:r>
      <w:r w:rsidR="00163B7E" w:rsidRPr="00E4055B">
        <w:rPr>
          <w:rFonts w:ascii="Simplified Arabic" w:hAnsi="Simplified Arabic" w:cs="Simplified Arabic" w:hint="cs"/>
          <w:b/>
          <w:bCs/>
          <w:color w:val="000000" w:themeColor="text1"/>
          <w:rtl/>
        </w:rPr>
        <w:t>/ة</w:t>
      </w:r>
      <w:r w:rsidR="00163B7E" w:rsidRPr="00E4055B">
        <w:rPr>
          <w:rFonts w:ascii="Simplified Arabic" w:hAnsi="Simplified Arabic" w:cs="Simplified Arabic"/>
          <w:b/>
          <w:bCs/>
          <w:color w:val="000000" w:themeColor="text1"/>
          <w:rtl/>
        </w:rPr>
        <w:t xml:space="preserve"> </w:t>
      </w:r>
      <w:r w:rsidR="00163B7E" w:rsidRPr="00E4055B">
        <w:rPr>
          <w:rFonts w:ascii="Simplified Arabic" w:hAnsi="Simplified Arabic" w:cs="Simplified Arabic" w:hint="cs"/>
          <w:b/>
          <w:bCs/>
          <w:color w:val="000000" w:themeColor="text1"/>
          <w:rtl/>
        </w:rPr>
        <w:t>للعام الدراسي 2020/2021</w:t>
      </w:r>
    </w:p>
    <w:p w:rsidR="00163B7E" w:rsidRPr="00E4055B" w:rsidRDefault="00163B7E" w:rsidP="00163B7E">
      <w:pPr>
        <w:jc w:val="both"/>
        <w:rPr>
          <w:rFonts w:ascii="Simplified Arabic" w:hAnsi="Simplified Arabic" w:cs="Simplified Arabic"/>
          <w:b/>
          <w:bCs/>
          <w:color w:val="000000" w:themeColor="text1"/>
          <w:rtl/>
        </w:rPr>
      </w:pPr>
      <w:r w:rsidRPr="00E4055B">
        <w:rPr>
          <w:rFonts w:ascii="Simplified Arabic" w:hAnsi="Simplified Arabic" w:cs="Simplified Arabic"/>
          <w:color w:val="000000" w:themeColor="text1"/>
          <w:rtl/>
        </w:rPr>
        <w:t xml:space="preserve">بلغ معدل عدد الطلبة </w:t>
      </w:r>
      <w:r w:rsidRPr="00E4055B">
        <w:rPr>
          <w:rFonts w:ascii="Simplified Arabic" w:hAnsi="Simplified Arabic" w:cs="Simplified Arabic" w:hint="cs"/>
          <w:color w:val="000000" w:themeColor="text1"/>
          <w:rtl/>
        </w:rPr>
        <w:t>لكل معلم في مدارس فلسطين</w:t>
      </w:r>
      <w:r w:rsidRPr="00E4055B">
        <w:rPr>
          <w:rFonts w:ascii="Simplified Arabic" w:hAnsi="Simplified Arabic" w:cs="Simplified Arabic"/>
          <w:color w:val="000000" w:themeColor="text1"/>
          <w:rtl/>
        </w:rPr>
        <w:t xml:space="preserve"> </w:t>
      </w:r>
      <w:r w:rsidRPr="00E4055B">
        <w:rPr>
          <w:rFonts w:ascii="Simplified Arabic" w:hAnsi="Simplified Arabic" w:cs="Simplified Arabic" w:hint="cs"/>
          <w:color w:val="000000" w:themeColor="text1"/>
          <w:rtl/>
        </w:rPr>
        <w:t>22.6</w:t>
      </w:r>
      <w:r w:rsidRPr="00E4055B">
        <w:rPr>
          <w:rFonts w:ascii="Simplified Arabic" w:hAnsi="Simplified Arabic" w:cs="Simplified Arabic"/>
          <w:color w:val="000000" w:themeColor="text1"/>
          <w:rtl/>
        </w:rPr>
        <w:t xml:space="preserve"> طالباً</w:t>
      </w:r>
      <w:r w:rsidRPr="00E4055B">
        <w:rPr>
          <w:rFonts w:ascii="Simplified Arabic" w:hAnsi="Simplified Arabic" w:cs="Simplified Arabic" w:hint="cs"/>
          <w:color w:val="000000" w:themeColor="text1"/>
          <w:rtl/>
        </w:rPr>
        <w:t xml:space="preserve"> لكل معلم</w:t>
      </w:r>
      <w:r w:rsidRPr="00E4055B">
        <w:rPr>
          <w:rFonts w:ascii="Simplified Arabic" w:hAnsi="Simplified Arabic" w:cs="Simplified Arabic"/>
          <w:color w:val="000000" w:themeColor="text1"/>
          <w:rtl/>
        </w:rPr>
        <w:t xml:space="preserve"> </w:t>
      </w:r>
      <w:r w:rsidRPr="00E4055B">
        <w:rPr>
          <w:rFonts w:ascii="Simplified Arabic" w:hAnsi="Simplified Arabic" w:cs="Simplified Arabic" w:hint="cs"/>
          <w:color w:val="000000" w:themeColor="text1"/>
          <w:rtl/>
        </w:rPr>
        <w:t>في العام الدراسي 2020/2021</w:t>
      </w:r>
      <w:r w:rsidRPr="00E4055B">
        <w:rPr>
          <w:rFonts w:ascii="Simplified Arabic" w:hAnsi="Simplified Arabic" w:cs="Simplified Arabic"/>
          <w:color w:val="000000" w:themeColor="text1"/>
          <w:rtl/>
        </w:rPr>
        <w:t xml:space="preserve"> </w:t>
      </w:r>
      <w:r w:rsidRPr="00E4055B">
        <w:rPr>
          <w:rFonts w:ascii="Simplified Arabic" w:hAnsi="Simplified Arabic" w:cs="Simplified Arabic" w:hint="cs"/>
          <w:color w:val="000000" w:themeColor="text1"/>
          <w:rtl/>
        </w:rPr>
        <w:t xml:space="preserve">بواقع 21.4 </w:t>
      </w:r>
      <w:r w:rsidRPr="00E4055B">
        <w:rPr>
          <w:rFonts w:ascii="Simplified Arabic" w:hAnsi="Simplified Arabic" w:cs="Simplified Arabic"/>
          <w:color w:val="000000" w:themeColor="text1"/>
          <w:rtl/>
        </w:rPr>
        <w:t>طالباً لكل معلم</w:t>
      </w:r>
      <w:r w:rsidRPr="00E4055B">
        <w:rPr>
          <w:rFonts w:ascii="Simplified Arabic" w:hAnsi="Simplified Arabic" w:cs="Simplified Arabic" w:hint="cs"/>
          <w:color w:val="000000" w:themeColor="text1"/>
          <w:rtl/>
        </w:rPr>
        <w:t xml:space="preserve"> في المدارس الحكومية</w:t>
      </w:r>
      <w:r w:rsidRPr="00E4055B">
        <w:rPr>
          <w:rFonts w:ascii="Simplified Arabic" w:hAnsi="Simplified Arabic" w:cs="Simplified Arabic"/>
          <w:color w:val="000000" w:themeColor="text1"/>
          <w:rtl/>
        </w:rPr>
        <w:t xml:space="preserve">، </w:t>
      </w:r>
      <w:r w:rsidRPr="00E4055B">
        <w:rPr>
          <w:rFonts w:ascii="Simplified Arabic" w:hAnsi="Simplified Arabic" w:cs="Simplified Arabic" w:hint="cs"/>
          <w:color w:val="000000" w:themeColor="text1"/>
          <w:rtl/>
        </w:rPr>
        <w:t xml:space="preserve">و33.1 </w:t>
      </w:r>
      <w:r w:rsidRPr="00E4055B">
        <w:rPr>
          <w:rFonts w:ascii="Simplified Arabic" w:hAnsi="Simplified Arabic" w:cs="Simplified Arabic"/>
          <w:color w:val="000000" w:themeColor="text1"/>
          <w:rtl/>
        </w:rPr>
        <w:t xml:space="preserve">طالباً لكل معلم في </w:t>
      </w:r>
      <w:r w:rsidRPr="00E4055B">
        <w:rPr>
          <w:rFonts w:ascii="Simplified Arabic" w:hAnsi="Simplified Arabic" w:cs="Simplified Arabic" w:hint="cs"/>
          <w:color w:val="000000" w:themeColor="text1"/>
          <w:rtl/>
        </w:rPr>
        <w:t>الأونروا</w:t>
      </w:r>
      <w:r w:rsidRPr="00E4055B">
        <w:rPr>
          <w:rFonts w:ascii="Simplified Arabic" w:hAnsi="Simplified Arabic" w:cs="Simplified Arabic"/>
          <w:color w:val="000000" w:themeColor="text1"/>
          <w:rtl/>
        </w:rPr>
        <w:t xml:space="preserve"> </w:t>
      </w:r>
      <w:r w:rsidRPr="00E4055B">
        <w:rPr>
          <w:rFonts w:ascii="Simplified Arabic" w:hAnsi="Simplified Arabic" w:cs="Simplified Arabic" w:hint="cs"/>
          <w:color w:val="000000" w:themeColor="text1"/>
          <w:rtl/>
        </w:rPr>
        <w:t>و16.0</w:t>
      </w:r>
      <w:r w:rsidRPr="00E4055B">
        <w:rPr>
          <w:rFonts w:ascii="Simplified Arabic" w:hAnsi="Simplified Arabic" w:cs="Simplified Arabic"/>
          <w:color w:val="000000" w:themeColor="text1"/>
          <w:rtl/>
        </w:rPr>
        <w:t xml:space="preserve"> طالباً لكل معلم في المدارس الخاصة</w:t>
      </w:r>
      <w:r w:rsidRPr="00E4055B">
        <w:rPr>
          <w:rFonts w:ascii="Simplified Arabic" w:hAnsi="Simplified Arabic" w:cs="Simplified Arabic" w:hint="cs"/>
          <w:b/>
          <w:bCs/>
          <w:color w:val="000000" w:themeColor="text1"/>
          <w:rtl/>
        </w:rPr>
        <w:t xml:space="preserve">. </w:t>
      </w:r>
    </w:p>
    <w:p w:rsidR="00163B7E" w:rsidRDefault="00163B7E" w:rsidP="00163B7E">
      <w:pPr>
        <w:jc w:val="center"/>
        <w:rPr>
          <w:rFonts w:ascii="Simplified Arabic" w:hAnsi="Simplified Arabic" w:cs="Simplified Arabic"/>
          <w:bCs/>
          <w:rtl/>
        </w:rPr>
      </w:pPr>
    </w:p>
    <w:p w:rsidR="00163B7E" w:rsidRDefault="00163B7E" w:rsidP="00163B7E">
      <w:pPr>
        <w:jc w:val="center"/>
        <w:rPr>
          <w:rFonts w:ascii="Simplified Arabic" w:hAnsi="Simplified Arabic" w:cs="Simplified Arabic"/>
          <w:b/>
          <w:bCs/>
          <w:color w:val="000000" w:themeColor="text1"/>
          <w:sz w:val="22"/>
          <w:szCs w:val="22"/>
          <w:rtl/>
        </w:rPr>
      </w:pPr>
      <w:r>
        <w:rPr>
          <w:rFonts w:ascii="Simplified Arabic" w:hAnsi="Simplified Arabic" w:cs="Simplified Arabic"/>
          <w:bCs/>
          <w:rtl/>
          <w:lang w:bidi="ar-JO"/>
        </w:rPr>
        <w:br w:type="page"/>
      </w:r>
      <w:r w:rsidRPr="002158C7">
        <w:rPr>
          <w:rFonts w:ascii="Simplified Arabic" w:hAnsi="Simplified Arabic" w:cs="Simplified Arabic" w:hint="cs"/>
          <w:bCs/>
          <w:color w:val="000000" w:themeColor="text1"/>
          <w:sz w:val="22"/>
          <w:szCs w:val="22"/>
          <w:rtl/>
          <w:lang w:bidi="ar-JO"/>
        </w:rPr>
        <w:t>جدول 11:</w:t>
      </w:r>
      <w:r w:rsidRPr="002158C7">
        <w:rPr>
          <w:rFonts w:ascii="Simplified Arabic" w:hAnsi="Simplified Arabic" w:cs="Simplified Arabic" w:hint="cs"/>
          <w:b/>
          <w:bCs/>
          <w:color w:val="000000" w:themeColor="text1"/>
          <w:sz w:val="22"/>
          <w:szCs w:val="22"/>
          <w:rtl/>
        </w:rPr>
        <w:t xml:space="preserve"> معدل عدد الطلبة لكل معلم في فلسطين حسب المنطقة والجهة المشرفة، 2020/2021</w:t>
      </w:r>
    </w:p>
    <w:p w:rsidR="00634EAD" w:rsidRPr="00634EAD" w:rsidRDefault="00634EAD" w:rsidP="00163B7E">
      <w:pPr>
        <w:jc w:val="center"/>
        <w:rPr>
          <w:rFonts w:ascii="Simplified Arabic" w:hAnsi="Simplified Arabic" w:cs="Simplified Arabic"/>
          <w:b/>
          <w:bCs/>
          <w:color w:val="000000" w:themeColor="text1"/>
          <w:sz w:val="10"/>
          <w:szCs w:val="1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1521"/>
        <w:gridCol w:w="1773"/>
        <w:gridCol w:w="2101"/>
        <w:gridCol w:w="1985"/>
      </w:tblGrid>
      <w:tr w:rsidR="00163B7E" w:rsidRPr="00E4055B" w:rsidTr="004A6B0F">
        <w:trPr>
          <w:trHeight w:val="340"/>
          <w:jc w:val="center"/>
        </w:trPr>
        <w:tc>
          <w:tcPr>
            <w:tcW w:w="1692" w:type="dxa"/>
            <w:tcBorders>
              <w:bottom w:val="single" w:sz="4" w:space="0" w:color="auto"/>
            </w:tcBorders>
            <w:vAlign w:val="center"/>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خاصة</w:t>
            </w:r>
          </w:p>
        </w:tc>
        <w:tc>
          <w:tcPr>
            <w:tcW w:w="1521" w:type="dxa"/>
            <w:tcBorders>
              <w:bottom w:val="single" w:sz="4" w:space="0" w:color="auto"/>
            </w:tcBorders>
            <w:vAlign w:val="center"/>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وكالة</w:t>
            </w:r>
          </w:p>
        </w:tc>
        <w:tc>
          <w:tcPr>
            <w:tcW w:w="1773" w:type="dxa"/>
            <w:tcBorders>
              <w:bottom w:val="single" w:sz="4" w:space="0" w:color="auto"/>
            </w:tcBorders>
            <w:vAlign w:val="center"/>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حكومة</w:t>
            </w:r>
          </w:p>
        </w:tc>
        <w:tc>
          <w:tcPr>
            <w:tcW w:w="2101" w:type="dxa"/>
            <w:tcBorders>
              <w:bottom w:val="single" w:sz="4" w:space="0" w:color="auto"/>
            </w:tcBorders>
            <w:vAlign w:val="center"/>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مجموع</w:t>
            </w:r>
          </w:p>
        </w:tc>
        <w:tc>
          <w:tcPr>
            <w:tcW w:w="1985" w:type="dxa"/>
            <w:tcBorders>
              <w:bottom w:val="single" w:sz="4" w:space="0" w:color="auto"/>
            </w:tcBorders>
            <w:vAlign w:val="center"/>
          </w:tcPr>
          <w:p w:rsidR="00163B7E" w:rsidRPr="00E4055B" w:rsidRDefault="00163B7E" w:rsidP="005544E0">
            <w:pPr>
              <w:jc w:val="center"/>
              <w:rPr>
                <w:rFonts w:ascii="Simplified Arabic" w:hAnsi="Simplified Arabic" w:cs="Simplified Arabic"/>
                <w:b/>
                <w:bCs/>
                <w:color w:val="000000" w:themeColor="text1"/>
                <w:sz w:val="18"/>
                <w:szCs w:val="18"/>
                <w:rtl/>
              </w:rPr>
            </w:pPr>
            <w:r w:rsidRPr="00E4055B">
              <w:rPr>
                <w:rFonts w:ascii="Simplified Arabic" w:hAnsi="Simplified Arabic" w:cs="Simplified Arabic" w:hint="cs"/>
                <w:b/>
                <w:bCs/>
                <w:color w:val="000000" w:themeColor="text1"/>
                <w:sz w:val="18"/>
                <w:szCs w:val="18"/>
                <w:rtl/>
              </w:rPr>
              <w:t>المنطقة</w:t>
            </w:r>
          </w:p>
        </w:tc>
      </w:tr>
      <w:tr w:rsidR="00163B7E" w:rsidRPr="00E4055B" w:rsidTr="004A6B0F">
        <w:trPr>
          <w:trHeight w:val="340"/>
          <w:jc w:val="center"/>
        </w:trPr>
        <w:tc>
          <w:tcPr>
            <w:tcW w:w="1692" w:type="dxa"/>
            <w:tcBorders>
              <w:bottom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1</w:t>
            </w:r>
            <w:r w:rsidRPr="00E4055B">
              <w:rPr>
                <w:rFonts w:ascii="Arial" w:hAnsi="Arial" w:cs="Arial" w:hint="cs"/>
                <w:b/>
                <w:bCs/>
                <w:color w:val="000000" w:themeColor="text1"/>
                <w:sz w:val="18"/>
                <w:szCs w:val="18"/>
                <w:rtl/>
              </w:rPr>
              <w:t>6</w:t>
            </w:r>
            <w:r w:rsidRPr="00E4055B">
              <w:rPr>
                <w:rFonts w:ascii="Arial" w:hAnsi="Arial" w:cs="Arial"/>
                <w:b/>
                <w:bCs/>
                <w:color w:val="000000" w:themeColor="text1"/>
                <w:sz w:val="18"/>
                <w:szCs w:val="18"/>
                <w:rtl/>
              </w:rPr>
              <w:t>.</w:t>
            </w:r>
            <w:r w:rsidRPr="00E4055B">
              <w:rPr>
                <w:rFonts w:ascii="Arial" w:hAnsi="Arial" w:cs="Arial" w:hint="cs"/>
                <w:b/>
                <w:bCs/>
                <w:color w:val="000000" w:themeColor="text1"/>
                <w:sz w:val="18"/>
                <w:szCs w:val="18"/>
                <w:rtl/>
              </w:rPr>
              <w:t>0</w:t>
            </w:r>
          </w:p>
        </w:tc>
        <w:tc>
          <w:tcPr>
            <w:tcW w:w="1521" w:type="dxa"/>
            <w:tcBorders>
              <w:bottom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3</w:t>
            </w:r>
            <w:r w:rsidRPr="00E4055B">
              <w:rPr>
                <w:rFonts w:ascii="Arial" w:hAnsi="Arial" w:cs="Arial" w:hint="cs"/>
                <w:b/>
                <w:bCs/>
                <w:color w:val="000000" w:themeColor="text1"/>
                <w:sz w:val="18"/>
                <w:szCs w:val="18"/>
                <w:rtl/>
              </w:rPr>
              <w:t>3</w:t>
            </w:r>
            <w:r w:rsidRPr="00E4055B">
              <w:rPr>
                <w:rFonts w:ascii="Arial" w:hAnsi="Arial" w:cs="Arial"/>
                <w:b/>
                <w:bCs/>
                <w:color w:val="000000" w:themeColor="text1"/>
                <w:sz w:val="18"/>
                <w:szCs w:val="18"/>
                <w:rtl/>
              </w:rPr>
              <w:t>.</w:t>
            </w:r>
            <w:r w:rsidRPr="00E4055B">
              <w:rPr>
                <w:rFonts w:ascii="Arial" w:hAnsi="Arial" w:cs="Arial" w:hint="cs"/>
                <w:b/>
                <w:bCs/>
                <w:color w:val="000000" w:themeColor="text1"/>
                <w:sz w:val="18"/>
                <w:szCs w:val="18"/>
                <w:rtl/>
              </w:rPr>
              <w:t>1</w:t>
            </w:r>
          </w:p>
        </w:tc>
        <w:tc>
          <w:tcPr>
            <w:tcW w:w="1773" w:type="dxa"/>
            <w:tcBorders>
              <w:bottom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21.</w:t>
            </w:r>
            <w:r w:rsidRPr="00E4055B">
              <w:rPr>
                <w:rFonts w:ascii="Arial" w:hAnsi="Arial" w:cs="Arial" w:hint="cs"/>
                <w:b/>
                <w:bCs/>
                <w:color w:val="000000" w:themeColor="text1"/>
                <w:sz w:val="18"/>
                <w:szCs w:val="18"/>
                <w:rtl/>
              </w:rPr>
              <w:t>4</w:t>
            </w:r>
          </w:p>
        </w:tc>
        <w:tc>
          <w:tcPr>
            <w:tcW w:w="2101" w:type="dxa"/>
            <w:tcBorders>
              <w:bottom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22.6</w:t>
            </w:r>
          </w:p>
        </w:tc>
        <w:tc>
          <w:tcPr>
            <w:tcW w:w="1985" w:type="dxa"/>
            <w:tcBorders>
              <w:bottom w:val="nil"/>
            </w:tcBorders>
            <w:vAlign w:val="center"/>
          </w:tcPr>
          <w:p w:rsidR="00163B7E" w:rsidRPr="00E4055B" w:rsidRDefault="00163B7E" w:rsidP="005544E0">
            <w:pPr>
              <w:jc w:val="both"/>
              <w:rPr>
                <w:rFonts w:ascii="Simplified Arabic" w:hAnsi="Simplified Arabic" w:cs="Simplified Arabic"/>
                <w:b/>
                <w:bCs/>
                <w:color w:val="000000" w:themeColor="text1"/>
                <w:sz w:val="18"/>
                <w:szCs w:val="18"/>
                <w:rtl/>
              </w:rPr>
            </w:pPr>
            <w:r w:rsidRPr="00E4055B">
              <w:rPr>
                <w:rFonts w:ascii="Simplified Arabic" w:hAnsi="Simplified Arabic" w:cs="Simplified Arabic"/>
                <w:b/>
                <w:bCs/>
                <w:color w:val="000000" w:themeColor="text1"/>
                <w:sz w:val="18"/>
                <w:szCs w:val="18"/>
                <w:rtl/>
              </w:rPr>
              <w:t>فلسطين</w:t>
            </w:r>
          </w:p>
        </w:tc>
      </w:tr>
      <w:tr w:rsidR="00163B7E" w:rsidRPr="00E4055B" w:rsidTr="004A6B0F">
        <w:trPr>
          <w:trHeight w:val="340"/>
          <w:jc w:val="center"/>
        </w:trPr>
        <w:tc>
          <w:tcPr>
            <w:tcW w:w="1692" w:type="dxa"/>
            <w:tcBorders>
              <w:top w:val="nil"/>
              <w:bottom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color w:val="000000" w:themeColor="text1"/>
                <w:sz w:val="18"/>
                <w:szCs w:val="18"/>
                <w:rtl/>
              </w:rPr>
              <w:t>1</w:t>
            </w:r>
            <w:r w:rsidRPr="00E4055B">
              <w:rPr>
                <w:rFonts w:ascii="Arial" w:hAnsi="Arial" w:cs="Arial" w:hint="cs"/>
                <w:color w:val="000000" w:themeColor="text1"/>
                <w:sz w:val="18"/>
                <w:szCs w:val="18"/>
                <w:rtl/>
              </w:rPr>
              <w:t>6</w:t>
            </w:r>
            <w:r w:rsidRPr="00E4055B">
              <w:rPr>
                <w:rFonts w:ascii="Arial" w:hAnsi="Arial" w:cs="Arial"/>
                <w:color w:val="000000" w:themeColor="text1"/>
                <w:sz w:val="18"/>
                <w:szCs w:val="18"/>
                <w:rtl/>
              </w:rPr>
              <w:t>.</w:t>
            </w:r>
            <w:r w:rsidRPr="00E4055B">
              <w:rPr>
                <w:rFonts w:ascii="Arial" w:hAnsi="Arial" w:cs="Arial" w:hint="cs"/>
                <w:color w:val="000000" w:themeColor="text1"/>
                <w:sz w:val="18"/>
                <w:szCs w:val="18"/>
                <w:rtl/>
              </w:rPr>
              <w:t>0</w:t>
            </w:r>
          </w:p>
        </w:tc>
        <w:tc>
          <w:tcPr>
            <w:tcW w:w="1521" w:type="dxa"/>
            <w:tcBorders>
              <w:top w:val="nil"/>
              <w:bottom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color w:val="000000" w:themeColor="text1"/>
                <w:sz w:val="18"/>
                <w:szCs w:val="18"/>
                <w:rtl/>
              </w:rPr>
              <w:t>2</w:t>
            </w:r>
            <w:r w:rsidRPr="00E4055B">
              <w:rPr>
                <w:rFonts w:ascii="Arial" w:hAnsi="Arial" w:cs="Arial" w:hint="cs"/>
                <w:color w:val="000000" w:themeColor="text1"/>
                <w:sz w:val="18"/>
                <w:szCs w:val="18"/>
                <w:rtl/>
              </w:rPr>
              <w:t>6</w:t>
            </w:r>
            <w:r w:rsidRPr="00E4055B">
              <w:rPr>
                <w:rFonts w:ascii="Arial" w:hAnsi="Arial" w:cs="Arial"/>
                <w:color w:val="000000" w:themeColor="text1"/>
                <w:sz w:val="18"/>
                <w:szCs w:val="18"/>
                <w:rtl/>
              </w:rPr>
              <w:t>.</w:t>
            </w:r>
            <w:r w:rsidRPr="00E4055B">
              <w:rPr>
                <w:rFonts w:ascii="Arial" w:hAnsi="Arial" w:cs="Arial" w:hint="cs"/>
                <w:color w:val="000000" w:themeColor="text1"/>
                <w:sz w:val="18"/>
                <w:szCs w:val="18"/>
                <w:rtl/>
              </w:rPr>
              <w:t>7</w:t>
            </w:r>
          </w:p>
        </w:tc>
        <w:tc>
          <w:tcPr>
            <w:tcW w:w="1773" w:type="dxa"/>
            <w:tcBorders>
              <w:top w:val="nil"/>
              <w:bottom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hint="cs"/>
                <w:color w:val="000000" w:themeColor="text1"/>
                <w:sz w:val="18"/>
                <w:szCs w:val="18"/>
                <w:rtl/>
              </w:rPr>
              <w:t>19</w:t>
            </w:r>
            <w:r w:rsidRPr="00E4055B">
              <w:rPr>
                <w:rFonts w:ascii="Arial" w:hAnsi="Arial" w:cs="Arial"/>
                <w:color w:val="000000" w:themeColor="text1"/>
                <w:sz w:val="18"/>
                <w:szCs w:val="18"/>
                <w:rtl/>
              </w:rPr>
              <w:t>.</w:t>
            </w:r>
            <w:r w:rsidRPr="00E4055B">
              <w:rPr>
                <w:rFonts w:ascii="Arial" w:hAnsi="Arial" w:cs="Arial" w:hint="cs"/>
                <w:color w:val="000000" w:themeColor="text1"/>
                <w:sz w:val="18"/>
                <w:szCs w:val="18"/>
                <w:rtl/>
              </w:rPr>
              <w:t>8</w:t>
            </w:r>
          </w:p>
        </w:tc>
        <w:tc>
          <w:tcPr>
            <w:tcW w:w="2101" w:type="dxa"/>
            <w:tcBorders>
              <w:top w:val="nil"/>
              <w:bottom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19.</w:t>
            </w:r>
            <w:r w:rsidRPr="00E4055B">
              <w:rPr>
                <w:rFonts w:ascii="Arial" w:hAnsi="Arial" w:cs="Arial" w:hint="cs"/>
                <w:b/>
                <w:bCs/>
                <w:color w:val="000000" w:themeColor="text1"/>
                <w:sz w:val="18"/>
                <w:szCs w:val="18"/>
                <w:rtl/>
              </w:rPr>
              <w:t>5</w:t>
            </w:r>
          </w:p>
        </w:tc>
        <w:tc>
          <w:tcPr>
            <w:tcW w:w="1985" w:type="dxa"/>
            <w:tcBorders>
              <w:top w:val="nil"/>
              <w:bottom w:val="nil"/>
            </w:tcBorders>
            <w:vAlign w:val="center"/>
          </w:tcPr>
          <w:p w:rsidR="00163B7E" w:rsidRPr="00E4055B" w:rsidRDefault="00163B7E" w:rsidP="005544E0">
            <w:pPr>
              <w:jc w:val="both"/>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الضفة الغربية</w:t>
            </w:r>
          </w:p>
        </w:tc>
      </w:tr>
      <w:tr w:rsidR="00163B7E" w:rsidRPr="00E4055B" w:rsidTr="004A6B0F">
        <w:trPr>
          <w:trHeight w:val="340"/>
          <w:jc w:val="center"/>
        </w:trPr>
        <w:tc>
          <w:tcPr>
            <w:tcW w:w="1692" w:type="dxa"/>
            <w:tcBorders>
              <w:top w:val="nil"/>
            </w:tcBorders>
            <w:vAlign w:val="center"/>
          </w:tcPr>
          <w:p w:rsidR="00163B7E" w:rsidRPr="00E4055B" w:rsidRDefault="00163B7E" w:rsidP="005544E0">
            <w:pPr>
              <w:rPr>
                <w:rFonts w:ascii="Arial" w:hAnsi="Arial" w:cs="Arial"/>
                <w:color w:val="000000" w:themeColor="text1"/>
                <w:sz w:val="18"/>
                <w:szCs w:val="18"/>
                <w:rtl/>
              </w:rPr>
            </w:pPr>
            <w:r w:rsidRPr="00E4055B">
              <w:rPr>
                <w:rFonts w:ascii="Arial" w:hAnsi="Arial" w:cs="Arial"/>
                <w:color w:val="000000" w:themeColor="text1"/>
                <w:sz w:val="18"/>
                <w:szCs w:val="18"/>
                <w:rtl/>
              </w:rPr>
              <w:t>1</w:t>
            </w:r>
            <w:r w:rsidRPr="00E4055B">
              <w:rPr>
                <w:rFonts w:ascii="Arial" w:hAnsi="Arial" w:cs="Arial" w:hint="cs"/>
                <w:color w:val="000000" w:themeColor="text1"/>
                <w:sz w:val="18"/>
                <w:szCs w:val="18"/>
                <w:rtl/>
              </w:rPr>
              <w:t>6</w:t>
            </w:r>
            <w:r w:rsidRPr="00E4055B">
              <w:rPr>
                <w:rFonts w:ascii="Arial" w:hAnsi="Arial" w:cs="Arial"/>
                <w:color w:val="000000" w:themeColor="text1"/>
                <w:sz w:val="18"/>
                <w:szCs w:val="18"/>
                <w:rtl/>
              </w:rPr>
              <w:t>.</w:t>
            </w:r>
            <w:r w:rsidRPr="00E4055B">
              <w:rPr>
                <w:rFonts w:ascii="Arial" w:hAnsi="Arial" w:cs="Arial" w:hint="cs"/>
                <w:color w:val="000000" w:themeColor="text1"/>
                <w:sz w:val="18"/>
                <w:szCs w:val="18"/>
                <w:rtl/>
              </w:rPr>
              <w:t>0</w:t>
            </w:r>
          </w:p>
        </w:tc>
        <w:tc>
          <w:tcPr>
            <w:tcW w:w="1521" w:type="dxa"/>
            <w:tcBorders>
              <w:top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color w:val="000000" w:themeColor="text1"/>
                <w:sz w:val="18"/>
                <w:szCs w:val="18"/>
                <w:rtl/>
              </w:rPr>
              <w:t>3</w:t>
            </w:r>
            <w:r w:rsidRPr="00E4055B">
              <w:rPr>
                <w:rFonts w:ascii="Arial" w:hAnsi="Arial" w:cs="Arial" w:hint="cs"/>
                <w:color w:val="000000" w:themeColor="text1"/>
                <w:sz w:val="18"/>
                <w:szCs w:val="18"/>
                <w:rtl/>
              </w:rPr>
              <w:t>4</w:t>
            </w:r>
            <w:r w:rsidRPr="00E4055B">
              <w:rPr>
                <w:rFonts w:ascii="Arial" w:hAnsi="Arial" w:cs="Arial"/>
                <w:color w:val="000000" w:themeColor="text1"/>
                <w:sz w:val="18"/>
                <w:szCs w:val="18"/>
                <w:rtl/>
              </w:rPr>
              <w:t>.</w:t>
            </w:r>
            <w:r w:rsidRPr="00E4055B">
              <w:rPr>
                <w:rFonts w:ascii="Arial" w:hAnsi="Arial" w:cs="Arial" w:hint="cs"/>
                <w:color w:val="000000" w:themeColor="text1"/>
                <w:sz w:val="18"/>
                <w:szCs w:val="18"/>
                <w:rtl/>
              </w:rPr>
              <w:t>4</w:t>
            </w:r>
          </w:p>
        </w:tc>
        <w:tc>
          <w:tcPr>
            <w:tcW w:w="1773" w:type="dxa"/>
            <w:tcBorders>
              <w:top w:val="nil"/>
            </w:tcBorders>
            <w:vAlign w:val="center"/>
          </w:tcPr>
          <w:p w:rsidR="00163B7E" w:rsidRPr="00E4055B" w:rsidRDefault="00163B7E" w:rsidP="005544E0">
            <w:pPr>
              <w:rPr>
                <w:rFonts w:ascii="Arial" w:hAnsi="Arial" w:cs="Arial"/>
                <w:color w:val="000000" w:themeColor="text1"/>
                <w:sz w:val="18"/>
                <w:szCs w:val="18"/>
              </w:rPr>
            </w:pPr>
            <w:r w:rsidRPr="00E4055B">
              <w:rPr>
                <w:rFonts w:ascii="Arial" w:hAnsi="Arial" w:cs="Arial"/>
                <w:color w:val="000000" w:themeColor="text1"/>
                <w:sz w:val="18"/>
                <w:szCs w:val="18"/>
                <w:rtl/>
              </w:rPr>
              <w:t>2</w:t>
            </w:r>
            <w:r w:rsidRPr="00E4055B">
              <w:rPr>
                <w:rFonts w:ascii="Arial" w:hAnsi="Arial" w:cs="Arial" w:hint="cs"/>
                <w:color w:val="000000" w:themeColor="text1"/>
                <w:sz w:val="18"/>
                <w:szCs w:val="18"/>
                <w:rtl/>
              </w:rPr>
              <w:t>5</w:t>
            </w:r>
            <w:r w:rsidRPr="00E4055B">
              <w:rPr>
                <w:rFonts w:ascii="Arial" w:hAnsi="Arial" w:cs="Arial"/>
                <w:color w:val="000000" w:themeColor="text1"/>
                <w:sz w:val="18"/>
                <w:szCs w:val="18"/>
                <w:rtl/>
              </w:rPr>
              <w:t>.</w:t>
            </w:r>
            <w:r w:rsidRPr="00E4055B">
              <w:rPr>
                <w:rFonts w:ascii="Arial" w:hAnsi="Arial" w:cs="Arial" w:hint="cs"/>
                <w:color w:val="000000" w:themeColor="text1"/>
                <w:sz w:val="18"/>
                <w:szCs w:val="18"/>
                <w:rtl/>
              </w:rPr>
              <w:t>5</w:t>
            </w:r>
          </w:p>
        </w:tc>
        <w:tc>
          <w:tcPr>
            <w:tcW w:w="2101" w:type="dxa"/>
            <w:tcBorders>
              <w:top w:val="nil"/>
            </w:tcBorders>
            <w:vAlign w:val="center"/>
          </w:tcPr>
          <w:p w:rsidR="00163B7E" w:rsidRPr="00E4055B" w:rsidRDefault="00163B7E" w:rsidP="005544E0">
            <w:pPr>
              <w:rPr>
                <w:rFonts w:ascii="Arial" w:hAnsi="Arial" w:cs="Arial"/>
                <w:b/>
                <w:bCs/>
                <w:color w:val="000000" w:themeColor="text1"/>
                <w:sz w:val="18"/>
                <w:szCs w:val="18"/>
              </w:rPr>
            </w:pPr>
            <w:r w:rsidRPr="00E4055B">
              <w:rPr>
                <w:rFonts w:ascii="Arial" w:hAnsi="Arial" w:cs="Arial"/>
                <w:b/>
                <w:bCs/>
                <w:color w:val="000000" w:themeColor="text1"/>
                <w:sz w:val="18"/>
                <w:szCs w:val="18"/>
                <w:rtl/>
              </w:rPr>
              <w:t>28.</w:t>
            </w:r>
            <w:r w:rsidRPr="00E4055B">
              <w:rPr>
                <w:rFonts w:ascii="Arial" w:hAnsi="Arial" w:cs="Arial" w:hint="cs"/>
                <w:b/>
                <w:bCs/>
                <w:color w:val="000000" w:themeColor="text1"/>
                <w:sz w:val="18"/>
                <w:szCs w:val="18"/>
                <w:rtl/>
              </w:rPr>
              <w:t>6</w:t>
            </w:r>
          </w:p>
        </w:tc>
        <w:tc>
          <w:tcPr>
            <w:tcW w:w="1985" w:type="dxa"/>
            <w:tcBorders>
              <w:top w:val="nil"/>
            </w:tcBorders>
            <w:vAlign w:val="center"/>
          </w:tcPr>
          <w:p w:rsidR="00163B7E" w:rsidRPr="00E4055B" w:rsidRDefault="00163B7E" w:rsidP="005544E0">
            <w:pPr>
              <w:jc w:val="both"/>
              <w:rPr>
                <w:rFonts w:ascii="Simplified Arabic" w:hAnsi="Simplified Arabic" w:cs="Simplified Arabic"/>
                <w:color w:val="000000" w:themeColor="text1"/>
                <w:sz w:val="18"/>
                <w:szCs w:val="18"/>
                <w:rtl/>
              </w:rPr>
            </w:pPr>
            <w:r w:rsidRPr="00E4055B">
              <w:rPr>
                <w:rFonts w:ascii="Simplified Arabic" w:hAnsi="Simplified Arabic" w:cs="Simplified Arabic"/>
                <w:color w:val="000000" w:themeColor="text1"/>
                <w:sz w:val="18"/>
                <w:szCs w:val="18"/>
                <w:rtl/>
              </w:rPr>
              <w:t>قطاع غزة</w:t>
            </w:r>
          </w:p>
        </w:tc>
      </w:tr>
    </w:tbl>
    <w:p w:rsidR="00163B7E" w:rsidRPr="005121D7" w:rsidRDefault="00163B7E" w:rsidP="00163B7E">
      <w:pPr>
        <w:jc w:val="both"/>
        <w:rPr>
          <w:rFonts w:ascii="Simplified Arabic" w:hAnsi="Simplified Arabic" w:cs="Simplified Arabic"/>
          <w:color w:val="000000" w:themeColor="text1"/>
          <w:rtl/>
        </w:rPr>
      </w:pPr>
      <w:r w:rsidRPr="005121D7">
        <w:rPr>
          <w:rFonts w:ascii="Simplified Arabic" w:hAnsi="Simplified Arabic" w:cs="Simplified Arabic" w:hint="cs"/>
          <w:b/>
          <w:bCs/>
          <w:color w:val="000000" w:themeColor="text1"/>
          <w:sz w:val="16"/>
          <w:szCs w:val="16"/>
          <w:rtl/>
        </w:rPr>
        <w:t xml:space="preserve">المصدر: </w:t>
      </w:r>
      <w:r w:rsidRPr="005121D7">
        <w:rPr>
          <w:rFonts w:ascii="Simplified Arabic" w:hAnsi="Simplified Arabic" w:cs="Simplified Arabic"/>
          <w:b/>
          <w:bCs/>
          <w:color w:val="000000" w:themeColor="text1"/>
          <w:sz w:val="16"/>
          <w:szCs w:val="16"/>
          <w:rtl/>
        </w:rPr>
        <w:t xml:space="preserve">وزارة التربية والتعليم، </w:t>
      </w:r>
      <w:r w:rsidRPr="005121D7">
        <w:rPr>
          <w:rFonts w:ascii="Simplified Arabic" w:hAnsi="Simplified Arabic" w:cs="Simplified Arabic" w:hint="cs"/>
          <w:b/>
          <w:bCs/>
          <w:color w:val="000000" w:themeColor="text1"/>
          <w:sz w:val="16"/>
          <w:szCs w:val="16"/>
          <w:rtl/>
        </w:rPr>
        <w:t xml:space="preserve">2021. </w:t>
      </w:r>
      <w:r w:rsidRPr="005121D7">
        <w:rPr>
          <w:rFonts w:ascii="Simplified Arabic" w:hAnsi="Simplified Arabic" w:cs="Simplified Arabic" w:hint="cs"/>
          <w:color w:val="000000" w:themeColor="text1"/>
          <w:sz w:val="16"/>
          <w:szCs w:val="16"/>
          <w:rtl/>
        </w:rPr>
        <w:t>قاعدة بيانات مسح التعليم للعام الدراسي</w:t>
      </w:r>
      <w:r w:rsidRPr="005121D7">
        <w:rPr>
          <w:rFonts w:ascii="Simplified Arabic" w:hAnsi="Simplified Arabic" w:cs="Simplified Arabic"/>
          <w:color w:val="000000" w:themeColor="text1"/>
          <w:sz w:val="16"/>
          <w:szCs w:val="16"/>
          <w:rtl/>
        </w:rPr>
        <w:t xml:space="preserve"> </w:t>
      </w:r>
      <w:r w:rsidRPr="005121D7">
        <w:rPr>
          <w:rFonts w:ascii="Simplified Arabic" w:hAnsi="Simplified Arabic" w:cs="Simplified Arabic" w:hint="cs"/>
          <w:color w:val="000000" w:themeColor="text1"/>
          <w:sz w:val="16"/>
          <w:szCs w:val="16"/>
          <w:rtl/>
        </w:rPr>
        <w:t>2020</w:t>
      </w:r>
      <w:r w:rsidRPr="005121D7">
        <w:rPr>
          <w:rFonts w:ascii="Simplified Arabic" w:hAnsi="Simplified Arabic" w:cs="Simplified Arabic"/>
          <w:color w:val="000000" w:themeColor="text1"/>
          <w:sz w:val="16"/>
          <w:szCs w:val="16"/>
          <w:rtl/>
        </w:rPr>
        <w:t>/</w:t>
      </w:r>
      <w:r w:rsidRPr="005121D7">
        <w:rPr>
          <w:rFonts w:ascii="Simplified Arabic" w:hAnsi="Simplified Arabic" w:cs="Simplified Arabic" w:hint="cs"/>
          <w:color w:val="000000" w:themeColor="text1"/>
          <w:sz w:val="16"/>
          <w:szCs w:val="16"/>
          <w:rtl/>
        </w:rPr>
        <w:t>2021</w:t>
      </w:r>
      <w:r w:rsidRPr="005121D7">
        <w:rPr>
          <w:rFonts w:ascii="Simplified Arabic" w:hAnsi="Simplified Arabic" w:cs="Simplified Arabic"/>
          <w:color w:val="000000" w:themeColor="text1"/>
          <w:sz w:val="16"/>
          <w:szCs w:val="16"/>
          <w:rtl/>
        </w:rPr>
        <w:t>. رام الله – فلسطين</w:t>
      </w:r>
      <w:r w:rsidRPr="005121D7">
        <w:rPr>
          <w:rFonts w:ascii="Simplified Arabic" w:hAnsi="Simplified Arabic" w:cs="Simplified Arabic" w:hint="cs"/>
          <w:b/>
          <w:bCs/>
          <w:color w:val="000000" w:themeColor="text1"/>
          <w:sz w:val="16"/>
          <w:szCs w:val="16"/>
          <w:rtl/>
        </w:rPr>
        <w:t>.</w:t>
      </w:r>
    </w:p>
    <w:p w:rsidR="00CA73D3" w:rsidRPr="005121D7" w:rsidRDefault="00CA73D3" w:rsidP="00CA73D3">
      <w:pPr>
        <w:jc w:val="both"/>
        <w:rPr>
          <w:rFonts w:ascii="Simplified Arabic" w:hAnsi="Simplified Arabic" w:cs="Simplified Arabic"/>
          <w:color w:val="000000" w:themeColor="text1"/>
          <w:sz w:val="16"/>
          <w:szCs w:val="16"/>
          <w:rtl/>
        </w:rPr>
      </w:pPr>
      <w:r w:rsidRPr="005121D7">
        <w:rPr>
          <w:rFonts w:ascii="Simplified Arabic" w:hAnsi="Simplified Arabic" w:cs="Simplified Arabic"/>
          <w:color w:val="000000" w:themeColor="text1"/>
          <w:sz w:val="16"/>
          <w:szCs w:val="16"/>
          <w:rtl/>
        </w:rPr>
        <w:t>البيانات لا تشمل المدارس التي تشرف عليها وزارة المعارف والبلدية الاسرائيلية</w:t>
      </w:r>
      <w:r w:rsidRPr="005121D7">
        <w:rPr>
          <w:rFonts w:ascii="Simplified Arabic" w:hAnsi="Simplified Arabic" w:cs="Simplified Arabic" w:hint="cs"/>
          <w:color w:val="000000" w:themeColor="text1"/>
          <w:sz w:val="16"/>
          <w:szCs w:val="16"/>
          <w:rtl/>
        </w:rPr>
        <w:t xml:space="preserve"> في القدس.</w:t>
      </w:r>
    </w:p>
    <w:p w:rsidR="00163B7E" w:rsidRPr="00147DBD" w:rsidRDefault="00163B7E" w:rsidP="00163B7E">
      <w:pPr>
        <w:jc w:val="both"/>
        <w:rPr>
          <w:rFonts w:ascii="Simplified Arabic" w:hAnsi="Simplified Arabic" w:cs="Simplified Arabic"/>
          <w:color w:val="FF0000"/>
          <w:rtl/>
        </w:rPr>
      </w:pPr>
    </w:p>
    <w:p w:rsidR="000D5F6C" w:rsidRPr="00350D54" w:rsidRDefault="00581EA7" w:rsidP="000D5F6C">
      <w:pPr>
        <w:jc w:val="both"/>
        <w:rPr>
          <w:rFonts w:ascii="Simplified Arabic" w:hAnsi="Simplified Arabic" w:cs="Simplified Arabic"/>
          <w:b/>
          <w:bCs/>
        </w:rPr>
      </w:pPr>
      <w:r>
        <w:rPr>
          <w:rFonts w:ascii="Simplified Arabic" w:hAnsi="Simplified Arabic" w:cs="Simplified Arabic" w:hint="cs"/>
          <w:b/>
          <w:bCs/>
          <w:rtl/>
        </w:rPr>
        <w:t>6.3.</w:t>
      </w:r>
      <w:r w:rsidR="006C35EB">
        <w:rPr>
          <w:rFonts w:ascii="Simplified Arabic" w:hAnsi="Simplified Arabic" w:cs="Simplified Arabic" w:hint="cs"/>
          <w:b/>
          <w:bCs/>
          <w:rtl/>
        </w:rPr>
        <w:t>3</w:t>
      </w:r>
      <w:r>
        <w:rPr>
          <w:rFonts w:ascii="Simplified Arabic" w:hAnsi="Simplified Arabic" w:cs="Simplified Arabic" w:hint="cs"/>
          <w:b/>
          <w:bCs/>
          <w:rtl/>
        </w:rPr>
        <w:t xml:space="preserve"> </w:t>
      </w:r>
      <w:r w:rsidR="000D5F6C" w:rsidRPr="00350D54">
        <w:rPr>
          <w:rFonts w:ascii="Simplified Arabic" w:hAnsi="Simplified Arabic" w:cs="Simplified Arabic"/>
          <w:b/>
          <w:bCs/>
          <w:rtl/>
        </w:rPr>
        <w:t xml:space="preserve">توزيع المدارس حسب </w:t>
      </w:r>
      <w:r w:rsidR="000D5F6C" w:rsidRPr="00350D54">
        <w:rPr>
          <w:rFonts w:ascii="Simplified Arabic" w:hAnsi="Simplified Arabic" w:cs="Simplified Arabic" w:hint="cs"/>
          <w:b/>
          <w:bCs/>
          <w:rtl/>
        </w:rPr>
        <w:t>ال</w:t>
      </w:r>
      <w:r w:rsidR="000D5F6C" w:rsidRPr="00350D54">
        <w:rPr>
          <w:rFonts w:ascii="Simplified Arabic" w:hAnsi="Simplified Arabic" w:cs="Simplified Arabic"/>
          <w:b/>
          <w:bCs/>
          <w:rtl/>
        </w:rPr>
        <w:t xml:space="preserve">مصدر الرئيسي للمياه، الكهرباء والتخلص من المياه العادمة </w:t>
      </w:r>
    </w:p>
    <w:p w:rsidR="000D5F6C" w:rsidRPr="00350D54" w:rsidRDefault="000D5F6C" w:rsidP="00B941E2">
      <w:pPr>
        <w:jc w:val="both"/>
        <w:rPr>
          <w:rFonts w:ascii="Simplified Arabic" w:hAnsi="Simplified Arabic" w:cs="Simplified Arabic"/>
        </w:rPr>
      </w:pPr>
      <w:r w:rsidRPr="00350D54">
        <w:rPr>
          <w:rFonts w:ascii="Simplified Arabic" w:hAnsi="Simplified Arabic" w:cs="Simplified Arabic" w:hint="cs"/>
          <w:rtl/>
        </w:rPr>
        <w:t xml:space="preserve">تشير الإحصاءات التربوية إلى أن البنية التحتية الأساسية </w:t>
      </w:r>
      <w:r w:rsidR="002C1C5D" w:rsidRPr="00350D54">
        <w:rPr>
          <w:rFonts w:ascii="Simplified Arabic" w:hAnsi="Simplified Arabic" w:cs="Simplified Arabic" w:hint="cs"/>
          <w:rtl/>
        </w:rPr>
        <w:t xml:space="preserve">متوفرة في معظم مدارس فلسطين، وأن </w:t>
      </w:r>
      <w:r w:rsidRPr="00350D54">
        <w:rPr>
          <w:rFonts w:ascii="Simplified Arabic" w:hAnsi="Simplified Arabic" w:cs="Simplified Arabic" w:hint="cs"/>
          <w:rtl/>
        </w:rPr>
        <w:t xml:space="preserve">99.2% من المدارس </w:t>
      </w:r>
      <w:r w:rsidR="00B941E2" w:rsidRPr="00350D54">
        <w:rPr>
          <w:rFonts w:ascii="Simplified Arabic" w:hAnsi="Simplified Arabic" w:cs="Simplified Arabic" w:hint="cs"/>
          <w:rtl/>
        </w:rPr>
        <w:t xml:space="preserve">في </w:t>
      </w:r>
      <w:r w:rsidR="00B941E2" w:rsidRPr="00350D54">
        <w:rPr>
          <w:rFonts w:ascii="Simplified Arabic" w:hAnsi="Simplified Arabic" w:cs="Simplified Arabic"/>
          <w:rtl/>
        </w:rPr>
        <w:t>الضفة الغربية</w:t>
      </w:r>
      <w:r w:rsidR="00B941E2" w:rsidRPr="00350D54">
        <w:rPr>
          <w:rFonts w:ascii="Simplified Arabic" w:hAnsi="Simplified Arabic" w:cs="Simplified Arabic" w:hint="cs"/>
          <w:rtl/>
        </w:rPr>
        <w:t xml:space="preserve"> </w:t>
      </w:r>
      <w:r w:rsidRPr="00350D54">
        <w:rPr>
          <w:rFonts w:ascii="Simplified Arabic" w:hAnsi="Simplified Arabic" w:cs="Simplified Arabic" w:hint="cs"/>
          <w:rtl/>
        </w:rPr>
        <w:t xml:space="preserve">متصلة بشبكة </w:t>
      </w:r>
      <w:r w:rsidRPr="00350D54">
        <w:rPr>
          <w:rFonts w:ascii="Simplified Arabic" w:hAnsi="Simplified Arabic" w:cs="Simplified Arabic"/>
          <w:rtl/>
        </w:rPr>
        <w:t>الكهرباء،</w:t>
      </w:r>
      <w:r w:rsidRPr="00350D54">
        <w:rPr>
          <w:rFonts w:ascii="Simplified Arabic" w:hAnsi="Simplified Arabic" w:cs="Simplified Arabic" w:hint="cs"/>
          <w:rtl/>
        </w:rPr>
        <w:t xml:space="preserve"> مقابل 99.6% في قطاع غزة،</w:t>
      </w:r>
      <w:r w:rsidRPr="00350D54">
        <w:rPr>
          <w:rFonts w:ascii="Simplified Arabic" w:hAnsi="Simplified Arabic" w:cs="Simplified Arabic"/>
          <w:rtl/>
        </w:rPr>
        <w:t xml:space="preserve"> </w:t>
      </w:r>
      <w:r w:rsidRPr="00350D54">
        <w:rPr>
          <w:rFonts w:ascii="Simplified Arabic" w:hAnsi="Simplified Arabic" w:cs="Simplified Arabic" w:hint="cs"/>
          <w:rtl/>
        </w:rPr>
        <w:t>وهناك 92.5% من المدارس في الضفة الغربية موصولة بشبكة مياه عامة، مقابل 83.4% في قطاع غزة، مع ملاحظة أن قطاع غزة يعاني من الانقطاع المستمر في خدمة الكهرباء ونقص في مياه الشرب من المصادر الآمنة.</w:t>
      </w:r>
    </w:p>
    <w:p w:rsidR="000D5F6C" w:rsidRPr="00E83FC3" w:rsidRDefault="000D5F6C" w:rsidP="000D5F6C">
      <w:pPr>
        <w:jc w:val="both"/>
        <w:rPr>
          <w:rFonts w:ascii="Simplified Arabic" w:hAnsi="Simplified Arabic" w:cs="Simplified Arabic"/>
          <w:color w:val="FF0000"/>
          <w:rtl/>
        </w:rPr>
      </w:pPr>
    </w:p>
    <w:p w:rsidR="000D5F6C" w:rsidRPr="00350D54" w:rsidRDefault="000D5F6C" w:rsidP="000D5F6C">
      <w:pPr>
        <w:jc w:val="center"/>
        <w:rPr>
          <w:rFonts w:ascii="Simplified Arabic" w:hAnsi="Simplified Arabic" w:cs="Simplified Arabic"/>
          <w:b/>
          <w:bCs/>
          <w:sz w:val="22"/>
          <w:szCs w:val="22"/>
          <w:rtl/>
        </w:rPr>
      </w:pPr>
      <w:r w:rsidRPr="00350D54">
        <w:rPr>
          <w:rFonts w:ascii="Simplified Arabic" w:hAnsi="Simplified Arabic" w:cs="Simplified Arabic"/>
          <w:b/>
          <w:bCs/>
          <w:sz w:val="22"/>
          <w:szCs w:val="22"/>
          <w:rtl/>
        </w:rPr>
        <w:t xml:space="preserve">جدول </w:t>
      </w:r>
      <w:r w:rsidRPr="00350D54">
        <w:rPr>
          <w:rFonts w:ascii="Simplified Arabic" w:hAnsi="Simplified Arabic" w:cs="Simplified Arabic" w:hint="cs"/>
          <w:b/>
          <w:bCs/>
          <w:sz w:val="22"/>
          <w:szCs w:val="22"/>
          <w:rtl/>
        </w:rPr>
        <w:t>12</w:t>
      </w:r>
      <w:r w:rsidRPr="00350D54">
        <w:rPr>
          <w:rFonts w:ascii="Simplified Arabic" w:hAnsi="Simplified Arabic" w:cs="Simplified Arabic"/>
          <w:b/>
          <w:bCs/>
          <w:sz w:val="22"/>
          <w:szCs w:val="22"/>
          <w:rtl/>
        </w:rPr>
        <w:t xml:space="preserve">: </w:t>
      </w:r>
      <w:r w:rsidRPr="00350D54">
        <w:rPr>
          <w:rFonts w:ascii="Simplified Arabic" w:hAnsi="Simplified Arabic" w:cs="Simplified Arabic" w:hint="cs"/>
          <w:b/>
          <w:bCs/>
          <w:sz w:val="18"/>
          <w:szCs w:val="22"/>
          <w:rtl/>
        </w:rPr>
        <w:t>ال</w:t>
      </w:r>
      <w:r w:rsidRPr="00350D54">
        <w:rPr>
          <w:rFonts w:ascii="Simplified Arabic" w:hAnsi="Simplified Arabic" w:cs="Simplified Arabic"/>
          <w:b/>
          <w:bCs/>
          <w:sz w:val="18"/>
          <w:szCs w:val="22"/>
          <w:rtl/>
        </w:rPr>
        <w:t>توزيع</w:t>
      </w:r>
      <w:r w:rsidRPr="00350D54">
        <w:rPr>
          <w:rFonts w:ascii="Simplified Arabic" w:hAnsi="Simplified Arabic" w:cs="Simplified Arabic" w:hint="cs"/>
          <w:b/>
          <w:bCs/>
          <w:sz w:val="18"/>
          <w:szCs w:val="22"/>
          <w:rtl/>
        </w:rPr>
        <w:t xml:space="preserve"> النسبي</w:t>
      </w:r>
      <w:r w:rsidRPr="00350D54">
        <w:rPr>
          <w:rFonts w:ascii="Simplified Arabic" w:hAnsi="Simplified Arabic" w:cs="Simplified Arabic"/>
          <w:b/>
          <w:bCs/>
          <w:sz w:val="18"/>
          <w:szCs w:val="22"/>
          <w:rtl/>
        </w:rPr>
        <w:t xml:space="preserve"> ل</w:t>
      </w:r>
      <w:r w:rsidRPr="00350D54">
        <w:rPr>
          <w:rFonts w:ascii="Simplified Arabic" w:hAnsi="Simplified Arabic" w:cs="Simplified Arabic" w:hint="cs"/>
          <w:b/>
          <w:bCs/>
          <w:sz w:val="18"/>
          <w:szCs w:val="22"/>
          <w:rtl/>
        </w:rPr>
        <w:t>ل</w:t>
      </w:r>
      <w:r w:rsidRPr="00350D54">
        <w:rPr>
          <w:rFonts w:ascii="Simplified Arabic" w:hAnsi="Simplified Arabic" w:cs="Simplified Arabic"/>
          <w:b/>
          <w:bCs/>
          <w:sz w:val="18"/>
          <w:szCs w:val="22"/>
          <w:rtl/>
        </w:rPr>
        <w:t xml:space="preserve">مدارس </w:t>
      </w:r>
      <w:r w:rsidRPr="00350D54">
        <w:rPr>
          <w:rFonts w:ascii="Simplified Arabic" w:hAnsi="Simplified Arabic" w:cs="Simplified Arabic" w:hint="cs"/>
          <w:b/>
          <w:bCs/>
          <w:sz w:val="18"/>
          <w:szCs w:val="22"/>
          <w:rtl/>
        </w:rPr>
        <w:t xml:space="preserve">في فلسطين </w:t>
      </w:r>
      <w:r w:rsidRPr="00350D54">
        <w:rPr>
          <w:rFonts w:ascii="Simplified Arabic" w:hAnsi="Simplified Arabic" w:cs="Simplified Arabic"/>
          <w:b/>
          <w:bCs/>
          <w:sz w:val="18"/>
          <w:szCs w:val="22"/>
          <w:rtl/>
        </w:rPr>
        <w:t xml:space="preserve">حسب </w:t>
      </w:r>
      <w:r w:rsidR="00B941E2">
        <w:rPr>
          <w:rFonts w:ascii="Simplified Arabic" w:hAnsi="Simplified Arabic" w:cs="Simplified Arabic" w:hint="cs"/>
          <w:b/>
          <w:bCs/>
          <w:sz w:val="18"/>
          <w:szCs w:val="22"/>
          <w:rtl/>
        </w:rPr>
        <w:t>المنطقة و</w:t>
      </w:r>
      <w:r w:rsidRPr="00350D54">
        <w:rPr>
          <w:rFonts w:ascii="Simplified Arabic" w:hAnsi="Simplified Arabic" w:cs="Simplified Arabic"/>
          <w:b/>
          <w:bCs/>
          <w:sz w:val="18"/>
          <w:szCs w:val="22"/>
          <w:rtl/>
        </w:rPr>
        <w:t>المصدر الرئيسي للمياه والكهرباء</w:t>
      </w:r>
      <w:r w:rsidRPr="00350D54">
        <w:rPr>
          <w:rFonts w:ascii="Simplified Arabic" w:hAnsi="Simplified Arabic" w:cs="Simplified Arabic" w:hint="cs"/>
          <w:b/>
          <w:bCs/>
          <w:sz w:val="18"/>
          <w:szCs w:val="22"/>
          <w:rtl/>
        </w:rPr>
        <w:t>،</w:t>
      </w:r>
      <w:r w:rsidRPr="00350D54">
        <w:rPr>
          <w:rFonts w:ascii="Simplified Arabic" w:hAnsi="Simplified Arabic" w:cs="Simplified Arabic"/>
          <w:b/>
          <w:bCs/>
          <w:sz w:val="18"/>
          <w:szCs w:val="22"/>
          <w:rtl/>
        </w:rPr>
        <w:t xml:space="preserve"> </w:t>
      </w:r>
      <w:r w:rsidRPr="00350D54">
        <w:rPr>
          <w:rFonts w:ascii="Simplified Arabic" w:hAnsi="Simplified Arabic" w:cs="Simplified Arabic" w:hint="cs"/>
          <w:b/>
          <w:bCs/>
          <w:sz w:val="18"/>
          <w:szCs w:val="22"/>
          <w:rtl/>
        </w:rPr>
        <w:t>2020</w:t>
      </w:r>
      <w:r w:rsidRPr="00350D54">
        <w:rPr>
          <w:rFonts w:ascii="Simplified Arabic" w:hAnsi="Simplified Arabic" w:cs="Simplified Arabic"/>
          <w:b/>
          <w:bCs/>
          <w:sz w:val="18"/>
          <w:szCs w:val="22"/>
          <w:rtl/>
        </w:rPr>
        <w:t>/</w:t>
      </w:r>
      <w:r w:rsidRPr="00350D54">
        <w:rPr>
          <w:rFonts w:ascii="Simplified Arabic" w:hAnsi="Simplified Arabic" w:cs="Simplified Arabic" w:hint="cs"/>
          <w:b/>
          <w:bCs/>
          <w:sz w:val="18"/>
          <w:szCs w:val="22"/>
          <w:rtl/>
        </w:rPr>
        <w:t>2021</w:t>
      </w:r>
    </w:p>
    <w:p w:rsidR="000D5F6C" w:rsidRPr="000D5F6C" w:rsidRDefault="000D5F6C" w:rsidP="000D5F6C">
      <w:pPr>
        <w:jc w:val="center"/>
        <w:rPr>
          <w:rFonts w:ascii="Simplified Arabic" w:hAnsi="Simplified Arabic" w:cs="Simplified Arabic"/>
          <w:b/>
          <w:bCs/>
          <w:color w:val="FF0000"/>
          <w:sz w:val="10"/>
          <w:szCs w:val="10"/>
          <w:rtl/>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1231"/>
        <w:gridCol w:w="1328"/>
        <w:gridCol w:w="1134"/>
        <w:gridCol w:w="1413"/>
        <w:gridCol w:w="1435"/>
        <w:gridCol w:w="1299"/>
      </w:tblGrid>
      <w:tr w:rsidR="00350D54" w:rsidRPr="00350D54" w:rsidTr="000D5F6C">
        <w:trPr>
          <w:trHeight w:val="340"/>
          <w:jc w:val="center"/>
        </w:trPr>
        <w:tc>
          <w:tcPr>
            <w:tcW w:w="1079" w:type="dxa"/>
            <w:tcBorders>
              <w:bottom w:val="single" w:sz="4" w:space="0" w:color="auto"/>
            </w:tcBorders>
            <w:vAlign w:val="center"/>
          </w:tcPr>
          <w:p w:rsidR="000D5F6C" w:rsidRPr="00350D54" w:rsidRDefault="000D5F6C" w:rsidP="00E27FFC">
            <w:pPr>
              <w:pStyle w:val="Heading3"/>
              <w:jc w:val="center"/>
              <w:rPr>
                <w:sz w:val="18"/>
                <w:szCs w:val="18"/>
                <w:rtl/>
              </w:rPr>
            </w:pPr>
          </w:p>
        </w:tc>
        <w:tc>
          <w:tcPr>
            <w:tcW w:w="4471" w:type="dxa"/>
            <w:gridSpan w:val="4"/>
            <w:tcBorders>
              <w:bottom w:val="single" w:sz="4" w:space="0" w:color="auto"/>
            </w:tcBorders>
            <w:vAlign w:val="center"/>
          </w:tcPr>
          <w:p w:rsidR="000D5F6C" w:rsidRPr="00350D54" w:rsidRDefault="000D5F6C" w:rsidP="00E27FFC">
            <w:pPr>
              <w:pStyle w:val="Heading3"/>
              <w:jc w:val="center"/>
              <w:rPr>
                <w:sz w:val="18"/>
                <w:szCs w:val="18"/>
                <w:rtl/>
              </w:rPr>
            </w:pPr>
            <w:r w:rsidRPr="00350D54">
              <w:rPr>
                <w:rFonts w:hint="cs"/>
                <w:sz w:val="18"/>
                <w:szCs w:val="18"/>
                <w:rtl/>
              </w:rPr>
              <w:t>المصدر الرئيسي للمياه</w:t>
            </w:r>
          </w:p>
        </w:tc>
        <w:tc>
          <w:tcPr>
            <w:tcW w:w="2393" w:type="dxa"/>
            <w:gridSpan w:val="2"/>
            <w:tcBorders>
              <w:bottom w:val="single" w:sz="4" w:space="0" w:color="auto"/>
            </w:tcBorders>
            <w:vAlign w:val="center"/>
          </w:tcPr>
          <w:p w:rsidR="000D5F6C" w:rsidRPr="00350D54" w:rsidRDefault="000D5F6C" w:rsidP="00E27FFC">
            <w:pPr>
              <w:pStyle w:val="Heading3"/>
              <w:jc w:val="center"/>
              <w:rPr>
                <w:sz w:val="18"/>
                <w:szCs w:val="18"/>
                <w:rtl/>
              </w:rPr>
            </w:pPr>
            <w:r w:rsidRPr="00350D54">
              <w:rPr>
                <w:rFonts w:hint="cs"/>
                <w:sz w:val="18"/>
                <w:szCs w:val="18"/>
                <w:rtl/>
              </w:rPr>
              <w:t>المصدر الرئيسي للكهرباء</w:t>
            </w:r>
          </w:p>
        </w:tc>
      </w:tr>
      <w:tr w:rsidR="00350D54" w:rsidRPr="00350D54" w:rsidTr="000D5F6C">
        <w:trPr>
          <w:trHeight w:val="340"/>
          <w:jc w:val="center"/>
        </w:trPr>
        <w:tc>
          <w:tcPr>
            <w:tcW w:w="1079" w:type="dxa"/>
            <w:tcBorders>
              <w:bottom w:val="single" w:sz="4" w:space="0" w:color="auto"/>
            </w:tcBorders>
            <w:vAlign w:val="center"/>
          </w:tcPr>
          <w:p w:rsidR="000D5F6C" w:rsidRPr="00350D54" w:rsidRDefault="000D5F6C" w:rsidP="00E27FFC">
            <w:pPr>
              <w:pStyle w:val="Heading3"/>
              <w:jc w:val="center"/>
              <w:rPr>
                <w:sz w:val="18"/>
                <w:szCs w:val="18"/>
                <w:rtl/>
              </w:rPr>
            </w:pPr>
            <w:r w:rsidRPr="00350D54">
              <w:rPr>
                <w:rFonts w:hint="cs"/>
                <w:sz w:val="18"/>
                <w:szCs w:val="18"/>
                <w:rtl/>
              </w:rPr>
              <w:t>المنطقة</w:t>
            </w:r>
          </w:p>
        </w:tc>
        <w:tc>
          <w:tcPr>
            <w:tcW w:w="1078" w:type="dxa"/>
            <w:tcBorders>
              <w:bottom w:val="single" w:sz="4" w:space="0" w:color="auto"/>
            </w:tcBorders>
            <w:vAlign w:val="center"/>
          </w:tcPr>
          <w:p w:rsidR="000D5F6C" w:rsidRPr="00350D54" w:rsidRDefault="000D5F6C" w:rsidP="00E27FFC">
            <w:pPr>
              <w:pStyle w:val="Heading3"/>
              <w:jc w:val="center"/>
              <w:rPr>
                <w:b w:val="0"/>
                <w:bCs w:val="0"/>
                <w:sz w:val="18"/>
                <w:szCs w:val="18"/>
                <w:rtl/>
              </w:rPr>
            </w:pPr>
            <w:r w:rsidRPr="00350D54">
              <w:rPr>
                <w:rFonts w:hint="cs"/>
                <w:b w:val="0"/>
                <w:bCs w:val="0"/>
                <w:sz w:val="18"/>
                <w:szCs w:val="18"/>
                <w:rtl/>
              </w:rPr>
              <w:t>شبكة مياه عامة</w:t>
            </w:r>
          </w:p>
        </w:tc>
        <w:tc>
          <w:tcPr>
            <w:tcW w:w="1163" w:type="dxa"/>
            <w:tcBorders>
              <w:bottom w:val="single" w:sz="4" w:space="0" w:color="auto"/>
            </w:tcBorders>
            <w:vAlign w:val="center"/>
          </w:tcPr>
          <w:p w:rsidR="000D5F6C" w:rsidRPr="00350D54" w:rsidRDefault="000D5F6C" w:rsidP="00E27FFC">
            <w:pPr>
              <w:pStyle w:val="Heading3"/>
              <w:jc w:val="center"/>
              <w:rPr>
                <w:b w:val="0"/>
                <w:bCs w:val="0"/>
                <w:sz w:val="18"/>
                <w:szCs w:val="18"/>
                <w:rtl/>
              </w:rPr>
            </w:pPr>
            <w:r w:rsidRPr="00350D54">
              <w:rPr>
                <w:rFonts w:hint="cs"/>
                <w:b w:val="0"/>
                <w:bCs w:val="0"/>
                <w:sz w:val="18"/>
                <w:szCs w:val="18"/>
                <w:rtl/>
              </w:rPr>
              <w:t>تنكات</w:t>
            </w:r>
          </w:p>
        </w:tc>
        <w:tc>
          <w:tcPr>
            <w:tcW w:w="993" w:type="dxa"/>
            <w:tcBorders>
              <w:bottom w:val="single" w:sz="4" w:space="0" w:color="auto"/>
            </w:tcBorders>
            <w:vAlign w:val="center"/>
          </w:tcPr>
          <w:p w:rsidR="000D5F6C" w:rsidRPr="00350D54" w:rsidRDefault="000D5F6C" w:rsidP="00E27FFC">
            <w:pPr>
              <w:pStyle w:val="Heading3"/>
              <w:jc w:val="center"/>
              <w:rPr>
                <w:b w:val="0"/>
                <w:bCs w:val="0"/>
                <w:sz w:val="18"/>
                <w:szCs w:val="18"/>
                <w:rtl/>
              </w:rPr>
            </w:pPr>
            <w:r w:rsidRPr="00350D54">
              <w:rPr>
                <w:rFonts w:hint="cs"/>
                <w:b w:val="0"/>
                <w:bCs w:val="0"/>
                <w:sz w:val="18"/>
                <w:szCs w:val="18"/>
                <w:rtl/>
              </w:rPr>
              <w:t>بئر</w:t>
            </w:r>
          </w:p>
        </w:tc>
        <w:tc>
          <w:tcPr>
            <w:tcW w:w="1237" w:type="dxa"/>
            <w:tcBorders>
              <w:bottom w:val="single" w:sz="4" w:space="0" w:color="auto"/>
            </w:tcBorders>
          </w:tcPr>
          <w:p w:rsidR="000D5F6C" w:rsidRPr="00350D54" w:rsidRDefault="000D5F6C" w:rsidP="00E27FFC">
            <w:pPr>
              <w:pStyle w:val="Heading3"/>
              <w:jc w:val="center"/>
              <w:rPr>
                <w:b w:val="0"/>
                <w:bCs w:val="0"/>
                <w:sz w:val="18"/>
                <w:szCs w:val="18"/>
                <w:rtl/>
              </w:rPr>
            </w:pPr>
            <w:r w:rsidRPr="00350D54">
              <w:rPr>
                <w:rFonts w:hint="cs"/>
                <w:b w:val="0"/>
                <w:bCs w:val="0"/>
                <w:sz w:val="18"/>
                <w:szCs w:val="18"/>
                <w:rtl/>
              </w:rPr>
              <w:t>غير ذلك</w:t>
            </w:r>
          </w:p>
        </w:tc>
        <w:tc>
          <w:tcPr>
            <w:tcW w:w="1256" w:type="dxa"/>
            <w:tcBorders>
              <w:bottom w:val="single" w:sz="4" w:space="0" w:color="auto"/>
            </w:tcBorders>
            <w:vAlign w:val="center"/>
          </w:tcPr>
          <w:p w:rsidR="000D5F6C" w:rsidRPr="00350D54" w:rsidRDefault="000D5F6C" w:rsidP="00E27FFC">
            <w:pPr>
              <w:pStyle w:val="Heading3"/>
              <w:jc w:val="center"/>
              <w:rPr>
                <w:b w:val="0"/>
                <w:bCs w:val="0"/>
                <w:sz w:val="18"/>
                <w:szCs w:val="18"/>
                <w:rtl/>
              </w:rPr>
            </w:pPr>
            <w:r w:rsidRPr="00350D54">
              <w:rPr>
                <w:rFonts w:hint="cs"/>
                <w:b w:val="0"/>
                <w:bCs w:val="0"/>
                <w:sz w:val="18"/>
                <w:szCs w:val="18"/>
                <w:rtl/>
              </w:rPr>
              <w:t>شبكة كهرباء عامة</w:t>
            </w:r>
          </w:p>
        </w:tc>
        <w:tc>
          <w:tcPr>
            <w:tcW w:w="1137" w:type="dxa"/>
            <w:tcBorders>
              <w:bottom w:val="single" w:sz="4" w:space="0" w:color="auto"/>
            </w:tcBorders>
            <w:vAlign w:val="center"/>
          </w:tcPr>
          <w:p w:rsidR="000D5F6C" w:rsidRPr="00350D54" w:rsidRDefault="000D5F6C" w:rsidP="00E27FFC">
            <w:pPr>
              <w:pStyle w:val="Heading3"/>
              <w:jc w:val="center"/>
              <w:rPr>
                <w:b w:val="0"/>
                <w:bCs w:val="0"/>
                <w:sz w:val="18"/>
                <w:szCs w:val="18"/>
                <w:rtl/>
              </w:rPr>
            </w:pPr>
            <w:r w:rsidRPr="00350D54">
              <w:rPr>
                <w:rFonts w:hint="cs"/>
                <w:b w:val="0"/>
                <w:bCs w:val="0"/>
                <w:sz w:val="18"/>
                <w:szCs w:val="18"/>
                <w:rtl/>
              </w:rPr>
              <w:t>مولد خاص</w:t>
            </w:r>
          </w:p>
        </w:tc>
      </w:tr>
      <w:tr w:rsidR="00350D54" w:rsidRPr="00350D54" w:rsidTr="000D5F6C">
        <w:trPr>
          <w:trHeight w:val="340"/>
          <w:jc w:val="center"/>
        </w:trPr>
        <w:tc>
          <w:tcPr>
            <w:tcW w:w="1079" w:type="dxa"/>
            <w:tcBorders>
              <w:bottom w:val="nil"/>
            </w:tcBorders>
            <w:vAlign w:val="center"/>
          </w:tcPr>
          <w:p w:rsidR="000D5F6C" w:rsidRPr="00350D54" w:rsidRDefault="000D5F6C" w:rsidP="00E27FFC">
            <w:pPr>
              <w:pStyle w:val="Heading3"/>
              <w:rPr>
                <w:rFonts w:ascii="Simplified Arabic" w:hAnsi="Simplified Arabic"/>
                <w:sz w:val="18"/>
                <w:szCs w:val="18"/>
                <w:rtl/>
              </w:rPr>
            </w:pPr>
            <w:r w:rsidRPr="00350D54">
              <w:rPr>
                <w:rFonts w:ascii="Simplified Arabic" w:hAnsi="Simplified Arabic"/>
                <w:sz w:val="18"/>
                <w:szCs w:val="18"/>
                <w:rtl/>
              </w:rPr>
              <w:t>فلسطين</w:t>
            </w:r>
          </w:p>
        </w:tc>
        <w:tc>
          <w:tcPr>
            <w:tcW w:w="1078" w:type="dxa"/>
            <w:tcBorders>
              <w:bottom w:val="nil"/>
              <w:right w:val="nil"/>
            </w:tcBorders>
            <w:vAlign w:val="center"/>
          </w:tcPr>
          <w:p w:rsidR="000D5F6C" w:rsidRPr="00350D54" w:rsidRDefault="000D5F6C" w:rsidP="00E27FFC">
            <w:pPr>
              <w:pStyle w:val="Heading3"/>
              <w:ind w:firstLine="133"/>
              <w:rPr>
                <w:rFonts w:ascii="Arial" w:hAnsi="Arial" w:cs="Arial"/>
                <w:sz w:val="18"/>
                <w:szCs w:val="18"/>
              </w:rPr>
            </w:pPr>
            <w:r w:rsidRPr="00350D54">
              <w:rPr>
                <w:rFonts w:ascii="Arial" w:hAnsi="Arial" w:cs="Arial"/>
                <w:sz w:val="18"/>
                <w:szCs w:val="18"/>
              </w:rPr>
              <w:t>90.2</w:t>
            </w:r>
          </w:p>
        </w:tc>
        <w:tc>
          <w:tcPr>
            <w:tcW w:w="1163" w:type="dxa"/>
            <w:tcBorders>
              <w:left w:val="nil"/>
              <w:bottom w:val="nil"/>
              <w:right w:val="nil"/>
            </w:tcBorders>
            <w:vAlign w:val="center"/>
          </w:tcPr>
          <w:p w:rsidR="000D5F6C" w:rsidRPr="00350D54" w:rsidRDefault="000D5F6C" w:rsidP="00E27FFC">
            <w:pPr>
              <w:pStyle w:val="Heading3"/>
              <w:ind w:firstLine="105"/>
              <w:rPr>
                <w:rFonts w:ascii="Arial" w:hAnsi="Arial" w:cs="Arial"/>
                <w:sz w:val="18"/>
                <w:szCs w:val="18"/>
              </w:rPr>
            </w:pPr>
            <w:r w:rsidRPr="00350D54">
              <w:rPr>
                <w:rFonts w:ascii="Arial" w:hAnsi="Arial" w:cs="Arial"/>
                <w:sz w:val="18"/>
                <w:szCs w:val="18"/>
              </w:rPr>
              <w:t>3.1</w:t>
            </w:r>
          </w:p>
        </w:tc>
        <w:tc>
          <w:tcPr>
            <w:tcW w:w="993" w:type="dxa"/>
            <w:tcBorders>
              <w:left w:val="nil"/>
              <w:bottom w:val="nil"/>
              <w:right w:val="nil"/>
            </w:tcBorders>
            <w:vAlign w:val="center"/>
          </w:tcPr>
          <w:p w:rsidR="000D5F6C" w:rsidRPr="00350D54" w:rsidRDefault="000D5F6C" w:rsidP="00E27FFC">
            <w:pPr>
              <w:pStyle w:val="Heading3"/>
              <w:rPr>
                <w:rFonts w:ascii="Arial" w:hAnsi="Arial" w:cs="Arial"/>
                <w:sz w:val="18"/>
                <w:szCs w:val="18"/>
              </w:rPr>
            </w:pPr>
            <w:r w:rsidRPr="00350D54">
              <w:rPr>
                <w:rFonts w:ascii="Arial" w:hAnsi="Arial" w:cs="Arial"/>
                <w:sz w:val="18"/>
                <w:szCs w:val="18"/>
              </w:rPr>
              <w:t>6.6</w:t>
            </w:r>
          </w:p>
        </w:tc>
        <w:tc>
          <w:tcPr>
            <w:tcW w:w="1237" w:type="dxa"/>
            <w:tcBorders>
              <w:left w:val="nil"/>
              <w:bottom w:val="nil"/>
              <w:right w:val="nil"/>
            </w:tcBorders>
            <w:vAlign w:val="center"/>
          </w:tcPr>
          <w:p w:rsidR="000D5F6C" w:rsidRPr="00350D54" w:rsidRDefault="000D5F6C" w:rsidP="00E27FFC">
            <w:pPr>
              <w:pStyle w:val="Heading3"/>
              <w:rPr>
                <w:rFonts w:ascii="Arial" w:hAnsi="Arial" w:cs="Arial"/>
                <w:sz w:val="18"/>
                <w:szCs w:val="18"/>
              </w:rPr>
            </w:pPr>
            <w:r w:rsidRPr="00350D54">
              <w:rPr>
                <w:rFonts w:ascii="Arial" w:hAnsi="Arial" w:cs="Arial"/>
                <w:sz w:val="18"/>
                <w:szCs w:val="18"/>
              </w:rPr>
              <w:t>0.1</w:t>
            </w:r>
          </w:p>
        </w:tc>
        <w:tc>
          <w:tcPr>
            <w:tcW w:w="1256" w:type="dxa"/>
            <w:tcBorders>
              <w:left w:val="nil"/>
              <w:bottom w:val="nil"/>
              <w:right w:val="nil"/>
            </w:tcBorders>
            <w:vAlign w:val="center"/>
          </w:tcPr>
          <w:p w:rsidR="000D5F6C" w:rsidRPr="00350D54" w:rsidRDefault="000D5F6C" w:rsidP="00E27FFC">
            <w:pPr>
              <w:pStyle w:val="Heading3"/>
              <w:ind w:firstLine="34"/>
              <w:rPr>
                <w:rFonts w:ascii="Arial" w:hAnsi="Arial" w:cs="Arial"/>
                <w:sz w:val="18"/>
                <w:szCs w:val="18"/>
              </w:rPr>
            </w:pPr>
            <w:r w:rsidRPr="00350D54">
              <w:rPr>
                <w:rFonts w:ascii="Arial" w:hAnsi="Arial" w:cs="Arial"/>
                <w:sz w:val="18"/>
                <w:szCs w:val="18"/>
              </w:rPr>
              <w:t>99.3</w:t>
            </w:r>
          </w:p>
        </w:tc>
        <w:tc>
          <w:tcPr>
            <w:tcW w:w="1137" w:type="dxa"/>
            <w:tcBorders>
              <w:left w:val="nil"/>
              <w:bottom w:val="nil"/>
              <w:right w:val="single" w:sz="4" w:space="0" w:color="auto"/>
            </w:tcBorders>
            <w:vAlign w:val="center"/>
          </w:tcPr>
          <w:p w:rsidR="000D5F6C" w:rsidRPr="00350D54" w:rsidRDefault="000D5F6C" w:rsidP="00E27FFC">
            <w:pPr>
              <w:pStyle w:val="Heading3"/>
              <w:rPr>
                <w:rFonts w:ascii="Arial" w:hAnsi="Arial" w:cs="Arial"/>
                <w:sz w:val="18"/>
                <w:szCs w:val="18"/>
              </w:rPr>
            </w:pPr>
            <w:r w:rsidRPr="00350D54">
              <w:rPr>
                <w:rFonts w:ascii="Arial" w:hAnsi="Arial" w:cs="Arial"/>
                <w:sz w:val="18"/>
                <w:szCs w:val="18"/>
              </w:rPr>
              <w:t>0.7</w:t>
            </w:r>
          </w:p>
        </w:tc>
      </w:tr>
      <w:tr w:rsidR="00350D54" w:rsidRPr="00350D54" w:rsidTr="000D5F6C">
        <w:trPr>
          <w:trHeight w:val="340"/>
          <w:jc w:val="center"/>
        </w:trPr>
        <w:tc>
          <w:tcPr>
            <w:tcW w:w="1079" w:type="dxa"/>
            <w:tcBorders>
              <w:top w:val="nil"/>
              <w:bottom w:val="nil"/>
            </w:tcBorders>
            <w:vAlign w:val="center"/>
          </w:tcPr>
          <w:p w:rsidR="000D5F6C" w:rsidRPr="00350D54" w:rsidRDefault="000D5F6C" w:rsidP="00E27FFC">
            <w:pPr>
              <w:pStyle w:val="Heading3"/>
              <w:rPr>
                <w:rFonts w:ascii="Simplified Arabic" w:hAnsi="Simplified Arabic"/>
                <w:b w:val="0"/>
                <w:bCs w:val="0"/>
                <w:sz w:val="18"/>
                <w:szCs w:val="18"/>
                <w:rtl/>
              </w:rPr>
            </w:pPr>
            <w:r w:rsidRPr="00350D54">
              <w:rPr>
                <w:rFonts w:ascii="Simplified Arabic" w:hAnsi="Simplified Arabic"/>
                <w:b w:val="0"/>
                <w:bCs w:val="0"/>
                <w:sz w:val="18"/>
                <w:szCs w:val="18"/>
                <w:rtl/>
              </w:rPr>
              <w:t>الضفة الغربية</w:t>
            </w:r>
          </w:p>
        </w:tc>
        <w:tc>
          <w:tcPr>
            <w:tcW w:w="1078" w:type="dxa"/>
            <w:tcBorders>
              <w:top w:val="nil"/>
              <w:bottom w:val="nil"/>
              <w:right w:val="nil"/>
            </w:tcBorders>
            <w:vAlign w:val="center"/>
          </w:tcPr>
          <w:p w:rsidR="000D5F6C" w:rsidRPr="00350D54" w:rsidRDefault="000D5F6C" w:rsidP="00E27FFC">
            <w:pPr>
              <w:pStyle w:val="Heading3"/>
              <w:ind w:firstLine="133"/>
              <w:rPr>
                <w:rFonts w:ascii="Arial" w:hAnsi="Arial" w:cs="Arial"/>
                <w:b w:val="0"/>
                <w:bCs w:val="0"/>
                <w:sz w:val="18"/>
                <w:szCs w:val="18"/>
              </w:rPr>
            </w:pPr>
            <w:r w:rsidRPr="00350D54">
              <w:rPr>
                <w:rFonts w:ascii="Arial" w:hAnsi="Arial" w:cs="Arial"/>
                <w:b w:val="0"/>
                <w:bCs w:val="0"/>
                <w:sz w:val="18"/>
                <w:szCs w:val="18"/>
              </w:rPr>
              <w:t>92.5</w:t>
            </w:r>
          </w:p>
        </w:tc>
        <w:tc>
          <w:tcPr>
            <w:tcW w:w="1163" w:type="dxa"/>
            <w:tcBorders>
              <w:top w:val="nil"/>
              <w:left w:val="nil"/>
              <w:bottom w:val="nil"/>
              <w:right w:val="nil"/>
            </w:tcBorders>
            <w:vAlign w:val="center"/>
          </w:tcPr>
          <w:p w:rsidR="000D5F6C" w:rsidRPr="00350D54" w:rsidRDefault="000D5F6C" w:rsidP="00E27FFC">
            <w:pPr>
              <w:pStyle w:val="Heading3"/>
              <w:ind w:firstLine="105"/>
              <w:rPr>
                <w:rFonts w:ascii="Arial" w:hAnsi="Arial" w:cs="Arial"/>
                <w:b w:val="0"/>
                <w:bCs w:val="0"/>
                <w:sz w:val="18"/>
                <w:szCs w:val="18"/>
              </w:rPr>
            </w:pPr>
            <w:r w:rsidRPr="00350D54">
              <w:rPr>
                <w:rFonts w:ascii="Arial" w:hAnsi="Arial" w:cs="Arial"/>
                <w:b w:val="0"/>
                <w:bCs w:val="0"/>
                <w:sz w:val="18"/>
                <w:szCs w:val="18"/>
              </w:rPr>
              <w:t>3.7</w:t>
            </w:r>
          </w:p>
        </w:tc>
        <w:tc>
          <w:tcPr>
            <w:tcW w:w="993" w:type="dxa"/>
            <w:tcBorders>
              <w:top w:val="nil"/>
              <w:left w:val="nil"/>
              <w:bottom w:val="nil"/>
              <w:right w:val="nil"/>
            </w:tcBorders>
            <w:vAlign w:val="center"/>
          </w:tcPr>
          <w:p w:rsidR="000D5F6C" w:rsidRPr="00350D54" w:rsidRDefault="000D5F6C" w:rsidP="00E27FFC">
            <w:pPr>
              <w:pStyle w:val="Heading3"/>
              <w:rPr>
                <w:rFonts w:ascii="Arial" w:hAnsi="Arial" w:cs="Arial"/>
                <w:b w:val="0"/>
                <w:bCs w:val="0"/>
                <w:sz w:val="18"/>
                <w:szCs w:val="18"/>
              </w:rPr>
            </w:pPr>
            <w:r w:rsidRPr="00350D54">
              <w:rPr>
                <w:rFonts w:ascii="Arial" w:hAnsi="Arial" w:cs="Arial"/>
                <w:b w:val="0"/>
                <w:bCs w:val="0"/>
                <w:sz w:val="18"/>
                <w:szCs w:val="18"/>
              </w:rPr>
              <w:t>3.6</w:t>
            </w:r>
          </w:p>
        </w:tc>
        <w:tc>
          <w:tcPr>
            <w:tcW w:w="1237" w:type="dxa"/>
            <w:tcBorders>
              <w:top w:val="nil"/>
              <w:left w:val="nil"/>
              <w:bottom w:val="nil"/>
              <w:right w:val="nil"/>
            </w:tcBorders>
            <w:vAlign w:val="center"/>
          </w:tcPr>
          <w:p w:rsidR="000D5F6C" w:rsidRPr="00350D54" w:rsidRDefault="000D5F6C" w:rsidP="00E27FFC">
            <w:pPr>
              <w:pStyle w:val="Heading3"/>
              <w:rPr>
                <w:rFonts w:ascii="Arial" w:hAnsi="Arial" w:cs="Arial"/>
                <w:b w:val="0"/>
                <w:bCs w:val="0"/>
                <w:sz w:val="18"/>
                <w:szCs w:val="18"/>
              </w:rPr>
            </w:pPr>
            <w:r w:rsidRPr="00350D54">
              <w:rPr>
                <w:rFonts w:ascii="Arial" w:hAnsi="Arial" w:cs="Arial"/>
                <w:b w:val="0"/>
                <w:bCs w:val="0"/>
                <w:sz w:val="18"/>
                <w:szCs w:val="18"/>
              </w:rPr>
              <w:t>0.2</w:t>
            </w:r>
          </w:p>
        </w:tc>
        <w:tc>
          <w:tcPr>
            <w:tcW w:w="1256" w:type="dxa"/>
            <w:tcBorders>
              <w:top w:val="nil"/>
              <w:left w:val="nil"/>
              <w:bottom w:val="nil"/>
              <w:right w:val="nil"/>
            </w:tcBorders>
            <w:vAlign w:val="center"/>
          </w:tcPr>
          <w:p w:rsidR="000D5F6C" w:rsidRPr="00350D54" w:rsidRDefault="000D5F6C" w:rsidP="00E27FFC">
            <w:pPr>
              <w:pStyle w:val="Heading3"/>
              <w:ind w:firstLine="34"/>
              <w:rPr>
                <w:rFonts w:ascii="Arial" w:hAnsi="Arial" w:cs="Arial"/>
                <w:b w:val="0"/>
                <w:bCs w:val="0"/>
                <w:sz w:val="18"/>
                <w:szCs w:val="18"/>
              </w:rPr>
            </w:pPr>
            <w:r w:rsidRPr="00350D54">
              <w:rPr>
                <w:rFonts w:ascii="Arial" w:hAnsi="Arial" w:cs="Arial"/>
                <w:b w:val="0"/>
                <w:bCs w:val="0"/>
                <w:sz w:val="18"/>
                <w:szCs w:val="18"/>
              </w:rPr>
              <w:t>99.2</w:t>
            </w:r>
          </w:p>
        </w:tc>
        <w:tc>
          <w:tcPr>
            <w:tcW w:w="1137" w:type="dxa"/>
            <w:tcBorders>
              <w:top w:val="nil"/>
              <w:left w:val="nil"/>
              <w:bottom w:val="nil"/>
              <w:right w:val="single" w:sz="4" w:space="0" w:color="auto"/>
            </w:tcBorders>
            <w:vAlign w:val="center"/>
          </w:tcPr>
          <w:p w:rsidR="000D5F6C" w:rsidRPr="00350D54" w:rsidRDefault="000D5F6C" w:rsidP="00E27FFC">
            <w:pPr>
              <w:pStyle w:val="Heading3"/>
              <w:rPr>
                <w:rFonts w:ascii="Arial" w:hAnsi="Arial" w:cs="Arial"/>
                <w:b w:val="0"/>
                <w:bCs w:val="0"/>
                <w:sz w:val="18"/>
                <w:szCs w:val="18"/>
              </w:rPr>
            </w:pPr>
            <w:r w:rsidRPr="00350D54">
              <w:rPr>
                <w:rFonts w:ascii="Arial" w:hAnsi="Arial" w:cs="Arial"/>
                <w:b w:val="0"/>
                <w:bCs w:val="0"/>
                <w:sz w:val="18"/>
                <w:szCs w:val="18"/>
              </w:rPr>
              <w:t>0.8</w:t>
            </w:r>
          </w:p>
        </w:tc>
      </w:tr>
      <w:tr w:rsidR="00350D54" w:rsidRPr="00350D54" w:rsidTr="000D5F6C">
        <w:trPr>
          <w:trHeight w:val="340"/>
          <w:jc w:val="center"/>
        </w:trPr>
        <w:tc>
          <w:tcPr>
            <w:tcW w:w="1079" w:type="dxa"/>
            <w:tcBorders>
              <w:top w:val="nil"/>
              <w:bottom w:val="single" w:sz="4" w:space="0" w:color="auto"/>
            </w:tcBorders>
            <w:vAlign w:val="center"/>
          </w:tcPr>
          <w:p w:rsidR="000D5F6C" w:rsidRPr="00350D54" w:rsidRDefault="000D5F6C" w:rsidP="00E27FFC">
            <w:pPr>
              <w:pStyle w:val="Heading3"/>
              <w:rPr>
                <w:rFonts w:ascii="Simplified Arabic" w:hAnsi="Simplified Arabic"/>
                <w:b w:val="0"/>
                <w:bCs w:val="0"/>
                <w:sz w:val="18"/>
                <w:szCs w:val="18"/>
                <w:rtl/>
              </w:rPr>
            </w:pPr>
            <w:r w:rsidRPr="00350D54">
              <w:rPr>
                <w:rFonts w:ascii="Simplified Arabic" w:hAnsi="Simplified Arabic"/>
                <w:b w:val="0"/>
                <w:bCs w:val="0"/>
                <w:sz w:val="18"/>
                <w:szCs w:val="18"/>
                <w:rtl/>
              </w:rPr>
              <w:t>قطاع غزة</w:t>
            </w:r>
          </w:p>
        </w:tc>
        <w:tc>
          <w:tcPr>
            <w:tcW w:w="1078" w:type="dxa"/>
            <w:tcBorders>
              <w:top w:val="nil"/>
              <w:bottom w:val="single" w:sz="4" w:space="0" w:color="auto"/>
              <w:right w:val="nil"/>
            </w:tcBorders>
            <w:vAlign w:val="center"/>
          </w:tcPr>
          <w:p w:rsidR="000D5F6C" w:rsidRPr="00350D54" w:rsidRDefault="000D5F6C" w:rsidP="00E27FFC">
            <w:pPr>
              <w:pStyle w:val="Heading3"/>
              <w:ind w:firstLine="133"/>
              <w:rPr>
                <w:rFonts w:ascii="Arial" w:hAnsi="Arial" w:cs="Arial"/>
                <w:b w:val="0"/>
                <w:bCs w:val="0"/>
                <w:sz w:val="18"/>
                <w:szCs w:val="18"/>
              </w:rPr>
            </w:pPr>
            <w:r w:rsidRPr="00350D54">
              <w:rPr>
                <w:rFonts w:ascii="Arial" w:hAnsi="Arial" w:cs="Arial"/>
                <w:b w:val="0"/>
                <w:bCs w:val="0"/>
                <w:sz w:val="18"/>
                <w:szCs w:val="18"/>
              </w:rPr>
              <w:t>83.4</w:t>
            </w:r>
          </w:p>
        </w:tc>
        <w:tc>
          <w:tcPr>
            <w:tcW w:w="1163" w:type="dxa"/>
            <w:tcBorders>
              <w:top w:val="nil"/>
              <w:left w:val="nil"/>
              <w:bottom w:val="single" w:sz="4" w:space="0" w:color="auto"/>
              <w:right w:val="nil"/>
            </w:tcBorders>
            <w:vAlign w:val="center"/>
          </w:tcPr>
          <w:p w:rsidR="000D5F6C" w:rsidRPr="00350D54" w:rsidRDefault="000D5F6C" w:rsidP="00E27FFC">
            <w:pPr>
              <w:pStyle w:val="Heading3"/>
              <w:ind w:firstLine="105"/>
              <w:rPr>
                <w:rFonts w:ascii="Arial" w:hAnsi="Arial" w:cs="Arial"/>
                <w:b w:val="0"/>
                <w:bCs w:val="0"/>
                <w:sz w:val="18"/>
                <w:szCs w:val="18"/>
              </w:rPr>
            </w:pPr>
            <w:r w:rsidRPr="00350D54">
              <w:rPr>
                <w:rFonts w:ascii="Arial" w:hAnsi="Arial" w:cs="Arial"/>
                <w:b w:val="0"/>
                <w:bCs w:val="0"/>
                <w:sz w:val="18"/>
                <w:szCs w:val="18"/>
              </w:rPr>
              <w:t>1.0</w:t>
            </w:r>
          </w:p>
        </w:tc>
        <w:tc>
          <w:tcPr>
            <w:tcW w:w="993" w:type="dxa"/>
            <w:tcBorders>
              <w:top w:val="nil"/>
              <w:left w:val="nil"/>
              <w:bottom w:val="single" w:sz="4" w:space="0" w:color="auto"/>
              <w:right w:val="nil"/>
            </w:tcBorders>
            <w:vAlign w:val="center"/>
          </w:tcPr>
          <w:p w:rsidR="000D5F6C" w:rsidRPr="00350D54" w:rsidRDefault="000D5F6C" w:rsidP="00E27FFC">
            <w:pPr>
              <w:pStyle w:val="Heading3"/>
              <w:rPr>
                <w:rFonts w:ascii="Arial" w:hAnsi="Arial" w:cs="Arial"/>
                <w:b w:val="0"/>
                <w:bCs w:val="0"/>
                <w:sz w:val="18"/>
                <w:szCs w:val="18"/>
              </w:rPr>
            </w:pPr>
            <w:r w:rsidRPr="00350D54">
              <w:rPr>
                <w:rFonts w:ascii="Arial" w:hAnsi="Arial" w:cs="Arial"/>
                <w:b w:val="0"/>
                <w:bCs w:val="0"/>
                <w:sz w:val="18"/>
                <w:szCs w:val="18"/>
              </w:rPr>
              <w:t>15.6</w:t>
            </w:r>
          </w:p>
        </w:tc>
        <w:tc>
          <w:tcPr>
            <w:tcW w:w="1237" w:type="dxa"/>
            <w:tcBorders>
              <w:top w:val="nil"/>
              <w:left w:val="nil"/>
              <w:bottom w:val="single" w:sz="4" w:space="0" w:color="auto"/>
              <w:right w:val="nil"/>
            </w:tcBorders>
            <w:vAlign w:val="center"/>
          </w:tcPr>
          <w:p w:rsidR="000D5F6C" w:rsidRPr="00350D54" w:rsidRDefault="000D5F6C" w:rsidP="00E27FFC">
            <w:pPr>
              <w:pStyle w:val="Heading3"/>
              <w:rPr>
                <w:rFonts w:ascii="Arial" w:hAnsi="Arial" w:cs="Arial"/>
                <w:b w:val="0"/>
                <w:bCs w:val="0"/>
                <w:sz w:val="18"/>
                <w:szCs w:val="18"/>
              </w:rPr>
            </w:pPr>
            <w:r w:rsidRPr="00350D54">
              <w:rPr>
                <w:rFonts w:ascii="Arial" w:hAnsi="Arial" w:cs="Arial"/>
                <w:b w:val="0"/>
                <w:bCs w:val="0"/>
                <w:sz w:val="18"/>
                <w:szCs w:val="18"/>
              </w:rPr>
              <w:t>0.0</w:t>
            </w:r>
          </w:p>
        </w:tc>
        <w:tc>
          <w:tcPr>
            <w:tcW w:w="1256" w:type="dxa"/>
            <w:tcBorders>
              <w:top w:val="nil"/>
              <w:left w:val="nil"/>
              <w:bottom w:val="single" w:sz="4" w:space="0" w:color="auto"/>
              <w:right w:val="nil"/>
            </w:tcBorders>
            <w:vAlign w:val="center"/>
          </w:tcPr>
          <w:p w:rsidR="000D5F6C" w:rsidRPr="00350D54" w:rsidRDefault="000D5F6C" w:rsidP="00E27FFC">
            <w:pPr>
              <w:pStyle w:val="Heading3"/>
              <w:ind w:firstLine="34"/>
              <w:rPr>
                <w:rFonts w:ascii="Arial" w:hAnsi="Arial" w:cs="Arial"/>
                <w:b w:val="0"/>
                <w:bCs w:val="0"/>
                <w:sz w:val="18"/>
                <w:szCs w:val="18"/>
              </w:rPr>
            </w:pPr>
            <w:r w:rsidRPr="00350D54">
              <w:rPr>
                <w:rFonts w:ascii="Arial" w:hAnsi="Arial" w:cs="Arial"/>
                <w:b w:val="0"/>
                <w:bCs w:val="0"/>
                <w:sz w:val="18"/>
                <w:szCs w:val="18"/>
              </w:rPr>
              <w:t>99.6</w:t>
            </w:r>
          </w:p>
        </w:tc>
        <w:tc>
          <w:tcPr>
            <w:tcW w:w="1137" w:type="dxa"/>
            <w:tcBorders>
              <w:top w:val="nil"/>
              <w:left w:val="nil"/>
              <w:bottom w:val="single" w:sz="4" w:space="0" w:color="auto"/>
              <w:right w:val="single" w:sz="4" w:space="0" w:color="auto"/>
            </w:tcBorders>
            <w:vAlign w:val="center"/>
          </w:tcPr>
          <w:p w:rsidR="000D5F6C" w:rsidRPr="00350D54" w:rsidRDefault="000D5F6C" w:rsidP="00E27FFC">
            <w:pPr>
              <w:pStyle w:val="Heading3"/>
              <w:rPr>
                <w:rFonts w:ascii="Arial" w:hAnsi="Arial" w:cs="Arial"/>
                <w:b w:val="0"/>
                <w:bCs w:val="0"/>
                <w:sz w:val="18"/>
                <w:szCs w:val="18"/>
              </w:rPr>
            </w:pPr>
            <w:r w:rsidRPr="00350D54">
              <w:rPr>
                <w:rFonts w:ascii="Arial" w:hAnsi="Arial" w:cs="Arial"/>
                <w:b w:val="0"/>
                <w:bCs w:val="0"/>
                <w:sz w:val="18"/>
                <w:szCs w:val="18"/>
              </w:rPr>
              <w:t>0.4</w:t>
            </w:r>
          </w:p>
        </w:tc>
      </w:tr>
    </w:tbl>
    <w:p w:rsidR="000D5F6C" w:rsidRPr="00350D54" w:rsidRDefault="000D5F6C" w:rsidP="000D5F6C">
      <w:pPr>
        <w:pStyle w:val="ListParagraph"/>
        <w:tabs>
          <w:tab w:val="right" w:pos="423"/>
        </w:tabs>
        <w:ind w:left="565" w:hanging="566"/>
        <w:jc w:val="both"/>
        <w:rPr>
          <w:rFonts w:ascii="Simplified Arabic" w:hAnsi="Simplified Arabic" w:cs="Simplified Arabic"/>
          <w:sz w:val="16"/>
          <w:szCs w:val="16"/>
        </w:rPr>
      </w:pPr>
      <w:r w:rsidRPr="00350D54">
        <w:rPr>
          <w:rFonts w:ascii="Simplified Arabic" w:hAnsi="Simplified Arabic" w:cs="Simplified Arabic"/>
          <w:sz w:val="16"/>
          <w:szCs w:val="16"/>
        </w:rPr>
        <w:t>(0.0)</w:t>
      </w:r>
      <w:r w:rsidRPr="00350D54">
        <w:rPr>
          <w:rFonts w:ascii="Simplified Arabic" w:hAnsi="Simplified Arabic" w:cs="Simplified Arabic" w:hint="cs"/>
          <w:sz w:val="16"/>
          <w:szCs w:val="16"/>
          <w:rtl/>
        </w:rPr>
        <w:t xml:space="preserve"> تعني أن النسبة أقل من </w:t>
      </w:r>
      <w:r w:rsidRPr="00350D54">
        <w:rPr>
          <w:rFonts w:ascii="Simplified Arabic" w:hAnsi="Simplified Arabic" w:cs="Simplified Arabic"/>
          <w:sz w:val="16"/>
          <w:szCs w:val="16"/>
        </w:rPr>
        <w:t>0.05</w:t>
      </w:r>
    </w:p>
    <w:p w:rsidR="000D5F6C" w:rsidRPr="00350D54" w:rsidRDefault="000D5F6C" w:rsidP="000D5F6C">
      <w:pPr>
        <w:jc w:val="both"/>
        <w:rPr>
          <w:rFonts w:ascii="Simplified Arabic" w:hAnsi="Simplified Arabic" w:cs="Simplified Arabic"/>
          <w:sz w:val="16"/>
          <w:szCs w:val="16"/>
          <w:rtl/>
        </w:rPr>
      </w:pPr>
      <w:r w:rsidRPr="00350D54">
        <w:rPr>
          <w:rFonts w:ascii="Simplified Arabic" w:hAnsi="Simplified Arabic" w:cs="Simplified Arabic"/>
          <w:sz w:val="16"/>
          <w:szCs w:val="16"/>
          <w:rtl/>
        </w:rPr>
        <w:t>البيانات لا تشمل المدارس التي تشرف عليها وزارة المعارف والبلدية الاسرائيلية</w:t>
      </w:r>
      <w:r w:rsidRPr="00350D54">
        <w:rPr>
          <w:rFonts w:ascii="Simplified Arabic" w:hAnsi="Simplified Arabic" w:cs="Simplified Arabic" w:hint="cs"/>
          <w:sz w:val="16"/>
          <w:szCs w:val="16"/>
          <w:rtl/>
        </w:rPr>
        <w:t xml:space="preserve"> في القدس.</w:t>
      </w:r>
    </w:p>
    <w:p w:rsidR="000D5F6C" w:rsidRPr="00350D54" w:rsidRDefault="000D5F6C" w:rsidP="000D5F6C">
      <w:pPr>
        <w:ind w:hanging="1"/>
        <w:jc w:val="both"/>
        <w:rPr>
          <w:rFonts w:ascii="Simplified Arabic" w:hAnsi="Simplified Arabic" w:cs="Simplified Arabic"/>
          <w:sz w:val="16"/>
          <w:szCs w:val="16"/>
          <w:rtl/>
        </w:rPr>
      </w:pPr>
      <w:r w:rsidRPr="00350D54">
        <w:rPr>
          <w:rFonts w:ascii="Simplified Arabic" w:hAnsi="Simplified Arabic" w:cs="Simplified Arabic" w:hint="cs"/>
          <w:b/>
          <w:bCs/>
          <w:sz w:val="16"/>
          <w:szCs w:val="16"/>
          <w:rtl/>
        </w:rPr>
        <w:t xml:space="preserve">المصدر: </w:t>
      </w:r>
      <w:r w:rsidRPr="00350D54">
        <w:rPr>
          <w:rFonts w:ascii="Simplified Arabic" w:hAnsi="Simplified Arabic" w:cs="Simplified Arabic"/>
          <w:b/>
          <w:bCs/>
          <w:sz w:val="16"/>
          <w:szCs w:val="16"/>
          <w:rtl/>
        </w:rPr>
        <w:t xml:space="preserve">وزارة التربية والتعليم، </w:t>
      </w:r>
      <w:r w:rsidRPr="00350D54">
        <w:rPr>
          <w:rFonts w:ascii="Simplified Arabic" w:hAnsi="Simplified Arabic" w:cs="Simplified Arabic" w:hint="cs"/>
          <w:b/>
          <w:bCs/>
          <w:sz w:val="16"/>
          <w:szCs w:val="16"/>
          <w:rtl/>
        </w:rPr>
        <w:t xml:space="preserve">2021. </w:t>
      </w:r>
      <w:r w:rsidRPr="00350D54">
        <w:rPr>
          <w:rFonts w:ascii="Simplified Arabic" w:hAnsi="Simplified Arabic" w:cs="Simplified Arabic" w:hint="cs"/>
          <w:sz w:val="16"/>
          <w:szCs w:val="16"/>
          <w:rtl/>
        </w:rPr>
        <w:t>الكتاب الإحصائي التربوي السنوي للعام الدراسي</w:t>
      </w:r>
      <w:r w:rsidRPr="00350D54">
        <w:rPr>
          <w:rFonts w:ascii="Simplified Arabic" w:hAnsi="Simplified Arabic" w:cs="Simplified Arabic"/>
          <w:sz w:val="16"/>
          <w:szCs w:val="16"/>
          <w:rtl/>
        </w:rPr>
        <w:t xml:space="preserve"> </w:t>
      </w:r>
      <w:r w:rsidRPr="00350D54">
        <w:rPr>
          <w:rFonts w:ascii="Simplified Arabic" w:hAnsi="Simplified Arabic" w:cs="Simplified Arabic" w:hint="cs"/>
          <w:sz w:val="16"/>
          <w:szCs w:val="16"/>
          <w:rtl/>
        </w:rPr>
        <w:t>2020</w:t>
      </w:r>
      <w:r w:rsidRPr="00350D54">
        <w:rPr>
          <w:rFonts w:ascii="Simplified Arabic" w:hAnsi="Simplified Arabic" w:cs="Simplified Arabic"/>
          <w:sz w:val="16"/>
          <w:szCs w:val="16"/>
          <w:rtl/>
        </w:rPr>
        <w:t>/</w:t>
      </w:r>
      <w:r w:rsidRPr="00350D54">
        <w:rPr>
          <w:rFonts w:ascii="Simplified Arabic" w:hAnsi="Simplified Arabic" w:cs="Simplified Arabic" w:hint="cs"/>
          <w:sz w:val="16"/>
          <w:szCs w:val="16"/>
          <w:rtl/>
        </w:rPr>
        <w:t>2021</w:t>
      </w:r>
      <w:r w:rsidRPr="00350D54">
        <w:rPr>
          <w:rFonts w:ascii="Simplified Arabic" w:hAnsi="Simplified Arabic" w:cs="Simplified Arabic"/>
          <w:sz w:val="16"/>
          <w:szCs w:val="16"/>
          <w:rtl/>
        </w:rPr>
        <w:t>. رام الله - فلسطين</w:t>
      </w:r>
      <w:r w:rsidRPr="00350D54">
        <w:rPr>
          <w:rFonts w:ascii="Simplified Arabic" w:hAnsi="Simplified Arabic" w:cs="Simplified Arabic"/>
          <w:b/>
          <w:bCs/>
          <w:sz w:val="16"/>
          <w:szCs w:val="16"/>
          <w:rtl/>
        </w:rPr>
        <w:t>.</w:t>
      </w:r>
    </w:p>
    <w:p w:rsidR="00163B7E" w:rsidRPr="00903DD1" w:rsidRDefault="00163B7E" w:rsidP="00163B7E">
      <w:pPr>
        <w:jc w:val="center"/>
        <w:rPr>
          <w:rFonts w:ascii="Simplified Arabic" w:hAnsi="Simplified Arabic" w:cs="Simplified Arabic"/>
          <w:b/>
          <w:bCs/>
          <w:color w:val="FF0000"/>
          <w:rtl/>
        </w:rPr>
      </w:pPr>
    </w:p>
    <w:p w:rsidR="000D5F6C" w:rsidRPr="00350D54" w:rsidRDefault="000D5F6C" w:rsidP="00B941E2">
      <w:pPr>
        <w:jc w:val="center"/>
        <w:rPr>
          <w:rFonts w:ascii="Simplified Arabic" w:hAnsi="Simplified Arabic" w:cs="Simplified Arabic"/>
          <w:b/>
          <w:bCs/>
          <w:sz w:val="22"/>
          <w:szCs w:val="22"/>
          <w:rtl/>
        </w:rPr>
      </w:pPr>
      <w:r w:rsidRPr="00350D54">
        <w:rPr>
          <w:rFonts w:ascii="Simplified Arabic" w:hAnsi="Simplified Arabic" w:cs="Simplified Arabic" w:hint="cs"/>
          <w:bCs/>
          <w:sz w:val="22"/>
          <w:szCs w:val="22"/>
          <w:rtl/>
          <w:lang w:bidi="ar-JO"/>
        </w:rPr>
        <w:t>جدول 13:</w:t>
      </w:r>
      <w:r w:rsidRPr="00350D54">
        <w:rPr>
          <w:rFonts w:ascii="Simplified Arabic" w:hAnsi="Simplified Arabic" w:cs="Simplified Arabic" w:hint="cs"/>
          <w:b/>
          <w:bCs/>
          <w:sz w:val="22"/>
          <w:szCs w:val="22"/>
          <w:rtl/>
        </w:rPr>
        <w:t xml:space="preserve"> ال</w:t>
      </w:r>
      <w:r w:rsidRPr="00350D54">
        <w:rPr>
          <w:rFonts w:ascii="Simplified Arabic" w:hAnsi="Simplified Arabic" w:cs="Simplified Arabic"/>
          <w:b/>
          <w:bCs/>
          <w:sz w:val="22"/>
          <w:szCs w:val="22"/>
          <w:rtl/>
        </w:rPr>
        <w:t>توزيع</w:t>
      </w:r>
      <w:r w:rsidRPr="00350D54">
        <w:rPr>
          <w:rFonts w:ascii="Simplified Arabic" w:hAnsi="Simplified Arabic" w:cs="Simplified Arabic" w:hint="cs"/>
          <w:b/>
          <w:bCs/>
          <w:sz w:val="22"/>
          <w:szCs w:val="22"/>
          <w:rtl/>
        </w:rPr>
        <w:t xml:space="preserve"> النسبي</w:t>
      </w:r>
      <w:r w:rsidRPr="00350D54">
        <w:rPr>
          <w:rFonts w:ascii="Simplified Arabic" w:hAnsi="Simplified Arabic" w:cs="Simplified Arabic"/>
          <w:b/>
          <w:bCs/>
          <w:sz w:val="22"/>
          <w:szCs w:val="22"/>
          <w:rtl/>
        </w:rPr>
        <w:t xml:space="preserve"> ل</w:t>
      </w:r>
      <w:r w:rsidRPr="00350D54">
        <w:rPr>
          <w:rFonts w:ascii="Simplified Arabic" w:hAnsi="Simplified Arabic" w:cs="Simplified Arabic" w:hint="cs"/>
          <w:b/>
          <w:bCs/>
          <w:sz w:val="22"/>
          <w:szCs w:val="22"/>
          <w:rtl/>
        </w:rPr>
        <w:t>ل</w:t>
      </w:r>
      <w:r w:rsidRPr="00350D54">
        <w:rPr>
          <w:rFonts w:ascii="Simplified Arabic" w:hAnsi="Simplified Arabic" w:cs="Simplified Arabic"/>
          <w:b/>
          <w:bCs/>
          <w:sz w:val="22"/>
          <w:szCs w:val="22"/>
          <w:rtl/>
        </w:rPr>
        <w:t>مدارس</w:t>
      </w:r>
      <w:r w:rsidRPr="00350D54">
        <w:rPr>
          <w:rFonts w:ascii="Simplified Arabic" w:hAnsi="Simplified Arabic" w:cs="Simplified Arabic" w:hint="cs"/>
          <w:b/>
          <w:bCs/>
          <w:sz w:val="22"/>
          <w:szCs w:val="22"/>
          <w:rtl/>
        </w:rPr>
        <w:t xml:space="preserve"> </w:t>
      </w:r>
      <w:r w:rsidR="004430BA" w:rsidRPr="00350D54">
        <w:rPr>
          <w:rFonts w:ascii="Simplified Arabic" w:hAnsi="Simplified Arabic" w:cs="Simplified Arabic" w:hint="cs"/>
          <w:b/>
          <w:bCs/>
          <w:sz w:val="22"/>
          <w:szCs w:val="22"/>
          <w:rtl/>
        </w:rPr>
        <w:t xml:space="preserve">في فلسطين </w:t>
      </w:r>
      <w:r w:rsidRPr="00350D54">
        <w:rPr>
          <w:rFonts w:ascii="Simplified Arabic" w:hAnsi="Simplified Arabic" w:cs="Simplified Arabic"/>
          <w:b/>
          <w:bCs/>
          <w:sz w:val="22"/>
          <w:szCs w:val="22"/>
          <w:rtl/>
        </w:rPr>
        <w:t xml:space="preserve">حسب </w:t>
      </w:r>
      <w:r w:rsidR="00B941E2">
        <w:rPr>
          <w:rFonts w:ascii="Simplified Arabic" w:hAnsi="Simplified Arabic" w:cs="Simplified Arabic" w:hint="cs"/>
          <w:b/>
          <w:bCs/>
          <w:sz w:val="22"/>
          <w:szCs w:val="22"/>
          <w:rtl/>
        </w:rPr>
        <w:t>المنطقة وال</w:t>
      </w:r>
      <w:r w:rsidRPr="00350D54">
        <w:rPr>
          <w:rFonts w:ascii="Simplified Arabic" w:hAnsi="Simplified Arabic" w:cs="Simplified Arabic" w:hint="cs"/>
          <w:b/>
          <w:bCs/>
          <w:sz w:val="22"/>
          <w:szCs w:val="22"/>
          <w:rtl/>
        </w:rPr>
        <w:t xml:space="preserve">طريقة </w:t>
      </w:r>
      <w:r w:rsidR="00B941E2" w:rsidRPr="00350D54">
        <w:rPr>
          <w:rFonts w:ascii="Simplified Arabic" w:hAnsi="Simplified Arabic" w:cs="Simplified Arabic" w:hint="cs"/>
          <w:b/>
          <w:bCs/>
          <w:sz w:val="22"/>
          <w:szCs w:val="22"/>
          <w:rtl/>
        </w:rPr>
        <w:t xml:space="preserve">الرئيسية </w:t>
      </w:r>
      <w:r w:rsidR="00B941E2">
        <w:rPr>
          <w:rFonts w:ascii="Simplified Arabic" w:hAnsi="Simplified Arabic" w:cs="Simplified Arabic" w:hint="cs"/>
          <w:b/>
          <w:bCs/>
          <w:sz w:val="22"/>
          <w:szCs w:val="22"/>
          <w:rtl/>
        </w:rPr>
        <w:t>ل</w:t>
      </w:r>
      <w:r w:rsidRPr="00350D54">
        <w:rPr>
          <w:rFonts w:ascii="Simplified Arabic" w:hAnsi="Simplified Arabic" w:cs="Simplified Arabic" w:hint="cs"/>
          <w:b/>
          <w:bCs/>
          <w:sz w:val="22"/>
          <w:szCs w:val="22"/>
          <w:rtl/>
        </w:rPr>
        <w:t>لتخلص من المياه العادمة، 2020</w:t>
      </w:r>
      <w:r w:rsidRPr="00350D54">
        <w:rPr>
          <w:rFonts w:ascii="Simplified Arabic" w:hAnsi="Simplified Arabic" w:cs="Simplified Arabic"/>
          <w:b/>
          <w:bCs/>
          <w:sz w:val="22"/>
          <w:szCs w:val="22"/>
          <w:rtl/>
        </w:rPr>
        <w:t>/</w:t>
      </w:r>
      <w:r w:rsidRPr="00350D54">
        <w:rPr>
          <w:rFonts w:ascii="Simplified Arabic" w:hAnsi="Simplified Arabic" w:cs="Simplified Arabic" w:hint="cs"/>
          <w:b/>
          <w:bCs/>
          <w:sz w:val="22"/>
          <w:szCs w:val="22"/>
          <w:rtl/>
        </w:rPr>
        <w:t>2021</w:t>
      </w:r>
    </w:p>
    <w:p w:rsidR="000D5F6C" w:rsidRPr="000D5F6C" w:rsidRDefault="000D5F6C" w:rsidP="000D5F6C">
      <w:pPr>
        <w:jc w:val="center"/>
        <w:rPr>
          <w:rFonts w:ascii="Simplified Arabic" w:hAnsi="Simplified Arabic" w:cs="Simplified Arabic"/>
          <w:b/>
          <w:bCs/>
          <w:color w:val="FF0000"/>
          <w:sz w:val="10"/>
          <w:szCs w:val="10"/>
          <w:rtl/>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1"/>
        <w:gridCol w:w="1586"/>
        <w:gridCol w:w="1718"/>
        <w:gridCol w:w="1569"/>
        <w:gridCol w:w="1718"/>
      </w:tblGrid>
      <w:tr w:rsidR="00350D54" w:rsidRPr="00350D54" w:rsidTr="00E27FFC">
        <w:trPr>
          <w:trHeight w:val="340"/>
          <w:jc w:val="center"/>
        </w:trPr>
        <w:tc>
          <w:tcPr>
            <w:tcW w:w="2481" w:type="dxa"/>
            <w:tcBorders>
              <w:bottom w:val="single" w:sz="4" w:space="0" w:color="auto"/>
            </w:tcBorders>
            <w:vAlign w:val="center"/>
          </w:tcPr>
          <w:p w:rsidR="000D5F6C" w:rsidRPr="00350D54" w:rsidRDefault="000D5F6C" w:rsidP="00E27FFC">
            <w:pPr>
              <w:pStyle w:val="Heading3"/>
              <w:jc w:val="center"/>
              <w:rPr>
                <w:sz w:val="18"/>
                <w:szCs w:val="18"/>
                <w:rtl/>
              </w:rPr>
            </w:pPr>
            <w:r w:rsidRPr="00350D54">
              <w:rPr>
                <w:rFonts w:hint="cs"/>
                <w:sz w:val="18"/>
                <w:szCs w:val="18"/>
                <w:rtl/>
              </w:rPr>
              <w:t>المنطقة</w:t>
            </w:r>
          </w:p>
        </w:tc>
        <w:tc>
          <w:tcPr>
            <w:tcW w:w="1586" w:type="dxa"/>
            <w:tcBorders>
              <w:bottom w:val="single" w:sz="4" w:space="0" w:color="auto"/>
            </w:tcBorders>
            <w:vAlign w:val="center"/>
          </w:tcPr>
          <w:p w:rsidR="000D5F6C" w:rsidRPr="00350D54" w:rsidRDefault="000D5F6C" w:rsidP="00E27FFC">
            <w:pPr>
              <w:pStyle w:val="Heading3"/>
              <w:jc w:val="center"/>
              <w:rPr>
                <w:sz w:val="18"/>
                <w:szCs w:val="18"/>
                <w:rtl/>
              </w:rPr>
            </w:pPr>
            <w:r w:rsidRPr="00350D54">
              <w:rPr>
                <w:rFonts w:hint="cs"/>
                <w:sz w:val="18"/>
                <w:szCs w:val="18"/>
                <w:rtl/>
              </w:rPr>
              <w:t>شبكة صرف صحي عامة</w:t>
            </w:r>
          </w:p>
        </w:tc>
        <w:tc>
          <w:tcPr>
            <w:tcW w:w="1718" w:type="dxa"/>
            <w:tcBorders>
              <w:bottom w:val="single" w:sz="4" w:space="0" w:color="auto"/>
            </w:tcBorders>
            <w:vAlign w:val="center"/>
          </w:tcPr>
          <w:p w:rsidR="000D5F6C" w:rsidRPr="00350D54" w:rsidRDefault="000D5F6C" w:rsidP="00E27FFC">
            <w:pPr>
              <w:pStyle w:val="Heading3"/>
              <w:jc w:val="center"/>
              <w:rPr>
                <w:sz w:val="18"/>
                <w:szCs w:val="18"/>
                <w:rtl/>
              </w:rPr>
            </w:pPr>
            <w:r w:rsidRPr="00350D54">
              <w:rPr>
                <w:rFonts w:hint="cs"/>
                <w:sz w:val="18"/>
                <w:szCs w:val="18"/>
                <w:rtl/>
              </w:rPr>
              <w:t>حفرة امتصاصية</w:t>
            </w:r>
          </w:p>
        </w:tc>
        <w:tc>
          <w:tcPr>
            <w:tcW w:w="1569" w:type="dxa"/>
            <w:tcBorders>
              <w:bottom w:val="single" w:sz="4" w:space="0" w:color="auto"/>
            </w:tcBorders>
            <w:vAlign w:val="center"/>
          </w:tcPr>
          <w:p w:rsidR="000D5F6C" w:rsidRPr="00350D54" w:rsidRDefault="000D5F6C" w:rsidP="00E27FFC">
            <w:pPr>
              <w:pStyle w:val="Heading3"/>
              <w:jc w:val="center"/>
              <w:rPr>
                <w:sz w:val="18"/>
                <w:szCs w:val="18"/>
                <w:rtl/>
              </w:rPr>
            </w:pPr>
            <w:r w:rsidRPr="00350D54">
              <w:rPr>
                <w:rFonts w:hint="cs"/>
                <w:sz w:val="18"/>
                <w:szCs w:val="18"/>
                <w:rtl/>
              </w:rPr>
              <w:t>حفرة صماء</w:t>
            </w:r>
          </w:p>
        </w:tc>
        <w:tc>
          <w:tcPr>
            <w:tcW w:w="1718" w:type="dxa"/>
            <w:tcBorders>
              <w:bottom w:val="single" w:sz="4" w:space="0" w:color="auto"/>
            </w:tcBorders>
            <w:vAlign w:val="center"/>
          </w:tcPr>
          <w:p w:rsidR="000D5F6C" w:rsidRPr="00350D54" w:rsidRDefault="000D5F6C" w:rsidP="00E27FFC">
            <w:pPr>
              <w:pStyle w:val="Heading3"/>
              <w:jc w:val="center"/>
              <w:rPr>
                <w:sz w:val="18"/>
                <w:szCs w:val="18"/>
                <w:rtl/>
              </w:rPr>
            </w:pPr>
            <w:r w:rsidRPr="00350D54">
              <w:rPr>
                <w:rFonts w:hint="cs"/>
                <w:sz w:val="18"/>
                <w:szCs w:val="18"/>
                <w:rtl/>
              </w:rPr>
              <w:t>غير ذلك</w:t>
            </w:r>
          </w:p>
        </w:tc>
      </w:tr>
      <w:tr w:rsidR="00350D54" w:rsidRPr="00350D54" w:rsidTr="00E27FFC">
        <w:trPr>
          <w:trHeight w:val="340"/>
          <w:jc w:val="center"/>
        </w:trPr>
        <w:tc>
          <w:tcPr>
            <w:tcW w:w="2481" w:type="dxa"/>
            <w:tcBorders>
              <w:bottom w:val="nil"/>
            </w:tcBorders>
            <w:vAlign w:val="center"/>
          </w:tcPr>
          <w:p w:rsidR="000D5F6C" w:rsidRPr="00350D54" w:rsidRDefault="000D5F6C" w:rsidP="00E27FFC">
            <w:pPr>
              <w:pStyle w:val="Heading3"/>
              <w:rPr>
                <w:rFonts w:ascii="Simplified Arabic" w:hAnsi="Simplified Arabic"/>
                <w:sz w:val="18"/>
                <w:szCs w:val="18"/>
                <w:rtl/>
              </w:rPr>
            </w:pPr>
            <w:r w:rsidRPr="00350D54">
              <w:rPr>
                <w:rFonts w:ascii="Simplified Arabic" w:hAnsi="Simplified Arabic"/>
                <w:sz w:val="18"/>
                <w:szCs w:val="18"/>
                <w:rtl/>
              </w:rPr>
              <w:t>فلسطين</w:t>
            </w:r>
          </w:p>
        </w:tc>
        <w:tc>
          <w:tcPr>
            <w:tcW w:w="1586" w:type="dxa"/>
            <w:tcBorders>
              <w:bottom w:val="nil"/>
              <w:right w:val="nil"/>
            </w:tcBorders>
            <w:vAlign w:val="center"/>
          </w:tcPr>
          <w:p w:rsidR="000D5F6C" w:rsidRPr="00350D54" w:rsidRDefault="000D5F6C" w:rsidP="00E27FFC">
            <w:pPr>
              <w:pStyle w:val="Heading3"/>
              <w:ind w:firstLine="119"/>
              <w:rPr>
                <w:rFonts w:ascii="Arial" w:hAnsi="Arial" w:cs="Arial"/>
                <w:sz w:val="18"/>
                <w:szCs w:val="18"/>
                <w:rtl/>
              </w:rPr>
            </w:pPr>
            <w:r w:rsidRPr="00350D54">
              <w:rPr>
                <w:rFonts w:ascii="Arial" w:hAnsi="Arial" w:cs="Arial" w:hint="cs"/>
                <w:sz w:val="18"/>
                <w:szCs w:val="18"/>
                <w:rtl/>
              </w:rPr>
              <w:t>50</w:t>
            </w:r>
            <w:r w:rsidRPr="00350D54">
              <w:rPr>
                <w:rFonts w:ascii="Arial" w:hAnsi="Arial" w:cs="Arial"/>
                <w:sz w:val="18"/>
                <w:szCs w:val="18"/>
                <w:rtl/>
              </w:rPr>
              <w:t>.</w:t>
            </w:r>
            <w:r w:rsidRPr="00350D54">
              <w:rPr>
                <w:rFonts w:ascii="Arial" w:hAnsi="Arial" w:cs="Arial" w:hint="cs"/>
                <w:sz w:val="18"/>
                <w:szCs w:val="18"/>
                <w:rtl/>
              </w:rPr>
              <w:t>8</w:t>
            </w:r>
          </w:p>
        </w:tc>
        <w:tc>
          <w:tcPr>
            <w:tcW w:w="1718" w:type="dxa"/>
            <w:tcBorders>
              <w:left w:val="nil"/>
              <w:bottom w:val="nil"/>
              <w:right w:val="nil"/>
            </w:tcBorders>
            <w:vAlign w:val="center"/>
          </w:tcPr>
          <w:p w:rsidR="000D5F6C" w:rsidRPr="00350D54" w:rsidRDefault="000D5F6C" w:rsidP="00E27FFC">
            <w:pPr>
              <w:pStyle w:val="Heading3"/>
              <w:ind w:firstLine="119"/>
              <w:rPr>
                <w:rFonts w:ascii="Arial" w:hAnsi="Arial" w:cs="Arial"/>
                <w:sz w:val="18"/>
                <w:szCs w:val="18"/>
                <w:rtl/>
              </w:rPr>
            </w:pPr>
            <w:r w:rsidRPr="00350D54">
              <w:rPr>
                <w:rFonts w:ascii="Arial" w:hAnsi="Arial" w:cs="Arial"/>
                <w:sz w:val="18"/>
                <w:szCs w:val="18"/>
                <w:rtl/>
              </w:rPr>
              <w:t>3</w:t>
            </w:r>
            <w:r w:rsidRPr="00350D54">
              <w:rPr>
                <w:rFonts w:ascii="Arial" w:hAnsi="Arial" w:cs="Arial" w:hint="cs"/>
                <w:sz w:val="18"/>
                <w:szCs w:val="18"/>
                <w:rtl/>
              </w:rPr>
              <w:t>6</w:t>
            </w:r>
            <w:r w:rsidRPr="00350D54">
              <w:rPr>
                <w:rFonts w:ascii="Arial" w:hAnsi="Arial" w:cs="Arial"/>
                <w:sz w:val="18"/>
                <w:szCs w:val="18"/>
                <w:rtl/>
              </w:rPr>
              <w:t>.</w:t>
            </w:r>
            <w:r w:rsidRPr="00350D54">
              <w:rPr>
                <w:rFonts w:ascii="Arial" w:hAnsi="Arial" w:cs="Arial" w:hint="cs"/>
                <w:sz w:val="18"/>
                <w:szCs w:val="18"/>
                <w:rtl/>
              </w:rPr>
              <w:t>0</w:t>
            </w:r>
          </w:p>
        </w:tc>
        <w:tc>
          <w:tcPr>
            <w:tcW w:w="1569" w:type="dxa"/>
            <w:tcBorders>
              <w:left w:val="nil"/>
              <w:bottom w:val="nil"/>
              <w:right w:val="nil"/>
            </w:tcBorders>
            <w:vAlign w:val="center"/>
          </w:tcPr>
          <w:p w:rsidR="000D5F6C" w:rsidRPr="00350D54" w:rsidRDefault="000D5F6C" w:rsidP="00E27FFC">
            <w:pPr>
              <w:pStyle w:val="Heading3"/>
              <w:ind w:firstLine="119"/>
              <w:rPr>
                <w:rFonts w:ascii="Arial" w:hAnsi="Arial" w:cs="Arial"/>
                <w:sz w:val="18"/>
                <w:szCs w:val="18"/>
                <w:rtl/>
              </w:rPr>
            </w:pPr>
            <w:r w:rsidRPr="00350D54">
              <w:rPr>
                <w:rFonts w:ascii="Arial" w:hAnsi="Arial" w:cs="Arial"/>
                <w:sz w:val="18"/>
                <w:szCs w:val="18"/>
                <w:rtl/>
              </w:rPr>
              <w:t>1</w:t>
            </w:r>
            <w:r w:rsidRPr="00350D54">
              <w:rPr>
                <w:rFonts w:ascii="Arial" w:hAnsi="Arial" w:cs="Arial" w:hint="cs"/>
                <w:sz w:val="18"/>
                <w:szCs w:val="18"/>
                <w:rtl/>
              </w:rPr>
              <w:t>3</w:t>
            </w:r>
            <w:r w:rsidRPr="00350D54">
              <w:rPr>
                <w:rFonts w:ascii="Arial" w:hAnsi="Arial" w:cs="Arial"/>
                <w:sz w:val="18"/>
                <w:szCs w:val="18"/>
                <w:rtl/>
              </w:rPr>
              <w:t>.</w:t>
            </w:r>
            <w:r w:rsidRPr="00350D54">
              <w:rPr>
                <w:rFonts w:ascii="Arial" w:hAnsi="Arial" w:cs="Arial" w:hint="cs"/>
                <w:sz w:val="18"/>
                <w:szCs w:val="18"/>
                <w:rtl/>
              </w:rPr>
              <w:t>1</w:t>
            </w:r>
          </w:p>
        </w:tc>
        <w:tc>
          <w:tcPr>
            <w:tcW w:w="1718" w:type="dxa"/>
            <w:tcBorders>
              <w:left w:val="nil"/>
              <w:bottom w:val="nil"/>
              <w:right w:val="single" w:sz="4" w:space="0" w:color="auto"/>
            </w:tcBorders>
            <w:vAlign w:val="center"/>
          </w:tcPr>
          <w:p w:rsidR="000D5F6C" w:rsidRPr="00350D54" w:rsidRDefault="000D5F6C" w:rsidP="00E27FFC">
            <w:pPr>
              <w:pStyle w:val="Heading3"/>
              <w:ind w:firstLine="119"/>
              <w:rPr>
                <w:rFonts w:ascii="Arial" w:hAnsi="Arial" w:cs="Arial"/>
                <w:sz w:val="18"/>
                <w:szCs w:val="18"/>
                <w:rtl/>
              </w:rPr>
            </w:pPr>
            <w:r w:rsidRPr="00350D54">
              <w:rPr>
                <w:rFonts w:ascii="Arial" w:hAnsi="Arial" w:cs="Arial"/>
                <w:sz w:val="18"/>
                <w:szCs w:val="18"/>
                <w:rtl/>
              </w:rPr>
              <w:t>0.</w:t>
            </w:r>
            <w:r w:rsidRPr="00350D54">
              <w:rPr>
                <w:rFonts w:ascii="Arial" w:hAnsi="Arial" w:cs="Arial" w:hint="cs"/>
                <w:sz w:val="18"/>
                <w:szCs w:val="18"/>
                <w:rtl/>
              </w:rPr>
              <w:t>1</w:t>
            </w:r>
          </w:p>
        </w:tc>
      </w:tr>
      <w:tr w:rsidR="00350D54" w:rsidRPr="00350D54" w:rsidTr="00E27FFC">
        <w:trPr>
          <w:trHeight w:val="340"/>
          <w:jc w:val="center"/>
        </w:trPr>
        <w:tc>
          <w:tcPr>
            <w:tcW w:w="2481" w:type="dxa"/>
            <w:tcBorders>
              <w:top w:val="nil"/>
              <w:bottom w:val="nil"/>
            </w:tcBorders>
            <w:vAlign w:val="center"/>
          </w:tcPr>
          <w:p w:rsidR="000D5F6C" w:rsidRPr="00350D54" w:rsidRDefault="000D5F6C" w:rsidP="00E27FFC">
            <w:pPr>
              <w:pStyle w:val="Heading3"/>
              <w:rPr>
                <w:rFonts w:ascii="Simplified Arabic" w:hAnsi="Simplified Arabic"/>
                <w:b w:val="0"/>
                <w:bCs w:val="0"/>
                <w:sz w:val="18"/>
                <w:szCs w:val="18"/>
                <w:rtl/>
              </w:rPr>
            </w:pPr>
            <w:r w:rsidRPr="00350D54">
              <w:rPr>
                <w:rFonts w:ascii="Simplified Arabic" w:hAnsi="Simplified Arabic"/>
                <w:b w:val="0"/>
                <w:bCs w:val="0"/>
                <w:sz w:val="18"/>
                <w:szCs w:val="18"/>
                <w:rtl/>
              </w:rPr>
              <w:t>الضفة الغربية</w:t>
            </w:r>
          </w:p>
        </w:tc>
        <w:tc>
          <w:tcPr>
            <w:tcW w:w="1586" w:type="dxa"/>
            <w:tcBorders>
              <w:top w:val="nil"/>
              <w:bottom w:val="nil"/>
              <w:right w:val="nil"/>
            </w:tcBorders>
            <w:vAlign w:val="center"/>
          </w:tcPr>
          <w:p w:rsidR="000D5F6C" w:rsidRPr="00350D54" w:rsidRDefault="000D5F6C" w:rsidP="00E27FFC">
            <w:pPr>
              <w:pStyle w:val="Heading3"/>
              <w:ind w:firstLine="119"/>
              <w:rPr>
                <w:rFonts w:ascii="Arial" w:hAnsi="Arial" w:cs="Arial"/>
                <w:b w:val="0"/>
                <w:bCs w:val="0"/>
                <w:sz w:val="18"/>
                <w:szCs w:val="18"/>
                <w:rtl/>
              </w:rPr>
            </w:pPr>
            <w:r w:rsidRPr="00350D54">
              <w:rPr>
                <w:rFonts w:ascii="Arial" w:hAnsi="Arial" w:cs="Arial"/>
                <w:b w:val="0"/>
                <w:bCs w:val="0"/>
                <w:sz w:val="18"/>
                <w:szCs w:val="18"/>
                <w:rtl/>
              </w:rPr>
              <w:t>3</w:t>
            </w:r>
            <w:r w:rsidRPr="00350D54">
              <w:rPr>
                <w:rFonts w:ascii="Arial" w:hAnsi="Arial" w:cs="Arial" w:hint="cs"/>
                <w:b w:val="0"/>
                <w:bCs w:val="0"/>
                <w:sz w:val="18"/>
                <w:szCs w:val="18"/>
                <w:rtl/>
              </w:rPr>
              <w:t>9</w:t>
            </w:r>
            <w:r w:rsidRPr="00350D54">
              <w:rPr>
                <w:rFonts w:ascii="Arial" w:hAnsi="Arial" w:cs="Arial"/>
                <w:b w:val="0"/>
                <w:bCs w:val="0"/>
                <w:sz w:val="18"/>
                <w:szCs w:val="18"/>
                <w:rtl/>
              </w:rPr>
              <w:t>.</w:t>
            </w:r>
            <w:r w:rsidRPr="00350D54">
              <w:rPr>
                <w:rFonts w:ascii="Arial" w:hAnsi="Arial" w:cs="Arial" w:hint="cs"/>
                <w:b w:val="0"/>
                <w:bCs w:val="0"/>
                <w:sz w:val="18"/>
                <w:szCs w:val="18"/>
                <w:rtl/>
              </w:rPr>
              <w:t>3</w:t>
            </w:r>
          </w:p>
        </w:tc>
        <w:tc>
          <w:tcPr>
            <w:tcW w:w="1718" w:type="dxa"/>
            <w:tcBorders>
              <w:top w:val="nil"/>
              <w:left w:val="nil"/>
              <w:bottom w:val="nil"/>
              <w:right w:val="nil"/>
            </w:tcBorders>
            <w:vAlign w:val="center"/>
          </w:tcPr>
          <w:p w:rsidR="000D5F6C" w:rsidRPr="00350D54" w:rsidRDefault="000D5F6C" w:rsidP="00E27FFC">
            <w:pPr>
              <w:pStyle w:val="Heading3"/>
              <w:ind w:firstLine="119"/>
              <w:rPr>
                <w:rFonts w:ascii="Arial" w:hAnsi="Arial" w:cs="Arial"/>
                <w:b w:val="0"/>
                <w:bCs w:val="0"/>
                <w:sz w:val="18"/>
                <w:szCs w:val="18"/>
                <w:rtl/>
              </w:rPr>
            </w:pPr>
            <w:r w:rsidRPr="00350D54">
              <w:rPr>
                <w:rFonts w:ascii="Arial" w:hAnsi="Arial" w:cs="Arial"/>
                <w:b w:val="0"/>
                <w:bCs w:val="0"/>
                <w:sz w:val="18"/>
                <w:szCs w:val="18"/>
                <w:rtl/>
              </w:rPr>
              <w:t>4</w:t>
            </w:r>
            <w:r w:rsidRPr="00350D54">
              <w:rPr>
                <w:rFonts w:ascii="Arial" w:hAnsi="Arial" w:cs="Arial" w:hint="cs"/>
                <w:b w:val="0"/>
                <w:bCs w:val="0"/>
                <w:sz w:val="18"/>
                <w:szCs w:val="18"/>
                <w:rtl/>
              </w:rPr>
              <w:t>3</w:t>
            </w:r>
            <w:r w:rsidRPr="00350D54">
              <w:rPr>
                <w:rFonts w:ascii="Arial" w:hAnsi="Arial" w:cs="Arial"/>
                <w:b w:val="0"/>
                <w:bCs w:val="0"/>
                <w:sz w:val="18"/>
                <w:szCs w:val="18"/>
                <w:rtl/>
              </w:rPr>
              <w:t>.</w:t>
            </w:r>
            <w:r w:rsidRPr="00350D54">
              <w:rPr>
                <w:rFonts w:ascii="Arial" w:hAnsi="Arial" w:cs="Arial" w:hint="cs"/>
                <w:b w:val="0"/>
                <w:bCs w:val="0"/>
                <w:sz w:val="18"/>
                <w:szCs w:val="18"/>
                <w:rtl/>
              </w:rPr>
              <w:t>7</w:t>
            </w:r>
          </w:p>
        </w:tc>
        <w:tc>
          <w:tcPr>
            <w:tcW w:w="1569" w:type="dxa"/>
            <w:tcBorders>
              <w:top w:val="nil"/>
              <w:left w:val="nil"/>
              <w:bottom w:val="nil"/>
              <w:right w:val="nil"/>
            </w:tcBorders>
            <w:vAlign w:val="center"/>
          </w:tcPr>
          <w:p w:rsidR="000D5F6C" w:rsidRPr="00350D54" w:rsidRDefault="000D5F6C" w:rsidP="00E27FFC">
            <w:pPr>
              <w:pStyle w:val="Heading3"/>
              <w:ind w:firstLine="119"/>
              <w:rPr>
                <w:rFonts w:ascii="Arial" w:hAnsi="Arial" w:cs="Arial"/>
                <w:b w:val="0"/>
                <w:bCs w:val="0"/>
                <w:sz w:val="18"/>
                <w:szCs w:val="18"/>
                <w:rtl/>
              </w:rPr>
            </w:pPr>
            <w:r w:rsidRPr="00350D54">
              <w:rPr>
                <w:rFonts w:ascii="Arial" w:hAnsi="Arial" w:cs="Arial"/>
                <w:b w:val="0"/>
                <w:bCs w:val="0"/>
                <w:sz w:val="18"/>
                <w:szCs w:val="18"/>
                <w:rtl/>
              </w:rPr>
              <w:t>16.</w:t>
            </w:r>
            <w:r w:rsidRPr="00350D54">
              <w:rPr>
                <w:rFonts w:ascii="Arial" w:hAnsi="Arial" w:cs="Arial" w:hint="cs"/>
                <w:b w:val="0"/>
                <w:bCs w:val="0"/>
                <w:sz w:val="18"/>
                <w:szCs w:val="18"/>
                <w:rtl/>
              </w:rPr>
              <w:t>9</w:t>
            </w:r>
          </w:p>
        </w:tc>
        <w:tc>
          <w:tcPr>
            <w:tcW w:w="1718" w:type="dxa"/>
            <w:tcBorders>
              <w:top w:val="nil"/>
              <w:left w:val="nil"/>
              <w:bottom w:val="nil"/>
              <w:right w:val="single" w:sz="4" w:space="0" w:color="auto"/>
            </w:tcBorders>
            <w:vAlign w:val="center"/>
          </w:tcPr>
          <w:p w:rsidR="000D5F6C" w:rsidRPr="00350D54" w:rsidRDefault="000D5F6C" w:rsidP="00E27FFC">
            <w:pPr>
              <w:pStyle w:val="Heading3"/>
              <w:ind w:firstLine="119"/>
              <w:rPr>
                <w:rFonts w:ascii="Arial" w:hAnsi="Arial" w:cs="Arial"/>
                <w:b w:val="0"/>
                <w:bCs w:val="0"/>
                <w:sz w:val="18"/>
                <w:szCs w:val="18"/>
                <w:rtl/>
              </w:rPr>
            </w:pPr>
            <w:r w:rsidRPr="00350D54">
              <w:rPr>
                <w:rFonts w:ascii="Arial" w:hAnsi="Arial" w:cs="Arial"/>
                <w:b w:val="0"/>
                <w:bCs w:val="0"/>
                <w:sz w:val="18"/>
                <w:szCs w:val="18"/>
                <w:rtl/>
              </w:rPr>
              <w:t>0.</w:t>
            </w:r>
            <w:r w:rsidRPr="00350D54">
              <w:rPr>
                <w:rFonts w:ascii="Arial" w:hAnsi="Arial" w:cs="Arial" w:hint="cs"/>
                <w:b w:val="0"/>
                <w:bCs w:val="0"/>
                <w:sz w:val="18"/>
                <w:szCs w:val="18"/>
                <w:rtl/>
              </w:rPr>
              <w:t>1</w:t>
            </w:r>
          </w:p>
        </w:tc>
      </w:tr>
      <w:tr w:rsidR="00350D54" w:rsidRPr="00350D54" w:rsidTr="00E27FFC">
        <w:trPr>
          <w:trHeight w:val="340"/>
          <w:jc w:val="center"/>
        </w:trPr>
        <w:tc>
          <w:tcPr>
            <w:tcW w:w="2481" w:type="dxa"/>
            <w:tcBorders>
              <w:top w:val="nil"/>
              <w:bottom w:val="single" w:sz="4" w:space="0" w:color="auto"/>
            </w:tcBorders>
            <w:vAlign w:val="center"/>
          </w:tcPr>
          <w:p w:rsidR="000D5F6C" w:rsidRPr="00350D54" w:rsidRDefault="000D5F6C" w:rsidP="00E27FFC">
            <w:pPr>
              <w:pStyle w:val="Heading3"/>
              <w:rPr>
                <w:rFonts w:ascii="Simplified Arabic" w:hAnsi="Simplified Arabic"/>
                <w:b w:val="0"/>
                <w:bCs w:val="0"/>
                <w:sz w:val="18"/>
                <w:szCs w:val="18"/>
                <w:rtl/>
              </w:rPr>
            </w:pPr>
            <w:r w:rsidRPr="00350D54">
              <w:rPr>
                <w:rFonts w:ascii="Simplified Arabic" w:hAnsi="Simplified Arabic"/>
                <w:b w:val="0"/>
                <w:bCs w:val="0"/>
                <w:sz w:val="18"/>
                <w:szCs w:val="18"/>
                <w:rtl/>
              </w:rPr>
              <w:t>قطاع غزة</w:t>
            </w:r>
          </w:p>
        </w:tc>
        <w:tc>
          <w:tcPr>
            <w:tcW w:w="1586" w:type="dxa"/>
            <w:tcBorders>
              <w:top w:val="nil"/>
              <w:bottom w:val="single" w:sz="4" w:space="0" w:color="auto"/>
              <w:right w:val="nil"/>
            </w:tcBorders>
            <w:vAlign w:val="center"/>
          </w:tcPr>
          <w:p w:rsidR="000D5F6C" w:rsidRPr="00350D54" w:rsidRDefault="000D5F6C" w:rsidP="00E27FFC">
            <w:pPr>
              <w:pStyle w:val="Heading3"/>
              <w:ind w:firstLine="119"/>
              <w:rPr>
                <w:rFonts w:ascii="Arial" w:hAnsi="Arial" w:cs="Arial"/>
                <w:b w:val="0"/>
                <w:bCs w:val="0"/>
                <w:sz w:val="18"/>
                <w:szCs w:val="18"/>
                <w:rtl/>
              </w:rPr>
            </w:pPr>
            <w:r w:rsidRPr="00350D54">
              <w:rPr>
                <w:rFonts w:ascii="Arial" w:hAnsi="Arial" w:cs="Arial"/>
                <w:b w:val="0"/>
                <w:bCs w:val="0"/>
                <w:sz w:val="18"/>
                <w:szCs w:val="18"/>
                <w:rtl/>
              </w:rPr>
              <w:t>8</w:t>
            </w:r>
            <w:r w:rsidRPr="00350D54">
              <w:rPr>
                <w:rFonts w:ascii="Arial" w:hAnsi="Arial" w:cs="Arial" w:hint="cs"/>
                <w:b w:val="0"/>
                <w:bCs w:val="0"/>
                <w:sz w:val="18"/>
                <w:szCs w:val="18"/>
                <w:rtl/>
              </w:rPr>
              <w:t>6</w:t>
            </w:r>
            <w:r w:rsidRPr="00350D54">
              <w:rPr>
                <w:rFonts w:ascii="Arial" w:hAnsi="Arial" w:cs="Arial"/>
                <w:b w:val="0"/>
                <w:bCs w:val="0"/>
                <w:sz w:val="18"/>
                <w:szCs w:val="18"/>
                <w:rtl/>
              </w:rPr>
              <w:t>.</w:t>
            </w:r>
            <w:r w:rsidRPr="00350D54">
              <w:rPr>
                <w:rFonts w:ascii="Arial" w:hAnsi="Arial" w:cs="Arial" w:hint="cs"/>
                <w:b w:val="0"/>
                <w:bCs w:val="0"/>
                <w:sz w:val="18"/>
                <w:szCs w:val="18"/>
                <w:rtl/>
              </w:rPr>
              <w:t>1</w:t>
            </w:r>
          </w:p>
        </w:tc>
        <w:tc>
          <w:tcPr>
            <w:tcW w:w="1718" w:type="dxa"/>
            <w:tcBorders>
              <w:top w:val="nil"/>
              <w:left w:val="nil"/>
              <w:bottom w:val="single" w:sz="4" w:space="0" w:color="auto"/>
              <w:right w:val="nil"/>
            </w:tcBorders>
            <w:vAlign w:val="center"/>
          </w:tcPr>
          <w:p w:rsidR="000D5F6C" w:rsidRPr="00350D54" w:rsidRDefault="000D5F6C" w:rsidP="00E27FFC">
            <w:pPr>
              <w:pStyle w:val="Heading3"/>
              <w:ind w:firstLine="119"/>
              <w:rPr>
                <w:rFonts w:ascii="Arial" w:hAnsi="Arial" w:cs="Arial"/>
                <w:b w:val="0"/>
                <w:bCs w:val="0"/>
                <w:sz w:val="18"/>
                <w:szCs w:val="18"/>
                <w:rtl/>
              </w:rPr>
            </w:pPr>
            <w:r w:rsidRPr="00350D54">
              <w:rPr>
                <w:rFonts w:ascii="Arial" w:hAnsi="Arial" w:cs="Arial"/>
                <w:b w:val="0"/>
                <w:bCs w:val="0"/>
                <w:sz w:val="18"/>
                <w:szCs w:val="18"/>
                <w:rtl/>
              </w:rPr>
              <w:t>1</w:t>
            </w:r>
            <w:r w:rsidRPr="00350D54">
              <w:rPr>
                <w:rFonts w:ascii="Arial" w:hAnsi="Arial" w:cs="Arial" w:hint="cs"/>
                <w:b w:val="0"/>
                <w:bCs w:val="0"/>
                <w:sz w:val="18"/>
                <w:szCs w:val="18"/>
                <w:rtl/>
              </w:rPr>
              <w:t>2</w:t>
            </w:r>
            <w:r w:rsidRPr="00350D54">
              <w:rPr>
                <w:rFonts w:ascii="Arial" w:hAnsi="Arial" w:cs="Arial"/>
                <w:b w:val="0"/>
                <w:bCs w:val="0"/>
                <w:sz w:val="18"/>
                <w:szCs w:val="18"/>
                <w:rtl/>
              </w:rPr>
              <w:t>.</w:t>
            </w:r>
            <w:r w:rsidRPr="00350D54">
              <w:rPr>
                <w:rFonts w:ascii="Arial" w:hAnsi="Arial" w:cs="Arial" w:hint="cs"/>
                <w:b w:val="0"/>
                <w:bCs w:val="0"/>
                <w:sz w:val="18"/>
                <w:szCs w:val="18"/>
                <w:rtl/>
              </w:rPr>
              <w:t>2</w:t>
            </w:r>
          </w:p>
        </w:tc>
        <w:tc>
          <w:tcPr>
            <w:tcW w:w="1569" w:type="dxa"/>
            <w:tcBorders>
              <w:top w:val="nil"/>
              <w:left w:val="nil"/>
              <w:bottom w:val="single" w:sz="4" w:space="0" w:color="auto"/>
              <w:right w:val="nil"/>
            </w:tcBorders>
            <w:vAlign w:val="center"/>
          </w:tcPr>
          <w:p w:rsidR="000D5F6C" w:rsidRPr="00350D54" w:rsidRDefault="000D5F6C" w:rsidP="00E27FFC">
            <w:pPr>
              <w:pStyle w:val="Heading3"/>
              <w:ind w:firstLine="119"/>
              <w:rPr>
                <w:rFonts w:ascii="Arial" w:hAnsi="Arial" w:cs="Arial"/>
                <w:b w:val="0"/>
                <w:bCs w:val="0"/>
                <w:sz w:val="18"/>
                <w:szCs w:val="18"/>
                <w:rtl/>
              </w:rPr>
            </w:pPr>
            <w:r w:rsidRPr="00350D54">
              <w:rPr>
                <w:rFonts w:ascii="Arial" w:hAnsi="Arial" w:cs="Arial" w:hint="cs"/>
                <w:b w:val="0"/>
                <w:bCs w:val="0"/>
                <w:sz w:val="18"/>
                <w:szCs w:val="18"/>
                <w:rtl/>
              </w:rPr>
              <w:t>1</w:t>
            </w:r>
            <w:r w:rsidRPr="00350D54">
              <w:rPr>
                <w:rFonts w:ascii="Arial" w:hAnsi="Arial" w:cs="Arial"/>
                <w:b w:val="0"/>
                <w:bCs w:val="0"/>
                <w:sz w:val="18"/>
                <w:szCs w:val="18"/>
                <w:rtl/>
              </w:rPr>
              <w:t>.</w:t>
            </w:r>
            <w:r w:rsidRPr="00350D54">
              <w:rPr>
                <w:rFonts w:ascii="Arial" w:hAnsi="Arial" w:cs="Arial" w:hint="cs"/>
                <w:b w:val="0"/>
                <w:bCs w:val="0"/>
                <w:sz w:val="18"/>
                <w:szCs w:val="18"/>
                <w:rtl/>
              </w:rPr>
              <w:t>7</w:t>
            </w:r>
          </w:p>
        </w:tc>
        <w:tc>
          <w:tcPr>
            <w:tcW w:w="1718" w:type="dxa"/>
            <w:tcBorders>
              <w:top w:val="nil"/>
              <w:left w:val="nil"/>
              <w:bottom w:val="single" w:sz="4" w:space="0" w:color="auto"/>
              <w:right w:val="single" w:sz="4" w:space="0" w:color="auto"/>
            </w:tcBorders>
            <w:vAlign w:val="center"/>
          </w:tcPr>
          <w:p w:rsidR="000D5F6C" w:rsidRPr="00350D54" w:rsidRDefault="000D5F6C" w:rsidP="00E27FFC">
            <w:pPr>
              <w:pStyle w:val="Heading3"/>
              <w:ind w:firstLine="119"/>
              <w:rPr>
                <w:rFonts w:ascii="Arial" w:hAnsi="Arial" w:cs="Arial"/>
                <w:b w:val="0"/>
                <w:bCs w:val="0"/>
                <w:sz w:val="18"/>
                <w:szCs w:val="18"/>
                <w:rtl/>
              </w:rPr>
            </w:pPr>
            <w:r w:rsidRPr="00350D54">
              <w:rPr>
                <w:rFonts w:ascii="Arial" w:hAnsi="Arial" w:cs="Arial"/>
                <w:b w:val="0"/>
                <w:bCs w:val="0"/>
                <w:sz w:val="18"/>
                <w:szCs w:val="18"/>
                <w:rtl/>
              </w:rPr>
              <w:t>0.</w:t>
            </w:r>
            <w:r w:rsidRPr="00350D54">
              <w:rPr>
                <w:rFonts w:ascii="Arial" w:hAnsi="Arial" w:cs="Arial" w:hint="cs"/>
                <w:b w:val="0"/>
                <w:bCs w:val="0"/>
                <w:sz w:val="18"/>
                <w:szCs w:val="18"/>
                <w:rtl/>
              </w:rPr>
              <w:t>0</w:t>
            </w:r>
          </w:p>
        </w:tc>
      </w:tr>
    </w:tbl>
    <w:p w:rsidR="00163B7E" w:rsidRPr="005121D7" w:rsidRDefault="00163B7E" w:rsidP="00163B7E">
      <w:pPr>
        <w:jc w:val="both"/>
        <w:rPr>
          <w:rFonts w:ascii="Simplified Arabic" w:hAnsi="Simplified Arabic" w:cs="Simplified Arabic"/>
          <w:sz w:val="16"/>
          <w:szCs w:val="16"/>
        </w:rPr>
      </w:pPr>
      <w:r w:rsidRPr="005121D7">
        <w:rPr>
          <w:rFonts w:ascii="Simplified Arabic" w:hAnsi="Simplified Arabic" w:cs="Simplified Arabic"/>
          <w:sz w:val="16"/>
          <w:szCs w:val="16"/>
        </w:rPr>
        <w:t xml:space="preserve"> (0.0</w:t>
      </w:r>
      <w:proofErr w:type="gramStart"/>
      <w:r w:rsidRPr="005121D7">
        <w:rPr>
          <w:rFonts w:ascii="Simplified Arabic" w:hAnsi="Simplified Arabic" w:cs="Simplified Arabic"/>
          <w:sz w:val="16"/>
          <w:szCs w:val="16"/>
        </w:rPr>
        <w:t>)</w:t>
      </w:r>
      <w:r w:rsidRPr="005121D7">
        <w:rPr>
          <w:rFonts w:ascii="Simplified Arabic" w:hAnsi="Simplified Arabic" w:cs="Simplified Arabic" w:hint="cs"/>
          <w:sz w:val="16"/>
          <w:szCs w:val="16"/>
          <w:rtl/>
        </w:rPr>
        <w:t>تعني</w:t>
      </w:r>
      <w:proofErr w:type="gramEnd"/>
      <w:r w:rsidRPr="005121D7">
        <w:rPr>
          <w:rFonts w:ascii="Simplified Arabic" w:hAnsi="Simplified Arabic" w:cs="Simplified Arabic" w:hint="cs"/>
          <w:sz w:val="16"/>
          <w:szCs w:val="16"/>
          <w:rtl/>
        </w:rPr>
        <w:t xml:space="preserve"> أن النسبة أقل من </w:t>
      </w:r>
      <w:r w:rsidRPr="005121D7">
        <w:rPr>
          <w:rFonts w:ascii="Simplified Arabic" w:hAnsi="Simplified Arabic" w:cs="Simplified Arabic"/>
          <w:sz w:val="16"/>
          <w:szCs w:val="16"/>
        </w:rPr>
        <w:t>0.05</w:t>
      </w:r>
    </w:p>
    <w:p w:rsidR="00CA73D3" w:rsidRPr="00350D54" w:rsidRDefault="00CA73D3" w:rsidP="00CA73D3">
      <w:pPr>
        <w:jc w:val="both"/>
        <w:rPr>
          <w:rFonts w:ascii="Simplified Arabic" w:hAnsi="Simplified Arabic" w:cs="Simplified Arabic"/>
          <w:sz w:val="16"/>
          <w:szCs w:val="16"/>
          <w:rtl/>
        </w:rPr>
      </w:pPr>
      <w:r w:rsidRPr="00350D54">
        <w:rPr>
          <w:rFonts w:ascii="Simplified Arabic" w:hAnsi="Simplified Arabic" w:cs="Simplified Arabic"/>
          <w:sz w:val="16"/>
          <w:szCs w:val="16"/>
          <w:rtl/>
        </w:rPr>
        <w:t>البيانات لا تشمل المدارس التي تشرف عليها وزارة المعارف والبلدية الاسرائيلية</w:t>
      </w:r>
      <w:r w:rsidRPr="00350D54">
        <w:rPr>
          <w:rFonts w:ascii="Simplified Arabic" w:hAnsi="Simplified Arabic" w:cs="Simplified Arabic" w:hint="cs"/>
          <w:sz w:val="16"/>
          <w:szCs w:val="16"/>
          <w:rtl/>
        </w:rPr>
        <w:t xml:space="preserve"> في القدس.</w:t>
      </w:r>
    </w:p>
    <w:p w:rsidR="000D5F6C" w:rsidRPr="00350D54" w:rsidRDefault="000D5F6C" w:rsidP="000D5F6C">
      <w:pPr>
        <w:ind w:hanging="1"/>
        <w:jc w:val="both"/>
        <w:rPr>
          <w:rFonts w:ascii="Simplified Arabic" w:hAnsi="Simplified Arabic" w:cs="Simplified Arabic"/>
          <w:sz w:val="16"/>
          <w:szCs w:val="16"/>
          <w:rtl/>
        </w:rPr>
      </w:pPr>
      <w:r w:rsidRPr="00350D54">
        <w:rPr>
          <w:rFonts w:ascii="Simplified Arabic" w:hAnsi="Simplified Arabic" w:cs="Simplified Arabic" w:hint="cs"/>
          <w:b/>
          <w:bCs/>
          <w:sz w:val="16"/>
          <w:szCs w:val="16"/>
          <w:rtl/>
        </w:rPr>
        <w:t xml:space="preserve">المصدر: </w:t>
      </w:r>
      <w:r w:rsidRPr="00350D54">
        <w:rPr>
          <w:rFonts w:ascii="Simplified Arabic" w:hAnsi="Simplified Arabic" w:cs="Simplified Arabic"/>
          <w:b/>
          <w:bCs/>
          <w:sz w:val="16"/>
          <w:szCs w:val="16"/>
          <w:rtl/>
        </w:rPr>
        <w:t xml:space="preserve">وزارة التربية والتعليم، </w:t>
      </w:r>
      <w:r w:rsidRPr="00350D54">
        <w:rPr>
          <w:rFonts w:ascii="Simplified Arabic" w:hAnsi="Simplified Arabic" w:cs="Simplified Arabic" w:hint="cs"/>
          <w:b/>
          <w:bCs/>
          <w:sz w:val="16"/>
          <w:szCs w:val="16"/>
          <w:rtl/>
        </w:rPr>
        <w:t xml:space="preserve">2021. </w:t>
      </w:r>
      <w:r w:rsidRPr="00350D54">
        <w:rPr>
          <w:rFonts w:ascii="Simplified Arabic" w:hAnsi="Simplified Arabic" w:cs="Simplified Arabic" w:hint="cs"/>
          <w:sz w:val="16"/>
          <w:szCs w:val="16"/>
          <w:rtl/>
        </w:rPr>
        <w:t>الكتاب الإحصائي التربوي السنوي للعام الدراسي</w:t>
      </w:r>
      <w:r w:rsidRPr="00350D54">
        <w:rPr>
          <w:rFonts w:ascii="Simplified Arabic" w:hAnsi="Simplified Arabic" w:cs="Simplified Arabic"/>
          <w:sz w:val="16"/>
          <w:szCs w:val="16"/>
          <w:rtl/>
        </w:rPr>
        <w:t xml:space="preserve"> </w:t>
      </w:r>
      <w:r w:rsidRPr="00350D54">
        <w:rPr>
          <w:rFonts w:ascii="Simplified Arabic" w:hAnsi="Simplified Arabic" w:cs="Simplified Arabic" w:hint="cs"/>
          <w:sz w:val="16"/>
          <w:szCs w:val="16"/>
          <w:rtl/>
        </w:rPr>
        <w:t>2020</w:t>
      </w:r>
      <w:r w:rsidRPr="00350D54">
        <w:rPr>
          <w:rFonts w:ascii="Simplified Arabic" w:hAnsi="Simplified Arabic" w:cs="Simplified Arabic"/>
          <w:sz w:val="16"/>
          <w:szCs w:val="16"/>
          <w:rtl/>
        </w:rPr>
        <w:t>/</w:t>
      </w:r>
      <w:r w:rsidRPr="00350D54">
        <w:rPr>
          <w:rFonts w:ascii="Simplified Arabic" w:hAnsi="Simplified Arabic" w:cs="Simplified Arabic" w:hint="cs"/>
          <w:sz w:val="16"/>
          <w:szCs w:val="16"/>
          <w:rtl/>
        </w:rPr>
        <w:t>2021</w:t>
      </w:r>
      <w:r w:rsidRPr="00350D54">
        <w:rPr>
          <w:rFonts w:ascii="Simplified Arabic" w:hAnsi="Simplified Arabic" w:cs="Simplified Arabic"/>
          <w:sz w:val="16"/>
          <w:szCs w:val="16"/>
          <w:rtl/>
        </w:rPr>
        <w:t>. رام الله - فلسطين</w:t>
      </w:r>
      <w:r w:rsidRPr="00350D54">
        <w:rPr>
          <w:rFonts w:ascii="Simplified Arabic" w:hAnsi="Simplified Arabic" w:cs="Simplified Arabic"/>
          <w:b/>
          <w:bCs/>
          <w:sz w:val="16"/>
          <w:szCs w:val="16"/>
          <w:rtl/>
        </w:rPr>
        <w:t>.</w:t>
      </w:r>
    </w:p>
    <w:p w:rsidR="00163B7E" w:rsidRPr="00903DD1" w:rsidRDefault="00163B7E" w:rsidP="00163B7E">
      <w:pPr>
        <w:jc w:val="both"/>
        <w:rPr>
          <w:rFonts w:ascii="Simplified Arabic" w:hAnsi="Simplified Arabic" w:cs="Simplified Arabic"/>
          <w:b/>
          <w:bCs/>
          <w:color w:val="FF0000"/>
          <w:rtl/>
        </w:rPr>
      </w:pPr>
    </w:p>
    <w:p w:rsidR="000D5F6C" w:rsidRPr="00350D54" w:rsidRDefault="00581EA7" w:rsidP="000D5F6C">
      <w:pPr>
        <w:jc w:val="both"/>
        <w:rPr>
          <w:rFonts w:ascii="Simplified Arabic" w:hAnsi="Simplified Arabic" w:cs="Simplified Arabic"/>
          <w:b/>
          <w:bCs/>
          <w:rtl/>
        </w:rPr>
      </w:pPr>
      <w:r>
        <w:rPr>
          <w:rFonts w:ascii="Simplified Arabic" w:hAnsi="Simplified Arabic" w:cs="Simplified Arabic" w:hint="cs"/>
          <w:b/>
          <w:bCs/>
          <w:rtl/>
        </w:rPr>
        <w:t>7.3.</w:t>
      </w:r>
      <w:r w:rsidR="00AC2CA6">
        <w:rPr>
          <w:rFonts w:ascii="Simplified Arabic" w:hAnsi="Simplified Arabic" w:cs="Simplified Arabic" w:hint="cs"/>
          <w:b/>
          <w:bCs/>
          <w:rtl/>
        </w:rPr>
        <w:t>3</w:t>
      </w:r>
      <w:r>
        <w:rPr>
          <w:rFonts w:ascii="Simplified Arabic" w:hAnsi="Simplified Arabic" w:cs="Simplified Arabic" w:hint="cs"/>
          <w:b/>
          <w:bCs/>
          <w:rtl/>
        </w:rPr>
        <w:t xml:space="preserve"> </w:t>
      </w:r>
      <w:r w:rsidR="000D5F6C" w:rsidRPr="00350D54">
        <w:rPr>
          <w:rFonts w:ascii="Simplified Arabic" w:hAnsi="Simplified Arabic" w:cs="Simplified Arabic" w:hint="cs"/>
          <w:b/>
          <w:bCs/>
          <w:rtl/>
        </w:rPr>
        <w:t>الطلبة والحاسوب</w:t>
      </w:r>
    </w:p>
    <w:p w:rsidR="000D5F6C" w:rsidRPr="00350D54" w:rsidRDefault="000D5F6C" w:rsidP="000D5F6C">
      <w:pPr>
        <w:jc w:val="both"/>
        <w:rPr>
          <w:rFonts w:ascii="Simplified Arabic" w:hAnsi="Simplified Arabic" w:cs="Simplified Arabic"/>
          <w:rtl/>
        </w:rPr>
      </w:pPr>
      <w:r w:rsidRPr="00350D54">
        <w:rPr>
          <w:rFonts w:ascii="Simplified Arabic" w:hAnsi="Simplified Arabic" w:cs="Simplified Arabic" w:hint="cs"/>
          <w:rtl/>
        </w:rPr>
        <w:t xml:space="preserve">بلغ معدل عدد الطلبة لكل جهاز حاسوب في مدارس الاونروا 50.5 </w:t>
      </w:r>
      <w:r w:rsidRPr="00350D54">
        <w:rPr>
          <w:rFonts w:ascii="Simplified Arabic" w:hAnsi="Simplified Arabic" w:cs="Simplified Arabic"/>
          <w:rtl/>
        </w:rPr>
        <w:t>طالباً</w:t>
      </w:r>
      <w:r w:rsidRPr="00350D54">
        <w:rPr>
          <w:rFonts w:ascii="Simplified Arabic" w:hAnsi="Simplified Arabic" w:cs="Simplified Arabic" w:hint="cs"/>
          <w:rtl/>
        </w:rPr>
        <w:t xml:space="preserve"> بينما بلغ في المدارس الحكومية 17.9 </w:t>
      </w:r>
      <w:r w:rsidRPr="00350D54">
        <w:rPr>
          <w:rFonts w:ascii="Simplified Arabic" w:hAnsi="Simplified Arabic" w:cs="Simplified Arabic"/>
          <w:rtl/>
        </w:rPr>
        <w:t>طالباً</w:t>
      </w:r>
      <w:r w:rsidRPr="00350D54">
        <w:rPr>
          <w:rFonts w:ascii="Simplified Arabic" w:hAnsi="Simplified Arabic" w:cs="Simplified Arabic" w:hint="cs"/>
          <w:rtl/>
        </w:rPr>
        <w:t xml:space="preserve"> في حين كان المعدل الأقل في المدارس الخاصة حيث بلغ 13.4 </w:t>
      </w:r>
      <w:r w:rsidRPr="00350D54">
        <w:rPr>
          <w:rFonts w:ascii="Simplified Arabic" w:hAnsi="Simplified Arabic" w:cs="Simplified Arabic"/>
          <w:rtl/>
        </w:rPr>
        <w:t>طالباً</w:t>
      </w:r>
      <w:r w:rsidRPr="00350D54">
        <w:rPr>
          <w:rFonts w:ascii="Simplified Arabic" w:hAnsi="Simplified Arabic" w:cs="Simplified Arabic" w:hint="cs"/>
          <w:rtl/>
        </w:rPr>
        <w:t xml:space="preserve"> لكل جهاز حاسوب.</w:t>
      </w:r>
    </w:p>
    <w:p w:rsidR="003802B7" w:rsidRDefault="003802B7" w:rsidP="00163B7E">
      <w:pPr>
        <w:jc w:val="both"/>
        <w:rPr>
          <w:rFonts w:ascii="Simplified Arabic" w:hAnsi="Simplified Arabic" w:cs="Simplified Arabic"/>
          <w:rtl/>
        </w:rPr>
      </w:pPr>
    </w:p>
    <w:p w:rsidR="002A76A7" w:rsidRPr="002A76A7" w:rsidRDefault="002A76A7" w:rsidP="00163B7E">
      <w:pPr>
        <w:jc w:val="both"/>
        <w:rPr>
          <w:rFonts w:ascii="Simplified Arabic" w:hAnsi="Simplified Arabic" w:cs="Simplified Arabic"/>
          <w:sz w:val="14"/>
          <w:szCs w:val="14"/>
        </w:rPr>
      </w:pPr>
    </w:p>
    <w:p w:rsidR="000D5F6C" w:rsidRPr="00350D54" w:rsidRDefault="000D5F6C" w:rsidP="000D5F6C">
      <w:pPr>
        <w:jc w:val="center"/>
        <w:rPr>
          <w:rFonts w:ascii="Simplified Arabic" w:hAnsi="Simplified Arabic" w:cs="Simplified Arabic"/>
          <w:b/>
          <w:bCs/>
          <w:sz w:val="22"/>
          <w:szCs w:val="22"/>
          <w:rtl/>
        </w:rPr>
      </w:pPr>
      <w:r w:rsidRPr="00350D54">
        <w:rPr>
          <w:rFonts w:ascii="Simplified Arabic" w:hAnsi="Simplified Arabic" w:cs="Simplified Arabic" w:hint="cs"/>
          <w:b/>
          <w:bCs/>
          <w:sz w:val="22"/>
          <w:szCs w:val="22"/>
          <w:rtl/>
        </w:rPr>
        <w:t>معدل</w:t>
      </w:r>
      <w:r w:rsidR="002C1C5D" w:rsidRPr="00350D54">
        <w:rPr>
          <w:rFonts w:ascii="Simplified Arabic" w:hAnsi="Simplified Arabic" w:cs="Simplified Arabic" w:hint="cs"/>
          <w:b/>
          <w:bCs/>
          <w:sz w:val="22"/>
          <w:szCs w:val="22"/>
          <w:rtl/>
        </w:rPr>
        <w:t xml:space="preserve"> عدد الطلبة لكل جهاز حاسوب في </w:t>
      </w:r>
      <w:r w:rsidRPr="00350D54">
        <w:rPr>
          <w:rFonts w:ascii="Simplified Arabic" w:hAnsi="Simplified Arabic" w:cs="Simplified Arabic" w:hint="cs"/>
          <w:b/>
          <w:bCs/>
          <w:sz w:val="22"/>
          <w:szCs w:val="22"/>
          <w:rtl/>
        </w:rPr>
        <w:t xml:space="preserve">مدارس </w:t>
      </w:r>
      <w:r w:rsidR="002C1C5D" w:rsidRPr="00350D54">
        <w:rPr>
          <w:rFonts w:ascii="Simplified Arabic" w:hAnsi="Simplified Arabic" w:cs="Simplified Arabic" w:hint="cs"/>
          <w:b/>
          <w:bCs/>
          <w:sz w:val="22"/>
          <w:szCs w:val="22"/>
          <w:rtl/>
        </w:rPr>
        <w:t xml:space="preserve">فلسطين </w:t>
      </w:r>
      <w:r w:rsidRPr="00350D54">
        <w:rPr>
          <w:rFonts w:ascii="Simplified Arabic" w:hAnsi="Simplified Arabic" w:cs="Simplified Arabic" w:hint="cs"/>
          <w:b/>
          <w:bCs/>
          <w:sz w:val="22"/>
          <w:szCs w:val="22"/>
          <w:rtl/>
        </w:rPr>
        <w:t>حسب المنطقة والجهة المشرفة، 2020/2021</w:t>
      </w:r>
    </w:p>
    <w:tbl>
      <w:tblPr>
        <w:tblStyle w:val="TableGrid"/>
        <w:bidiVisual/>
        <w:tblW w:w="9072" w:type="dxa"/>
        <w:jc w:val="center"/>
        <w:tblLook w:val="04A0" w:firstRow="1" w:lastRow="0" w:firstColumn="1" w:lastColumn="0" w:noHBand="0" w:noVBand="1"/>
      </w:tblPr>
      <w:tblGrid>
        <w:gridCol w:w="9072"/>
      </w:tblGrid>
      <w:tr w:rsidR="000D5F6C" w:rsidRPr="00697057" w:rsidTr="00E27FFC">
        <w:trPr>
          <w:trHeight w:val="3563"/>
          <w:jc w:val="center"/>
        </w:trPr>
        <w:tc>
          <w:tcPr>
            <w:tcW w:w="9072" w:type="dxa"/>
            <w:vAlign w:val="center"/>
          </w:tcPr>
          <w:p w:rsidR="000D5F6C" w:rsidRPr="00697057" w:rsidRDefault="000D5F6C" w:rsidP="00E27FFC">
            <w:pPr>
              <w:jc w:val="center"/>
              <w:rPr>
                <w:rFonts w:ascii="Simplified Arabic" w:hAnsi="Simplified Arabic" w:cs="Simplified Arabic"/>
                <w:b/>
                <w:bCs/>
                <w:color w:val="FF0000"/>
                <w:rtl/>
              </w:rPr>
            </w:pPr>
            <w:r w:rsidRPr="00697057">
              <w:rPr>
                <w:rFonts w:ascii="Simplified Arabic" w:hAnsi="Simplified Arabic" w:cs="Simplified Arabic"/>
                <w:b/>
                <w:bCs/>
                <w:noProof/>
                <w:color w:val="FF0000"/>
                <w:rtl/>
                <w:lang w:eastAsia="en-US"/>
              </w:rPr>
              <w:drawing>
                <wp:inline distT="0" distB="0" distL="0" distR="0" wp14:anchorId="1C082033" wp14:editId="7EC80EB4">
                  <wp:extent cx="5488305" cy="2124075"/>
                  <wp:effectExtent l="0" t="0" r="0" b="0"/>
                  <wp:docPr id="14"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rsidR="000D5F6C" w:rsidRPr="00350D54" w:rsidRDefault="000D5F6C" w:rsidP="000D5F6C">
      <w:pPr>
        <w:rPr>
          <w:rFonts w:ascii="Simplified Arabic" w:hAnsi="Simplified Arabic" w:cs="Simplified Arabic"/>
          <w:b/>
          <w:bCs/>
          <w:sz w:val="16"/>
          <w:szCs w:val="16"/>
          <w:rtl/>
        </w:rPr>
      </w:pPr>
      <w:r w:rsidRPr="005121D7">
        <w:rPr>
          <w:rFonts w:ascii="Simplified Arabic" w:hAnsi="Simplified Arabic" w:cs="Simplified Arabic" w:hint="cs"/>
          <w:b/>
          <w:bCs/>
          <w:sz w:val="16"/>
          <w:szCs w:val="16"/>
          <w:rtl/>
        </w:rPr>
        <w:t xml:space="preserve">المصدر: </w:t>
      </w:r>
      <w:r w:rsidRPr="00350D54">
        <w:rPr>
          <w:rFonts w:ascii="Simplified Arabic" w:hAnsi="Simplified Arabic" w:cs="Simplified Arabic"/>
          <w:b/>
          <w:bCs/>
          <w:sz w:val="16"/>
          <w:szCs w:val="16"/>
          <w:rtl/>
        </w:rPr>
        <w:t xml:space="preserve">وزارة التربية والتعليم، </w:t>
      </w:r>
      <w:r w:rsidRPr="00350D54">
        <w:rPr>
          <w:rFonts w:ascii="Simplified Arabic" w:hAnsi="Simplified Arabic" w:cs="Simplified Arabic" w:hint="cs"/>
          <w:b/>
          <w:bCs/>
          <w:sz w:val="16"/>
          <w:szCs w:val="16"/>
          <w:rtl/>
        </w:rPr>
        <w:t xml:space="preserve">2021. </w:t>
      </w:r>
      <w:r w:rsidRPr="00350D54">
        <w:rPr>
          <w:rFonts w:ascii="Simplified Arabic" w:hAnsi="Simplified Arabic" w:cs="Simplified Arabic" w:hint="cs"/>
          <w:sz w:val="16"/>
          <w:szCs w:val="16"/>
          <w:rtl/>
        </w:rPr>
        <w:t>الكتاب الإحصائي التربوي السنوي للعام الدراسي</w:t>
      </w:r>
      <w:r w:rsidRPr="00350D54">
        <w:rPr>
          <w:rFonts w:ascii="Simplified Arabic" w:hAnsi="Simplified Arabic" w:cs="Simplified Arabic"/>
          <w:sz w:val="16"/>
          <w:szCs w:val="16"/>
          <w:rtl/>
        </w:rPr>
        <w:t xml:space="preserve"> </w:t>
      </w:r>
      <w:r w:rsidRPr="00350D54">
        <w:rPr>
          <w:rFonts w:ascii="Simplified Arabic" w:hAnsi="Simplified Arabic" w:cs="Simplified Arabic" w:hint="cs"/>
          <w:sz w:val="16"/>
          <w:szCs w:val="16"/>
          <w:rtl/>
        </w:rPr>
        <w:t>2020</w:t>
      </w:r>
      <w:r w:rsidRPr="00350D54">
        <w:rPr>
          <w:rFonts w:ascii="Simplified Arabic" w:hAnsi="Simplified Arabic" w:cs="Simplified Arabic"/>
          <w:sz w:val="16"/>
          <w:szCs w:val="16"/>
          <w:rtl/>
        </w:rPr>
        <w:t>/</w:t>
      </w:r>
      <w:r w:rsidRPr="00350D54">
        <w:rPr>
          <w:rFonts w:ascii="Simplified Arabic" w:hAnsi="Simplified Arabic" w:cs="Simplified Arabic" w:hint="cs"/>
          <w:sz w:val="16"/>
          <w:szCs w:val="16"/>
          <w:rtl/>
        </w:rPr>
        <w:t>2021</w:t>
      </w:r>
      <w:r w:rsidRPr="00350D54">
        <w:rPr>
          <w:rFonts w:ascii="Simplified Arabic" w:hAnsi="Simplified Arabic" w:cs="Simplified Arabic"/>
          <w:sz w:val="16"/>
          <w:szCs w:val="16"/>
          <w:rtl/>
        </w:rPr>
        <w:t>. رام الله - فلسطين</w:t>
      </w:r>
      <w:r w:rsidRPr="00350D54">
        <w:rPr>
          <w:rFonts w:ascii="Simplified Arabic" w:hAnsi="Simplified Arabic" w:cs="Simplified Arabic"/>
          <w:b/>
          <w:bCs/>
          <w:sz w:val="16"/>
          <w:szCs w:val="16"/>
          <w:rtl/>
        </w:rPr>
        <w:t>.</w:t>
      </w:r>
    </w:p>
    <w:p w:rsidR="000D5F6C" w:rsidRPr="00350D54" w:rsidRDefault="000D5F6C" w:rsidP="000D5F6C">
      <w:pPr>
        <w:jc w:val="both"/>
        <w:rPr>
          <w:rFonts w:ascii="Simplified Arabic" w:hAnsi="Simplified Arabic" w:cs="Simplified Arabic"/>
          <w:sz w:val="16"/>
          <w:szCs w:val="16"/>
          <w:rtl/>
        </w:rPr>
      </w:pPr>
      <w:r w:rsidRPr="00350D54">
        <w:rPr>
          <w:rFonts w:ascii="Simplified Arabic" w:hAnsi="Simplified Arabic" w:cs="Simplified Arabic"/>
          <w:sz w:val="16"/>
          <w:szCs w:val="16"/>
          <w:rtl/>
        </w:rPr>
        <w:t>البيانات لا تشمل المدارس التي تشرف عليها وزارة المعارف والبلدية الاسرائيلية</w:t>
      </w:r>
      <w:r w:rsidRPr="00350D54">
        <w:rPr>
          <w:rFonts w:ascii="Simplified Arabic" w:hAnsi="Simplified Arabic" w:cs="Simplified Arabic" w:hint="cs"/>
          <w:sz w:val="16"/>
          <w:szCs w:val="16"/>
          <w:rtl/>
        </w:rPr>
        <w:t xml:space="preserve"> في القدس.</w:t>
      </w:r>
    </w:p>
    <w:p w:rsidR="000D5F6C" w:rsidRDefault="000D5F6C" w:rsidP="00163B7E">
      <w:pPr>
        <w:jc w:val="center"/>
        <w:rPr>
          <w:rFonts w:ascii="Simplified Arabic" w:hAnsi="Simplified Arabic" w:cs="Simplified Arabic"/>
          <w:b/>
          <w:bCs/>
          <w:sz w:val="22"/>
          <w:szCs w:val="22"/>
        </w:rPr>
      </w:pPr>
    </w:p>
    <w:p w:rsidR="00E27FFC" w:rsidRPr="00350D54" w:rsidRDefault="00581EA7" w:rsidP="00E27FFC">
      <w:pPr>
        <w:rPr>
          <w:rFonts w:ascii="Simplified Arabic" w:hAnsi="Simplified Arabic" w:cs="Simplified Arabic"/>
          <w:rtl/>
        </w:rPr>
      </w:pPr>
      <w:r>
        <w:rPr>
          <w:rFonts w:ascii="Simplified Arabic" w:hAnsi="Simplified Arabic" w:cs="Simplified Arabic" w:hint="cs"/>
          <w:b/>
          <w:bCs/>
          <w:rtl/>
        </w:rPr>
        <w:t>8.3.</w:t>
      </w:r>
      <w:r w:rsidR="008D6BD4">
        <w:rPr>
          <w:rFonts w:ascii="Simplified Arabic" w:hAnsi="Simplified Arabic" w:cs="Simplified Arabic" w:hint="cs"/>
          <w:b/>
          <w:bCs/>
          <w:rtl/>
        </w:rPr>
        <w:t>3</w:t>
      </w:r>
      <w:r>
        <w:rPr>
          <w:rFonts w:ascii="Simplified Arabic" w:hAnsi="Simplified Arabic" w:cs="Simplified Arabic" w:hint="cs"/>
          <w:b/>
          <w:bCs/>
          <w:rtl/>
        </w:rPr>
        <w:t xml:space="preserve"> </w:t>
      </w:r>
      <w:r w:rsidR="00E27FFC" w:rsidRPr="00350D54">
        <w:rPr>
          <w:rFonts w:ascii="Simplified Arabic" w:hAnsi="Simplified Arabic" w:cs="Simplified Arabic"/>
          <w:b/>
          <w:bCs/>
          <w:rtl/>
        </w:rPr>
        <w:t>معدل</w:t>
      </w:r>
      <w:r w:rsidR="00E27FFC" w:rsidRPr="00350D54">
        <w:rPr>
          <w:rFonts w:ascii="Simplified Arabic" w:hAnsi="Simplified Arabic" w:cs="Simplified Arabic" w:hint="cs"/>
          <w:b/>
          <w:bCs/>
          <w:rtl/>
        </w:rPr>
        <w:t xml:space="preserve"> عدد</w:t>
      </w:r>
      <w:r w:rsidR="00E27FFC" w:rsidRPr="00350D54">
        <w:rPr>
          <w:rFonts w:ascii="Simplified Arabic" w:hAnsi="Simplified Arabic" w:cs="Simplified Arabic"/>
          <w:b/>
          <w:bCs/>
          <w:rtl/>
        </w:rPr>
        <w:t xml:space="preserve"> الطلبة لكل مشربية، مرحاض</w:t>
      </w:r>
      <w:r w:rsidR="00E27FFC" w:rsidRPr="00350D54">
        <w:rPr>
          <w:rFonts w:ascii="Simplified Arabic" w:hAnsi="Simplified Arabic" w:cs="Simplified Arabic" w:hint="cs"/>
          <w:b/>
          <w:bCs/>
          <w:rtl/>
        </w:rPr>
        <w:t>،</w:t>
      </w:r>
      <w:r w:rsidR="00E27FFC" w:rsidRPr="00350D54">
        <w:rPr>
          <w:rFonts w:ascii="Simplified Arabic" w:hAnsi="Simplified Arabic" w:cs="Simplified Arabic"/>
          <w:b/>
          <w:bCs/>
          <w:rtl/>
        </w:rPr>
        <w:t xml:space="preserve"> ومغسلة </w:t>
      </w:r>
    </w:p>
    <w:p w:rsidR="003732C1" w:rsidRPr="00350D54" w:rsidRDefault="003732C1" w:rsidP="003732C1">
      <w:pPr>
        <w:jc w:val="both"/>
        <w:rPr>
          <w:rFonts w:ascii="Simplified Arabic" w:hAnsi="Simplified Arabic" w:cs="Simplified Arabic"/>
          <w:rtl/>
        </w:rPr>
      </w:pPr>
      <w:r w:rsidRPr="00350D54">
        <w:rPr>
          <w:rFonts w:ascii="Simplified Arabic" w:hAnsi="Simplified Arabic" w:cs="Simplified Arabic"/>
          <w:rtl/>
        </w:rPr>
        <w:t xml:space="preserve">يتشارك </w:t>
      </w:r>
      <w:r w:rsidRPr="00350D54">
        <w:rPr>
          <w:rFonts w:ascii="Simplified Arabic" w:hAnsi="Simplified Arabic" w:cs="Simplified Arabic" w:hint="cs"/>
          <w:rtl/>
        </w:rPr>
        <w:t xml:space="preserve">حوالي 44 طالباً </w:t>
      </w:r>
      <w:r w:rsidRPr="00350D54">
        <w:rPr>
          <w:rFonts w:ascii="Simplified Arabic" w:hAnsi="Simplified Arabic" w:cs="Simplified Arabic"/>
          <w:rtl/>
        </w:rPr>
        <w:t>في استخدام المشربية الواحدة</w:t>
      </w:r>
      <w:r w:rsidRPr="00350D54">
        <w:rPr>
          <w:rFonts w:ascii="Simplified Arabic" w:hAnsi="Simplified Arabic" w:cs="Simplified Arabic" w:hint="cs"/>
          <w:rtl/>
        </w:rPr>
        <w:t>،</w:t>
      </w:r>
      <w:r w:rsidRPr="00350D54">
        <w:rPr>
          <w:rFonts w:ascii="Simplified Arabic" w:hAnsi="Simplified Arabic" w:cs="Simplified Arabic"/>
          <w:rtl/>
        </w:rPr>
        <w:t xml:space="preserve"> و</w:t>
      </w:r>
      <w:r w:rsidRPr="00350D54">
        <w:rPr>
          <w:rFonts w:ascii="Simplified Arabic" w:hAnsi="Simplified Arabic" w:cs="Simplified Arabic" w:hint="cs"/>
          <w:rtl/>
        </w:rPr>
        <w:t xml:space="preserve">حوالي 40 طالباً في استخدام </w:t>
      </w:r>
      <w:r w:rsidRPr="00350D54">
        <w:rPr>
          <w:rFonts w:ascii="Simplified Arabic" w:hAnsi="Simplified Arabic" w:cs="Simplified Arabic"/>
          <w:rtl/>
        </w:rPr>
        <w:t>المرحاض الواحد،</w:t>
      </w:r>
      <w:r w:rsidRPr="00350D54">
        <w:rPr>
          <w:rFonts w:ascii="Simplified Arabic" w:hAnsi="Simplified Arabic" w:cs="Simplified Arabic" w:hint="cs"/>
          <w:rtl/>
        </w:rPr>
        <w:t xml:space="preserve"> وحوالي 54 طالباً في استخدام مغسلة واحدة. ونلاحظ وجود فجوة واضحة في تلك المعدلات عند المقارنة بين الضفة الغربية وقطاع غزة، حيث يتشارك حوالي 52 طالباً في استخدام المرحاض في مدارس قطاع غزة مقارنة بحوالي 34 طالب يستخدمون مرحاض واحد في مدارس الضفة الغربية. </w:t>
      </w:r>
      <w:r w:rsidRPr="00350D54">
        <w:rPr>
          <w:rFonts w:ascii="Simplified Arabic" w:hAnsi="Simplified Arabic" w:cs="Simplified Arabic"/>
          <w:rtl/>
        </w:rPr>
        <w:t xml:space="preserve"> </w:t>
      </w:r>
    </w:p>
    <w:p w:rsidR="00163B7E" w:rsidRPr="004430BA" w:rsidRDefault="00163B7E" w:rsidP="00163B7E">
      <w:pPr>
        <w:jc w:val="both"/>
        <w:rPr>
          <w:rFonts w:ascii="Simplified Arabic" w:hAnsi="Simplified Arabic" w:cs="Simplified Arabic"/>
          <w:color w:val="FF0000"/>
          <w:sz w:val="22"/>
          <w:szCs w:val="22"/>
        </w:rPr>
      </w:pPr>
    </w:p>
    <w:p w:rsidR="003732C1" w:rsidRPr="00350D54" w:rsidRDefault="003732C1" w:rsidP="003732C1">
      <w:pPr>
        <w:jc w:val="center"/>
        <w:rPr>
          <w:rFonts w:ascii="Simplified Arabic" w:hAnsi="Simplified Arabic" w:cs="Simplified Arabic"/>
          <w:b/>
          <w:bCs/>
          <w:sz w:val="22"/>
          <w:szCs w:val="22"/>
          <w:rtl/>
        </w:rPr>
      </w:pPr>
      <w:r w:rsidRPr="00350D54">
        <w:rPr>
          <w:rFonts w:ascii="Simplified Arabic" w:hAnsi="Simplified Arabic" w:cs="Simplified Arabic" w:hint="cs"/>
          <w:b/>
          <w:bCs/>
          <w:sz w:val="22"/>
          <w:szCs w:val="22"/>
          <w:rtl/>
        </w:rPr>
        <w:t xml:space="preserve">معدل عدد الطلبة لكل مشربية في مدارس فلسطين حسب المنطقة والجهة المشرفة، 2020/2021 </w:t>
      </w:r>
    </w:p>
    <w:tbl>
      <w:tblPr>
        <w:tblStyle w:val="TableGrid"/>
        <w:bidiVisual/>
        <w:tblW w:w="9072" w:type="dxa"/>
        <w:jc w:val="center"/>
        <w:tblLook w:val="04A0" w:firstRow="1" w:lastRow="0" w:firstColumn="1" w:lastColumn="0" w:noHBand="0" w:noVBand="1"/>
      </w:tblPr>
      <w:tblGrid>
        <w:gridCol w:w="9072"/>
      </w:tblGrid>
      <w:tr w:rsidR="003732C1" w:rsidRPr="00697057" w:rsidTr="005F16DC">
        <w:trPr>
          <w:trHeight w:val="3709"/>
          <w:jc w:val="center"/>
        </w:trPr>
        <w:tc>
          <w:tcPr>
            <w:tcW w:w="9072" w:type="dxa"/>
            <w:vAlign w:val="center"/>
          </w:tcPr>
          <w:p w:rsidR="003732C1" w:rsidRPr="00697057" w:rsidRDefault="003732C1" w:rsidP="005F16DC">
            <w:pPr>
              <w:jc w:val="center"/>
              <w:rPr>
                <w:rFonts w:ascii="Simplified Arabic" w:hAnsi="Simplified Arabic" w:cs="Simplified Arabic"/>
                <w:b/>
                <w:bCs/>
                <w:color w:val="FF0000"/>
                <w:rtl/>
              </w:rPr>
            </w:pPr>
            <w:r w:rsidRPr="00697057">
              <w:rPr>
                <w:rFonts w:ascii="Simplified Arabic" w:hAnsi="Simplified Arabic" w:cs="Simplified Arabic"/>
                <w:b/>
                <w:bCs/>
                <w:noProof/>
                <w:color w:val="FF0000"/>
                <w:rtl/>
                <w:lang w:eastAsia="en-US"/>
              </w:rPr>
              <w:drawing>
                <wp:inline distT="0" distB="0" distL="0" distR="0" wp14:anchorId="308602B6" wp14:editId="2022D5B1">
                  <wp:extent cx="5483225" cy="2298700"/>
                  <wp:effectExtent l="0" t="0" r="0" b="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rsidR="003732C1" w:rsidRPr="00350D54" w:rsidRDefault="003732C1" w:rsidP="003732C1">
      <w:pPr>
        <w:rPr>
          <w:rFonts w:ascii="Simplified Arabic" w:hAnsi="Simplified Arabic" w:cs="Simplified Arabic"/>
          <w:b/>
          <w:bCs/>
          <w:sz w:val="16"/>
          <w:szCs w:val="16"/>
          <w:rtl/>
        </w:rPr>
      </w:pPr>
      <w:r w:rsidRPr="005121D7">
        <w:rPr>
          <w:rFonts w:ascii="Simplified Arabic" w:hAnsi="Simplified Arabic" w:cs="Simplified Arabic" w:hint="cs"/>
          <w:b/>
          <w:bCs/>
          <w:sz w:val="16"/>
          <w:szCs w:val="16"/>
          <w:rtl/>
        </w:rPr>
        <w:t xml:space="preserve">المصدر: </w:t>
      </w:r>
      <w:r w:rsidRPr="00350D54">
        <w:rPr>
          <w:rFonts w:ascii="Simplified Arabic" w:hAnsi="Simplified Arabic" w:cs="Simplified Arabic"/>
          <w:b/>
          <w:bCs/>
          <w:sz w:val="16"/>
          <w:szCs w:val="16"/>
          <w:rtl/>
        </w:rPr>
        <w:t xml:space="preserve">وزارة التربية والتعليم، </w:t>
      </w:r>
      <w:r w:rsidRPr="00350D54">
        <w:rPr>
          <w:rFonts w:ascii="Simplified Arabic" w:hAnsi="Simplified Arabic" w:cs="Simplified Arabic" w:hint="cs"/>
          <w:b/>
          <w:bCs/>
          <w:sz w:val="16"/>
          <w:szCs w:val="16"/>
          <w:rtl/>
        </w:rPr>
        <w:t xml:space="preserve">2021. </w:t>
      </w:r>
      <w:r w:rsidRPr="00350D54">
        <w:rPr>
          <w:rFonts w:ascii="Simplified Arabic" w:hAnsi="Simplified Arabic" w:cs="Simplified Arabic" w:hint="cs"/>
          <w:sz w:val="16"/>
          <w:szCs w:val="16"/>
          <w:rtl/>
        </w:rPr>
        <w:t>الكتاب الإحصائي التربوي السنوي للعام الدراسي</w:t>
      </w:r>
      <w:r w:rsidRPr="00350D54">
        <w:rPr>
          <w:rFonts w:ascii="Simplified Arabic" w:hAnsi="Simplified Arabic" w:cs="Simplified Arabic"/>
          <w:sz w:val="16"/>
          <w:szCs w:val="16"/>
          <w:rtl/>
        </w:rPr>
        <w:t xml:space="preserve"> </w:t>
      </w:r>
      <w:r w:rsidRPr="00350D54">
        <w:rPr>
          <w:rFonts w:ascii="Simplified Arabic" w:hAnsi="Simplified Arabic" w:cs="Simplified Arabic" w:hint="cs"/>
          <w:sz w:val="16"/>
          <w:szCs w:val="16"/>
          <w:rtl/>
        </w:rPr>
        <w:t>2020</w:t>
      </w:r>
      <w:r w:rsidRPr="00350D54">
        <w:rPr>
          <w:rFonts w:ascii="Simplified Arabic" w:hAnsi="Simplified Arabic" w:cs="Simplified Arabic"/>
          <w:sz w:val="16"/>
          <w:szCs w:val="16"/>
          <w:rtl/>
        </w:rPr>
        <w:t>/</w:t>
      </w:r>
      <w:r w:rsidRPr="00350D54">
        <w:rPr>
          <w:rFonts w:ascii="Simplified Arabic" w:hAnsi="Simplified Arabic" w:cs="Simplified Arabic" w:hint="cs"/>
          <w:sz w:val="16"/>
          <w:szCs w:val="16"/>
          <w:rtl/>
        </w:rPr>
        <w:t>2021</w:t>
      </w:r>
      <w:r w:rsidRPr="00350D54">
        <w:rPr>
          <w:rFonts w:ascii="Simplified Arabic" w:hAnsi="Simplified Arabic" w:cs="Simplified Arabic"/>
          <w:sz w:val="16"/>
          <w:szCs w:val="16"/>
          <w:rtl/>
        </w:rPr>
        <w:t>. رام الله - فلسطين</w:t>
      </w:r>
      <w:r w:rsidRPr="00350D54">
        <w:rPr>
          <w:rFonts w:ascii="Simplified Arabic" w:hAnsi="Simplified Arabic" w:cs="Simplified Arabic"/>
          <w:b/>
          <w:bCs/>
          <w:sz w:val="16"/>
          <w:szCs w:val="16"/>
          <w:rtl/>
        </w:rPr>
        <w:t>.</w:t>
      </w:r>
    </w:p>
    <w:p w:rsidR="003732C1" w:rsidRPr="00350D54" w:rsidRDefault="003732C1" w:rsidP="003732C1">
      <w:pPr>
        <w:jc w:val="both"/>
        <w:rPr>
          <w:rFonts w:ascii="Simplified Arabic" w:hAnsi="Simplified Arabic" w:cs="Simplified Arabic"/>
          <w:sz w:val="16"/>
          <w:szCs w:val="16"/>
          <w:rtl/>
        </w:rPr>
      </w:pPr>
      <w:r w:rsidRPr="00350D54">
        <w:rPr>
          <w:rFonts w:ascii="Simplified Arabic" w:hAnsi="Simplified Arabic" w:cs="Simplified Arabic"/>
          <w:sz w:val="16"/>
          <w:szCs w:val="16"/>
          <w:rtl/>
        </w:rPr>
        <w:t>البيانات لا تشمل المدارس التي تشرف عليها وزارة المعارف والبلدية الاسرائيلية</w:t>
      </w:r>
      <w:r w:rsidRPr="00350D54">
        <w:rPr>
          <w:rFonts w:ascii="Simplified Arabic" w:hAnsi="Simplified Arabic" w:cs="Simplified Arabic" w:hint="cs"/>
          <w:sz w:val="16"/>
          <w:szCs w:val="16"/>
          <w:rtl/>
        </w:rPr>
        <w:t xml:space="preserve"> في القدس.</w:t>
      </w:r>
    </w:p>
    <w:p w:rsidR="003732C1" w:rsidRPr="0002180D" w:rsidRDefault="003732C1" w:rsidP="00163B7E">
      <w:pPr>
        <w:jc w:val="both"/>
        <w:rPr>
          <w:rFonts w:ascii="Simplified Arabic" w:hAnsi="Simplified Arabic" w:cs="Simplified Arabic"/>
          <w:color w:val="FF0000"/>
          <w:rtl/>
        </w:rPr>
      </w:pPr>
    </w:p>
    <w:p w:rsidR="00163B7E" w:rsidRPr="002158C7" w:rsidRDefault="00163B7E" w:rsidP="00163B7E">
      <w:pPr>
        <w:jc w:val="center"/>
        <w:rPr>
          <w:rFonts w:ascii="Simplified Arabic" w:hAnsi="Simplified Arabic" w:cs="Simplified Arabic"/>
          <w:b/>
          <w:bCs/>
          <w:sz w:val="22"/>
          <w:szCs w:val="22"/>
          <w:rtl/>
        </w:rPr>
      </w:pPr>
    </w:p>
    <w:p w:rsidR="00163B7E" w:rsidRDefault="00163B7E" w:rsidP="00163B7E">
      <w:pPr>
        <w:rPr>
          <w:rFonts w:ascii="Simplified Arabic" w:hAnsi="Simplified Arabic" w:cs="Simplified Arabic"/>
          <w:b/>
          <w:bCs/>
          <w:rtl/>
        </w:rPr>
      </w:pPr>
      <w:r>
        <w:rPr>
          <w:rFonts w:ascii="Simplified Arabic" w:hAnsi="Simplified Arabic" w:cs="Simplified Arabic"/>
          <w:b/>
          <w:bCs/>
          <w:rtl/>
        </w:rPr>
        <w:br w:type="page"/>
      </w:r>
    </w:p>
    <w:p w:rsidR="003732C1" w:rsidRPr="00350D54" w:rsidRDefault="003732C1" w:rsidP="003732C1">
      <w:pPr>
        <w:tabs>
          <w:tab w:val="left" w:pos="7229"/>
        </w:tabs>
        <w:jc w:val="center"/>
        <w:rPr>
          <w:rFonts w:ascii="Simplified Arabic" w:hAnsi="Simplified Arabic" w:cs="Simplified Arabic"/>
          <w:b/>
          <w:bCs/>
          <w:sz w:val="22"/>
          <w:szCs w:val="22"/>
          <w:rtl/>
        </w:rPr>
      </w:pPr>
      <w:r w:rsidRPr="00350D54">
        <w:rPr>
          <w:rFonts w:ascii="Simplified Arabic" w:hAnsi="Simplified Arabic" w:cs="Simplified Arabic" w:hint="cs"/>
          <w:b/>
          <w:bCs/>
          <w:sz w:val="22"/>
          <w:szCs w:val="22"/>
          <w:rtl/>
        </w:rPr>
        <w:t>معدل عدد الطلبة لكل مرحاض في مدارس فلسطين حسب المنطقة والجهة المشرفة، 2020/2021</w:t>
      </w:r>
    </w:p>
    <w:tbl>
      <w:tblPr>
        <w:tblStyle w:val="TableGrid"/>
        <w:bidiVisual/>
        <w:tblW w:w="9072" w:type="dxa"/>
        <w:jc w:val="center"/>
        <w:tblLook w:val="04A0" w:firstRow="1" w:lastRow="0" w:firstColumn="1" w:lastColumn="0" w:noHBand="0" w:noVBand="1"/>
      </w:tblPr>
      <w:tblGrid>
        <w:gridCol w:w="9072"/>
      </w:tblGrid>
      <w:tr w:rsidR="003732C1" w:rsidRPr="00697057" w:rsidTr="005F16DC">
        <w:trPr>
          <w:trHeight w:val="3988"/>
          <w:jc w:val="center"/>
        </w:trPr>
        <w:tc>
          <w:tcPr>
            <w:tcW w:w="9072" w:type="dxa"/>
            <w:vAlign w:val="center"/>
          </w:tcPr>
          <w:p w:rsidR="003732C1" w:rsidRPr="00697057" w:rsidRDefault="003732C1" w:rsidP="005F16DC">
            <w:pPr>
              <w:jc w:val="center"/>
              <w:rPr>
                <w:rFonts w:ascii="Simplified Arabic" w:hAnsi="Simplified Arabic" w:cs="Simplified Arabic"/>
                <w:b/>
                <w:bCs/>
                <w:color w:val="FF0000"/>
                <w:rtl/>
              </w:rPr>
            </w:pPr>
            <w:r w:rsidRPr="00697057">
              <w:rPr>
                <w:rFonts w:ascii="Simplified Arabic" w:hAnsi="Simplified Arabic" w:cs="Simplified Arabic"/>
                <w:b/>
                <w:bCs/>
                <w:noProof/>
                <w:color w:val="FF0000"/>
                <w:rtl/>
                <w:lang w:eastAsia="en-US"/>
              </w:rPr>
              <w:drawing>
                <wp:inline distT="0" distB="0" distL="0" distR="0" wp14:anchorId="2AEDF9FC" wp14:editId="069BF4DE">
                  <wp:extent cx="5486400" cy="2359025"/>
                  <wp:effectExtent l="0" t="0" r="0" b="3175"/>
                  <wp:docPr id="41"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rsidR="003732C1" w:rsidRPr="00350D54" w:rsidRDefault="003732C1" w:rsidP="003732C1">
      <w:pPr>
        <w:rPr>
          <w:rFonts w:ascii="Simplified Arabic" w:hAnsi="Simplified Arabic" w:cs="Simplified Arabic"/>
          <w:b/>
          <w:bCs/>
          <w:sz w:val="16"/>
          <w:szCs w:val="16"/>
          <w:rtl/>
        </w:rPr>
      </w:pPr>
      <w:r w:rsidRPr="00350D54">
        <w:rPr>
          <w:rFonts w:ascii="Simplified Arabic" w:hAnsi="Simplified Arabic" w:cs="Simplified Arabic" w:hint="cs"/>
          <w:b/>
          <w:bCs/>
          <w:sz w:val="16"/>
          <w:szCs w:val="16"/>
          <w:rtl/>
        </w:rPr>
        <w:t xml:space="preserve">المصدر: </w:t>
      </w:r>
      <w:r w:rsidRPr="00350D54">
        <w:rPr>
          <w:rFonts w:ascii="Simplified Arabic" w:hAnsi="Simplified Arabic" w:cs="Simplified Arabic"/>
          <w:b/>
          <w:bCs/>
          <w:sz w:val="16"/>
          <w:szCs w:val="16"/>
          <w:rtl/>
        </w:rPr>
        <w:t xml:space="preserve">وزارة التربية والتعليم، </w:t>
      </w:r>
      <w:r w:rsidRPr="00350D54">
        <w:rPr>
          <w:rFonts w:ascii="Simplified Arabic" w:hAnsi="Simplified Arabic" w:cs="Simplified Arabic" w:hint="cs"/>
          <w:b/>
          <w:bCs/>
          <w:sz w:val="16"/>
          <w:szCs w:val="16"/>
          <w:rtl/>
        </w:rPr>
        <w:t xml:space="preserve">2021. </w:t>
      </w:r>
      <w:r w:rsidRPr="00350D54">
        <w:rPr>
          <w:rFonts w:ascii="Simplified Arabic" w:hAnsi="Simplified Arabic" w:cs="Simplified Arabic" w:hint="cs"/>
          <w:sz w:val="16"/>
          <w:szCs w:val="16"/>
          <w:rtl/>
        </w:rPr>
        <w:t>الكتاب الإحصائي التربوي السنوي للعام الدراسي</w:t>
      </w:r>
      <w:r w:rsidRPr="00350D54">
        <w:rPr>
          <w:rFonts w:ascii="Simplified Arabic" w:hAnsi="Simplified Arabic" w:cs="Simplified Arabic"/>
          <w:sz w:val="16"/>
          <w:szCs w:val="16"/>
          <w:rtl/>
        </w:rPr>
        <w:t xml:space="preserve"> </w:t>
      </w:r>
      <w:r w:rsidRPr="00350D54">
        <w:rPr>
          <w:rFonts w:ascii="Simplified Arabic" w:hAnsi="Simplified Arabic" w:cs="Simplified Arabic" w:hint="cs"/>
          <w:sz w:val="16"/>
          <w:szCs w:val="16"/>
          <w:rtl/>
        </w:rPr>
        <w:t>2020</w:t>
      </w:r>
      <w:r w:rsidRPr="00350D54">
        <w:rPr>
          <w:rFonts w:ascii="Simplified Arabic" w:hAnsi="Simplified Arabic" w:cs="Simplified Arabic"/>
          <w:sz w:val="16"/>
          <w:szCs w:val="16"/>
          <w:rtl/>
        </w:rPr>
        <w:t>/</w:t>
      </w:r>
      <w:r w:rsidRPr="00350D54">
        <w:rPr>
          <w:rFonts w:ascii="Simplified Arabic" w:hAnsi="Simplified Arabic" w:cs="Simplified Arabic" w:hint="cs"/>
          <w:sz w:val="16"/>
          <w:szCs w:val="16"/>
          <w:rtl/>
        </w:rPr>
        <w:t>2021</w:t>
      </w:r>
      <w:r w:rsidRPr="00350D54">
        <w:rPr>
          <w:rFonts w:ascii="Simplified Arabic" w:hAnsi="Simplified Arabic" w:cs="Simplified Arabic"/>
          <w:sz w:val="16"/>
          <w:szCs w:val="16"/>
          <w:rtl/>
        </w:rPr>
        <w:t>. رام الله - فلسطين</w:t>
      </w:r>
      <w:r w:rsidRPr="00350D54">
        <w:rPr>
          <w:rFonts w:ascii="Simplified Arabic" w:hAnsi="Simplified Arabic" w:cs="Simplified Arabic"/>
          <w:b/>
          <w:bCs/>
          <w:sz w:val="16"/>
          <w:szCs w:val="16"/>
          <w:rtl/>
        </w:rPr>
        <w:t>.</w:t>
      </w:r>
    </w:p>
    <w:p w:rsidR="003732C1" w:rsidRPr="005121D7" w:rsidRDefault="003732C1" w:rsidP="003732C1">
      <w:pPr>
        <w:jc w:val="both"/>
        <w:rPr>
          <w:rFonts w:ascii="Simplified Arabic" w:hAnsi="Simplified Arabic" w:cs="Simplified Arabic"/>
          <w:color w:val="000000" w:themeColor="text1"/>
          <w:sz w:val="16"/>
          <w:szCs w:val="16"/>
          <w:rtl/>
        </w:rPr>
      </w:pPr>
      <w:r w:rsidRPr="005121D7">
        <w:rPr>
          <w:rFonts w:ascii="Simplified Arabic" w:hAnsi="Simplified Arabic" w:cs="Simplified Arabic"/>
          <w:color w:val="000000" w:themeColor="text1"/>
          <w:sz w:val="16"/>
          <w:szCs w:val="16"/>
          <w:rtl/>
        </w:rPr>
        <w:t>البيانات لا تشمل المدارس التي تشرف عليها وزارة المعارف والبلدية الاسرائيلية</w:t>
      </w:r>
      <w:r w:rsidRPr="005121D7">
        <w:rPr>
          <w:rFonts w:ascii="Simplified Arabic" w:hAnsi="Simplified Arabic" w:cs="Simplified Arabic" w:hint="cs"/>
          <w:color w:val="000000" w:themeColor="text1"/>
          <w:sz w:val="16"/>
          <w:szCs w:val="16"/>
          <w:rtl/>
        </w:rPr>
        <w:t xml:space="preserve"> في القدس.</w:t>
      </w:r>
    </w:p>
    <w:p w:rsidR="003732C1" w:rsidRPr="0002180D" w:rsidRDefault="003732C1" w:rsidP="003732C1">
      <w:pPr>
        <w:jc w:val="both"/>
        <w:rPr>
          <w:rFonts w:ascii="Simplified Arabic" w:hAnsi="Simplified Arabic" w:cs="Simplified Arabic"/>
          <w:color w:val="FF0000"/>
          <w:rtl/>
        </w:rPr>
      </w:pPr>
    </w:p>
    <w:p w:rsidR="003732C1" w:rsidRPr="00350D54" w:rsidRDefault="003732C1" w:rsidP="003732C1">
      <w:pPr>
        <w:jc w:val="center"/>
        <w:rPr>
          <w:rFonts w:ascii="Simplified Arabic" w:hAnsi="Simplified Arabic" w:cs="Simplified Arabic"/>
          <w:b/>
          <w:bCs/>
          <w:sz w:val="22"/>
          <w:szCs w:val="22"/>
        </w:rPr>
      </w:pPr>
      <w:r w:rsidRPr="00350D54">
        <w:rPr>
          <w:rFonts w:ascii="Simplified Arabic" w:hAnsi="Simplified Arabic" w:cs="Simplified Arabic" w:hint="cs"/>
          <w:b/>
          <w:bCs/>
          <w:sz w:val="22"/>
          <w:szCs w:val="22"/>
          <w:rtl/>
        </w:rPr>
        <w:t>معدل عدد الطلبة لكل مغسلة في مدارس فلسطين حسب المنطقة والجهة المشرفة، 2020/2021</w:t>
      </w:r>
    </w:p>
    <w:tbl>
      <w:tblPr>
        <w:tblStyle w:val="TableGrid"/>
        <w:bidiVisual/>
        <w:tblW w:w="0" w:type="auto"/>
        <w:tblLook w:val="04A0" w:firstRow="1" w:lastRow="0" w:firstColumn="1" w:lastColumn="0" w:noHBand="0" w:noVBand="1"/>
      </w:tblPr>
      <w:tblGrid>
        <w:gridCol w:w="9060"/>
      </w:tblGrid>
      <w:tr w:rsidR="003732C1" w:rsidTr="005F16DC">
        <w:trPr>
          <w:trHeight w:val="3589"/>
        </w:trPr>
        <w:tc>
          <w:tcPr>
            <w:tcW w:w="9060" w:type="dxa"/>
          </w:tcPr>
          <w:p w:rsidR="003732C1" w:rsidRDefault="003732C1" w:rsidP="005F16DC">
            <w:pPr>
              <w:jc w:val="center"/>
              <w:rPr>
                <w:rFonts w:ascii="Simplified Arabic" w:hAnsi="Simplified Arabic" w:cs="Simplified Arabic"/>
                <w:sz w:val="28"/>
                <w:szCs w:val="28"/>
                <w:rtl/>
              </w:rPr>
            </w:pPr>
            <w:r w:rsidRPr="00697057">
              <w:rPr>
                <w:rFonts w:ascii="Simplified Arabic" w:hAnsi="Simplified Arabic" w:cs="Simplified Arabic"/>
                <w:noProof/>
                <w:color w:val="FF0000"/>
                <w:rtl/>
                <w:lang w:eastAsia="en-US"/>
              </w:rPr>
              <w:drawing>
                <wp:inline distT="0" distB="0" distL="0" distR="0" wp14:anchorId="378A5423" wp14:editId="50CAA0AD">
                  <wp:extent cx="5484495" cy="2257425"/>
                  <wp:effectExtent l="0" t="0" r="1905" b="0"/>
                  <wp:docPr id="42"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rsidR="003732C1" w:rsidRPr="005121D7" w:rsidRDefault="003732C1" w:rsidP="003732C1">
      <w:pPr>
        <w:rPr>
          <w:rFonts w:ascii="Simplified Arabic" w:hAnsi="Simplified Arabic" w:cs="Simplified Arabic"/>
          <w:b/>
          <w:bCs/>
          <w:sz w:val="16"/>
          <w:szCs w:val="16"/>
          <w:rtl/>
        </w:rPr>
      </w:pPr>
      <w:r w:rsidRPr="005121D7">
        <w:rPr>
          <w:rFonts w:ascii="Simplified Arabic" w:hAnsi="Simplified Arabic" w:cs="Simplified Arabic" w:hint="cs"/>
          <w:b/>
          <w:bCs/>
          <w:sz w:val="16"/>
          <w:szCs w:val="16"/>
          <w:rtl/>
        </w:rPr>
        <w:t xml:space="preserve">المصدر: </w:t>
      </w:r>
      <w:r w:rsidRPr="00350D54">
        <w:rPr>
          <w:rFonts w:ascii="Simplified Arabic" w:hAnsi="Simplified Arabic" w:cs="Simplified Arabic"/>
          <w:b/>
          <w:bCs/>
          <w:sz w:val="16"/>
          <w:szCs w:val="16"/>
          <w:rtl/>
        </w:rPr>
        <w:t xml:space="preserve">وزارة التربية والتعليم، </w:t>
      </w:r>
      <w:r w:rsidRPr="00350D54">
        <w:rPr>
          <w:rFonts w:ascii="Simplified Arabic" w:hAnsi="Simplified Arabic" w:cs="Simplified Arabic" w:hint="cs"/>
          <w:b/>
          <w:bCs/>
          <w:sz w:val="16"/>
          <w:szCs w:val="16"/>
          <w:rtl/>
        </w:rPr>
        <w:t xml:space="preserve">2021. </w:t>
      </w:r>
      <w:r w:rsidRPr="00350D54">
        <w:rPr>
          <w:rFonts w:ascii="Simplified Arabic" w:hAnsi="Simplified Arabic" w:cs="Simplified Arabic" w:hint="cs"/>
          <w:sz w:val="16"/>
          <w:szCs w:val="16"/>
          <w:rtl/>
        </w:rPr>
        <w:t>الكتاب الإحصائي التربوي السنوي للعام الدراسي</w:t>
      </w:r>
      <w:r w:rsidRPr="00350D54">
        <w:rPr>
          <w:rFonts w:ascii="Simplified Arabic" w:hAnsi="Simplified Arabic" w:cs="Simplified Arabic"/>
          <w:sz w:val="16"/>
          <w:szCs w:val="16"/>
          <w:rtl/>
        </w:rPr>
        <w:t xml:space="preserve"> </w:t>
      </w:r>
      <w:r w:rsidRPr="00350D54">
        <w:rPr>
          <w:rFonts w:ascii="Simplified Arabic" w:hAnsi="Simplified Arabic" w:cs="Simplified Arabic" w:hint="cs"/>
          <w:sz w:val="16"/>
          <w:szCs w:val="16"/>
          <w:rtl/>
        </w:rPr>
        <w:t>2020</w:t>
      </w:r>
      <w:r w:rsidRPr="00350D54">
        <w:rPr>
          <w:rFonts w:ascii="Simplified Arabic" w:hAnsi="Simplified Arabic" w:cs="Simplified Arabic"/>
          <w:sz w:val="16"/>
          <w:szCs w:val="16"/>
          <w:rtl/>
        </w:rPr>
        <w:t>/</w:t>
      </w:r>
      <w:r w:rsidRPr="00350D54">
        <w:rPr>
          <w:rFonts w:ascii="Simplified Arabic" w:hAnsi="Simplified Arabic" w:cs="Simplified Arabic" w:hint="cs"/>
          <w:sz w:val="16"/>
          <w:szCs w:val="16"/>
          <w:rtl/>
        </w:rPr>
        <w:t>2021</w:t>
      </w:r>
      <w:r w:rsidRPr="00350D54">
        <w:rPr>
          <w:rFonts w:ascii="Simplified Arabic" w:hAnsi="Simplified Arabic" w:cs="Simplified Arabic"/>
          <w:sz w:val="16"/>
          <w:szCs w:val="16"/>
          <w:rtl/>
        </w:rPr>
        <w:t>. رام الله - فلسطين</w:t>
      </w:r>
      <w:r w:rsidRPr="00350D54">
        <w:rPr>
          <w:rFonts w:ascii="Simplified Arabic" w:hAnsi="Simplified Arabic" w:cs="Simplified Arabic"/>
          <w:b/>
          <w:bCs/>
          <w:sz w:val="16"/>
          <w:szCs w:val="16"/>
          <w:rtl/>
        </w:rPr>
        <w:t>.</w:t>
      </w:r>
    </w:p>
    <w:p w:rsidR="003732C1" w:rsidRPr="005121D7" w:rsidRDefault="003732C1" w:rsidP="003732C1">
      <w:pPr>
        <w:jc w:val="both"/>
        <w:rPr>
          <w:rFonts w:ascii="Simplified Arabic" w:hAnsi="Simplified Arabic" w:cs="Simplified Arabic"/>
          <w:color w:val="000000" w:themeColor="text1"/>
          <w:sz w:val="16"/>
          <w:szCs w:val="16"/>
          <w:rtl/>
        </w:rPr>
      </w:pPr>
      <w:r w:rsidRPr="005121D7">
        <w:rPr>
          <w:rFonts w:ascii="Simplified Arabic" w:hAnsi="Simplified Arabic" w:cs="Simplified Arabic"/>
          <w:color w:val="000000" w:themeColor="text1"/>
          <w:sz w:val="16"/>
          <w:szCs w:val="16"/>
          <w:rtl/>
        </w:rPr>
        <w:t>البيانات لا تشمل المدارس التي تشرف عليها وزارة المعارف والبلدية الاسرائيلية</w:t>
      </w:r>
      <w:r w:rsidRPr="005121D7">
        <w:rPr>
          <w:rFonts w:ascii="Simplified Arabic" w:hAnsi="Simplified Arabic" w:cs="Simplified Arabic" w:hint="cs"/>
          <w:color w:val="000000" w:themeColor="text1"/>
          <w:sz w:val="16"/>
          <w:szCs w:val="16"/>
          <w:rtl/>
        </w:rPr>
        <w:t xml:space="preserve"> في القدس.</w:t>
      </w:r>
    </w:p>
    <w:p w:rsidR="00163B7E" w:rsidRPr="002158C7" w:rsidRDefault="00163B7E" w:rsidP="00163B7E">
      <w:pPr>
        <w:jc w:val="center"/>
        <w:rPr>
          <w:rFonts w:ascii="Simplified Arabic" w:hAnsi="Simplified Arabic" w:cs="Simplified Arabic"/>
          <w:b/>
          <w:bCs/>
          <w:sz w:val="22"/>
          <w:szCs w:val="22"/>
        </w:rPr>
      </w:pPr>
    </w:p>
    <w:p w:rsidR="003732C1" w:rsidRPr="00CE2EE7" w:rsidRDefault="00163B7E" w:rsidP="003732C1">
      <w:pPr>
        <w:pStyle w:val="ListParagraph"/>
        <w:ind w:left="360" w:hanging="377"/>
        <w:jc w:val="both"/>
        <w:rPr>
          <w:rFonts w:ascii="Simplified Arabic" w:hAnsi="Simplified Arabic" w:cs="Simplified Arabic"/>
          <w:b/>
          <w:bCs/>
          <w:color w:val="FF0000"/>
        </w:rPr>
      </w:pPr>
      <w:r w:rsidRPr="00581EA7">
        <w:rPr>
          <w:rFonts w:ascii="Simplified Arabic" w:hAnsi="Simplified Arabic" w:cs="Simplified Arabic"/>
          <w:b/>
          <w:bCs/>
          <w:rtl/>
        </w:rPr>
        <w:t>4.</w:t>
      </w:r>
      <w:r w:rsidR="008D6BD4">
        <w:rPr>
          <w:rFonts w:ascii="Simplified Arabic" w:hAnsi="Simplified Arabic" w:cs="Simplified Arabic" w:hint="cs"/>
          <w:b/>
          <w:bCs/>
          <w:rtl/>
        </w:rPr>
        <w:t>3</w:t>
      </w:r>
      <w:r w:rsidRPr="003F70B2">
        <w:rPr>
          <w:rFonts w:ascii="Simplified Arabic" w:hAnsi="Simplified Arabic" w:cs="Simplified Arabic" w:hint="cs"/>
          <w:b/>
          <w:bCs/>
          <w:rtl/>
        </w:rPr>
        <w:t xml:space="preserve"> </w:t>
      </w:r>
      <w:r w:rsidR="003732C1" w:rsidRPr="00350D54">
        <w:rPr>
          <w:rFonts w:ascii="Simplified Arabic" w:hAnsi="Simplified Arabic" w:cs="Simplified Arabic" w:hint="cs"/>
          <w:b/>
          <w:bCs/>
          <w:rtl/>
        </w:rPr>
        <w:t xml:space="preserve">المواءمات الخاصة بالأطفال ذوي الإعاقة في المدارس </w:t>
      </w:r>
    </w:p>
    <w:p w:rsidR="003732C1" w:rsidRPr="00CE2EE7" w:rsidRDefault="003732C1" w:rsidP="003732C1">
      <w:pPr>
        <w:jc w:val="both"/>
        <w:rPr>
          <w:rFonts w:ascii="Simplified Arabic" w:hAnsi="Simplified Arabic" w:cs="Simplified Arabic"/>
          <w:color w:val="FF0000"/>
          <w:rtl/>
        </w:rPr>
      </w:pPr>
      <w:r>
        <w:rPr>
          <w:rFonts w:ascii="Simplified Arabic" w:hAnsi="Simplified Arabic" w:cs="Simplified Arabic" w:hint="cs"/>
          <w:rtl/>
        </w:rPr>
        <w:t>71</w:t>
      </w:r>
      <w:r w:rsidR="00163B7E" w:rsidRPr="005F5B48">
        <w:rPr>
          <w:rFonts w:ascii="Simplified Arabic" w:hAnsi="Simplified Arabic" w:cs="Simplified Arabic" w:hint="cs"/>
          <w:rtl/>
        </w:rPr>
        <w:t>.</w:t>
      </w:r>
      <w:r>
        <w:rPr>
          <w:rFonts w:ascii="Simplified Arabic" w:hAnsi="Simplified Arabic" w:cs="Simplified Arabic" w:hint="cs"/>
          <w:rtl/>
        </w:rPr>
        <w:t>4</w:t>
      </w:r>
      <w:r w:rsidR="00163B7E" w:rsidRPr="005F5B48">
        <w:rPr>
          <w:rFonts w:ascii="Simplified Arabic" w:hAnsi="Simplified Arabic" w:cs="Simplified Arabic" w:hint="cs"/>
          <w:rtl/>
        </w:rPr>
        <w:t>%</w:t>
      </w:r>
      <w:r w:rsidRPr="00CE2EE7">
        <w:rPr>
          <w:rFonts w:ascii="Simplified Arabic" w:hAnsi="Simplified Arabic" w:cs="Simplified Arabic"/>
          <w:color w:val="FF0000"/>
          <w:rtl/>
        </w:rPr>
        <w:t xml:space="preserve"> </w:t>
      </w:r>
      <w:r w:rsidRPr="00350D54">
        <w:rPr>
          <w:rFonts w:ascii="Simplified Arabic" w:hAnsi="Simplified Arabic" w:cs="Simplified Arabic"/>
          <w:rtl/>
        </w:rPr>
        <w:t xml:space="preserve">من </w:t>
      </w:r>
      <w:r w:rsidRPr="00350D54">
        <w:rPr>
          <w:rFonts w:ascii="Simplified Arabic" w:hAnsi="Simplified Arabic" w:cs="Simplified Arabic" w:hint="cs"/>
          <w:rtl/>
        </w:rPr>
        <w:t>ال</w:t>
      </w:r>
      <w:r w:rsidRPr="00350D54">
        <w:rPr>
          <w:rFonts w:ascii="Simplified Arabic" w:hAnsi="Simplified Arabic" w:cs="Simplified Arabic"/>
          <w:rtl/>
        </w:rPr>
        <w:t>مدارس</w:t>
      </w:r>
      <w:r w:rsidRPr="00350D54">
        <w:rPr>
          <w:rFonts w:ascii="Simplified Arabic" w:hAnsi="Simplified Arabic" w:cs="Simplified Arabic" w:hint="cs"/>
          <w:rtl/>
        </w:rPr>
        <w:t xml:space="preserve"> الحكومية في فلسطين</w:t>
      </w:r>
      <w:r w:rsidRPr="00350D54">
        <w:rPr>
          <w:rFonts w:ascii="Simplified Arabic" w:hAnsi="Simplified Arabic" w:cs="Simplified Arabic"/>
          <w:rtl/>
        </w:rPr>
        <w:t xml:space="preserve"> تتوفر فيها موا</w:t>
      </w:r>
      <w:r w:rsidRPr="00350D54">
        <w:rPr>
          <w:rFonts w:ascii="Simplified Arabic" w:hAnsi="Simplified Arabic" w:cs="Simplified Arabic" w:hint="cs"/>
          <w:rtl/>
        </w:rPr>
        <w:t>ء</w:t>
      </w:r>
      <w:r w:rsidRPr="00350D54">
        <w:rPr>
          <w:rFonts w:ascii="Simplified Arabic" w:hAnsi="Simplified Arabic" w:cs="Simplified Arabic"/>
          <w:rtl/>
        </w:rPr>
        <w:t>مات</w:t>
      </w:r>
      <w:r w:rsidRPr="00350D54">
        <w:rPr>
          <w:rFonts w:ascii="Simplified Arabic" w:hAnsi="Simplified Arabic" w:cs="Simplified Arabic" w:hint="cs"/>
          <w:rtl/>
        </w:rPr>
        <w:t xml:space="preserve"> للأطفال ذوي الإعاقة</w:t>
      </w:r>
      <w:r w:rsidRPr="00350D54">
        <w:rPr>
          <w:rFonts w:ascii="Simplified Arabic" w:hAnsi="Simplified Arabic" w:cs="Simplified Arabic"/>
          <w:rtl/>
        </w:rPr>
        <w:t xml:space="preserve"> في المراحيض و</w:t>
      </w:r>
      <w:r w:rsidRPr="00350D54">
        <w:rPr>
          <w:rFonts w:ascii="Simplified Arabic" w:hAnsi="Simplified Arabic" w:cs="Simplified Arabic" w:hint="cs"/>
          <w:rtl/>
        </w:rPr>
        <w:t xml:space="preserve">66.2% تتوفر فيها </w:t>
      </w:r>
      <w:proofErr w:type="spellStart"/>
      <w:r w:rsidRPr="00350D54">
        <w:rPr>
          <w:rFonts w:ascii="Simplified Arabic" w:hAnsi="Simplified Arabic" w:cs="Simplified Arabic"/>
          <w:rtl/>
        </w:rPr>
        <w:t>شواحط</w:t>
      </w:r>
      <w:proofErr w:type="spellEnd"/>
      <w:r w:rsidRPr="00350D54">
        <w:rPr>
          <w:rFonts w:ascii="Simplified Arabic" w:hAnsi="Simplified Arabic" w:cs="Simplified Arabic"/>
          <w:rtl/>
        </w:rPr>
        <w:t xml:space="preserve"> ملائمة للأطفال ذوي الإعاقة</w:t>
      </w:r>
      <w:r w:rsidRPr="00350D54">
        <w:rPr>
          <w:rFonts w:ascii="Simplified Arabic" w:hAnsi="Simplified Arabic" w:cs="Simplified Arabic" w:hint="cs"/>
          <w:rtl/>
        </w:rPr>
        <w:t xml:space="preserve"> للعام 2020/2021</w:t>
      </w:r>
      <w:r w:rsidRPr="00350D54">
        <w:rPr>
          <w:rFonts w:ascii="Simplified Arabic" w:hAnsi="Simplified Arabic" w:cs="Simplified Arabic"/>
          <w:rtl/>
        </w:rPr>
        <w:t xml:space="preserve">، </w:t>
      </w:r>
      <w:r w:rsidRPr="00350D54">
        <w:rPr>
          <w:rFonts w:ascii="Simplified Arabic" w:hAnsi="Simplified Arabic" w:cs="Simplified Arabic" w:hint="cs"/>
          <w:rtl/>
        </w:rPr>
        <w:t xml:space="preserve">وهي </w:t>
      </w:r>
      <w:r w:rsidRPr="00350D54">
        <w:rPr>
          <w:rFonts w:ascii="Simplified Arabic" w:hAnsi="Simplified Arabic" w:cs="Simplified Arabic"/>
          <w:rtl/>
        </w:rPr>
        <w:t xml:space="preserve">في المدارس الحكومية </w:t>
      </w:r>
      <w:r w:rsidRPr="00350D54">
        <w:rPr>
          <w:rFonts w:ascii="Simplified Arabic" w:hAnsi="Simplified Arabic" w:cs="Simplified Arabic" w:hint="cs"/>
          <w:rtl/>
        </w:rPr>
        <w:t>والأونروا</w:t>
      </w:r>
      <w:r w:rsidRPr="00350D54">
        <w:rPr>
          <w:rFonts w:ascii="Simplified Arabic" w:hAnsi="Simplified Arabic" w:cs="Simplified Arabic"/>
          <w:rtl/>
        </w:rPr>
        <w:t xml:space="preserve"> أكثر من</w:t>
      </w:r>
      <w:r w:rsidRPr="00350D54">
        <w:rPr>
          <w:rFonts w:ascii="Simplified Arabic" w:hAnsi="Simplified Arabic" w:cs="Simplified Arabic" w:hint="cs"/>
          <w:rtl/>
        </w:rPr>
        <w:t>ها في</w:t>
      </w:r>
      <w:r w:rsidRPr="00350D54">
        <w:rPr>
          <w:rFonts w:ascii="Simplified Arabic" w:hAnsi="Simplified Arabic" w:cs="Simplified Arabic"/>
          <w:rtl/>
        </w:rPr>
        <w:t xml:space="preserve"> المدارس الخاصة.</w:t>
      </w:r>
      <w:r w:rsidRPr="00350D54">
        <w:rPr>
          <w:rFonts w:ascii="Simplified Arabic" w:hAnsi="Simplified Arabic" w:cs="Simplified Arabic" w:hint="cs"/>
          <w:rtl/>
        </w:rPr>
        <w:t xml:space="preserve"> و</w:t>
      </w:r>
      <w:r w:rsidRPr="00350D54">
        <w:rPr>
          <w:rFonts w:ascii="Simplified Arabic" w:hAnsi="Simplified Arabic" w:cs="Simplified Arabic"/>
          <w:rtl/>
        </w:rPr>
        <w:t xml:space="preserve">بالرغم من أن </w:t>
      </w:r>
      <w:r w:rsidRPr="00350D54">
        <w:rPr>
          <w:rFonts w:ascii="Simplified Arabic" w:hAnsi="Simplified Arabic" w:cs="Simplified Arabic" w:hint="cs"/>
          <w:rtl/>
        </w:rPr>
        <w:t>هذه</w:t>
      </w:r>
      <w:r w:rsidRPr="00350D54">
        <w:rPr>
          <w:rFonts w:ascii="Simplified Arabic" w:hAnsi="Simplified Arabic" w:cs="Simplified Arabic"/>
          <w:rtl/>
        </w:rPr>
        <w:t xml:space="preserve"> المدارس تمتلك مراحيض </w:t>
      </w:r>
      <w:proofErr w:type="spellStart"/>
      <w:r w:rsidRPr="00350D54">
        <w:rPr>
          <w:rFonts w:ascii="Simplified Arabic" w:hAnsi="Simplified Arabic" w:cs="Simplified Arabic"/>
          <w:rtl/>
        </w:rPr>
        <w:t>وشواحط</w:t>
      </w:r>
      <w:proofErr w:type="spellEnd"/>
      <w:r w:rsidRPr="00350D54">
        <w:rPr>
          <w:rFonts w:ascii="Simplified Arabic" w:hAnsi="Simplified Arabic" w:cs="Simplified Arabic"/>
          <w:rtl/>
        </w:rPr>
        <w:t xml:space="preserve"> ملائمة للأطفال ذوي الإعاقة الحركية، إلا أن هنالك أنواع</w:t>
      </w:r>
      <w:r w:rsidRPr="00350D54">
        <w:rPr>
          <w:rFonts w:ascii="Simplified Arabic" w:hAnsi="Simplified Arabic" w:cs="Simplified Arabic" w:hint="cs"/>
          <w:rtl/>
        </w:rPr>
        <w:t>ا</w:t>
      </w:r>
      <w:r w:rsidRPr="00350D54">
        <w:rPr>
          <w:rFonts w:ascii="Simplified Arabic" w:hAnsi="Simplified Arabic" w:cs="Simplified Arabic"/>
          <w:rtl/>
        </w:rPr>
        <w:t xml:space="preserve"> أخرى من الاعاقات التي تحتاج إلى مواءمات خاصة غير متوفرة في المدارس، أو للوصول إلى المدارس مثل مواءمات في المواصلات والغرف الصفية</w:t>
      </w:r>
      <w:r w:rsidRPr="00350D54">
        <w:rPr>
          <w:rFonts w:ascii="Simplified Arabic" w:hAnsi="Simplified Arabic" w:cs="Simplified Arabic" w:hint="cs"/>
          <w:rtl/>
        </w:rPr>
        <w:t>.</w:t>
      </w:r>
    </w:p>
    <w:p w:rsidR="003732C1" w:rsidRPr="00697057" w:rsidRDefault="003732C1" w:rsidP="003732C1">
      <w:pPr>
        <w:jc w:val="both"/>
        <w:rPr>
          <w:rFonts w:ascii="Simplified Arabic" w:hAnsi="Simplified Arabic" w:cs="Simplified Arabic"/>
          <w:color w:val="FF0000"/>
          <w:rtl/>
        </w:rPr>
      </w:pPr>
    </w:p>
    <w:p w:rsidR="003732C1" w:rsidRPr="00350D54" w:rsidRDefault="003732C1" w:rsidP="003732C1">
      <w:pPr>
        <w:jc w:val="both"/>
        <w:rPr>
          <w:rFonts w:ascii="Simplified Arabic" w:hAnsi="Simplified Arabic" w:cs="Simplified Arabic"/>
          <w:rtl/>
        </w:rPr>
      </w:pPr>
      <w:r w:rsidRPr="00350D54">
        <w:rPr>
          <w:rFonts w:ascii="Simplified Arabic" w:hAnsi="Simplified Arabic" w:cs="Simplified Arabic" w:hint="cs"/>
          <w:rtl/>
        </w:rPr>
        <w:t xml:space="preserve">وبالرغم من قرار وزارة التربية والتعليم منذ ما يزيد على عشر سنوات بضرورة مواءمة جميع المدارس الجديدة للأطفال ذوي الإعاقة، ووجود الإطار القانوني لذلك، ووجود برنامجا خاصا وإدارة مختصة بالتعليم الجامع منذ العام 1997، إلا انه لا يزال هنالك ضرورة للتركيز على الإعاقات العقلية ووضع </w:t>
      </w:r>
      <w:proofErr w:type="spellStart"/>
      <w:r w:rsidRPr="00350D54">
        <w:rPr>
          <w:rFonts w:ascii="Simplified Arabic" w:hAnsi="Simplified Arabic" w:cs="Simplified Arabic" w:hint="cs"/>
          <w:rtl/>
        </w:rPr>
        <w:t>إستراتيجية</w:t>
      </w:r>
      <w:proofErr w:type="spellEnd"/>
      <w:r w:rsidRPr="00350D54">
        <w:rPr>
          <w:rFonts w:ascii="Simplified Arabic" w:hAnsi="Simplified Arabic" w:cs="Simplified Arabic" w:hint="cs"/>
          <w:rtl/>
        </w:rPr>
        <w:t xml:space="preserve"> وطنية للتعليم الجامع، ومعرفة الأطفال ذوي الاعاقة غير الملتحقين بأي نظام تعليمي رسمي أو من خلال مؤسسات تأهيلية خاصة. </w:t>
      </w:r>
    </w:p>
    <w:p w:rsidR="003732C1" w:rsidRPr="004763CA" w:rsidRDefault="003732C1" w:rsidP="003732C1">
      <w:pPr>
        <w:jc w:val="both"/>
        <w:rPr>
          <w:rFonts w:ascii="Simplified Arabic" w:hAnsi="Simplified Arabic" w:cs="Simplified Arabic"/>
          <w:rtl/>
        </w:rPr>
      </w:pPr>
    </w:p>
    <w:p w:rsidR="003732C1" w:rsidRPr="00350D54" w:rsidRDefault="003732C1" w:rsidP="003732C1">
      <w:pPr>
        <w:jc w:val="center"/>
        <w:rPr>
          <w:rFonts w:ascii="Simplified Arabic" w:hAnsi="Simplified Arabic" w:cs="Simplified Arabic"/>
          <w:b/>
          <w:bCs/>
          <w:sz w:val="22"/>
          <w:szCs w:val="22"/>
          <w:rtl/>
        </w:rPr>
      </w:pPr>
      <w:r w:rsidRPr="00350D54">
        <w:rPr>
          <w:rFonts w:ascii="Simplified Arabic" w:hAnsi="Simplified Arabic" w:cs="Simplified Arabic" w:hint="cs"/>
          <w:b/>
          <w:bCs/>
          <w:sz w:val="22"/>
          <w:szCs w:val="22"/>
          <w:rtl/>
        </w:rPr>
        <w:t>جدول 14: توزيع الطلبة ذوي الإعاقة في المدارس الحكومية في فلسطين حسب نوع الإعاقة والمنطقة، 2020/2021</w:t>
      </w:r>
    </w:p>
    <w:p w:rsidR="003732C1" w:rsidRPr="003732C1" w:rsidRDefault="003732C1" w:rsidP="003732C1">
      <w:pPr>
        <w:jc w:val="center"/>
        <w:rPr>
          <w:rFonts w:ascii="Simplified Arabic" w:hAnsi="Simplified Arabic" w:cs="Simplified Arabic"/>
          <w:b/>
          <w:bCs/>
          <w:color w:val="FF0000"/>
          <w:sz w:val="10"/>
          <w:szCs w:val="10"/>
          <w:rtl/>
        </w:rPr>
      </w:pPr>
    </w:p>
    <w:tbl>
      <w:tblPr>
        <w:tblStyle w:val="TableGrid"/>
        <w:bidiVisual/>
        <w:tblW w:w="9072" w:type="dxa"/>
        <w:jc w:val="center"/>
        <w:tblLook w:val="04A0" w:firstRow="1" w:lastRow="0" w:firstColumn="1" w:lastColumn="0" w:noHBand="0" w:noVBand="1"/>
      </w:tblPr>
      <w:tblGrid>
        <w:gridCol w:w="1023"/>
        <w:gridCol w:w="1037"/>
        <w:gridCol w:w="948"/>
        <w:gridCol w:w="1025"/>
        <w:gridCol w:w="962"/>
        <w:gridCol w:w="1025"/>
        <w:gridCol w:w="936"/>
        <w:gridCol w:w="851"/>
        <w:gridCol w:w="1265"/>
      </w:tblGrid>
      <w:tr w:rsidR="00350D54" w:rsidRPr="00350D54" w:rsidTr="005F16DC">
        <w:trPr>
          <w:trHeight w:val="340"/>
          <w:jc w:val="center"/>
        </w:trPr>
        <w:tc>
          <w:tcPr>
            <w:tcW w:w="1023" w:type="dxa"/>
            <w:tcBorders>
              <w:bottom w:val="single" w:sz="4" w:space="0" w:color="auto"/>
            </w:tcBorders>
            <w:vAlign w:val="center"/>
          </w:tcPr>
          <w:p w:rsidR="003732C1" w:rsidRPr="00350D54" w:rsidRDefault="003732C1" w:rsidP="005F16DC">
            <w:pPr>
              <w:pStyle w:val="Heading3"/>
              <w:jc w:val="center"/>
              <w:rPr>
                <w:sz w:val="18"/>
                <w:szCs w:val="18"/>
                <w:rtl/>
              </w:rPr>
            </w:pPr>
            <w:r w:rsidRPr="00350D54">
              <w:rPr>
                <w:rFonts w:hint="cs"/>
                <w:sz w:val="18"/>
                <w:szCs w:val="18"/>
                <w:rtl/>
              </w:rPr>
              <w:t>المنطقة</w:t>
            </w:r>
          </w:p>
        </w:tc>
        <w:tc>
          <w:tcPr>
            <w:tcW w:w="1037" w:type="dxa"/>
            <w:tcBorders>
              <w:bottom w:val="single" w:sz="4" w:space="0" w:color="auto"/>
            </w:tcBorders>
          </w:tcPr>
          <w:p w:rsidR="003732C1" w:rsidRPr="00350D54" w:rsidRDefault="003732C1" w:rsidP="005F16DC">
            <w:pPr>
              <w:jc w:val="center"/>
              <w:rPr>
                <w:rFonts w:ascii="Simplified Arabic" w:hAnsi="Simplified Arabic" w:cs="Simplified Arabic"/>
                <w:b/>
                <w:bCs/>
                <w:sz w:val="18"/>
                <w:szCs w:val="18"/>
                <w:rtl/>
              </w:rPr>
            </w:pPr>
            <w:r w:rsidRPr="00350D54">
              <w:rPr>
                <w:rFonts w:ascii="Simplified Arabic" w:hAnsi="Simplified Arabic" w:cs="Simplified Arabic" w:hint="cs"/>
                <w:b/>
                <w:bCs/>
                <w:sz w:val="18"/>
                <w:szCs w:val="18"/>
                <w:rtl/>
              </w:rPr>
              <w:t>المجموع</w:t>
            </w:r>
          </w:p>
        </w:tc>
        <w:tc>
          <w:tcPr>
            <w:tcW w:w="948" w:type="dxa"/>
            <w:tcBorders>
              <w:bottom w:val="single" w:sz="4" w:space="0" w:color="auto"/>
            </w:tcBorders>
          </w:tcPr>
          <w:p w:rsidR="003732C1" w:rsidRPr="00350D54" w:rsidRDefault="003732C1" w:rsidP="005F16DC">
            <w:pPr>
              <w:jc w:val="center"/>
              <w:rPr>
                <w:rFonts w:ascii="Simplified Arabic" w:hAnsi="Simplified Arabic" w:cs="Simplified Arabic"/>
                <w:b/>
                <w:bCs/>
                <w:sz w:val="18"/>
                <w:szCs w:val="18"/>
                <w:rtl/>
              </w:rPr>
            </w:pPr>
            <w:r w:rsidRPr="00350D54">
              <w:rPr>
                <w:rFonts w:ascii="Simplified Arabic" w:hAnsi="Simplified Arabic" w:cs="Simplified Arabic" w:hint="cs"/>
                <w:b/>
                <w:bCs/>
                <w:sz w:val="18"/>
                <w:szCs w:val="18"/>
                <w:rtl/>
              </w:rPr>
              <w:t>بصرية كلية</w:t>
            </w:r>
          </w:p>
        </w:tc>
        <w:tc>
          <w:tcPr>
            <w:tcW w:w="1025" w:type="dxa"/>
            <w:tcBorders>
              <w:bottom w:val="single" w:sz="4" w:space="0" w:color="auto"/>
            </w:tcBorders>
          </w:tcPr>
          <w:p w:rsidR="003732C1" w:rsidRPr="00350D54" w:rsidRDefault="003732C1" w:rsidP="005F16DC">
            <w:pPr>
              <w:jc w:val="center"/>
              <w:rPr>
                <w:rFonts w:ascii="Simplified Arabic" w:hAnsi="Simplified Arabic" w:cs="Simplified Arabic"/>
                <w:b/>
                <w:bCs/>
                <w:sz w:val="18"/>
                <w:szCs w:val="18"/>
                <w:rtl/>
              </w:rPr>
            </w:pPr>
            <w:r w:rsidRPr="00350D54">
              <w:rPr>
                <w:rFonts w:ascii="Simplified Arabic" w:hAnsi="Simplified Arabic" w:cs="Simplified Arabic" w:hint="cs"/>
                <w:b/>
                <w:bCs/>
                <w:sz w:val="18"/>
                <w:szCs w:val="18"/>
                <w:rtl/>
              </w:rPr>
              <w:t>بصرية جزئية</w:t>
            </w:r>
          </w:p>
        </w:tc>
        <w:tc>
          <w:tcPr>
            <w:tcW w:w="962" w:type="dxa"/>
            <w:tcBorders>
              <w:bottom w:val="single" w:sz="4" w:space="0" w:color="auto"/>
            </w:tcBorders>
          </w:tcPr>
          <w:p w:rsidR="003732C1" w:rsidRPr="00350D54" w:rsidRDefault="003732C1" w:rsidP="005F16DC">
            <w:pPr>
              <w:jc w:val="center"/>
              <w:rPr>
                <w:rFonts w:ascii="Simplified Arabic" w:hAnsi="Simplified Arabic" w:cs="Simplified Arabic"/>
                <w:b/>
                <w:bCs/>
                <w:sz w:val="18"/>
                <w:szCs w:val="18"/>
                <w:rtl/>
              </w:rPr>
            </w:pPr>
            <w:r w:rsidRPr="00350D54">
              <w:rPr>
                <w:rFonts w:ascii="Simplified Arabic" w:hAnsi="Simplified Arabic" w:cs="Simplified Arabic" w:hint="cs"/>
                <w:b/>
                <w:bCs/>
                <w:sz w:val="18"/>
                <w:szCs w:val="18"/>
                <w:rtl/>
              </w:rPr>
              <w:t>سمعية كلية</w:t>
            </w:r>
          </w:p>
        </w:tc>
        <w:tc>
          <w:tcPr>
            <w:tcW w:w="1025" w:type="dxa"/>
            <w:tcBorders>
              <w:bottom w:val="single" w:sz="4" w:space="0" w:color="auto"/>
            </w:tcBorders>
          </w:tcPr>
          <w:p w:rsidR="003732C1" w:rsidRPr="00350D54" w:rsidRDefault="003732C1" w:rsidP="005F16DC">
            <w:pPr>
              <w:jc w:val="center"/>
              <w:rPr>
                <w:rFonts w:ascii="Simplified Arabic" w:hAnsi="Simplified Arabic" w:cs="Simplified Arabic"/>
                <w:b/>
                <w:bCs/>
                <w:sz w:val="18"/>
                <w:szCs w:val="18"/>
                <w:rtl/>
              </w:rPr>
            </w:pPr>
            <w:r w:rsidRPr="00350D54">
              <w:rPr>
                <w:rFonts w:ascii="Simplified Arabic" w:hAnsi="Simplified Arabic" w:cs="Simplified Arabic" w:hint="cs"/>
                <w:b/>
                <w:bCs/>
                <w:sz w:val="18"/>
                <w:szCs w:val="18"/>
                <w:rtl/>
              </w:rPr>
              <w:t>سمعية جزئية</w:t>
            </w:r>
          </w:p>
        </w:tc>
        <w:tc>
          <w:tcPr>
            <w:tcW w:w="936" w:type="dxa"/>
            <w:tcBorders>
              <w:bottom w:val="single" w:sz="4" w:space="0" w:color="auto"/>
            </w:tcBorders>
          </w:tcPr>
          <w:p w:rsidR="003732C1" w:rsidRPr="00350D54" w:rsidRDefault="003732C1" w:rsidP="005F16DC">
            <w:pPr>
              <w:jc w:val="center"/>
              <w:rPr>
                <w:rFonts w:ascii="Simplified Arabic" w:hAnsi="Simplified Arabic" w:cs="Simplified Arabic"/>
                <w:b/>
                <w:bCs/>
                <w:sz w:val="18"/>
                <w:szCs w:val="18"/>
                <w:rtl/>
              </w:rPr>
            </w:pPr>
            <w:r w:rsidRPr="00350D54">
              <w:rPr>
                <w:rFonts w:ascii="Simplified Arabic" w:hAnsi="Simplified Arabic" w:cs="Simplified Arabic" w:hint="cs"/>
                <w:b/>
                <w:bCs/>
                <w:sz w:val="18"/>
                <w:szCs w:val="18"/>
                <w:rtl/>
              </w:rPr>
              <w:t>اضطرابات النطق</w:t>
            </w:r>
          </w:p>
        </w:tc>
        <w:tc>
          <w:tcPr>
            <w:tcW w:w="851" w:type="dxa"/>
            <w:tcBorders>
              <w:bottom w:val="single" w:sz="4" w:space="0" w:color="auto"/>
            </w:tcBorders>
          </w:tcPr>
          <w:p w:rsidR="003732C1" w:rsidRPr="00350D54" w:rsidRDefault="003732C1" w:rsidP="005F16DC">
            <w:pPr>
              <w:jc w:val="center"/>
              <w:rPr>
                <w:rFonts w:ascii="Simplified Arabic" w:hAnsi="Simplified Arabic" w:cs="Simplified Arabic"/>
                <w:b/>
                <w:bCs/>
                <w:sz w:val="18"/>
                <w:szCs w:val="18"/>
                <w:rtl/>
              </w:rPr>
            </w:pPr>
            <w:r w:rsidRPr="00350D54">
              <w:rPr>
                <w:rFonts w:ascii="Simplified Arabic" w:hAnsi="Simplified Arabic" w:cs="Simplified Arabic" w:hint="cs"/>
                <w:b/>
                <w:bCs/>
                <w:sz w:val="18"/>
                <w:szCs w:val="18"/>
                <w:rtl/>
              </w:rPr>
              <w:t xml:space="preserve">حركية </w:t>
            </w:r>
          </w:p>
        </w:tc>
        <w:tc>
          <w:tcPr>
            <w:tcW w:w="1265" w:type="dxa"/>
            <w:tcBorders>
              <w:bottom w:val="single" w:sz="4" w:space="0" w:color="auto"/>
            </w:tcBorders>
          </w:tcPr>
          <w:p w:rsidR="003732C1" w:rsidRPr="00350D54" w:rsidRDefault="003732C1" w:rsidP="005F16DC">
            <w:pPr>
              <w:jc w:val="center"/>
              <w:rPr>
                <w:rFonts w:ascii="Simplified Arabic" w:hAnsi="Simplified Arabic" w:cs="Simplified Arabic"/>
                <w:b/>
                <w:bCs/>
                <w:sz w:val="18"/>
                <w:szCs w:val="18"/>
                <w:rtl/>
              </w:rPr>
            </w:pPr>
            <w:r w:rsidRPr="00350D54">
              <w:rPr>
                <w:rFonts w:ascii="Simplified Arabic" w:hAnsi="Simplified Arabic" w:cs="Simplified Arabic" w:hint="cs"/>
                <w:b/>
                <w:bCs/>
                <w:sz w:val="18"/>
                <w:szCs w:val="18"/>
                <w:rtl/>
              </w:rPr>
              <w:t>متلازمة داون + توحد + عقلية</w:t>
            </w:r>
          </w:p>
        </w:tc>
      </w:tr>
      <w:tr w:rsidR="00350D54" w:rsidRPr="00350D54" w:rsidTr="005F16DC">
        <w:trPr>
          <w:trHeight w:val="340"/>
          <w:jc w:val="center"/>
        </w:trPr>
        <w:tc>
          <w:tcPr>
            <w:tcW w:w="1023" w:type="dxa"/>
            <w:tcBorders>
              <w:bottom w:val="nil"/>
            </w:tcBorders>
            <w:vAlign w:val="center"/>
          </w:tcPr>
          <w:p w:rsidR="003732C1" w:rsidRPr="00350D54" w:rsidRDefault="003732C1" w:rsidP="005F16DC">
            <w:pPr>
              <w:pStyle w:val="Heading3"/>
              <w:rPr>
                <w:rFonts w:ascii="Simplified Arabic" w:hAnsi="Simplified Arabic"/>
                <w:sz w:val="18"/>
                <w:szCs w:val="18"/>
                <w:rtl/>
              </w:rPr>
            </w:pPr>
            <w:r w:rsidRPr="00350D54">
              <w:rPr>
                <w:rFonts w:ascii="Simplified Arabic" w:hAnsi="Simplified Arabic"/>
                <w:sz w:val="18"/>
                <w:szCs w:val="18"/>
                <w:rtl/>
              </w:rPr>
              <w:t>فلسطين</w:t>
            </w:r>
          </w:p>
        </w:tc>
        <w:tc>
          <w:tcPr>
            <w:tcW w:w="1037" w:type="dxa"/>
            <w:tcBorders>
              <w:bottom w:val="nil"/>
              <w:right w:val="nil"/>
            </w:tcBorders>
            <w:vAlign w:val="center"/>
          </w:tcPr>
          <w:p w:rsidR="003732C1" w:rsidRPr="00350D54" w:rsidRDefault="003732C1" w:rsidP="005F16DC">
            <w:pPr>
              <w:rPr>
                <w:rFonts w:ascii="Arial" w:hAnsi="Arial" w:cs="Arial"/>
                <w:b/>
                <w:bCs/>
                <w:sz w:val="18"/>
                <w:szCs w:val="18"/>
              </w:rPr>
            </w:pPr>
            <w:r w:rsidRPr="00350D54">
              <w:rPr>
                <w:rFonts w:ascii="Arial" w:hAnsi="Arial" w:cs="Arial"/>
                <w:b/>
                <w:bCs/>
                <w:sz w:val="18"/>
                <w:szCs w:val="18"/>
              </w:rPr>
              <w:t>8,548</w:t>
            </w:r>
          </w:p>
        </w:tc>
        <w:tc>
          <w:tcPr>
            <w:tcW w:w="948" w:type="dxa"/>
            <w:tcBorders>
              <w:left w:val="nil"/>
              <w:bottom w:val="nil"/>
              <w:right w:val="nil"/>
            </w:tcBorders>
            <w:vAlign w:val="center"/>
          </w:tcPr>
          <w:p w:rsidR="003732C1" w:rsidRPr="00350D54" w:rsidRDefault="003732C1" w:rsidP="005F16DC">
            <w:pPr>
              <w:rPr>
                <w:rFonts w:ascii="Arial" w:hAnsi="Arial" w:cs="Arial"/>
                <w:b/>
                <w:bCs/>
                <w:sz w:val="18"/>
                <w:szCs w:val="18"/>
              </w:rPr>
            </w:pPr>
            <w:r w:rsidRPr="00350D54">
              <w:rPr>
                <w:rFonts w:ascii="Arial" w:hAnsi="Arial" w:cs="Arial"/>
                <w:b/>
                <w:bCs/>
                <w:sz w:val="18"/>
                <w:szCs w:val="18"/>
              </w:rPr>
              <w:t>115</w:t>
            </w:r>
          </w:p>
        </w:tc>
        <w:tc>
          <w:tcPr>
            <w:tcW w:w="1025" w:type="dxa"/>
            <w:tcBorders>
              <w:left w:val="nil"/>
              <w:bottom w:val="nil"/>
              <w:right w:val="nil"/>
            </w:tcBorders>
            <w:vAlign w:val="center"/>
          </w:tcPr>
          <w:p w:rsidR="003732C1" w:rsidRPr="00350D54" w:rsidRDefault="003732C1" w:rsidP="005F16DC">
            <w:pPr>
              <w:rPr>
                <w:rFonts w:ascii="Arial" w:hAnsi="Arial" w:cs="Arial"/>
                <w:b/>
                <w:bCs/>
                <w:sz w:val="18"/>
                <w:szCs w:val="18"/>
                <w:rtl/>
              </w:rPr>
            </w:pPr>
            <w:r w:rsidRPr="00350D54">
              <w:rPr>
                <w:rFonts w:ascii="Arial" w:hAnsi="Arial" w:cs="Arial"/>
                <w:b/>
                <w:bCs/>
                <w:sz w:val="18"/>
                <w:szCs w:val="18"/>
              </w:rPr>
              <w:t>1,724</w:t>
            </w:r>
          </w:p>
        </w:tc>
        <w:tc>
          <w:tcPr>
            <w:tcW w:w="962" w:type="dxa"/>
            <w:tcBorders>
              <w:left w:val="nil"/>
              <w:bottom w:val="nil"/>
              <w:right w:val="nil"/>
            </w:tcBorders>
            <w:vAlign w:val="center"/>
          </w:tcPr>
          <w:p w:rsidR="003732C1" w:rsidRPr="00350D54" w:rsidRDefault="003732C1" w:rsidP="005F16DC">
            <w:pPr>
              <w:rPr>
                <w:rFonts w:ascii="Arial" w:hAnsi="Arial" w:cs="Arial"/>
                <w:b/>
                <w:bCs/>
                <w:sz w:val="18"/>
                <w:szCs w:val="18"/>
                <w:rtl/>
              </w:rPr>
            </w:pPr>
            <w:r w:rsidRPr="00350D54">
              <w:rPr>
                <w:rFonts w:ascii="Arial" w:hAnsi="Arial" w:cs="Arial"/>
                <w:b/>
                <w:bCs/>
                <w:sz w:val="18"/>
                <w:szCs w:val="18"/>
              </w:rPr>
              <w:t>264</w:t>
            </w:r>
          </w:p>
        </w:tc>
        <w:tc>
          <w:tcPr>
            <w:tcW w:w="1025" w:type="dxa"/>
            <w:tcBorders>
              <w:left w:val="nil"/>
              <w:bottom w:val="nil"/>
              <w:right w:val="nil"/>
            </w:tcBorders>
            <w:vAlign w:val="center"/>
          </w:tcPr>
          <w:p w:rsidR="003732C1" w:rsidRPr="00350D54" w:rsidRDefault="003732C1" w:rsidP="005F16DC">
            <w:pPr>
              <w:rPr>
                <w:rFonts w:ascii="Arial" w:hAnsi="Arial" w:cs="Arial"/>
                <w:b/>
                <w:bCs/>
                <w:sz w:val="18"/>
                <w:szCs w:val="18"/>
                <w:rtl/>
              </w:rPr>
            </w:pPr>
            <w:r w:rsidRPr="00350D54">
              <w:rPr>
                <w:rFonts w:ascii="Arial" w:hAnsi="Arial" w:cs="Arial"/>
                <w:b/>
                <w:bCs/>
                <w:sz w:val="18"/>
                <w:szCs w:val="18"/>
              </w:rPr>
              <w:t>1,137</w:t>
            </w:r>
          </w:p>
        </w:tc>
        <w:tc>
          <w:tcPr>
            <w:tcW w:w="936" w:type="dxa"/>
            <w:tcBorders>
              <w:left w:val="nil"/>
              <w:bottom w:val="nil"/>
              <w:right w:val="nil"/>
            </w:tcBorders>
            <w:vAlign w:val="center"/>
          </w:tcPr>
          <w:p w:rsidR="003732C1" w:rsidRPr="00350D54" w:rsidRDefault="003732C1" w:rsidP="005F16DC">
            <w:pPr>
              <w:rPr>
                <w:rFonts w:ascii="Arial" w:hAnsi="Arial" w:cs="Arial"/>
                <w:b/>
                <w:bCs/>
                <w:sz w:val="18"/>
                <w:szCs w:val="18"/>
                <w:rtl/>
              </w:rPr>
            </w:pPr>
            <w:r w:rsidRPr="00350D54">
              <w:rPr>
                <w:rFonts w:ascii="Arial" w:hAnsi="Arial" w:cs="Arial"/>
                <w:b/>
                <w:bCs/>
                <w:sz w:val="18"/>
                <w:szCs w:val="18"/>
              </w:rPr>
              <w:t>2,373</w:t>
            </w:r>
          </w:p>
        </w:tc>
        <w:tc>
          <w:tcPr>
            <w:tcW w:w="851" w:type="dxa"/>
            <w:tcBorders>
              <w:left w:val="nil"/>
              <w:bottom w:val="nil"/>
              <w:right w:val="nil"/>
            </w:tcBorders>
            <w:vAlign w:val="center"/>
          </w:tcPr>
          <w:p w:rsidR="003732C1" w:rsidRPr="00350D54" w:rsidRDefault="003732C1" w:rsidP="005F16DC">
            <w:pPr>
              <w:rPr>
                <w:rFonts w:ascii="Arial" w:hAnsi="Arial" w:cs="Arial"/>
                <w:b/>
                <w:bCs/>
                <w:sz w:val="18"/>
                <w:szCs w:val="18"/>
                <w:rtl/>
              </w:rPr>
            </w:pPr>
            <w:r w:rsidRPr="00350D54">
              <w:rPr>
                <w:rFonts w:ascii="Arial" w:hAnsi="Arial" w:cs="Arial"/>
                <w:b/>
                <w:bCs/>
                <w:sz w:val="18"/>
                <w:szCs w:val="18"/>
              </w:rPr>
              <w:t>1,860</w:t>
            </w:r>
          </w:p>
        </w:tc>
        <w:tc>
          <w:tcPr>
            <w:tcW w:w="1265" w:type="dxa"/>
            <w:tcBorders>
              <w:left w:val="nil"/>
              <w:bottom w:val="nil"/>
            </w:tcBorders>
            <w:vAlign w:val="center"/>
          </w:tcPr>
          <w:p w:rsidR="003732C1" w:rsidRPr="00350D54" w:rsidRDefault="003732C1" w:rsidP="005F16DC">
            <w:pPr>
              <w:rPr>
                <w:rFonts w:ascii="Arial" w:hAnsi="Arial" w:cs="Arial"/>
                <w:b/>
                <w:bCs/>
                <w:sz w:val="18"/>
                <w:szCs w:val="18"/>
                <w:rtl/>
              </w:rPr>
            </w:pPr>
            <w:r w:rsidRPr="00350D54">
              <w:rPr>
                <w:rFonts w:ascii="Arial" w:hAnsi="Arial" w:cs="Arial"/>
                <w:b/>
                <w:bCs/>
                <w:sz w:val="18"/>
                <w:szCs w:val="18"/>
              </w:rPr>
              <w:t>1,075</w:t>
            </w:r>
          </w:p>
        </w:tc>
      </w:tr>
      <w:tr w:rsidR="00350D54" w:rsidRPr="00350D54" w:rsidTr="005F16DC">
        <w:trPr>
          <w:trHeight w:val="340"/>
          <w:jc w:val="center"/>
        </w:trPr>
        <w:tc>
          <w:tcPr>
            <w:tcW w:w="1023" w:type="dxa"/>
            <w:tcBorders>
              <w:top w:val="nil"/>
              <w:bottom w:val="nil"/>
            </w:tcBorders>
            <w:vAlign w:val="center"/>
          </w:tcPr>
          <w:p w:rsidR="003732C1" w:rsidRPr="00350D54" w:rsidRDefault="003732C1" w:rsidP="005F16DC">
            <w:pPr>
              <w:pStyle w:val="Heading3"/>
              <w:rPr>
                <w:rFonts w:ascii="Simplified Arabic" w:hAnsi="Simplified Arabic"/>
                <w:b w:val="0"/>
                <w:bCs w:val="0"/>
                <w:sz w:val="18"/>
                <w:szCs w:val="18"/>
                <w:rtl/>
              </w:rPr>
            </w:pPr>
            <w:r w:rsidRPr="00350D54">
              <w:rPr>
                <w:rFonts w:ascii="Simplified Arabic" w:hAnsi="Simplified Arabic"/>
                <w:b w:val="0"/>
                <w:bCs w:val="0"/>
                <w:sz w:val="18"/>
                <w:szCs w:val="18"/>
                <w:rtl/>
              </w:rPr>
              <w:t>الضفة الغربية</w:t>
            </w:r>
          </w:p>
        </w:tc>
        <w:tc>
          <w:tcPr>
            <w:tcW w:w="1037" w:type="dxa"/>
            <w:tcBorders>
              <w:top w:val="nil"/>
              <w:bottom w:val="nil"/>
              <w:right w:val="nil"/>
            </w:tcBorders>
            <w:vAlign w:val="center"/>
          </w:tcPr>
          <w:p w:rsidR="003732C1" w:rsidRPr="00350D54" w:rsidRDefault="003732C1" w:rsidP="005F16DC">
            <w:pPr>
              <w:rPr>
                <w:rFonts w:ascii="Arial" w:hAnsi="Arial" w:cs="Arial"/>
                <w:sz w:val="18"/>
                <w:szCs w:val="18"/>
                <w:rtl/>
              </w:rPr>
            </w:pPr>
            <w:r w:rsidRPr="00350D54">
              <w:rPr>
                <w:rFonts w:ascii="Arial" w:hAnsi="Arial" w:cs="Arial"/>
                <w:sz w:val="18"/>
                <w:szCs w:val="18"/>
              </w:rPr>
              <w:t>5,979</w:t>
            </w:r>
          </w:p>
        </w:tc>
        <w:tc>
          <w:tcPr>
            <w:tcW w:w="948" w:type="dxa"/>
            <w:tcBorders>
              <w:top w:val="nil"/>
              <w:left w:val="nil"/>
              <w:bottom w:val="nil"/>
              <w:right w:val="nil"/>
            </w:tcBorders>
            <w:vAlign w:val="center"/>
          </w:tcPr>
          <w:p w:rsidR="003732C1" w:rsidRPr="00350D54" w:rsidRDefault="003732C1" w:rsidP="005F16DC">
            <w:pPr>
              <w:rPr>
                <w:rFonts w:ascii="Arial" w:hAnsi="Arial" w:cs="Arial"/>
                <w:sz w:val="18"/>
                <w:szCs w:val="18"/>
                <w:rtl/>
              </w:rPr>
            </w:pPr>
            <w:r w:rsidRPr="00350D54">
              <w:rPr>
                <w:rFonts w:ascii="Arial" w:hAnsi="Arial" w:cs="Arial"/>
                <w:sz w:val="18"/>
                <w:szCs w:val="18"/>
              </w:rPr>
              <w:t>64</w:t>
            </w:r>
          </w:p>
        </w:tc>
        <w:tc>
          <w:tcPr>
            <w:tcW w:w="1025" w:type="dxa"/>
            <w:tcBorders>
              <w:top w:val="nil"/>
              <w:left w:val="nil"/>
              <w:bottom w:val="nil"/>
              <w:right w:val="nil"/>
            </w:tcBorders>
            <w:vAlign w:val="center"/>
          </w:tcPr>
          <w:p w:rsidR="003732C1" w:rsidRPr="00350D54" w:rsidRDefault="003732C1" w:rsidP="005F16DC">
            <w:pPr>
              <w:rPr>
                <w:rFonts w:ascii="Arial" w:hAnsi="Arial" w:cs="Arial"/>
                <w:sz w:val="18"/>
                <w:szCs w:val="18"/>
              </w:rPr>
            </w:pPr>
            <w:r w:rsidRPr="00350D54">
              <w:rPr>
                <w:rFonts w:ascii="Arial" w:hAnsi="Arial" w:cs="Arial"/>
                <w:sz w:val="18"/>
                <w:szCs w:val="18"/>
              </w:rPr>
              <w:t>1,194</w:t>
            </w:r>
          </w:p>
        </w:tc>
        <w:tc>
          <w:tcPr>
            <w:tcW w:w="962" w:type="dxa"/>
            <w:tcBorders>
              <w:top w:val="nil"/>
              <w:left w:val="nil"/>
              <w:bottom w:val="nil"/>
              <w:right w:val="nil"/>
            </w:tcBorders>
            <w:vAlign w:val="center"/>
          </w:tcPr>
          <w:p w:rsidR="003732C1" w:rsidRPr="00350D54" w:rsidRDefault="003732C1" w:rsidP="005F16DC">
            <w:pPr>
              <w:rPr>
                <w:rFonts w:ascii="Arial" w:hAnsi="Arial" w:cs="Arial"/>
                <w:sz w:val="18"/>
                <w:szCs w:val="18"/>
                <w:rtl/>
              </w:rPr>
            </w:pPr>
            <w:r w:rsidRPr="00350D54">
              <w:rPr>
                <w:rFonts w:ascii="Arial" w:hAnsi="Arial" w:cs="Arial"/>
                <w:sz w:val="18"/>
                <w:szCs w:val="18"/>
              </w:rPr>
              <w:t>59</w:t>
            </w:r>
          </w:p>
        </w:tc>
        <w:tc>
          <w:tcPr>
            <w:tcW w:w="1025" w:type="dxa"/>
            <w:tcBorders>
              <w:top w:val="nil"/>
              <w:left w:val="nil"/>
              <w:bottom w:val="nil"/>
              <w:right w:val="nil"/>
            </w:tcBorders>
            <w:vAlign w:val="center"/>
          </w:tcPr>
          <w:p w:rsidR="003732C1" w:rsidRPr="00350D54" w:rsidRDefault="003732C1" w:rsidP="005F16DC">
            <w:pPr>
              <w:rPr>
                <w:rFonts w:ascii="Arial" w:hAnsi="Arial" w:cs="Arial"/>
                <w:sz w:val="18"/>
                <w:szCs w:val="18"/>
                <w:rtl/>
              </w:rPr>
            </w:pPr>
            <w:r w:rsidRPr="00350D54">
              <w:rPr>
                <w:rFonts w:ascii="Arial" w:hAnsi="Arial" w:cs="Arial"/>
                <w:sz w:val="18"/>
                <w:szCs w:val="18"/>
              </w:rPr>
              <w:t>770</w:t>
            </w:r>
          </w:p>
        </w:tc>
        <w:tc>
          <w:tcPr>
            <w:tcW w:w="936" w:type="dxa"/>
            <w:tcBorders>
              <w:top w:val="nil"/>
              <w:left w:val="nil"/>
              <w:bottom w:val="nil"/>
              <w:right w:val="nil"/>
            </w:tcBorders>
            <w:vAlign w:val="center"/>
          </w:tcPr>
          <w:p w:rsidR="003732C1" w:rsidRPr="00350D54" w:rsidRDefault="003732C1" w:rsidP="005F16DC">
            <w:pPr>
              <w:rPr>
                <w:rFonts w:ascii="Arial" w:hAnsi="Arial" w:cs="Arial"/>
                <w:sz w:val="18"/>
                <w:szCs w:val="18"/>
              </w:rPr>
            </w:pPr>
            <w:r w:rsidRPr="00350D54">
              <w:rPr>
                <w:rFonts w:ascii="Arial" w:hAnsi="Arial" w:cs="Arial"/>
                <w:sz w:val="18"/>
                <w:szCs w:val="18"/>
              </w:rPr>
              <w:t>1,612</w:t>
            </w:r>
          </w:p>
        </w:tc>
        <w:tc>
          <w:tcPr>
            <w:tcW w:w="851" w:type="dxa"/>
            <w:tcBorders>
              <w:top w:val="nil"/>
              <w:left w:val="nil"/>
              <w:bottom w:val="nil"/>
              <w:right w:val="nil"/>
            </w:tcBorders>
            <w:vAlign w:val="center"/>
          </w:tcPr>
          <w:p w:rsidR="003732C1" w:rsidRPr="00350D54" w:rsidRDefault="003732C1" w:rsidP="005F16DC">
            <w:pPr>
              <w:rPr>
                <w:rFonts w:ascii="Arial" w:hAnsi="Arial" w:cs="Arial"/>
                <w:sz w:val="18"/>
                <w:szCs w:val="18"/>
              </w:rPr>
            </w:pPr>
            <w:r w:rsidRPr="00350D54">
              <w:rPr>
                <w:rFonts w:ascii="Arial" w:hAnsi="Arial" w:cs="Arial"/>
                <w:sz w:val="18"/>
                <w:szCs w:val="18"/>
              </w:rPr>
              <w:t>1,226</w:t>
            </w:r>
          </w:p>
        </w:tc>
        <w:tc>
          <w:tcPr>
            <w:tcW w:w="1265" w:type="dxa"/>
            <w:tcBorders>
              <w:top w:val="nil"/>
              <w:left w:val="nil"/>
              <w:bottom w:val="nil"/>
            </w:tcBorders>
            <w:vAlign w:val="center"/>
          </w:tcPr>
          <w:p w:rsidR="003732C1" w:rsidRPr="00350D54" w:rsidRDefault="003732C1" w:rsidP="005F16DC">
            <w:pPr>
              <w:rPr>
                <w:rFonts w:ascii="Arial" w:hAnsi="Arial" w:cs="Arial"/>
                <w:sz w:val="18"/>
                <w:szCs w:val="18"/>
              </w:rPr>
            </w:pPr>
            <w:r w:rsidRPr="00350D54">
              <w:rPr>
                <w:rFonts w:ascii="Arial" w:hAnsi="Arial" w:cs="Arial"/>
                <w:sz w:val="18"/>
                <w:szCs w:val="18"/>
              </w:rPr>
              <w:t>1,054</w:t>
            </w:r>
          </w:p>
        </w:tc>
      </w:tr>
      <w:tr w:rsidR="00350D54" w:rsidRPr="00350D54" w:rsidTr="005F16DC">
        <w:trPr>
          <w:trHeight w:val="340"/>
          <w:jc w:val="center"/>
        </w:trPr>
        <w:tc>
          <w:tcPr>
            <w:tcW w:w="1023" w:type="dxa"/>
            <w:tcBorders>
              <w:top w:val="nil"/>
            </w:tcBorders>
            <w:vAlign w:val="center"/>
          </w:tcPr>
          <w:p w:rsidR="003732C1" w:rsidRPr="00350D54" w:rsidRDefault="003732C1" w:rsidP="005F16DC">
            <w:pPr>
              <w:pStyle w:val="Heading3"/>
              <w:rPr>
                <w:rFonts w:ascii="Simplified Arabic" w:hAnsi="Simplified Arabic"/>
                <w:b w:val="0"/>
                <w:bCs w:val="0"/>
                <w:sz w:val="18"/>
                <w:szCs w:val="18"/>
                <w:rtl/>
              </w:rPr>
            </w:pPr>
            <w:r w:rsidRPr="00350D54">
              <w:rPr>
                <w:rFonts w:ascii="Simplified Arabic" w:hAnsi="Simplified Arabic"/>
                <w:b w:val="0"/>
                <w:bCs w:val="0"/>
                <w:sz w:val="18"/>
                <w:szCs w:val="18"/>
                <w:rtl/>
              </w:rPr>
              <w:t>قطاع غزة</w:t>
            </w:r>
          </w:p>
        </w:tc>
        <w:tc>
          <w:tcPr>
            <w:tcW w:w="1037" w:type="dxa"/>
            <w:tcBorders>
              <w:top w:val="nil"/>
              <w:right w:val="nil"/>
            </w:tcBorders>
            <w:vAlign w:val="center"/>
          </w:tcPr>
          <w:p w:rsidR="003732C1" w:rsidRPr="00350D54" w:rsidRDefault="003732C1" w:rsidP="005F16DC">
            <w:pPr>
              <w:rPr>
                <w:rFonts w:ascii="Arial" w:hAnsi="Arial" w:cs="Arial"/>
                <w:sz w:val="18"/>
                <w:szCs w:val="18"/>
                <w:rtl/>
              </w:rPr>
            </w:pPr>
            <w:r w:rsidRPr="00350D54">
              <w:rPr>
                <w:rFonts w:ascii="Arial" w:hAnsi="Arial" w:cs="Arial"/>
                <w:sz w:val="18"/>
                <w:szCs w:val="18"/>
              </w:rPr>
              <w:t>2,569</w:t>
            </w:r>
          </w:p>
        </w:tc>
        <w:tc>
          <w:tcPr>
            <w:tcW w:w="948" w:type="dxa"/>
            <w:tcBorders>
              <w:top w:val="nil"/>
              <w:left w:val="nil"/>
              <w:right w:val="nil"/>
            </w:tcBorders>
            <w:vAlign w:val="center"/>
          </w:tcPr>
          <w:p w:rsidR="003732C1" w:rsidRPr="00350D54" w:rsidRDefault="003732C1" w:rsidP="005F16DC">
            <w:pPr>
              <w:rPr>
                <w:rFonts w:ascii="Arial" w:hAnsi="Arial" w:cs="Arial"/>
                <w:sz w:val="18"/>
                <w:szCs w:val="18"/>
                <w:rtl/>
              </w:rPr>
            </w:pPr>
            <w:r w:rsidRPr="00350D54">
              <w:rPr>
                <w:rFonts w:ascii="Arial" w:hAnsi="Arial" w:cs="Arial"/>
                <w:sz w:val="18"/>
                <w:szCs w:val="18"/>
              </w:rPr>
              <w:t>51</w:t>
            </w:r>
          </w:p>
        </w:tc>
        <w:tc>
          <w:tcPr>
            <w:tcW w:w="1025" w:type="dxa"/>
            <w:tcBorders>
              <w:top w:val="nil"/>
              <w:left w:val="nil"/>
              <w:right w:val="nil"/>
            </w:tcBorders>
            <w:vAlign w:val="center"/>
          </w:tcPr>
          <w:p w:rsidR="003732C1" w:rsidRPr="00350D54" w:rsidRDefault="003732C1" w:rsidP="005F16DC">
            <w:pPr>
              <w:rPr>
                <w:rFonts w:ascii="Arial" w:hAnsi="Arial" w:cs="Arial"/>
                <w:sz w:val="18"/>
                <w:szCs w:val="18"/>
                <w:rtl/>
              </w:rPr>
            </w:pPr>
            <w:r w:rsidRPr="00350D54">
              <w:rPr>
                <w:rFonts w:ascii="Arial" w:hAnsi="Arial" w:cs="Arial"/>
                <w:sz w:val="18"/>
                <w:szCs w:val="18"/>
              </w:rPr>
              <w:t>530</w:t>
            </w:r>
          </w:p>
        </w:tc>
        <w:tc>
          <w:tcPr>
            <w:tcW w:w="962" w:type="dxa"/>
            <w:tcBorders>
              <w:top w:val="nil"/>
              <w:left w:val="nil"/>
              <w:right w:val="nil"/>
            </w:tcBorders>
            <w:vAlign w:val="center"/>
          </w:tcPr>
          <w:p w:rsidR="003732C1" w:rsidRPr="00350D54" w:rsidRDefault="003732C1" w:rsidP="005F16DC">
            <w:pPr>
              <w:rPr>
                <w:rFonts w:ascii="Arial" w:hAnsi="Arial" w:cs="Arial"/>
                <w:sz w:val="18"/>
                <w:szCs w:val="18"/>
                <w:rtl/>
              </w:rPr>
            </w:pPr>
            <w:r w:rsidRPr="00350D54">
              <w:rPr>
                <w:rFonts w:ascii="Arial" w:hAnsi="Arial" w:cs="Arial"/>
                <w:sz w:val="18"/>
                <w:szCs w:val="18"/>
              </w:rPr>
              <w:t>205</w:t>
            </w:r>
          </w:p>
        </w:tc>
        <w:tc>
          <w:tcPr>
            <w:tcW w:w="1025" w:type="dxa"/>
            <w:tcBorders>
              <w:top w:val="nil"/>
              <w:left w:val="nil"/>
              <w:right w:val="nil"/>
            </w:tcBorders>
            <w:vAlign w:val="center"/>
          </w:tcPr>
          <w:p w:rsidR="003732C1" w:rsidRPr="00350D54" w:rsidRDefault="003732C1" w:rsidP="005F16DC">
            <w:pPr>
              <w:rPr>
                <w:rFonts w:ascii="Arial" w:hAnsi="Arial" w:cs="Arial"/>
                <w:sz w:val="18"/>
                <w:szCs w:val="18"/>
                <w:rtl/>
              </w:rPr>
            </w:pPr>
            <w:r w:rsidRPr="00350D54">
              <w:rPr>
                <w:rFonts w:ascii="Arial" w:hAnsi="Arial" w:cs="Arial"/>
                <w:sz w:val="18"/>
                <w:szCs w:val="18"/>
              </w:rPr>
              <w:t>367</w:t>
            </w:r>
          </w:p>
        </w:tc>
        <w:tc>
          <w:tcPr>
            <w:tcW w:w="936" w:type="dxa"/>
            <w:tcBorders>
              <w:top w:val="nil"/>
              <w:left w:val="nil"/>
              <w:right w:val="nil"/>
            </w:tcBorders>
            <w:vAlign w:val="center"/>
          </w:tcPr>
          <w:p w:rsidR="003732C1" w:rsidRPr="00350D54" w:rsidRDefault="003732C1" w:rsidP="005F16DC">
            <w:pPr>
              <w:rPr>
                <w:rFonts w:ascii="Arial" w:hAnsi="Arial" w:cs="Arial"/>
                <w:sz w:val="18"/>
                <w:szCs w:val="18"/>
              </w:rPr>
            </w:pPr>
            <w:r w:rsidRPr="00350D54">
              <w:rPr>
                <w:rFonts w:ascii="Arial" w:hAnsi="Arial" w:cs="Arial"/>
                <w:sz w:val="18"/>
                <w:szCs w:val="18"/>
              </w:rPr>
              <w:t>761</w:t>
            </w:r>
          </w:p>
        </w:tc>
        <w:tc>
          <w:tcPr>
            <w:tcW w:w="851" w:type="dxa"/>
            <w:tcBorders>
              <w:top w:val="nil"/>
              <w:left w:val="nil"/>
              <w:right w:val="nil"/>
            </w:tcBorders>
            <w:vAlign w:val="center"/>
          </w:tcPr>
          <w:p w:rsidR="003732C1" w:rsidRPr="00350D54" w:rsidRDefault="003732C1" w:rsidP="005F16DC">
            <w:pPr>
              <w:rPr>
                <w:rFonts w:ascii="Arial" w:hAnsi="Arial" w:cs="Arial"/>
                <w:sz w:val="18"/>
                <w:szCs w:val="18"/>
              </w:rPr>
            </w:pPr>
            <w:r w:rsidRPr="00350D54">
              <w:rPr>
                <w:rFonts w:ascii="Arial" w:hAnsi="Arial" w:cs="Arial"/>
                <w:sz w:val="18"/>
                <w:szCs w:val="18"/>
              </w:rPr>
              <w:t>634</w:t>
            </w:r>
          </w:p>
        </w:tc>
        <w:tc>
          <w:tcPr>
            <w:tcW w:w="1265" w:type="dxa"/>
            <w:tcBorders>
              <w:top w:val="nil"/>
              <w:left w:val="nil"/>
            </w:tcBorders>
            <w:vAlign w:val="center"/>
          </w:tcPr>
          <w:p w:rsidR="003732C1" w:rsidRPr="00350D54" w:rsidRDefault="003732C1" w:rsidP="005F16DC">
            <w:pPr>
              <w:rPr>
                <w:rFonts w:ascii="Arial" w:hAnsi="Arial" w:cs="Arial"/>
                <w:sz w:val="18"/>
                <w:szCs w:val="18"/>
                <w:rtl/>
              </w:rPr>
            </w:pPr>
            <w:r w:rsidRPr="00350D54">
              <w:rPr>
                <w:rFonts w:ascii="Arial" w:hAnsi="Arial" w:cs="Arial"/>
                <w:sz w:val="18"/>
                <w:szCs w:val="18"/>
              </w:rPr>
              <w:t>21</w:t>
            </w:r>
          </w:p>
        </w:tc>
      </w:tr>
    </w:tbl>
    <w:p w:rsidR="003732C1" w:rsidRPr="00350D54" w:rsidRDefault="003732C1" w:rsidP="003732C1">
      <w:pPr>
        <w:rPr>
          <w:rFonts w:ascii="Simplified Arabic" w:hAnsi="Simplified Arabic" w:cs="Simplified Arabic"/>
          <w:b/>
          <w:bCs/>
          <w:sz w:val="18"/>
          <w:szCs w:val="18"/>
          <w:rtl/>
        </w:rPr>
      </w:pPr>
      <w:r w:rsidRPr="00350D54">
        <w:rPr>
          <w:rFonts w:ascii="Simplified Arabic" w:hAnsi="Simplified Arabic" w:cs="Simplified Arabic" w:hint="cs"/>
          <w:b/>
          <w:bCs/>
          <w:sz w:val="18"/>
          <w:szCs w:val="18"/>
          <w:rtl/>
        </w:rPr>
        <w:t xml:space="preserve">المصدر: </w:t>
      </w:r>
      <w:r w:rsidRPr="00350D54">
        <w:rPr>
          <w:rFonts w:ascii="Simplified Arabic" w:hAnsi="Simplified Arabic" w:cs="Simplified Arabic"/>
          <w:b/>
          <w:bCs/>
          <w:sz w:val="18"/>
          <w:szCs w:val="18"/>
          <w:rtl/>
        </w:rPr>
        <w:t xml:space="preserve">وزارة التربية والتعليم، </w:t>
      </w:r>
      <w:r w:rsidRPr="00350D54">
        <w:rPr>
          <w:rFonts w:ascii="Simplified Arabic" w:hAnsi="Simplified Arabic" w:cs="Simplified Arabic" w:hint="cs"/>
          <w:b/>
          <w:bCs/>
          <w:sz w:val="18"/>
          <w:szCs w:val="18"/>
          <w:rtl/>
        </w:rPr>
        <w:t xml:space="preserve">2021. </w:t>
      </w:r>
      <w:r w:rsidRPr="00350D54">
        <w:rPr>
          <w:rFonts w:ascii="Simplified Arabic" w:hAnsi="Simplified Arabic" w:cs="Simplified Arabic" w:hint="cs"/>
          <w:sz w:val="18"/>
          <w:szCs w:val="18"/>
          <w:rtl/>
        </w:rPr>
        <w:t>الكتاب الإحصائي التربوي السنوي للعام الدراسي</w:t>
      </w:r>
      <w:r w:rsidRPr="00350D54">
        <w:rPr>
          <w:rFonts w:ascii="Simplified Arabic" w:hAnsi="Simplified Arabic" w:cs="Simplified Arabic"/>
          <w:sz w:val="18"/>
          <w:szCs w:val="18"/>
          <w:rtl/>
        </w:rPr>
        <w:t xml:space="preserve"> </w:t>
      </w:r>
      <w:r w:rsidRPr="00350D54">
        <w:rPr>
          <w:rFonts w:ascii="Simplified Arabic" w:hAnsi="Simplified Arabic" w:cs="Simplified Arabic" w:hint="cs"/>
          <w:sz w:val="18"/>
          <w:szCs w:val="18"/>
          <w:rtl/>
        </w:rPr>
        <w:t>2020</w:t>
      </w:r>
      <w:r w:rsidRPr="00350D54">
        <w:rPr>
          <w:rFonts w:ascii="Simplified Arabic" w:hAnsi="Simplified Arabic" w:cs="Simplified Arabic"/>
          <w:sz w:val="18"/>
          <w:szCs w:val="18"/>
          <w:rtl/>
        </w:rPr>
        <w:t>/</w:t>
      </w:r>
      <w:r w:rsidRPr="00350D54">
        <w:rPr>
          <w:rFonts w:ascii="Simplified Arabic" w:hAnsi="Simplified Arabic" w:cs="Simplified Arabic" w:hint="cs"/>
          <w:sz w:val="18"/>
          <w:szCs w:val="18"/>
          <w:rtl/>
        </w:rPr>
        <w:t>2021</w:t>
      </w:r>
      <w:r w:rsidRPr="00350D54">
        <w:rPr>
          <w:rFonts w:ascii="Simplified Arabic" w:hAnsi="Simplified Arabic" w:cs="Simplified Arabic"/>
          <w:sz w:val="18"/>
          <w:szCs w:val="18"/>
          <w:rtl/>
        </w:rPr>
        <w:t>. رام الله - فلسطين</w:t>
      </w:r>
      <w:r w:rsidRPr="00350D54">
        <w:rPr>
          <w:rFonts w:ascii="Simplified Arabic" w:hAnsi="Simplified Arabic" w:cs="Simplified Arabic"/>
          <w:b/>
          <w:bCs/>
          <w:sz w:val="18"/>
          <w:szCs w:val="18"/>
          <w:rtl/>
        </w:rPr>
        <w:t>.</w:t>
      </w:r>
    </w:p>
    <w:p w:rsidR="003732C1" w:rsidRPr="000C47F9" w:rsidRDefault="003732C1" w:rsidP="003732C1">
      <w:pPr>
        <w:jc w:val="both"/>
        <w:rPr>
          <w:rFonts w:ascii="Simplified Arabic" w:hAnsi="Simplified Arabic" w:cs="Simplified Arabic"/>
          <w:color w:val="000000" w:themeColor="text1"/>
          <w:sz w:val="16"/>
          <w:szCs w:val="16"/>
          <w:rtl/>
        </w:rPr>
      </w:pPr>
      <w:r w:rsidRPr="000C47F9">
        <w:rPr>
          <w:rFonts w:ascii="Simplified Arabic" w:hAnsi="Simplified Arabic" w:cs="Simplified Arabic"/>
          <w:color w:val="000000" w:themeColor="text1"/>
          <w:sz w:val="16"/>
          <w:szCs w:val="16"/>
          <w:rtl/>
        </w:rPr>
        <w:t>البيانات لا تشمل المدارس التي تشرف عليها وزارة المعارف والبلدية الاسرائيلية</w:t>
      </w:r>
      <w:r w:rsidRPr="000C47F9">
        <w:rPr>
          <w:rFonts w:ascii="Simplified Arabic" w:hAnsi="Simplified Arabic" w:cs="Simplified Arabic" w:hint="cs"/>
          <w:color w:val="000000" w:themeColor="text1"/>
          <w:sz w:val="16"/>
          <w:szCs w:val="16"/>
          <w:rtl/>
        </w:rPr>
        <w:t xml:space="preserve"> في القدس.</w:t>
      </w:r>
    </w:p>
    <w:p w:rsidR="00163B7E" w:rsidRDefault="00163B7E" w:rsidP="003732C1">
      <w:pPr>
        <w:jc w:val="both"/>
        <w:rPr>
          <w:rFonts w:ascii="Simplified Arabic" w:hAnsi="Simplified Arabic" w:cs="Simplified Arabic"/>
          <w:color w:val="FF0000"/>
          <w:rtl/>
        </w:rPr>
      </w:pPr>
    </w:p>
    <w:p w:rsidR="0010533C" w:rsidRDefault="00163B7E" w:rsidP="0010533C">
      <w:pPr>
        <w:jc w:val="lowKashida"/>
        <w:rPr>
          <w:rFonts w:ascii="Simplified Arabic" w:hAnsi="Simplified Arabic" w:cs="Simplified Arabic"/>
          <w:b/>
          <w:bCs/>
          <w:rtl/>
        </w:rPr>
      </w:pPr>
      <w:r w:rsidRPr="00576519">
        <w:rPr>
          <w:rFonts w:ascii="Simplified Arabic" w:hAnsi="Simplified Arabic" w:cs="Simplified Arabic"/>
          <w:b/>
          <w:bCs/>
          <w:rtl/>
        </w:rPr>
        <w:t>5.</w:t>
      </w:r>
      <w:r w:rsidR="008D6BD4">
        <w:rPr>
          <w:rFonts w:ascii="Simplified Arabic" w:hAnsi="Simplified Arabic" w:cs="Simplified Arabic" w:hint="cs"/>
          <w:b/>
          <w:bCs/>
          <w:rtl/>
        </w:rPr>
        <w:t>3</w:t>
      </w:r>
      <w:r w:rsidR="0010533C" w:rsidRPr="0010533C">
        <w:rPr>
          <w:rFonts w:ascii="Simplified Arabic" w:hAnsi="Simplified Arabic" w:cs="Simplified Arabic"/>
          <w:b/>
          <w:bCs/>
          <w:rtl/>
        </w:rPr>
        <w:t xml:space="preserve"> </w:t>
      </w:r>
      <w:r w:rsidR="0010533C" w:rsidRPr="0030457C">
        <w:rPr>
          <w:rFonts w:ascii="Simplified Arabic" w:hAnsi="Simplified Arabic" w:cs="Simplified Arabic"/>
          <w:b/>
          <w:bCs/>
          <w:rtl/>
        </w:rPr>
        <w:t xml:space="preserve">أثر </w:t>
      </w:r>
      <w:proofErr w:type="spellStart"/>
      <w:r w:rsidR="0010533C">
        <w:rPr>
          <w:rFonts w:ascii="Simplified Arabic" w:hAnsi="Simplified Arabic" w:cs="Simplified Arabic"/>
          <w:b/>
          <w:bCs/>
          <w:rtl/>
        </w:rPr>
        <w:t>كوفيد</w:t>
      </w:r>
      <w:proofErr w:type="spellEnd"/>
      <w:r w:rsidR="0010533C">
        <w:rPr>
          <w:rFonts w:ascii="Simplified Arabic" w:hAnsi="Simplified Arabic" w:cs="Simplified Arabic"/>
          <w:b/>
          <w:bCs/>
          <w:rtl/>
        </w:rPr>
        <w:t>–19</w:t>
      </w:r>
      <w:r w:rsidR="0010533C" w:rsidRPr="0030457C">
        <w:rPr>
          <w:rFonts w:ascii="Simplified Arabic" w:hAnsi="Simplified Arabic" w:cs="Simplified Arabic"/>
          <w:b/>
          <w:bCs/>
          <w:rtl/>
        </w:rPr>
        <w:t xml:space="preserve"> </w:t>
      </w:r>
      <w:r w:rsidR="0010533C" w:rsidRPr="0030457C">
        <w:rPr>
          <w:rFonts w:ascii="Simplified Arabic" w:hAnsi="Simplified Arabic" w:cs="Simplified Arabic" w:hint="cs"/>
          <w:b/>
          <w:bCs/>
          <w:rtl/>
        </w:rPr>
        <w:t>على التعليم</w:t>
      </w:r>
      <w:r w:rsidR="0010533C">
        <w:rPr>
          <w:rFonts w:ascii="Simplified Arabic" w:hAnsi="Simplified Arabic" w:cs="Simplified Arabic" w:hint="cs"/>
          <w:b/>
          <w:bCs/>
          <w:rtl/>
        </w:rPr>
        <w:t xml:space="preserve"> الأساسي</w:t>
      </w:r>
      <w:r w:rsidR="0010533C" w:rsidRPr="00EC7FB5">
        <w:rPr>
          <w:rStyle w:val="FootnoteReference"/>
          <w:rFonts w:ascii="Simplified Arabic" w:hAnsi="Simplified Arabic" w:cs="Simplified Arabic"/>
          <w:b/>
          <w:bCs/>
          <w:sz w:val="18"/>
          <w:szCs w:val="18"/>
          <w:rtl/>
        </w:rPr>
        <w:footnoteReference w:id="3"/>
      </w:r>
    </w:p>
    <w:p w:rsidR="0010533C" w:rsidRDefault="0010533C" w:rsidP="001E35A1">
      <w:pPr>
        <w:jc w:val="lowKashida"/>
        <w:rPr>
          <w:rFonts w:ascii="Simplified Arabic" w:hAnsi="Simplified Arabic" w:cs="Simplified Arabic"/>
          <w:smallCaps/>
          <w:rtl/>
        </w:rPr>
      </w:pPr>
      <w:r w:rsidRPr="008475A0">
        <w:rPr>
          <w:rFonts w:ascii="Simplified Arabic" w:hAnsi="Simplified Arabic" w:cs="Simplified Arabic"/>
          <w:smallCaps/>
          <w:rtl/>
        </w:rPr>
        <w:t xml:space="preserve">أثر </w:t>
      </w:r>
      <w:r>
        <w:rPr>
          <w:rFonts w:ascii="Simplified Arabic" w:hAnsi="Simplified Arabic" w:cs="Simplified Arabic" w:hint="cs"/>
          <w:smallCaps/>
          <w:rtl/>
        </w:rPr>
        <w:t xml:space="preserve">انتشار </w:t>
      </w:r>
      <w:r w:rsidRPr="008475A0">
        <w:rPr>
          <w:rFonts w:ascii="Simplified Arabic" w:hAnsi="Simplified Arabic" w:cs="Simplified Arabic"/>
          <w:smallCaps/>
          <w:rtl/>
        </w:rPr>
        <w:t>فايروس كورونا على التعليم بشكل مباشر</w:t>
      </w:r>
      <w:r w:rsidRPr="008475A0">
        <w:rPr>
          <w:rFonts w:ascii="Simplified Arabic" w:hAnsi="Simplified Arabic" w:cs="Simplified Arabic"/>
          <w:smallCaps/>
        </w:rPr>
        <w:t xml:space="preserve"> </w:t>
      </w:r>
      <w:r w:rsidRPr="008475A0">
        <w:rPr>
          <w:rFonts w:ascii="Simplified Arabic" w:hAnsi="Simplified Arabic" w:cs="Simplified Arabic" w:hint="cs"/>
          <w:smallCaps/>
          <w:rtl/>
        </w:rPr>
        <w:t xml:space="preserve">حيث أدى الى </w:t>
      </w:r>
      <w:r w:rsidRPr="008475A0">
        <w:rPr>
          <w:rFonts w:ascii="Simplified Arabic" w:hAnsi="Simplified Arabic" w:cs="Simplified Arabic"/>
          <w:smallCaps/>
          <w:rtl/>
        </w:rPr>
        <w:t>توقف العملية التعليمية</w:t>
      </w:r>
      <w:r w:rsidRPr="008475A0">
        <w:rPr>
          <w:rFonts w:ascii="Simplified Arabic" w:hAnsi="Simplified Arabic" w:cs="Simplified Arabic" w:hint="cs"/>
          <w:smallCaps/>
          <w:rtl/>
        </w:rPr>
        <w:t xml:space="preserve"> بشكل شبة تام</w:t>
      </w:r>
      <w:r>
        <w:rPr>
          <w:rFonts w:ascii="Simplified Arabic" w:hAnsi="Simplified Arabic" w:cs="Simplified Arabic" w:hint="cs"/>
          <w:smallCaps/>
          <w:rtl/>
        </w:rPr>
        <w:t xml:space="preserve"> استجابة لقرار الحكومة والمتمثل بإعلان حالة الطوارئ واغلاق كافة المؤسسات بما فيها المؤسسات التعليمية خلال فترة الجائحة</w:t>
      </w:r>
      <w:r w:rsidRPr="008475A0">
        <w:rPr>
          <w:rFonts w:ascii="Simplified Arabic" w:hAnsi="Simplified Arabic" w:cs="Simplified Arabic"/>
          <w:smallCaps/>
          <w:rtl/>
        </w:rPr>
        <w:t xml:space="preserve">، </w:t>
      </w:r>
      <w:r w:rsidRPr="008475A0">
        <w:rPr>
          <w:rFonts w:ascii="Simplified Arabic" w:hAnsi="Simplified Arabic" w:cs="Simplified Arabic" w:hint="cs"/>
          <w:smallCaps/>
          <w:rtl/>
        </w:rPr>
        <w:t>و</w:t>
      </w:r>
      <w:r w:rsidRPr="008475A0">
        <w:rPr>
          <w:rFonts w:ascii="Simplified Arabic" w:hAnsi="Simplified Arabic" w:cs="Simplified Arabic"/>
          <w:smallCaps/>
          <w:rtl/>
        </w:rPr>
        <w:t>بدأت المؤسسات التعليمية بالبحث عن بديل عن التعليم النظامي</w:t>
      </w:r>
      <w:r w:rsidRPr="008475A0">
        <w:rPr>
          <w:rFonts w:ascii="Simplified Arabic" w:hAnsi="Simplified Arabic" w:cs="Simplified Arabic" w:hint="cs"/>
          <w:smallCaps/>
          <w:rtl/>
        </w:rPr>
        <w:t xml:space="preserve"> ف</w:t>
      </w:r>
      <w:r w:rsidRPr="008475A0">
        <w:rPr>
          <w:rFonts w:ascii="Simplified Arabic" w:hAnsi="Simplified Arabic" w:cs="Simplified Arabic"/>
          <w:smallCaps/>
          <w:rtl/>
        </w:rPr>
        <w:t xml:space="preserve">برزت فكرة التعليم عن بعد </w:t>
      </w:r>
      <w:r w:rsidRPr="008475A0">
        <w:rPr>
          <w:rFonts w:ascii="Simplified Arabic" w:hAnsi="Simplified Arabic" w:cs="Simplified Arabic" w:hint="cs"/>
          <w:smallCaps/>
          <w:rtl/>
        </w:rPr>
        <w:t>ب</w:t>
      </w:r>
      <w:r w:rsidRPr="008475A0">
        <w:rPr>
          <w:rFonts w:ascii="Simplified Arabic" w:hAnsi="Simplified Arabic" w:cs="Simplified Arabic"/>
          <w:smallCaps/>
          <w:rtl/>
        </w:rPr>
        <w:t>استخدام التكنولوجيا</w:t>
      </w:r>
      <w:r>
        <w:rPr>
          <w:rFonts w:ascii="Simplified Arabic" w:hAnsi="Simplified Arabic" w:cs="Simplified Arabic" w:hint="cs"/>
          <w:smallCaps/>
          <w:rtl/>
        </w:rPr>
        <w:t xml:space="preserve"> </w:t>
      </w:r>
      <w:r w:rsidRPr="008475A0">
        <w:rPr>
          <w:rFonts w:ascii="Simplified Arabic" w:hAnsi="Simplified Arabic" w:cs="Simplified Arabic"/>
          <w:smallCaps/>
          <w:rtl/>
        </w:rPr>
        <w:t>في التعليم</w:t>
      </w:r>
      <w:r>
        <w:rPr>
          <w:rFonts w:ascii="Simplified Arabic" w:hAnsi="Simplified Arabic" w:cs="Simplified Arabic" w:hint="cs"/>
          <w:smallCaps/>
          <w:rtl/>
        </w:rPr>
        <w:t>،</w:t>
      </w:r>
      <w:r w:rsidRPr="008475A0">
        <w:rPr>
          <w:rFonts w:ascii="Simplified Arabic" w:hAnsi="Simplified Arabic" w:cs="Simplified Arabic"/>
          <w:smallCaps/>
          <w:rtl/>
        </w:rPr>
        <w:t xml:space="preserve"> </w:t>
      </w:r>
      <w:r>
        <w:rPr>
          <w:rFonts w:ascii="Simplified Arabic" w:hAnsi="Simplified Arabic" w:cs="Simplified Arabic" w:hint="cs"/>
          <w:smallCaps/>
          <w:rtl/>
        </w:rPr>
        <w:t>و</w:t>
      </w:r>
      <w:r w:rsidRPr="008475A0">
        <w:rPr>
          <w:rFonts w:ascii="Simplified Arabic" w:hAnsi="Simplified Arabic" w:cs="Simplified Arabic"/>
          <w:smallCaps/>
          <w:rtl/>
        </w:rPr>
        <w:t>بادر</w:t>
      </w:r>
      <w:r w:rsidRPr="008475A0">
        <w:rPr>
          <w:rFonts w:ascii="Simplified Arabic" w:hAnsi="Simplified Arabic" w:cs="Simplified Arabic" w:hint="cs"/>
          <w:smallCaps/>
          <w:rtl/>
        </w:rPr>
        <w:t>ت الجهات ذات العلاقة ب</w:t>
      </w:r>
      <w:r w:rsidRPr="008475A0">
        <w:rPr>
          <w:rFonts w:ascii="Simplified Arabic" w:hAnsi="Simplified Arabic" w:cs="Simplified Arabic"/>
          <w:smallCaps/>
          <w:rtl/>
        </w:rPr>
        <w:t xml:space="preserve">استخدام البرامج الإلكترونية المختلفة للتعليم </w:t>
      </w:r>
      <w:r>
        <w:rPr>
          <w:rFonts w:ascii="Simplified Arabic" w:hAnsi="Simplified Arabic" w:cs="Simplified Arabic" w:hint="cs"/>
          <w:smallCaps/>
          <w:rtl/>
        </w:rPr>
        <w:t>والتواصل مع</w:t>
      </w:r>
      <w:r w:rsidRPr="008475A0">
        <w:rPr>
          <w:rFonts w:ascii="Simplified Arabic" w:hAnsi="Simplified Arabic" w:cs="Simplified Arabic"/>
          <w:smallCaps/>
          <w:rtl/>
        </w:rPr>
        <w:t xml:space="preserve"> الطلبة ومع توقع طول فترة الطوارئ وإغلاق المؤسسات التعليمية، بدأت وزارة التربية والتعليم بالبحث عن بديل عن التعليم النظامي واستخدام التعليم عن بعد، </w:t>
      </w:r>
      <w:r w:rsidRPr="008475A0">
        <w:rPr>
          <w:rFonts w:ascii="Simplified Arabic" w:hAnsi="Simplified Arabic" w:cs="Simplified Arabic" w:hint="cs"/>
          <w:smallCaps/>
          <w:rtl/>
        </w:rPr>
        <w:t>وعليه أ</w:t>
      </w:r>
      <w:r w:rsidRPr="008475A0">
        <w:rPr>
          <w:rFonts w:ascii="Simplified Arabic" w:hAnsi="Simplified Arabic" w:cs="Simplified Arabic"/>
          <w:smallCaps/>
          <w:rtl/>
        </w:rPr>
        <w:t xml:space="preserve">صدرت مجموعة </w:t>
      </w:r>
      <w:r w:rsidRPr="008475A0">
        <w:rPr>
          <w:rFonts w:ascii="Simplified Arabic" w:hAnsi="Simplified Arabic" w:cs="Simplified Arabic" w:hint="cs"/>
          <w:smallCaps/>
          <w:rtl/>
        </w:rPr>
        <w:t>من ال</w:t>
      </w:r>
      <w:r w:rsidRPr="008475A0">
        <w:rPr>
          <w:rFonts w:ascii="Simplified Arabic" w:hAnsi="Simplified Arabic" w:cs="Simplified Arabic"/>
          <w:smallCaps/>
          <w:rtl/>
        </w:rPr>
        <w:t>قرارات و</w:t>
      </w:r>
      <w:r w:rsidRPr="008475A0">
        <w:rPr>
          <w:rFonts w:ascii="Simplified Arabic" w:hAnsi="Simplified Arabic" w:cs="Simplified Arabic" w:hint="cs"/>
          <w:smallCaps/>
          <w:rtl/>
        </w:rPr>
        <w:t>ال</w:t>
      </w:r>
      <w:r w:rsidRPr="008475A0">
        <w:rPr>
          <w:rFonts w:ascii="Simplified Arabic" w:hAnsi="Simplified Arabic" w:cs="Simplified Arabic"/>
          <w:smallCaps/>
          <w:rtl/>
        </w:rPr>
        <w:t>توجهات لمديريات التربية والتعليم لإدارة موضوع التعليم عن بعد.</w:t>
      </w:r>
    </w:p>
    <w:p w:rsidR="0010533C" w:rsidRDefault="0010533C" w:rsidP="0010533C">
      <w:pPr>
        <w:jc w:val="lowKashida"/>
        <w:rPr>
          <w:rFonts w:ascii="Simplified Arabic" w:hAnsi="Simplified Arabic" w:cs="Simplified Arabic"/>
          <w:smallCaps/>
          <w:rtl/>
        </w:rPr>
      </w:pPr>
    </w:p>
    <w:p w:rsidR="0010533C" w:rsidRDefault="0010533C" w:rsidP="001E35A1">
      <w:pPr>
        <w:jc w:val="lowKashida"/>
        <w:rPr>
          <w:rFonts w:ascii="Simplified Arabic" w:hAnsi="Simplified Arabic" w:cs="Simplified Arabic"/>
          <w:b/>
          <w:bCs/>
          <w:smallCaps/>
          <w:rtl/>
        </w:rPr>
      </w:pPr>
      <w:r w:rsidRPr="0010533C">
        <w:rPr>
          <w:rFonts w:ascii="Simplified Arabic" w:hAnsi="Simplified Arabic" w:cs="Simplified Arabic" w:hint="cs"/>
          <w:b/>
          <w:bCs/>
          <w:smallCaps/>
          <w:rtl/>
        </w:rPr>
        <w:t>1.5.3</w:t>
      </w:r>
      <w:r w:rsidR="001E35A1">
        <w:rPr>
          <w:rFonts w:ascii="Simplified Arabic" w:hAnsi="Simplified Arabic" w:cs="Simplified Arabic" w:hint="cs"/>
          <w:b/>
          <w:bCs/>
          <w:smallCaps/>
          <w:rtl/>
        </w:rPr>
        <w:t xml:space="preserve"> </w:t>
      </w:r>
      <w:r w:rsidRPr="0010533C">
        <w:rPr>
          <w:rFonts w:ascii="Simplified Arabic" w:hAnsi="Simplified Arabic" w:cs="Simplified Arabic" w:hint="cs"/>
          <w:b/>
          <w:bCs/>
          <w:smallCaps/>
          <w:rtl/>
        </w:rPr>
        <w:t>المشاركة في أنشطة التعليم عن بعد</w:t>
      </w:r>
    </w:p>
    <w:p w:rsidR="0010533C" w:rsidRDefault="001A597D" w:rsidP="001A597D">
      <w:pPr>
        <w:jc w:val="lowKashida"/>
        <w:rPr>
          <w:rFonts w:ascii="Simplified Arabic" w:hAnsi="Simplified Arabic" w:cs="Simplified Arabic"/>
          <w:noProof/>
          <w:rtl/>
        </w:rPr>
      </w:pPr>
      <w:r w:rsidRPr="001A597D">
        <w:rPr>
          <w:rStyle w:val="1H"/>
          <w:rFonts w:ascii="Simplified Arabic" w:hAnsi="Simplified Arabic" w:cs="Simplified Arabic"/>
          <w:b w:val="0"/>
          <w:smallCaps/>
          <w:sz w:val="24"/>
          <w:rtl/>
        </w:rPr>
        <w:t xml:space="preserve">أشارت بيانات مسح أثر جائحة </w:t>
      </w:r>
      <w:proofErr w:type="spellStart"/>
      <w:r w:rsidRPr="001A597D">
        <w:rPr>
          <w:rStyle w:val="1H"/>
          <w:rFonts w:ascii="Simplified Arabic" w:hAnsi="Simplified Arabic" w:cs="Simplified Arabic"/>
          <w:b w:val="0"/>
          <w:smallCaps/>
          <w:sz w:val="24"/>
          <w:rtl/>
        </w:rPr>
        <w:t>كوفيد</w:t>
      </w:r>
      <w:proofErr w:type="spellEnd"/>
      <w:r w:rsidRPr="001A597D">
        <w:rPr>
          <w:rStyle w:val="1H"/>
          <w:rFonts w:ascii="Simplified Arabic" w:hAnsi="Simplified Arabic" w:cs="Simplified Arabic"/>
          <w:b w:val="0"/>
          <w:smallCaps/>
          <w:sz w:val="24"/>
          <w:rtl/>
        </w:rPr>
        <w:t xml:space="preserve"> 19 (كورونا) على الظروف الاجتماعية والاقتصادية للأسر الفلسطينية،</w:t>
      </w:r>
      <w:r>
        <w:rPr>
          <w:rStyle w:val="1H"/>
          <w:rFonts w:ascii="Simplified Arabic" w:hAnsi="Simplified Arabic" w:cs="Simplified Arabic" w:hint="cs"/>
          <w:b w:val="0"/>
          <w:smallCaps/>
          <w:sz w:val="24"/>
          <w:rtl/>
        </w:rPr>
        <w:t xml:space="preserve">2020، </w:t>
      </w:r>
      <w:r w:rsidRPr="001A597D">
        <w:rPr>
          <w:rStyle w:val="1H"/>
          <w:rFonts w:ascii="Simplified Arabic" w:hAnsi="Simplified Arabic" w:cs="Simplified Arabic" w:hint="cs"/>
          <w:b w:val="0"/>
          <w:smallCaps/>
          <w:sz w:val="24"/>
          <w:rtl/>
        </w:rPr>
        <w:t>ان</w:t>
      </w:r>
      <w:r w:rsidRPr="001A597D">
        <w:rPr>
          <w:rStyle w:val="1H"/>
          <w:rFonts w:ascii="Simplified Arabic" w:hAnsi="Simplified Arabic" w:hint="cs"/>
          <w:bCs/>
          <w:smallCaps/>
          <w:sz w:val="24"/>
          <w:rtl/>
        </w:rPr>
        <w:t xml:space="preserve"> </w:t>
      </w:r>
      <w:r w:rsidR="0010533C">
        <w:rPr>
          <w:rFonts w:ascii="Simplified Arabic" w:hAnsi="Simplified Arabic" w:cs="Simplified Arabic" w:hint="cs"/>
          <w:smallCaps/>
          <w:rtl/>
        </w:rPr>
        <w:t>83.8</w:t>
      </w:r>
      <w:r w:rsidR="0010533C" w:rsidRPr="00E26206">
        <w:rPr>
          <w:rFonts w:ascii="Simplified Arabic" w:hAnsi="Simplified Arabic" w:cs="Simplified Arabic"/>
          <w:smallCaps/>
          <w:rtl/>
        </w:rPr>
        <w:t>% من الاسر التي لديها أطفال (</w:t>
      </w:r>
      <w:r w:rsidR="0010533C">
        <w:rPr>
          <w:rFonts w:ascii="Simplified Arabic" w:hAnsi="Simplified Arabic" w:cs="Simplified Arabic" w:hint="cs"/>
          <w:smallCaps/>
          <w:rtl/>
        </w:rPr>
        <w:t>4</w:t>
      </w:r>
      <w:r w:rsidR="0010533C" w:rsidRPr="00E26206">
        <w:rPr>
          <w:rFonts w:ascii="Simplified Arabic" w:hAnsi="Simplified Arabic" w:cs="Simplified Arabic"/>
          <w:smallCaps/>
          <w:rtl/>
        </w:rPr>
        <w:t xml:space="preserve">-18 سنة) وملتحقين بالتعليم شارك أطفالهم في أنشطة تعليمية عن بعد </w:t>
      </w:r>
      <w:r w:rsidR="0010533C" w:rsidRPr="002E5AA4">
        <w:rPr>
          <w:rFonts w:ascii="Simplified Arabic" w:hAnsi="Simplified Arabic" w:cs="Simplified Arabic"/>
          <w:smallCaps/>
          <w:rtl/>
        </w:rPr>
        <w:t>خلال الفترة من 23/08/2020 حتى 31/12/2020</w:t>
      </w:r>
      <w:r w:rsidR="0010533C" w:rsidRPr="00E26206">
        <w:rPr>
          <w:rFonts w:ascii="Simplified Arabic" w:hAnsi="Simplified Arabic" w:cs="Simplified Arabic"/>
          <w:smallCaps/>
          <w:rtl/>
        </w:rPr>
        <w:t>، (</w:t>
      </w:r>
      <w:r w:rsidR="0010533C">
        <w:rPr>
          <w:rFonts w:ascii="Simplified Arabic" w:hAnsi="Simplified Arabic" w:cs="Simplified Arabic" w:hint="cs"/>
          <w:smallCaps/>
          <w:rtl/>
        </w:rPr>
        <w:t>81.6</w:t>
      </w:r>
      <w:r w:rsidR="0010533C" w:rsidRPr="00E26206">
        <w:rPr>
          <w:rFonts w:ascii="Simplified Arabic" w:hAnsi="Simplified Arabic" w:cs="Simplified Arabic"/>
          <w:smallCaps/>
          <w:rtl/>
        </w:rPr>
        <w:t>% في الضفة الغربية، و</w:t>
      </w:r>
      <w:r w:rsidR="0010533C">
        <w:rPr>
          <w:rFonts w:ascii="Simplified Arabic" w:hAnsi="Simplified Arabic" w:cs="Simplified Arabic" w:hint="cs"/>
          <w:smallCaps/>
          <w:rtl/>
        </w:rPr>
        <w:t>87.0</w:t>
      </w:r>
      <w:r w:rsidR="0010533C" w:rsidRPr="00E26206">
        <w:rPr>
          <w:rFonts w:ascii="Simplified Arabic" w:hAnsi="Simplified Arabic" w:cs="Simplified Arabic"/>
          <w:smallCaps/>
          <w:rtl/>
        </w:rPr>
        <w:t>% في قطاع غزة)</w:t>
      </w:r>
      <w:r w:rsidR="0010533C">
        <w:rPr>
          <w:rFonts w:ascii="Simplified Arabic" w:hAnsi="Simplified Arabic" w:cs="Simplified Arabic" w:hint="cs"/>
          <w:noProof/>
          <w:rtl/>
        </w:rPr>
        <w:t>.</w:t>
      </w:r>
    </w:p>
    <w:p w:rsidR="0010533C" w:rsidRDefault="0010533C" w:rsidP="0010533C">
      <w:pPr>
        <w:jc w:val="lowKashida"/>
        <w:rPr>
          <w:rFonts w:ascii="Simplified Arabic" w:hAnsi="Simplified Arabic" w:cs="Simplified Arabic"/>
          <w:smallCaps/>
          <w:rtl/>
        </w:rPr>
      </w:pPr>
    </w:p>
    <w:p w:rsidR="0010533C" w:rsidRDefault="0010533C" w:rsidP="0010533C">
      <w:pPr>
        <w:jc w:val="lowKashida"/>
        <w:rPr>
          <w:rFonts w:ascii="Simplified Arabic" w:hAnsi="Simplified Arabic" w:cs="Simplified Arabic"/>
          <w:smallCaps/>
          <w:rtl/>
        </w:rPr>
      </w:pPr>
    </w:p>
    <w:p w:rsidR="0010533C" w:rsidRDefault="0010533C" w:rsidP="0010533C">
      <w:pPr>
        <w:jc w:val="lowKashida"/>
        <w:rPr>
          <w:rFonts w:ascii="Simplified Arabic" w:hAnsi="Simplified Arabic" w:cs="Simplified Arabic"/>
          <w:smallCaps/>
          <w:rtl/>
        </w:rPr>
      </w:pPr>
    </w:p>
    <w:p w:rsidR="0010533C" w:rsidRDefault="0010533C" w:rsidP="0010533C">
      <w:pPr>
        <w:jc w:val="lowKashida"/>
        <w:rPr>
          <w:rFonts w:ascii="Simplified Arabic" w:hAnsi="Simplified Arabic" w:cs="Simplified Arabic"/>
          <w:smallCaps/>
          <w:rtl/>
        </w:rPr>
      </w:pPr>
    </w:p>
    <w:p w:rsidR="0010533C" w:rsidRDefault="0010533C" w:rsidP="0010533C">
      <w:pPr>
        <w:jc w:val="lowKashida"/>
        <w:rPr>
          <w:rFonts w:ascii="Simplified Arabic" w:hAnsi="Simplified Arabic" w:cs="Simplified Arabic"/>
          <w:smallCaps/>
          <w:rtl/>
        </w:rPr>
      </w:pPr>
    </w:p>
    <w:p w:rsidR="0010533C" w:rsidRDefault="0010533C" w:rsidP="0010533C">
      <w:pPr>
        <w:jc w:val="lowKashida"/>
        <w:rPr>
          <w:rFonts w:ascii="Simplified Arabic" w:hAnsi="Simplified Arabic" w:cs="Simplified Arabic"/>
          <w:smallCaps/>
          <w:rtl/>
        </w:rPr>
      </w:pPr>
    </w:p>
    <w:p w:rsidR="0010533C" w:rsidRDefault="0010533C" w:rsidP="0010533C">
      <w:pPr>
        <w:jc w:val="lowKashida"/>
        <w:rPr>
          <w:rFonts w:ascii="Simplified Arabic" w:hAnsi="Simplified Arabic" w:cs="Simplified Arabic"/>
          <w:smallCaps/>
          <w:rtl/>
        </w:rPr>
      </w:pPr>
    </w:p>
    <w:p w:rsidR="0010533C" w:rsidRDefault="0010533C" w:rsidP="0010533C">
      <w:pPr>
        <w:jc w:val="lowKashida"/>
        <w:rPr>
          <w:rFonts w:ascii="Simplified Arabic" w:hAnsi="Simplified Arabic" w:cs="Simplified Arabic"/>
          <w:smallCaps/>
          <w:rtl/>
        </w:rPr>
      </w:pPr>
    </w:p>
    <w:p w:rsidR="0010533C" w:rsidRDefault="0010533C" w:rsidP="0010533C">
      <w:pPr>
        <w:jc w:val="lowKashida"/>
        <w:rPr>
          <w:rFonts w:ascii="Simplified Arabic" w:hAnsi="Simplified Arabic" w:cs="Simplified Arabic"/>
          <w:smallCaps/>
          <w:rtl/>
        </w:rPr>
      </w:pPr>
    </w:p>
    <w:p w:rsidR="0010533C" w:rsidRDefault="0010533C" w:rsidP="0010533C">
      <w:pPr>
        <w:jc w:val="lowKashida"/>
        <w:rPr>
          <w:rFonts w:ascii="Simplified Arabic" w:hAnsi="Simplified Arabic" w:cs="Simplified Arabic"/>
          <w:smallCaps/>
          <w:rtl/>
        </w:rPr>
      </w:pPr>
    </w:p>
    <w:p w:rsidR="0010533C" w:rsidRPr="002158C7" w:rsidRDefault="0010533C" w:rsidP="002217C1">
      <w:pPr>
        <w:jc w:val="center"/>
        <w:rPr>
          <w:rFonts w:ascii="Simplified Arabic" w:hAnsi="Simplified Arabic" w:cs="Simplified Arabic"/>
          <w:b/>
          <w:bCs/>
          <w:smallCaps/>
          <w:color w:val="C0504D" w:themeColor="accent2"/>
          <w:sz w:val="22"/>
          <w:szCs w:val="22"/>
          <w:rtl/>
        </w:rPr>
      </w:pPr>
      <w:r w:rsidRPr="002158C7">
        <w:rPr>
          <w:rFonts w:ascii="Simplified Arabic" w:hAnsi="Simplified Arabic" w:cs="Simplified Arabic" w:hint="cs"/>
          <w:b/>
          <w:bCs/>
          <w:sz w:val="22"/>
          <w:szCs w:val="22"/>
          <w:rtl/>
        </w:rPr>
        <w:t xml:space="preserve">جدول 15: </w:t>
      </w:r>
      <w:r w:rsidRPr="00946B99">
        <w:rPr>
          <w:rFonts w:ascii="Simplified Arabic" w:hAnsi="Simplified Arabic" w:cs="Simplified Arabic"/>
          <w:b/>
          <w:bCs/>
          <w:color w:val="000000" w:themeColor="text1"/>
          <w:sz w:val="22"/>
          <w:szCs w:val="22"/>
          <w:rtl/>
        </w:rPr>
        <w:t>نسبة</w:t>
      </w:r>
      <w:r w:rsidR="00C27C63">
        <w:rPr>
          <w:rFonts w:ascii="Simplified Arabic" w:hAnsi="Simplified Arabic" w:cs="Simplified Arabic"/>
          <w:b/>
          <w:bCs/>
          <w:color w:val="000000" w:themeColor="text1"/>
          <w:sz w:val="22"/>
          <w:szCs w:val="22"/>
          <w:rtl/>
        </w:rPr>
        <w:t xml:space="preserve"> ال</w:t>
      </w:r>
      <w:r w:rsidR="00C27C63">
        <w:rPr>
          <w:rFonts w:ascii="Simplified Arabic" w:hAnsi="Simplified Arabic" w:cs="Simplified Arabic" w:hint="cs"/>
          <w:b/>
          <w:bCs/>
          <w:color w:val="000000" w:themeColor="text1"/>
          <w:sz w:val="22"/>
          <w:szCs w:val="22"/>
          <w:rtl/>
        </w:rPr>
        <w:t>أ</w:t>
      </w:r>
      <w:r w:rsidRPr="00946B99">
        <w:rPr>
          <w:rFonts w:ascii="Simplified Arabic" w:hAnsi="Simplified Arabic" w:cs="Simplified Arabic"/>
          <w:b/>
          <w:bCs/>
          <w:color w:val="000000" w:themeColor="text1"/>
          <w:sz w:val="22"/>
          <w:szCs w:val="22"/>
          <w:rtl/>
        </w:rPr>
        <w:t xml:space="preserve">سر </w:t>
      </w:r>
      <w:r w:rsidR="005418FE">
        <w:rPr>
          <w:rFonts w:ascii="Simplified Arabic" w:hAnsi="Simplified Arabic" w:cs="Simplified Arabic" w:hint="cs"/>
          <w:b/>
          <w:bCs/>
          <w:color w:val="000000" w:themeColor="text1"/>
          <w:sz w:val="22"/>
          <w:szCs w:val="22"/>
          <w:rtl/>
        </w:rPr>
        <w:t xml:space="preserve">في فلسطين </w:t>
      </w:r>
      <w:r w:rsidRPr="00946B99">
        <w:rPr>
          <w:rFonts w:ascii="Simplified Arabic" w:hAnsi="Simplified Arabic" w:cs="Simplified Arabic"/>
          <w:b/>
          <w:bCs/>
          <w:color w:val="000000" w:themeColor="text1"/>
          <w:sz w:val="22"/>
          <w:szCs w:val="22"/>
          <w:rtl/>
        </w:rPr>
        <w:t xml:space="preserve">التي شارك أطفالها (4-18) </w:t>
      </w:r>
      <w:r w:rsidR="005418FE">
        <w:rPr>
          <w:rFonts w:ascii="Simplified Arabic" w:hAnsi="Simplified Arabic" w:cs="Simplified Arabic" w:hint="cs"/>
          <w:b/>
          <w:bCs/>
          <w:color w:val="000000" w:themeColor="text1"/>
          <w:sz w:val="22"/>
          <w:szCs w:val="22"/>
          <w:rtl/>
        </w:rPr>
        <w:t xml:space="preserve">سنة </w:t>
      </w:r>
      <w:r w:rsidRPr="00946B99">
        <w:rPr>
          <w:rFonts w:ascii="Simplified Arabic" w:hAnsi="Simplified Arabic" w:cs="Simplified Arabic"/>
          <w:b/>
          <w:bCs/>
          <w:color w:val="000000" w:themeColor="text1"/>
          <w:sz w:val="22"/>
          <w:szCs w:val="22"/>
          <w:rtl/>
        </w:rPr>
        <w:t xml:space="preserve">في أنشطة تعليمية عن بعد </w:t>
      </w:r>
      <w:r w:rsidR="002217C1">
        <w:rPr>
          <w:rFonts w:ascii="Simplified Arabic" w:hAnsi="Simplified Arabic" w:cs="Simplified Arabic" w:hint="cs"/>
          <w:b/>
          <w:bCs/>
          <w:color w:val="000000" w:themeColor="text1"/>
          <w:sz w:val="22"/>
          <w:szCs w:val="22"/>
          <w:rtl/>
        </w:rPr>
        <w:t xml:space="preserve">حسب نوع النشاط التعليمي والمنطقة وجنس المعيل الرئيسي </w:t>
      </w:r>
      <w:proofErr w:type="spellStart"/>
      <w:r w:rsidR="002217C1">
        <w:rPr>
          <w:rFonts w:ascii="Simplified Arabic" w:hAnsi="Simplified Arabic" w:cs="Simplified Arabic" w:hint="cs"/>
          <w:b/>
          <w:bCs/>
          <w:color w:val="000000" w:themeColor="text1"/>
          <w:sz w:val="22"/>
          <w:szCs w:val="22"/>
          <w:rtl/>
        </w:rPr>
        <w:t>للاسرة</w:t>
      </w:r>
      <w:proofErr w:type="spellEnd"/>
      <w:r w:rsidRPr="00946B99">
        <w:rPr>
          <w:rFonts w:ascii="Simplified Arabic" w:hAnsi="Simplified Arabic" w:cs="Simplified Arabic"/>
          <w:b/>
          <w:bCs/>
          <w:color w:val="000000" w:themeColor="text1"/>
          <w:sz w:val="22"/>
          <w:szCs w:val="22"/>
          <w:rtl/>
        </w:rPr>
        <w:t xml:space="preserve">، </w:t>
      </w:r>
      <w:r w:rsidR="00E55A82">
        <w:rPr>
          <w:rFonts w:ascii="Simplified Arabic" w:hAnsi="Simplified Arabic" w:cs="Simplified Arabic" w:hint="cs"/>
          <w:b/>
          <w:bCs/>
          <w:color w:val="000000" w:themeColor="text1"/>
          <w:sz w:val="22"/>
          <w:szCs w:val="22"/>
          <w:rtl/>
        </w:rPr>
        <w:t>2020*</w:t>
      </w:r>
    </w:p>
    <w:p w:rsidR="0010533C" w:rsidRPr="00082919" w:rsidRDefault="0010533C" w:rsidP="0010533C">
      <w:pPr>
        <w:jc w:val="center"/>
        <w:rPr>
          <w:rFonts w:ascii="Simplified Arabic" w:hAnsi="Simplified Arabic" w:cs="Simplified Arabic"/>
          <w:b/>
          <w:bCs/>
          <w:smallCaps/>
          <w:sz w:val="4"/>
          <w:szCs w:val="4"/>
          <w:rtl/>
        </w:rPr>
      </w:pPr>
    </w:p>
    <w:tbl>
      <w:tblPr>
        <w:bidiVisual/>
        <w:tblW w:w="9088" w:type="dxa"/>
        <w:jc w:val="center"/>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4420"/>
        <w:gridCol w:w="851"/>
        <w:gridCol w:w="992"/>
        <w:gridCol w:w="889"/>
        <w:gridCol w:w="969"/>
        <w:gridCol w:w="967"/>
      </w:tblGrid>
      <w:tr w:rsidR="0010533C" w:rsidRPr="00BA10BC" w:rsidTr="00DE1504">
        <w:trPr>
          <w:trHeight w:val="340"/>
          <w:jc w:val="center"/>
        </w:trPr>
        <w:tc>
          <w:tcPr>
            <w:tcW w:w="2432" w:type="pct"/>
            <w:vMerge w:val="restart"/>
            <w:tcBorders>
              <w:top w:val="single" w:sz="4" w:space="0" w:color="auto"/>
              <w:left w:val="single" w:sz="4" w:space="0" w:color="auto"/>
              <w:right w:val="single" w:sz="4" w:space="0" w:color="auto"/>
            </w:tcBorders>
            <w:shd w:val="clear" w:color="auto" w:fill="FFFFFF" w:themeFill="background1"/>
            <w:vAlign w:val="center"/>
          </w:tcPr>
          <w:p w:rsidR="0010533C" w:rsidRPr="000C4D18" w:rsidRDefault="0010533C" w:rsidP="00DE1504">
            <w:pPr>
              <w:jc w:val="center"/>
              <w:rPr>
                <w:rFonts w:ascii="Simplified Arabic" w:hAnsi="Simplified Arabic" w:cs="Simplified Arabic"/>
                <w:bCs/>
                <w:sz w:val="18"/>
                <w:szCs w:val="18"/>
                <w:rtl/>
              </w:rPr>
            </w:pPr>
            <w:r>
              <w:rPr>
                <w:rFonts w:ascii="Simplified Arabic" w:hAnsi="Simplified Arabic" w:cs="Simplified Arabic" w:hint="cs"/>
                <w:bCs/>
                <w:sz w:val="18"/>
                <w:szCs w:val="18"/>
                <w:rtl/>
              </w:rPr>
              <w:t>نوع النشاط التعليمي</w:t>
            </w:r>
            <w:r w:rsidRPr="000C4D18">
              <w:rPr>
                <w:rFonts w:ascii="Simplified Arabic" w:hAnsi="Simplified Arabic" w:cs="Simplified Arabic" w:hint="cs"/>
                <w:bCs/>
                <w:sz w:val="18"/>
                <w:szCs w:val="18"/>
                <w:rtl/>
              </w:rPr>
              <w:t xml:space="preserve"> </w:t>
            </w:r>
            <w:r>
              <w:rPr>
                <w:rFonts w:ascii="Simplified Arabic" w:hAnsi="Simplified Arabic" w:cs="Simplified Arabic" w:hint="cs"/>
                <w:bCs/>
                <w:sz w:val="18"/>
                <w:szCs w:val="18"/>
                <w:rtl/>
              </w:rPr>
              <w:t xml:space="preserve">التي شارك بها الأطفال </w:t>
            </w:r>
            <w:r w:rsidRPr="000C4D18">
              <w:rPr>
                <w:rFonts w:ascii="Simplified Arabic" w:hAnsi="Simplified Arabic" w:cs="Simplified Arabic" w:hint="cs"/>
                <w:bCs/>
                <w:sz w:val="18"/>
                <w:szCs w:val="18"/>
                <w:rtl/>
              </w:rPr>
              <w:t>عن بعد</w:t>
            </w:r>
          </w:p>
        </w:tc>
        <w:tc>
          <w:tcPr>
            <w:tcW w:w="2568" w:type="pct"/>
            <w:gridSpan w:val="5"/>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0533C" w:rsidRPr="000C4D18" w:rsidRDefault="00EC7FB5" w:rsidP="00DE1504">
            <w:pPr>
              <w:jc w:val="center"/>
              <w:rPr>
                <w:rFonts w:ascii="Simplified Arabic" w:hAnsi="Simplified Arabic" w:cs="Simplified Arabic"/>
                <w:bCs/>
                <w:sz w:val="18"/>
                <w:szCs w:val="18"/>
                <w:rtl/>
              </w:rPr>
            </w:pPr>
            <w:r>
              <w:rPr>
                <w:rFonts w:ascii="Simplified Arabic" w:hAnsi="Simplified Arabic" w:cs="Simplified Arabic" w:hint="cs"/>
                <w:bCs/>
                <w:sz w:val="18"/>
                <w:szCs w:val="18"/>
                <w:rtl/>
              </w:rPr>
              <w:t>النسبة</w:t>
            </w:r>
            <w:r w:rsidR="0010533C" w:rsidRPr="000C4D18">
              <w:rPr>
                <w:rFonts w:ascii="Simplified Arabic" w:hAnsi="Simplified Arabic" w:cs="Simplified Arabic"/>
                <w:bCs/>
                <w:sz w:val="18"/>
                <w:szCs w:val="18"/>
                <w:rtl/>
              </w:rPr>
              <w:t xml:space="preserve"> (%)</w:t>
            </w:r>
          </w:p>
        </w:tc>
      </w:tr>
      <w:tr w:rsidR="0010533C" w:rsidRPr="00BA10BC" w:rsidTr="00DE1504">
        <w:trPr>
          <w:trHeight w:val="340"/>
          <w:jc w:val="center"/>
        </w:trPr>
        <w:tc>
          <w:tcPr>
            <w:tcW w:w="2432" w:type="pct"/>
            <w:vMerge/>
            <w:tcBorders>
              <w:left w:val="single" w:sz="4" w:space="0" w:color="auto"/>
              <w:right w:val="single" w:sz="4" w:space="0" w:color="auto"/>
            </w:tcBorders>
            <w:shd w:val="clear" w:color="auto" w:fill="FFFFFF" w:themeFill="background1"/>
            <w:vAlign w:val="center"/>
          </w:tcPr>
          <w:p w:rsidR="0010533C" w:rsidRPr="000C4D18" w:rsidRDefault="0010533C" w:rsidP="00DE1504">
            <w:pPr>
              <w:rPr>
                <w:rFonts w:ascii="Simplified Arabic" w:hAnsi="Simplified Arabic" w:cs="Simplified Arabic"/>
                <w:bCs/>
                <w:sz w:val="18"/>
                <w:szCs w:val="18"/>
              </w:rPr>
            </w:pPr>
          </w:p>
        </w:tc>
        <w:tc>
          <w:tcPr>
            <w:tcW w:w="1503" w:type="pct"/>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0533C" w:rsidRPr="000C4D18" w:rsidRDefault="0010533C" w:rsidP="00DE1504">
            <w:pPr>
              <w:jc w:val="center"/>
              <w:rPr>
                <w:rFonts w:ascii="Simplified Arabic" w:hAnsi="Simplified Arabic" w:cs="Simplified Arabic"/>
                <w:bCs/>
                <w:sz w:val="18"/>
                <w:szCs w:val="18"/>
              </w:rPr>
            </w:pPr>
            <w:r w:rsidRPr="000C4D18">
              <w:rPr>
                <w:rFonts w:ascii="Simplified Arabic" w:hAnsi="Simplified Arabic" w:cs="Simplified Arabic" w:hint="cs"/>
                <w:bCs/>
                <w:sz w:val="18"/>
                <w:szCs w:val="18"/>
                <w:rtl/>
              </w:rPr>
              <w:t>المنطقة</w:t>
            </w:r>
          </w:p>
        </w:tc>
        <w:tc>
          <w:tcPr>
            <w:tcW w:w="1065"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0533C" w:rsidRPr="000C4D18" w:rsidRDefault="0010533C" w:rsidP="00DE1504">
            <w:pPr>
              <w:jc w:val="center"/>
              <w:rPr>
                <w:rFonts w:ascii="Simplified Arabic" w:hAnsi="Simplified Arabic" w:cs="Simplified Arabic"/>
                <w:bCs/>
                <w:sz w:val="18"/>
                <w:szCs w:val="18"/>
              </w:rPr>
            </w:pPr>
            <w:r w:rsidRPr="000C4D18">
              <w:rPr>
                <w:rFonts w:ascii="Simplified Arabic" w:hAnsi="Simplified Arabic" w:cs="Simplified Arabic" w:hint="cs"/>
                <w:bCs/>
                <w:sz w:val="18"/>
                <w:szCs w:val="18"/>
                <w:rtl/>
              </w:rPr>
              <w:t>جنس المعيل الرئيسي</w:t>
            </w:r>
            <w:r>
              <w:rPr>
                <w:rFonts w:ascii="Simplified Arabic" w:hAnsi="Simplified Arabic" w:cs="Simplified Arabic" w:hint="cs"/>
                <w:bCs/>
                <w:sz w:val="18"/>
                <w:szCs w:val="18"/>
                <w:rtl/>
              </w:rPr>
              <w:t xml:space="preserve"> للأسرة</w:t>
            </w:r>
          </w:p>
        </w:tc>
      </w:tr>
      <w:tr w:rsidR="0010533C" w:rsidRPr="00BA10BC" w:rsidTr="00DE1504">
        <w:trPr>
          <w:trHeight w:val="340"/>
          <w:jc w:val="center"/>
        </w:trPr>
        <w:tc>
          <w:tcPr>
            <w:tcW w:w="2432" w:type="pct"/>
            <w:vMerge/>
            <w:tcBorders>
              <w:left w:val="single" w:sz="4" w:space="0" w:color="auto"/>
              <w:bottom w:val="single" w:sz="4" w:space="0" w:color="0D0D0D" w:themeColor="text1" w:themeTint="F2"/>
              <w:right w:val="single" w:sz="4" w:space="0" w:color="auto"/>
            </w:tcBorders>
            <w:shd w:val="clear" w:color="auto" w:fill="FFFFFF" w:themeFill="background1"/>
            <w:vAlign w:val="center"/>
          </w:tcPr>
          <w:p w:rsidR="0010533C" w:rsidRPr="000C4D18" w:rsidRDefault="0010533C" w:rsidP="00DE1504">
            <w:pPr>
              <w:rPr>
                <w:rFonts w:ascii="Simplified Arabic" w:hAnsi="Simplified Arabic" w:cs="Simplified Arabic"/>
                <w:bCs/>
                <w:sz w:val="18"/>
                <w:szCs w:val="18"/>
                <w:rtl/>
              </w:rPr>
            </w:pPr>
          </w:p>
        </w:tc>
        <w:tc>
          <w:tcPr>
            <w:tcW w:w="46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0533C" w:rsidRPr="000C4D18" w:rsidRDefault="0010533C" w:rsidP="00DE1504">
            <w:pPr>
              <w:ind w:left="-57" w:right="-57"/>
              <w:jc w:val="center"/>
              <w:rPr>
                <w:rFonts w:ascii="Simplified Arabic" w:hAnsi="Simplified Arabic" w:cs="Simplified Arabic"/>
                <w:bCs/>
                <w:sz w:val="18"/>
                <w:szCs w:val="18"/>
              </w:rPr>
            </w:pPr>
            <w:r w:rsidRPr="000C4D18">
              <w:rPr>
                <w:rFonts w:ascii="Simplified Arabic" w:hAnsi="Simplified Arabic" w:cs="Simplified Arabic"/>
                <w:b/>
                <w:bCs/>
                <w:color w:val="000000"/>
                <w:sz w:val="18"/>
                <w:szCs w:val="18"/>
                <w:rtl/>
              </w:rPr>
              <w:t>فلسطين</w:t>
            </w:r>
          </w:p>
        </w:tc>
        <w:tc>
          <w:tcPr>
            <w:tcW w:w="546"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0533C" w:rsidRPr="000C4D18" w:rsidRDefault="0010533C" w:rsidP="00DE1504">
            <w:pPr>
              <w:ind w:left="-113" w:right="-113"/>
              <w:jc w:val="center"/>
              <w:rPr>
                <w:rFonts w:ascii="Simplified Arabic" w:hAnsi="Simplified Arabic" w:cs="Simplified Arabic"/>
                <w:bCs/>
                <w:sz w:val="18"/>
                <w:szCs w:val="18"/>
              </w:rPr>
            </w:pPr>
            <w:r w:rsidRPr="000C4D18">
              <w:rPr>
                <w:rFonts w:ascii="Simplified Arabic" w:hAnsi="Simplified Arabic" w:cs="Simplified Arabic"/>
                <w:b/>
                <w:bCs/>
                <w:color w:val="000000"/>
                <w:sz w:val="18"/>
                <w:szCs w:val="18"/>
                <w:rtl/>
              </w:rPr>
              <w:t>الضفة الغربية</w:t>
            </w:r>
          </w:p>
        </w:tc>
        <w:tc>
          <w:tcPr>
            <w:tcW w:w="48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0533C" w:rsidRPr="000C4D18" w:rsidRDefault="0010533C" w:rsidP="00DE1504">
            <w:pPr>
              <w:jc w:val="center"/>
              <w:rPr>
                <w:rFonts w:ascii="Simplified Arabic" w:hAnsi="Simplified Arabic" w:cs="Simplified Arabic"/>
                <w:bCs/>
                <w:sz w:val="18"/>
                <w:szCs w:val="18"/>
                <w:rtl/>
              </w:rPr>
            </w:pPr>
            <w:r w:rsidRPr="000C4D18">
              <w:rPr>
                <w:rFonts w:ascii="Simplified Arabic" w:hAnsi="Simplified Arabic" w:cs="Simplified Arabic"/>
                <w:b/>
                <w:bCs/>
                <w:color w:val="000000"/>
                <w:sz w:val="18"/>
                <w:szCs w:val="18"/>
                <w:rtl/>
              </w:rPr>
              <w:t>قطاع غزة</w:t>
            </w:r>
          </w:p>
        </w:tc>
        <w:tc>
          <w:tcPr>
            <w:tcW w:w="5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0533C" w:rsidRPr="000C4D18" w:rsidRDefault="0010533C" w:rsidP="00DE1504">
            <w:pPr>
              <w:ind w:left="-57" w:right="-57"/>
              <w:jc w:val="center"/>
              <w:rPr>
                <w:rFonts w:ascii="Simplified Arabic" w:hAnsi="Simplified Arabic" w:cs="Simplified Arabic"/>
                <w:b/>
                <w:bCs/>
                <w:color w:val="000000"/>
                <w:sz w:val="18"/>
                <w:szCs w:val="18"/>
                <w:rtl/>
              </w:rPr>
            </w:pPr>
            <w:r w:rsidRPr="000C4D18">
              <w:rPr>
                <w:rFonts w:ascii="Simplified Arabic" w:hAnsi="Simplified Arabic" w:cs="Simplified Arabic"/>
                <w:b/>
                <w:bCs/>
                <w:color w:val="000000"/>
                <w:sz w:val="18"/>
                <w:szCs w:val="18"/>
                <w:rtl/>
              </w:rPr>
              <w:t>ذكر</w:t>
            </w:r>
          </w:p>
        </w:tc>
        <w:tc>
          <w:tcPr>
            <w:tcW w:w="532"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0533C" w:rsidRPr="000C4D18" w:rsidRDefault="0010533C" w:rsidP="00DE1504">
            <w:pPr>
              <w:ind w:left="-57" w:right="-57"/>
              <w:jc w:val="center"/>
              <w:rPr>
                <w:rFonts w:ascii="Simplified Arabic" w:hAnsi="Simplified Arabic" w:cs="Simplified Arabic"/>
                <w:b/>
                <w:bCs/>
                <w:color w:val="000000"/>
                <w:sz w:val="18"/>
                <w:szCs w:val="18"/>
                <w:rtl/>
              </w:rPr>
            </w:pPr>
            <w:r w:rsidRPr="000C4D18">
              <w:rPr>
                <w:rFonts w:ascii="Simplified Arabic" w:hAnsi="Simplified Arabic" w:cs="Simplified Arabic"/>
                <w:b/>
                <w:bCs/>
                <w:color w:val="000000"/>
                <w:sz w:val="18"/>
                <w:szCs w:val="18"/>
                <w:rtl/>
              </w:rPr>
              <w:t>أنثى</w:t>
            </w:r>
          </w:p>
        </w:tc>
      </w:tr>
      <w:tr w:rsidR="0010533C" w:rsidRPr="00BA10BC" w:rsidTr="00DE1504">
        <w:trPr>
          <w:trHeight w:val="340"/>
          <w:jc w:val="center"/>
        </w:trPr>
        <w:tc>
          <w:tcPr>
            <w:tcW w:w="2432" w:type="pct"/>
            <w:tcBorders>
              <w:top w:val="single" w:sz="4" w:space="0" w:color="BFBFBF" w:themeColor="background1" w:themeShade="BF"/>
              <w:left w:val="single" w:sz="4" w:space="0" w:color="auto"/>
              <w:bottom w:val="nil"/>
              <w:right w:val="single" w:sz="4" w:space="0" w:color="auto"/>
            </w:tcBorders>
            <w:shd w:val="clear" w:color="auto" w:fill="auto"/>
            <w:vAlign w:val="center"/>
          </w:tcPr>
          <w:p w:rsidR="0010533C" w:rsidRPr="00946B99" w:rsidRDefault="0010533C" w:rsidP="00DE1504">
            <w:pPr>
              <w:pStyle w:val="ListParagraph"/>
              <w:ind w:left="31"/>
              <w:jc w:val="both"/>
              <w:rPr>
                <w:rFonts w:ascii="Simplified Arabic" w:hAnsi="Simplified Arabic" w:cs="Simplified Arabic"/>
                <w:i/>
                <w:color w:val="000000" w:themeColor="text1"/>
                <w:sz w:val="18"/>
                <w:szCs w:val="18"/>
                <w:rtl/>
                <w:lang w:val="en-GB"/>
              </w:rPr>
            </w:pPr>
            <w:r w:rsidRPr="00946B99">
              <w:rPr>
                <w:rFonts w:ascii="Simplified Arabic" w:hAnsi="Simplified Arabic" w:cs="Simplified Arabic"/>
                <w:i/>
                <w:color w:val="000000" w:themeColor="text1"/>
                <w:sz w:val="18"/>
                <w:szCs w:val="18"/>
                <w:rtl/>
                <w:lang w:val="en-GB"/>
              </w:rPr>
              <w:t>إنجاز الواجبات في المنزل التي تم تحديدها من قبل المعلمين</w:t>
            </w:r>
          </w:p>
        </w:tc>
        <w:tc>
          <w:tcPr>
            <w:tcW w:w="468" w:type="pct"/>
            <w:tcBorders>
              <w:top w:val="single" w:sz="4" w:space="0" w:color="auto"/>
              <w:left w:val="single" w:sz="4" w:space="0" w:color="auto"/>
              <w:bottom w:val="nil"/>
              <w:right w:val="nil"/>
            </w:tcBorders>
            <w:vAlign w:val="center"/>
          </w:tcPr>
          <w:p w:rsidR="0010533C" w:rsidRPr="00946B99" w:rsidRDefault="0010533C" w:rsidP="00DE1504">
            <w:pPr>
              <w:rPr>
                <w:rFonts w:ascii="Arial" w:hAnsi="Arial" w:cs="Arial"/>
                <w:b/>
                <w:bCs/>
                <w:color w:val="000000" w:themeColor="text1"/>
                <w:sz w:val="18"/>
                <w:szCs w:val="18"/>
              </w:rPr>
            </w:pPr>
            <w:r w:rsidRPr="00946B99">
              <w:rPr>
                <w:rFonts w:ascii="Arial" w:hAnsi="Arial" w:cs="Arial"/>
                <w:b/>
                <w:bCs/>
                <w:color w:val="000000" w:themeColor="text1"/>
                <w:sz w:val="18"/>
                <w:szCs w:val="18"/>
              </w:rPr>
              <w:t>92.0</w:t>
            </w:r>
          </w:p>
        </w:tc>
        <w:tc>
          <w:tcPr>
            <w:tcW w:w="546" w:type="pct"/>
            <w:tcBorders>
              <w:top w:val="single" w:sz="4" w:space="0" w:color="auto"/>
              <w:left w:val="nil"/>
              <w:bottom w:val="nil"/>
              <w:right w:val="nil"/>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91.7</w:t>
            </w:r>
          </w:p>
        </w:tc>
        <w:tc>
          <w:tcPr>
            <w:tcW w:w="489" w:type="pct"/>
            <w:tcBorders>
              <w:top w:val="single" w:sz="4" w:space="0" w:color="auto"/>
              <w:left w:val="nil"/>
              <w:bottom w:val="nil"/>
              <w:right w:val="single" w:sz="4" w:space="0" w:color="auto"/>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92.3</w:t>
            </w:r>
          </w:p>
        </w:tc>
        <w:tc>
          <w:tcPr>
            <w:tcW w:w="533" w:type="pct"/>
            <w:tcBorders>
              <w:top w:val="single" w:sz="4" w:space="0" w:color="auto"/>
              <w:left w:val="single" w:sz="4" w:space="0" w:color="auto"/>
              <w:bottom w:val="nil"/>
              <w:right w:val="nil"/>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92.3</w:t>
            </w:r>
          </w:p>
        </w:tc>
        <w:tc>
          <w:tcPr>
            <w:tcW w:w="532" w:type="pct"/>
            <w:tcBorders>
              <w:top w:val="single" w:sz="4" w:space="0" w:color="auto"/>
              <w:left w:val="nil"/>
              <w:bottom w:val="nil"/>
              <w:right w:val="single" w:sz="4" w:space="0" w:color="auto"/>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85.4</w:t>
            </w:r>
          </w:p>
        </w:tc>
      </w:tr>
      <w:tr w:rsidR="0010533C" w:rsidRPr="00BA10BC" w:rsidTr="00DE1504">
        <w:trPr>
          <w:trHeight w:val="340"/>
          <w:jc w:val="center"/>
        </w:trPr>
        <w:tc>
          <w:tcPr>
            <w:tcW w:w="2432" w:type="pct"/>
            <w:tcBorders>
              <w:top w:val="nil"/>
              <w:left w:val="single" w:sz="4" w:space="0" w:color="auto"/>
              <w:bottom w:val="nil"/>
              <w:right w:val="single" w:sz="4" w:space="0" w:color="auto"/>
            </w:tcBorders>
            <w:shd w:val="clear" w:color="auto" w:fill="auto"/>
            <w:vAlign w:val="center"/>
          </w:tcPr>
          <w:p w:rsidR="0010533C" w:rsidRPr="00946B99" w:rsidRDefault="0010533C" w:rsidP="00DE1504">
            <w:pPr>
              <w:pStyle w:val="ListParagraph"/>
              <w:ind w:left="31"/>
              <w:jc w:val="both"/>
              <w:rPr>
                <w:rFonts w:ascii="Simplified Arabic" w:hAnsi="Simplified Arabic" w:cs="Simplified Arabic"/>
                <w:i/>
                <w:color w:val="000000" w:themeColor="text1"/>
                <w:sz w:val="18"/>
                <w:szCs w:val="18"/>
                <w:rtl/>
                <w:lang w:val="en-GB"/>
              </w:rPr>
            </w:pPr>
            <w:r w:rsidRPr="00946B99">
              <w:rPr>
                <w:rFonts w:ascii="Simplified Arabic" w:hAnsi="Simplified Arabic" w:cs="Simplified Arabic"/>
                <w:i/>
                <w:color w:val="000000" w:themeColor="text1"/>
                <w:sz w:val="18"/>
                <w:szCs w:val="18"/>
                <w:rtl/>
                <w:lang w:val="en-GB"/>
              </w:rPr>
              <w:t>مشاهدة البرنامج التعليمي التلفزيوني المذاع من قبل وزارة التربية والتعليم</w:t>
            </w:r>
          </w:p>
        </w:tc>
        <w:tc>
          <w:tcPr>
            <w:tcW w:w="468" w:type="pct"/>
            <w:tcBorders>
              <w:top w:val="nil"/>
              <w:left w:val="single" w:sz="4" w:space="0" w:color="auto"/>
              <w:bottom w:val="nil"/>
              <w:right w:val="nil"/>
            </w:tcBorders>
            <w:vAlign w:val="center"/>
          </w:tcPr>
          <w:p w:rsidR="0010533C" w:rsidRPr="00946B99" w:rsidRDefault="0010533C" w:rsidP="00DE1504">
            <w:pPr>
              <w:rPr>
                <w:rFonts w:ascii="Arial" w:hAnsi="Arial" w:cs="Arial"/>
                <w:b/>
                <w:bCs/>
                <w:color w:val="000000" w:themeColor="text1"/>
                <w:sz w:val="18"/>
                <w:szCs w:val="18"/>
              </w:rPr>
            </w:pPr>
            <w:r w:rsidRPr="00946B99">
              <w:rPr>
                <w:rFonts w:ascii="Arial" w:hAnsi="Arial" w:cs="Arial"/>
                <w:b/>
                <w:bCs/>
                <w:color w:val="000000" w:themeColor="text1"/>
                <w:sz w:val="18"/>
                <w:szCs w:val="18"/>
              </w:rPr>
              <w:t>12.3</w:t>
            </w:r>
          </w:p>
        </w:tc>
        <w:tc>
          <w:tcPr>
            <w:tcW w:w="546" w:type="pct"/>
            <w:tcBorders>
              <w:top w:val="nil"/>
              <w:left w:val="nil"/>
              <w:bottom w:val="nil"/>
              <w:right w:val="nil"/>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15.8</w:t>
            </w:r>
          </w:p>
        </w:tc>
        <w:tc>
          <w:tcPr>
            <w:tcW w:w="489" w:type="pct"/>
            <w:tcBorders>
              <w:top w:val="nil"/>
              <w:left w:val="nil"/>
              <w:bottom w:val="nil"/>
              <w:right w:val="single" w:sz="4" w:space="0" w:color="auto"/>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7.7</w:t>
            </w:r>
          </w:p>
        </w:tc>
        <w:tc>
          <w:tcPr>
            <w:tcW w:w="533" w:type="pct"/>
            <w:tcBorders>
              <w:top w:val="nil"/>
              <w:left w:val="single" w:sz="4" w:space="0" w:color="auto"/>
              <w:bottom w:val="nil"/>
              <w:right w:val="nil"/>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12.7</w:t>
            </w:r>
          </w:p>
        </w:tc>
        <w:tc>
          <w:tcPr>
            <w:tcW w:w="532" w:type="pct"/>
            <w:tcBorders>
              <w:top w:val="nil"/>
              <w:left w:val="nil"/>
              <w:bottom w:val="nil"/>
              <w:right w:val="single" w:sz="4" w:space="0" w:color="auto"/>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4.2</w:t>
            </w:r>
          </w:p>
        </w:tc>
      </w:tr>
      <w:tr w:rsidR="0010533C" w:rsidRPr="00BA10BC" w:rsidTr="00DE1504">
        <w:trPr>
          <w:trHeight w:val="340"/>
          <w:jc w:val="center"/>
        </w:trPr>
        <w:tc>
          <w:tcPr>
            <w:tcW w:w="2432" w:type="pct"/>
            <w:tcBorders>
              <w:top w:val="nil"/>
              <w:left w:val="single" w:sz="4" w:space="0" w:color="auto"/>
              <w:bottom w:val="nil"/>
              <w:right w:val="single" w:sz="4" w:space="0" w:color="auto"/>
            </w:tcBorders>
            <w:shd w:val="clear" w:color="auto" w:fill="auto"/>
            <w:vAlign w:val="center"/>
          </w:tcPr>
          <w:p w:rsidR="0010533C" w:rsidRPr="00946B99" w:rsidRDefault="0010533C" w:rsidP="00DE1504">
            <w:pPr>
              <w:pStyle w:val="ListParagraph"/>
              <w:ind w:left="31"/>
              <w:jc w:val="both"/>
              <w:rPr>
                <w:rFonts w:ascii="Simplified Arabic" w:hAnsi="Simplified Arabic" w:cs="Simplified Arabic"/>
                <w:i/>
                <w:color w:val="000000" w:themeColor="text1"/>
                <w:sz w:val="18"/>
                <w:szCs w:val="18"/>
                <w:rtl/>
                <w:lang w:val="en-GB"/>
              </w:rPr>
            </w:pPr>
            <w:r w:rsidRPr="00946B99">
              <w:rPr>
                <w:rFonts w:ascii="Simplified Arabic" w:hAnsi="Simplified Arabic" w:cs="Simplified Arabic"/>
                <w:i/>
                <w:color w:val="000000" w:themeColor="text1"/>
                <w:sz w:val="18"/>
                <w:szCs w:val="18"/>
                <w:rtl/>
                <w:lang w:val="en-GB"/>
              </w:rPr>
              <w:t>مشاهدة البرامج او الحلقات التعليمية على القنوات التلفزيونية الاخرى غير قناة فلسطين التعليمية</w:t>
            </w:r>
          </w:p>
        </w:tc>
        <w:tc>
          <w:tcPr>
            <w:tcW w:w="468" w:type="pct"/>
            <w:tcBorders>
              <w:top w:val="nil"/>
              <w:left w:val="single" w:sz="4" w:space="0" w:color="auto"/>
              <w:bottom w:val="nil"/>
              <w:right w:val="nil"/>
            </w:tcBorders>
            <w:vAlign w:val="center"/>
          </w:tcPr>
          <w:p w:rsidR="0010533C" w:rsidRPr="00946B99" w:rsidRDefault="0010533C" w:rsidP="00DE1504">
            <w:pPr>
              <w:rPr>
                <w:rFonts w:ascii="Arial" w:hAnsi="Arial" w:cs="Arial"/>
                <w:b/>
                <w:bCs/>
                <w:color w:val="000000" w:themeColor="text1"/>
                <w:sz w:val="18"/>
                <w:szCs w:val="18"/>
              </w:rPr>
            </w:pPr>
            <w:r w:rsidRPr="00946B99">
              <w:rPr>
                <w:rFonts w:ascii="Arial" w:hAnsi="Arial" w:cs="Arial"/>
                <w:b/>
                <w:bCs/>
                <w:color w:val="000000" w:themeColor="text1"/>
                <w:sz w:val="18"/>
                <w:szCs w:val="18"/>
              </w:rPr>
              <w:t>7.3</w:t>
            </w:r>
          </w:p>
        </w:tc>
        <w:tc>
          <w:tcPr>
            <w:tcW w:w="546" w:type="pct"/>
            <w:tcBorders>
              <w:top w:val="nil"/>
              <w:left w:val="nil"/>
              <w:bottom w:val="nil"/>
              <w:right w:val="nil"/>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10.2</w:t>
            </w:r>
          </w:p>
        </w:tc>
        <w:tc>
          <w:tcPr>
            <w:tcW w:w="489" w:type="pct"/>
            <w:tcBorders>
              <w:top w:val="nil"/>
              <w:left w:val="nil"/>
              <w:bottom w:val="nil"/>
              <w:right w:val="single" w:sz="4" w:space="0" w:color="auto"/>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3.4</w:t>
            </w:r>
          </w:p>
        </w:tc>
        <w:tc>
          <w:tcPr>
            <w:tcW w:w="533" w:type="pct"/>
            <w:tcBorders>
              <w:top w:val="nil"/>
              <w:left w:val="single" w:sz="4" w:space="0" w:color="auto"/>
              <w:bottom w:val="nil"/>
              <w:right w:val="nil"/>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7.4</w:t>
            </w:r>
          </w:p>
        </w:tc>
        <w:tc>
          <w:tcPr>
            <w:tcW w:w="532" w:type="pct"/>
            <w:tcBorders>
              <w:top w:val="nil"/>
              <w:left w:val="nil"/>
              <w:bottom w:val="nil"/>
              <w:right w:val="single" w:sz="4" w:space="0" w:color="auto"/>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6.0</w:t>
            </w:r>
          </w:p>
        </w:tc>
      </w:tr>
      <w:tr w:rsidR="0010533C" w:rsidRPr="000C4D18" w:rsidTr="00DE1504">
        <w:trPr>
          <w:trHeight w:val="340"/>
          <w:jc w:val="center"/>
        </w:trPr>
        <w:tc>
          <w:tcPr>
            <w:tcW w:w="2432" w:type="pct"/>
            <w:tcBorders>
              <w:top w:val="nil"/>
              <w:left w:val="single" w:sz="4" w:space="0" w:color="auto"/>
              <w:bottom w:val="nil"/>
              <w:right w:val="single" w:sz="4" w:space="0" w:color="auto"/>
            </w:tcBorders>
            <w:shd w:val="clear" w:color="auto" w:fill="auto"/>
            <w:vAlign w:val="center"/>
          </w:tcPr>
          <w:p w:rsidR="0010533C" w:rsidRPr="00946B99" w:rsidRDefault="0010533C" w:rsidP="00DE1504">
            <w:pPr>
              <w:pStyle w:val="ListParagraph"/>
              <w:ind w:left="31"/>
              <w:jc w:val="both"/>
              <w:rPr>
                <w:rFonts w:ascii="Simplified Arabic" w:hAnsi="Simplified Arabic" w:cs="Simplified Arabic"/>
                <w:i/>
                <w:color w:val="000000" w:themeColor="text1"/>
                <w:sz w:val="18"/>
                <w:szCs w:val="18"/>
                <w:rtl/>
                <w:lang w:val="en-GB"/>
              </w:rPr>
            </w:pPr>
            <w:r w:rsidRPr="00946B99">
              <w:rPr>
                <w:rFonts w:ascii="Simplified Arabic" w:hAnsi="Simplified Arabic" w:cs="Simplified Arabic"/>
                <w:i/>
                <w:color w:val="000000" w:themeColor="text1"/>
                <w:sz w:val="18"/>
                <w:szCs w:val="18"/>
                <w:rtl/>
                <w:lang w:val="en-GB"/>
              </w:rPr>
              <w:t>مشاهدة القناة الخاصة بوزارة التربية على قناة اليوتيوب</w:t>
            </w:r>
          </w:p>
        </w:tc>
        <w:tc>
          <w:tcPr>
            <w:tcW w:w="468" w:type="pct"/>
            <w:tcBorders>
              <w:top w:val="nil"/>
              <w:left w:val="single" w:sz="4" w:space="0" w:color="auto"/>
              <w:bottom w:val="nil"/>
              <w:right w:val="nil"/>
            </w:tcBorders>
            <w:vAlign w:val="center"/>
          </w:tcPr>
          <w:p w:rsidR="0010533C" w:rsidRPr="00946B99" w:rsidRDefault="0010533C" w:rsidP="00DE1504">
            <w:pPr>
              <w:rPr>
                <w:rFonts w:ascii="Arial" w:hAnsi="Arial" w:cs="Arial"/>
                <w:b/>
                <w:bCs/>
                <w:color w:val="000000" w:themeColor="text1"/>
                <w:sz w:val="18"/>
                <w:szCs w:val="18"/>
              </w:rPr>
            </w:pPr>
            <w:r w:rsidRPr="00946B99">
              <w:rPr>
                <w:rFonts w:ascii="Arial" w:hAnsi="Arial" w:cs="Arial"/>
                <w:b/>
                <w:bCs/>
                <w:color w:val="000000" w:themeColor="text1"/>
                <w:sz w:val="18"/>
                <w:szCs w:val="18"/>
              </w:rPr>
              <w:t>12.3</w:t>
            </w:r>
          </w:p>
        </w:tc>
        <w:tc>
          <w:tcPr>
            <w:tcW w:w="546" w:type="pct"/>
            <w:tcBorders>
              <w:top w:val="nil"/>
              <w:left w:val="nil"/>
              <w:bottom w:val="nil"/>
              <w:right w:val="nil"/>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11.2</w:t>
            </w:r>
          </w:p>
        </w:tc>
        <w:tc>
          <w:tcPr>
            <w:tcW w:w="489" w:type="pct"/>
            <w:tcBorders>
              <w:top w:val="nil"/>
              <w:left w:val="nil"/>
              <w:bottom w:val="nil"/>
              <w:right w:val="single" w:sz="4" w:space="0" w:color="auto"/>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13.8</w:t>
            </w:r>
          </w:p>
        </w:tc>
        <w:tc>
          <w:tcPr>
            <w:tcW w:w="533" w:type="pct"/>
            <w:tcBorders>
              <w:top w:val="nil"/>
              <w:left w:val="single" w:sz="4" w:space="0" w:color="auto"/>
              <w:bottom w:val="nil"/>
              <w:right w:val="nil"/>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12.2</w:t>
            </w:r>
          </w:p>
        </w:tc>
        <w:tc>
          <w:tcPr>
            <w:tcW w:w="532" w:type="pct"/>
            <w:tcBorders>
              <w:top w:val="nil"/>
              <w:left w:val="nil"/>
              <w:bottom w:val="nil"/>
              <w:right w:val="single" w:sz="4" w:space="0" w:color="auto"/>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14.7</w:t>
            </w:r>
          </w:p>
        </w:tc>
      </w:tr>
      <w:tr w:rsidR="0010533C" w:rsidRPr="00BA10BC" w:rsidTr="00DE1504">
        <w:trPr>
          <w:trHeight w:val="340"/>
          <w:jc w:val="center"/>
        </w:trPr>
        <w:tc>
          <w:tcPr>
            <w:tcW w:w="2432" w:type="pct"/>
            <w:tcBorders>
              <w:top w:val="nil"/>
              <w:left w:val="single" w:sz="4" w:space="0" w:color="auto"/>
              <w:bottom w:val="nil"/>
              <w:right w:val="single" w:sz="4" w:space="0" w:color="auto"/>
            </w:tcBorders>
            <w:shd w:val="clear" w:color="auto" w:fill="auto"/>
            <w:vAlign w:val="center"/>
          </w:tcPr>
          <w:p w:rsidR="0010533C" w:rsidRPr="00946B99" w:rsidRDefault="0010533C" w:rsidP="00DE1504">
            <w:pPr>
              <w:pStyle w:val="ListParagraph"/>
              <w:ind w:left="31"/>
              <w:jc w:val="both"/>
              <w:rPr>
                <w:rFonts w:ascii="Simplified Arabic" w:hAnsi="Simplified Arabic" w:cs="Simplified Arabic"/>
                <w:i/>
                <w:color w:val="000000" w:themeColor="text1"/>
                <w:sz w:val="18"/>
                <w:szCs w:val="18"/>
                <w:rtl/>
                <w:lang w:val="en-GB"/>
              </w:rPr>
            </w:pPr>
            <w:r w:rsidRPr="00946B99">
              <w:rPr>
                <w:rFonts w:ascii="Simplified Arabic" w:hAnsi="Simplified Arabic" w:cs="Simplified Arabic"/>
                <w:i/>
                <w:color w:val="000000" w:themeColor="text1"/>
                <w:sz w:val="18"/>
                <w:szCs w:val="18"/>
                <w:rtl/>
                <w:lang w:val="en-GB"/>
              </w:rPr>
              <w:t>استخدام منصة التعليم الإلكتروني التابعة لوزارة التربية والتعليم</w:t>
            </w:r>
          </w:p>
        </w:tc>
        <w:tc>
          <w:tcPr>
            <w:tcW w:w="468" w:type="pct"/>
            <w:tcBorders>
              <w:top w:val="nil"/>
              <w:left w:val="single" w:sz="4" w:space="0" w:color="auto"/>
              <w:bottom w:val="nil"/>
              <w:right w:val="nil"/>
            </w:tcBorders>
            <w:vAlign w:val="center"/>
          </w:tcPr>
          <w:p w:rsidR="0010533C" w:rsidRPr="00946B99" w:rsidRDefault="0010533C" w:rsidP="00DE1504">
            <w:pPr>
              <w:rPr>
                <w:rFonts w:ascii="Arial" w:hAnsi="Arial" w:cs="Arial"/>
                <w:b/>
                <w:bCs/>
                <w:color w:val="000000" w:themeColor="text1"/>
                <w:sz w:val="18"/>
                <w:szCs w:val="18"/>
              </w:rPr>
            </w:pPr>
            <w:r w:rsidRPr="00946B99">
              <w:rPr>
                <w:rFonts w:ascii="Arial" w:hAnsi="Arial" w:cs="Arial"/>
                <w:b/>
                <w:bCs/>
                <w:color w:val="000000" w:themeColor="text1"/>
                <w:sz w:val="18"/>
                <w:szCs w:val="18"/>
              </w:rPr>
              <w:t>25.3</w:t>
            </w:r>
          </w:p>
        </w:tc>
        <w:tc>
          <w:tcPr>
            <w:tcW w:w="546" w:type="pct"/>
            <w:tcBorders>
              <w:top w:val="nil"/>
              <w:left w:val="nil"/>
              <w:bottom w:val="nil"/>
              <w:right w:val="nil"/>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19.9</w:t>
            </w:r>
          </w:p>
        </w:tc>
        <w:tc>
          <w:tcPr>
            <w:tcW w:w="489" w:type="pct"/>
            <w:tcBorders>
              <w:top w:val="nil"/>
              <w:left w:val="nil"/>
              <w:bottom w:val="nil"/>
              <w:right w:val="single" w:sz="4" w:space="0" w:color="auto"/>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32.6</w:t>
            </w:r>
          </w:p>
        </w:tc>
        <w:tc>
          <w:tcPr>
            <w:tcW w:w="533" w:type="pct"/>
            <w:tcBorders>
              <w:top w:val="nil"/>
              <w:left w:val="single" w:sz="4" w:space="0" w:color="auto"/>
              <w:bottom w:val="nil"/>
              <w:right w:val="nil"/>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25.4</w:t>
            </w:r>
          </w:p>
        </w:tc>
        <w:tc>
          <w:tcPr>
            <w:tcW w:w="532" w:type="pct"/>
            <w:tcBorders>
              <w:top w:val="nil"/>
              <w:left w:val="nil"/>
              <w:bottom w:val="nil"/>
              <w:right w:val="single" w:sz="4" w:space="0" w:color="auto"/>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23.2</w:t>
            </w:r>
          </w:p>
        </w:tc>
      </w:tr>
      <w:tr w:rsidR="0010533C" w:rsidRPr="00BA10BC" w:rsidTr="00DE1504">
        <w:trPr>
          <w:trHeight w:val="340"/>
          <w:jc w:val="center"/>
        </w:trPr>
        <w:tc>
          <w:tcPr>
            <w:tcW w:w="2432" w:type="pct"/>
            <w:tcBorders>
              <w:top w:val="nil"/>
              <w:left w:val="single" w:sz="4" w:space="0" w:color="auto"/>
              <w:bottom w:val="nil"/>
              <w:right w:val="single" w:sz="4" w:space="0" w:color="auto"/>
            </w:tcBorders>
            <w:shd w:val="clear" w:color="auto" w:fill="auto"/>
            <w:vAlign w:val="center"/>
          </w:tcPr>
          <w:p w:rsidR="0010533C" w:rsidRPr="00946B99" w:rsidRDefault="0010533C" w:rsidP="00DE1504">
            <w:pPr>
              <w:pStyle w:val="ListParagraph"/>
              <w:ind w:left="31"/>
              <w:jc w:val="both"/>
              <w:rPr>
                <w:rFonts w:ascii="Simplified Arabic" w:hAnsi="Simplified Arabic" w:cs="Simplified Arabic"/>
                <w:i/>
                <w:color w:val="000000" w:themeColor="text1"/>
                <w:sz w:val="18"/>
                <w:szCs w:val="18"/>
                <w:rtl/>
                <w:lang w:val="en-GB"/>
              </w:rPr>
            </w:pPr>
            <w:r w:rsidRPr="00946B99">
              <w:rPr>
                <w:rFonts w:ascii="Simplified Arabic" w:hAnsi="Simplified Arabic" w:cs="Simplified Arabic"/>
                <w:i/>
                <w:color w:val="000000" w:themeColor="text1"/>
                <w:sz w:val="18"/>
                <w:szCs w:val="18"/>
                <w:rtl/>
                <w:lang w:val="en-GB"/>
              </w:rPr>
              <w:t xml:space="preserve">استخدام صفحات </w:t>
            </w:r>
            <w:proofErr w:type="spellStart"/>
            <w:r w:rsidRPr="00946B99">
              <w:rPr>
                <w:rFonts w:ascii="Simplified Arabic" w:hAnsi="Simplified Arabic" w:cs="Simplified Arabic"/>
                <w:i/>
                <w:color w:val="000000" w:themeColor="text1"/>
                <w:sz w:val="18"/>
                <w:szCs w:val="18"/>
                <w:rtl/>
                <w:lang w:val="en-GB"/>
              </w:rPr>
              <w:t>الفيسبوك</w:t>
            </w:r>
            <w:proofErr w:type="spellEnd"/>
            <w:r w:rsidRPr="00946B99">
              <w:rPr>
                <w:rFonts w:ascii="Simplified Arabic" w:hAnsi="Simplified Arabic" w:cs="Simplified Arabic"/>
                <w:i/>
                <w:color w:val="000000" w:themeColor="text1"/>
                <w:sz w:val="18"/>
                <w:szCs w:val="18"/>
                <w:rtl/>
                <w:lang w:val="en-GB"/>
              </w:rPr>
              <w:t xml:space="preserve"> التابعة لوزارة التربية والتعليم كوسيطة لنشر روابط الصفحات والمصادر التعليمية</w:t>
            </w:r>
          </w:p>
        </w:tc>
        <w:tc>
          <w:tcPr>
            <w:tcW w:w="468" w:type="pct"/>
            <w:tcBorders>
              <w:top w:val="nil"/>
              <w:left w:val="single" w:sz="4" w:space="0" w:color="auto"/>
              <w:bottom w:val="nil"/>
              <w:right w:val="nil"/>
            </w:tcBorders>
            <w:vAlign w:val="center"/>
          </w:tcPr>
          <w:p w:rsidR="0010533C" w:rsidRPr="00946B99" w:rsidRDefault="0010533C" w:rsidP="00DE1504">
            <w:pPr>
              <w:rPr>
                <w:rFonts w:ascii="Arial" w:hAnsi="Arial" w:cs="Arial"/>
                <w:b/>
                <w:bCs/>
                <w:color w:val="000000" w:themeColor="text1"/>
                <w:sz w:val="18"/>
                <w:szCs w:val="18"/>
              </w:rPr>
            </w:pPr>
            <w:r w:rsidRPr="00946B99">
              <w:rPr>
                <w:rFonts w:ascii="Arial" w:hAnsi="Arial" w:cs="Arial"/>
                <w:b/>
                <w:bCs/>
                <w:color w:val="000000" w:themeColor="text1"/>
                <w:sz w:val="18"/>
                <w:szCs w:val="18"/>
              </w:rPr>
              <w:t>31.0</w:t>
            </w:r>
          </w:p>
        </w:tc>
        <w:tc>
          <w:tcPr>
            <w:tcW w:w="546" w:type="pct"/>
            <w:tcBorders>
              <w:top w:val="nil"/>
              <w:left w:val="nil"/>
              <w:bottom w:val="nil"/>
              <w:right w:val="nil"/>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30.7</w:t>
            </w:r>
          </w:p>
        </w:tc>
        <w:tc>
          <w:tcPr>
            <w:tcW w:w="489" w:type="pct"/>
            <w:tcBorders>
              <w:top w:val="nil"/>
              <w:left w:val="nil"/>
              <w:bottom w:val="nil"/>
              <w:right w:val="single" w:sz="4" w:space="0" w:color="auto"/>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31.3</w:t>
            </w:r>
          </w:p>
        </w:tc>
        <w:tc>
          <w:tcPr>
            <w:tcW w:w="533" w:type="pct"/>
            <w:tcBorders>
              <w:top w:val="nil"/>
              <w:left w:val="single" w:sz="4" w:space="0" w:color="auto"/>
              <w:bottom w:val="nil"/>
              <w:right w:val="nil"/>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31.1</w:t>
            </w:r>
          </w:p>
        </w:tc>
        <w:tc>
          <w:tcPr>
            <w:tcW w:w="532" w:type="pct"/>
            <w:tcBorders>
              <w:top w:val="nil"/>
              <w:left w:val="nil"/>
              <w:bottom w:val="nil"/>
              <w:right w:val="single" w:sz="4" w:space="0" w:color="auto"/>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27.6</w:t>
            </w:r>
          </w:p>
        </w:tc>
      </w:tr>
      <w:tr w:rsidR="0010533C" w:rsidRPr="00BA10BC" w:rsidTr="00DE1504">
        <w:trPr>
          <w:trHeight w:val="340"/>
          <w:jc w:val="center"/>
        </w:trPr>
        <w:tc>
          <w:tcPr>
            <w:tcW w:w="2432" w:type="pct"/>
            <w:tcBorders>
              <w:top w:val="nil"/>
              <w:left w:val="single" w:sz="4" w:space="0" w:color="auto"/>
              <w:bottom w:val="nil"/>
              <w:right w:val="single" w:sz="4" w:space="0" w:color="auto"/>
            </w:tcBorders>
            <w:shd w:val="clear" w:color="auto" w:fill="auto"/>
            <w:vAlign w:val="center"/>
          </w:tcPr>
          <w:p w:rsidR="0010533C" w:rsidRPr="00946B99" w:rsidRDefault="0010533C" w:rsidP="00DE1504">
            <w:pPr>
              <w:pStyle w:val="ListParagraph"/>
              <w:ind w:left="31"/>
              <w:jc w:val="both"/>
              <w:rPr>
                <w:rFonts w:ascii="Simplified Arabic" w:hAnsi="Simplified Arabic" w:cs="Simplified Arabic"/>
                <w:i/>
                <w:color w:val="000000" w:themeColor="text1"/>
                <w:sz w:val="18"/>
                <w:szCs w:val="18"/>
                <w:rtl/>
                <w:lang w:val="en-GB"/>
              </w:rPr>
            </w:pPr>
            <w:r w:rsidRPr="00946B99">
              <w:rPr>
                <w:rFonts w:ascii="Simplified Arabic" w:hAnsi="Simplified Arabic" w:cs="Simplified Arabic"/>
                <w:i/>
                <w:color w:val="000000" w:themeColor="text1"/>
                <w:sz w:val="18"/>
                <w:szCs w:val="18"/>
                <w:rtl/>
                <w:lang w:val="en-GB"/>
              </w:rPr>
              <w:t>تلقي الدروس عبر وسائل التواصل عن بعد التابعة لوزارة التربية والتعليم (</w:t>
            </w:r>
            <w:r w:rsidRPr="00946B99">
              <w:rPr>
                <w:rFonts w:ascii="Simplified Arabic" w:hAnsi="Simplified Arabic" w:cs="Simplified Arabic"/>
                <w:i/>
                <w:color w:val="000000" w:themeColor="text1"/>
                <w:sz w:val="18"/>
                <w:szCs w:val="18"/>
                <w:lang w:val="en-GB"/>
              </w:rPr>
              <w:t>Microsoft Teams</w:t>
            </w:r>
            <w:r w:rsidRPr="00946B99">
              <w:rPr>
                <w:rFonts w:ascii="Simplified Arabic" w:hAnsi="Simplified Arabic" w:cs="Simplified Arabic"/>
                <w:i/>
                <w:color w:val="000000" w:themeColor="text1"/>
                <w:sz w:val="18"/>
                <w:szCs w:val="18"/>
                <w:rtl/>
                <w:lang w:val="en-GB"/>
              </w:rPr>
              <w:t xml:space="preserve">، </w:t>
            </w:r>
            <w:r w:rsidRPr="00946B99">
              <w:rPr>
                <w:rFonts w:ascii="Simplified Arabic" w:hAnsi="Simplified Arabic" w:cs="Simplified Arabic"/>
                <w:i/>
                <w:color w:val="000000" w:themeColor="text1"/>
                <w:sz w:val="18"/>
                <w:szCs w:val="18"/>
                <w:lang w:val="en-GB"/>
              </w:rPr>
              <w:t>zoom</w:t>
            </w:r>
            <w:r w:rsidRPr="00946B99">
              <w:rPr>
                <w:rFonts w:ascii="Simplified Arabic" w:hAnsi="Simplified Arabic" w:cs="Simplified Arabic"/>
                <w:i/>
                <w:color w:val="000000" w:themeColor="text1"/>
                <w:sz w:val="18"/>
                <w:szCs w:val="18"/>
                <w:rtl/>
                <w:lang w:val="en-GB"/>
              </w:rPr>
              <w:t xml:space="preserve">،  </w:t>
            </w:r>
            <w:r w:rsidRPr="00946B99">
              <w:rPr>
                <w:rFonts w:ascii="Simplified Arabic" w:hAnsi="Simplified Arabic" w:cs="Simplified Arabic"/>
                <w:i/>
                <w:color w:val="000000" w:themeColor="text1"/>
                <w:sz w:val="18"/>
                <w:szCs w:val="18"/>
                <w:lang w:val="en-GB"/>
              </w:rPr>
              <w:t>WhatsApp</w:t>
            </w:r>
            <w:r w:rsidRPr="00946B99">
              <w:rPr>
                <w:rFonts w:ascii="Simplified Arabic" w:hAnsi="Simplified Arabic" w:cs="Simplified Arabic"/>
                <w:i/>
                <w:color w:val="000000" w:themeColor="text1"/>
                <w:sz w:val="18"/>
                <w:szCs w:val="18"/>
                <w:rtl/>
                <w:lang w:val="en-GB"/>
              </w:rPr>
              <w:t>، ...الخ)</w:t>
            </w:r>
          </w:p>
        </w:tc>
        <w:tc>
          <w:tcPr>
            <w:tcW w:w="468" w:type="pct"/>
            <w:tcBorders>
              <w:top w:val="nil"/>
              <w:left w:val="single" w:sz="4" w:space="0" w:color="auto"/>
              <w:bottom w:val="nil"/>
              <w:right w:val="nil"/>
            </w:tcBorders>
            <w:vAlign w:val="center"/>
          </w:tcPr>
          <w:p w:rsidR="0010533C" w:rsidRPr="00946B99" w:rsidRDefault="0010533C" w:rsidP="00DE1504">
            <w:pPr>
              <w:rPr>
                <w:rFonts w:ascii="Arial" w:hAnsi="Arial" w:cs="Arial"/>
                <w:b/>
                <w:bCs/>
                <w:color w:val="000000" w:themeColor="text1"/>
                <w:sz w:val="18"/>
                <w:szCs w:val="18"/>
              </w:rPr>
            </w:pPr>
            <w:r w:rsidRPr="00946B99">
              <w:rPr>
                <w:rFonts w:ascii="Arial" w:hAnsi="Arial" w:cs="Arial"/>
                <w:b/>
                <w:bCs/>
                <w:color w:val="000000" w:themeColor="text1"/>
                <w:sz w:val="18"/>
                <w:szCs w:val="18"/>
              </w:rPr>
              <w:t>76.9</w:t>
            </w:r>
          </w:p>
        </w:tc>
        <w:tc>
          <w:tcPr>
            <w:tcW w:w="546" w:type="pct"/>
            <w:tcBorders>
              <w:top w:val="nil"/>
              <w:left w:val="nil"/>
              <w:bottom w:val="nil"/>
              <w:right w:val="nil"/>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77.8</w:t>
            </w:r>
          </w:p>
        </w:tc>
        <w:tc>
          <w:tcPr>
            <w:tcW w:w="489" w:type="pct"/>
            <w:tcBorders>
              <w:top w:val="nil"/>
              <w:left w:val="nil"/>
              <w:bottom w:val="nil"/>
              <w:right w:val="single" w:sz="4" w:space="0" w:color="auto"/>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75.7</w:t>
            </w:r>
          </w:p>
        </w:tc>
        <w:tc>
          <w:tcPr>
            <w:tcW w:w="533" w:type="pct"/>
            <w:tcBorders>
              <w:top w:val="nil"/>
              <w:left w:val="single" w:sz="4" w:space="0" w:color="auto"/>
              <w:bottom w:val="nil"/>
              <w:right w:val="nil"/>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76.8</w:t>
            </w:r>
          </w:p>
        </w:tc>
        <w:tc>
          <w:tcPr>
            <w:tcW w:w="532" w:type="pct"/>
            <w:tcBorders>
              <w:top w:val="nil"/>
              <w:left w:val="nil"/>
              <w:bottom w:val="nil"/>
              <w:right w:val="single" w:sz="4" w:space="0" w:color="auto"/>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78.0</w:t>
            </w:r>
          </w:p>
        </w:tc>
      </w:tr>
      <w:tr w:rsidR="0010533C" w:rsidRPr="00BA10BC" w:rsidTr="00DE1504">
        <w:trPr>
          <w:trHeight w:val="340"/>
          <w:jc w:val="center"/>
        </w:trPr>
        <w:tc>
          <w:tcPr>
            <w:tcW w:w="2432" w:type="pct"/>
            <w:tcBorders>
              <w:top w:val="nil"/>
              <w:left w:val="single" w:sz="4" w:space="0" w:color="auto"/>
              <w:bottom w:val="nil"/>
              <w:right w:val="single" w:sz="4" w:space="0" w:color="auto"/>
            </w:tcBorders>
            <w:shd w:val="clear" w:color="auto" w:fill="auto"/>
            <w:vAlign w:val="center"/>
          </w:tcPr>
          <w:p w:rsidR="0010533C" w:rsidRPr="00946B99" w:rsidRDefault="0010533C" w:rsidP="00DE1504">
            <w:pPr>
              <w:pStyle w:val="ListParagraph"/>
              <w:ind w:left="31"/>
              <w:jc w:val="both"/>
              <w:rPr>
                <w:rFonts w:ascii="Simplified Arabic" w:hAnsi="Simplified Arabic" w:cs="Simplified Arabic"/>
                <w:i/>
                <w:color w:val="000000" w:themeColor="text1"/>
                <w:sz w:val="18"/>
                <w:szCs w:val="18"/>
                <w:rtl/>
                <w:lang w:val="en-GB"/>
              </w:rPr>
            </w:pPr>
            <w:r w:rsidRPr="00946B99">
              <w:rPr>
                <w:rFonts w:ascii="Simplified Arabic" w:hAnsi="Simplified Arabic" w:cs="Simplified Arabic"/>
                <w:i/>
                <w:color w:val="000000" w:themeColor="text1"/>
                <w:sz w:val="18"/>
                <w:szCs w:val="18"/>
                <w:rtl/>
                <w:lang w:val="en-GB"/>
              </w:rPr>
              <w:t>استخدام منصة التعليم الإلكتروني التابعة لوكالة الغوث (</w:t>
            </w:r>
            <w:proofErr w:type="spellStart"/>
            <w:r w:rsidRPr="00946B99">
              <w:rPr>
                <w:rFonts w:ascii="Simplified Arabic" w:hAnsi="Simplified Arabic" w:cs="Simplified Arabic"/>
                <w:i/>
                <w:color w:val="000000" w:themeColor="text1"/>
                <w:sz w:val="18"/>
                <w:szCs w:val="18"/>
                <w:rtl/>
                <w:lang w:val="en-GB"/>
              </w:rPr>
              <w:t>الانروا</w:t>
            </w:r>
            <w:proofErr w:type="spellEnd"/>
            <w:r w:rsidRPr="00946B99">
              <w:rPr>
                <w:rFonts w:ascii="Simplified Arabic" w:hAnsi="Simplified Arabic" w:cs="Simplified Arabic"/>
                <w:i/>
                <w:color w:val="000000" w:themeColor="text1"/>
                <w:sz w:val="18"/>
                <w:szCs w:val="18"/>
                <w:rtl/>
                <w:lang w:val="en-GB"/>
              </w:rPr>
              <w:t>)</w:t>
            </w:r>
          </w:p>
        </w:tc>
        <w:tc>
          <w:tcPr>
            <w:tcW w:w="468" w:type="pct"/>
            <w:tcBorders>
              <w:top w:val="nil"/>
              <w:left w:val="single" w:sz="4" w:space="0" w:color="auto"/>
              <w:bottom w:val="nil"/>
              <w:right w:val="nil"/>
            </w:tcBorders>
            <w:vAlign w:val="center"/>
          </w:tcPr>
          <w:p w:rsidR="0010533C" w:rsidRPr="00946B99" w:rsidRDefault="0010533C" w:rsidP="00DE1504">
            <w:pPr>
              <w:rPr>
                <w:rFonts w:ascii="Arial" w:hAnsi="Arial" w:cs="Arial"/>
                <w:b/>
                <w:bCs/>
                <w:color w:val="000000" w:themeColor="text1"/>
                <w:sz w:val="18"/>
                <w:szCs w:val="18"/>
              </w:rPr>
            </w:pPr>
            <w:r w:rsidRPr="00946B99">
              <w:rPr>
                <w:rFonts w:ascii="Arial" w:hAnsi="Arial" w:cs="Arial"/>
                <w:b/>
                <w:bCs/>
                <w:color w:val="000000" w:themeColor="text1"/>
                <w:sz w:val="18"/>
                <w:szCs w:val="18"/>
              </w:rPr>
              <w:t>16.0</w:t>
            </w:r>
          </w:p>
        </w:tc>
        <w:tc>
          <w:tcPr>
            <w:tcW w:w="546" w:type="pct"/>
            <w:tcBorders>
              <w:top w:val="nil"/>
              <w:left w:val="nil"/>
              <w:bottom w:val="nil"/>
              <w:right w:val="nil"/>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3.1</w:t>
            </w:r>
          </w:p>
        </w:tc>
        <w:tc>
          <w:tcPr>
            <w:tcW w:w="489" w:type="pct"/>
            <w:tcBorders>
              <w:top w:val="nil"/>
              <w:left w:val="nil"/>
              <w:bottom w:val="nil"/>
              <w:right w:val="single" w:sz="4" w:space="0" w:color="auto"/>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33.3</w:t>
            </w:r>
          </w:p>
        </w:tc>
        <w:tc>
          <w:tcPr>
            <w:tcW w:w="533" w:type="pct"/>
            <w:tcBorders>
              <w:top w:val="nil"/>
              <w:left w:val="single" w:sz="4" w:space="0" w:color="auto"/>
              <w:bottom w:val="nil"/>
              <w:right w:val="nil"/>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16.1</w:t>
            </w:r>
          </w:p>
        </w:tc>
        <w:tc>
          <w:tcPr>
            <w:tcW w:w="532" w:type="pct"/>
            <w:tcBorders>
              <w:top w:val="nil"/>
              <w:left w:val="nil"/>
              <w:bottom w:val="nil"/>
              <w:right w:val="single" w:sz="4" w:space="0" w:color="auto"/>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14.5</w:t>
            </w:r>
          </w:p>
        </w:tc>
      </w:tr>
      <w:tr w:rsidR="0010533C" w:rsidRPr="000C4D18" w:rsidTr="00DE1504">
        <w:trPr>
          <w:trHeight w:val="340"/>
          <w:jc w:val="center"/>
        </w:trPr>
        <w:tc>
          <w:tcPr>
            <w:tcW w:w="2432" w:type="pct"/>
            <w:tcBorders>
              <w:top w:val="nil"/>
              <w:left w:val="single" w:sz="4" w:space="0" w:color="auto"/>
              <w:bottom w:val="nil"/>
              <w:right w:val="single" w:sz="4" w:space="0" w:color="auto"/>
            </w:tcBorders>
            <w:shd w:val="clear" w:color="auto" w:fill="auto"/>
            <w:vAlign w:val="center"/>
          </w:tcPr>
          <w:p w:rsidR="0010533C" w:rsidRPr="00946B99" w:rsidRDefault="0010533C" w:rsidP="00DE1504">
            <w:pPr>
              <w:pStyle w:val="ListParagraph"/>
              <w:ind w:left="31"/>
              <w:jc w:val="both"/>
              <w:rPr>
                <w:rFonts w:ascii="Simplified Arabic" w:hAnsi="Simplified Arabic" w:cs="Simplified Arabic"/>
                <w:i/>
                <w:color w:val="000000" w:themeColor="text1"/>
                <w:sz w:val="18"/>
                <w:szCs w:val="18"/>
                <w:rtl/>
                <w:lang w:val="en-GB"/>
              </w:rPr>
            </w:pPr>
            <w:r w:rsidRPr="00946B99">
              <w:rPr>
                <w:rFonts w:ascii="Simplified Arabic" w:hAnsi="Simplified Arabic" w:cs="Simplified Arabic"/>
                <w:i/>
                <w:color w:val="000000" w:themeColor="text1"/>
                <w:sz w:val="18"/>
                <w:szCs w:val="18"/>
                <w:rtl/>
                <w:lang w:val="en-GB"/>
              </w:rPr>
              <w:t>استخدام منصات التعليم الإلكتروني بالمدارس الخاصة</w:t>
            </w:r>
          </w:p>
        </w:tc>
        <w:tc>
          <w:tcPr>
            <w:tcW w:w="468" w:type="pct"/>
            <w:tcBorders>
              <w:top w:val="nil"/>
              <w:left w:val="single" w:sz="4" w:space="0" w:color="auto"/>
              <w:bottom w:val="nil"/>
              <w:right w:val="nil"/>
            </w:tcBorders>
            <w:vAlign w:val="center"/>
          </w:tcPr>
          <w:p w:rsidR="0010533C" w:rsidRPr="00946B99" w:rsidRDefault="0010533C" w:rsidP="00DE1504">
            <w:pPr>
              <w:rPr>
                <w:rFonts w:ascii="Arial" w:hAnsi="Arial" w:cs="Arial"/>
                <w:b/>
                <w:bCs/>
                <w:color w:val="000000" w:themeColor="text1"/>
                <w:sz w:val="18"/>
                <w:szCs w:val="18"/>
              </w:rPr>
            </w:pPr>
            <w:r w:rsidRPr="00946B99">
              <w:rPr>
                <w:rFonts w:ascii="Arial" w:hAnsi="Arial" w:cs="Arial"/>
                <w:b/>
                <w:bCs/>
                <w:color w:val="000000" w:themeColor="text1"/>
                <w:sz w:val="18"/>
                <w:szCs w:val="18"/>
              </w:rPr>
              <w:t>7.6</w:t>
            </w:r>
          </w:p>
        </w:tc>
        <w:tc>
          <w:tcPr>
            <w:tcW w:w="546" w:type="pct"/>
            <w:tcBorders>
              <w:top w:val="nil"/>
              <w:left w:val="nil"/>
              <w:bottom w:val="nil"/>
              <w:right w:val="nil"/>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10.5</w:t>
            </w:r>
          </w:p>
        </w:tc>
        <w:tc>
          <w:tcPr>
            <w:tcW w:w="489" w:type="pct"/>
            <w:tcBorders>
              <w:top w:val="nil"/>
              <w:left w:val="nil"/>
              <w:bottom w:val="nil"/>
              <w:right w:val="single" w:sz="4" w:space="0" w:color="auto"/>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3.6</w:t>
            </w:r>
          </w:p>
        </w:tc>
        <w:tc>
          <w:tcPr>
            <w:tcW w:w="533" w:type="pct"/>
            <w:tcBorders>
              <w:top w:val="nil"/>
              <w:left w:val="single" w:sz="4" w:space="0" w:color="auto"/>
              <w:bottom w:val="nil"/>
              <w:right w:val="nil"/>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7.5</w:t>
            </w:r>
          </w:p>
        </w:tc>
        <w:tc>
          <w:tcPr>
            <w:tcW w:w="532" w:type="pct"/>
            <w:tcBorders>
              <w:top w:val="nil"/>
              <w:left w:val="nil"/>
              <w:bottom w:val="nil"/>
              <w:right w:val="single" w:sz="4" w:space="0" w:color="auto"/>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8.5</w:t>
            </w:r>
          </w:p>
        </w:tc>
      </w:tr>
      <w:tr w:rsidR="0010533C" w:rsidRPr="00BA10BC" w:rsidTr="00DE1504">
        <w:trPr>
          <w:trHeight w:val="340"/>
          <w:jc w:val="center"/>
        </w:trPr>
        <w:tc>
          <w:tcPr>
            <w:tcW w:w="2432" w:type="pct"/>
            <w:tcBorders>
              <w:top w:val="nil"/>
              <w:left w:val="single" w:sz="4" w:space="0" w:color="auto"/>
              <w:bottom w:val="nil"/>
              <w:right w:val="single" w:sz="4" w:space="0" w:color="auto"/>
            </w:tcBorders>
            <w:shd w:val="clear" w:color="auto" w:fill="auto"/>
            <w:vAlign w:val="center"/>
          </w:tcPr>
          <w:p w:rsidR="0010533C" w:rsidRPr="00946B99" w:rsidRDefault="0010533C" w:rsidP="00DE1504">
            <w:pPr>
              <w:pStyle w:val="ListParagraph"/>
              <w:ind w:left="31"/>
              <w:jc w:val="both"/>
              <w:rPr>
                <w:rFonts w:ascii="Simplified Arabic" w:hAnsi="Simplified Arabic" w:cs="Simplified Arabic"/>
                <w:i/>
                <w:color w:val="000000" w:themeColor="text1"/>
                <w:sz w:val="18"/>
                <w:szCs w:val="18"/>
                <w:rtl/>
                <w:lang w:val="en-GB"/>
              </w:rPr>
            </w:pPr>
            <w:r w:rsidRPr="00946B99">
              <w:rPr>
                <w:rFonts w:ascii="Simplified Arabic" w:hAnsi="Simplified Arabic" w:cs="Simplified Arabic"/>
                <w:i/>
                <w:color w:val="000000" w:themeColor="text1"/>
                <w:sz w:val="18"/>
                <w:szCs w:val="18"/>
                <w:rtl/>
                <w:lang w:val="en-GB"/>
              </w:rPr>
              <w:t>أخرى</w:t>
            </w:r>
          </w:p>
        </w:tc>
        <w:tc>
          <w:tcPr>
            <w:tcW w:w="468" w:type="pct"/>
            <w:tcBorders>
              <w:top w:val="nil"/>
              <w:left w:val="single" w:sz="4" w:space="0" w:color="auto"/>
              <w:bottom w:val="nil"/>
              <w:right w:val="nil"/>
            </w:tcBorders>
            <w:vAlign w:val="center"/>
          </w:tcPr>
          <w:p w:rsidR="0010533C" w:rsidRPr="00946B99" w:rsidRDefault="0010533C" w:rsidP="00DE1504">
            <w:pPr>
              <w:rPr>
                <w:rFonts w:ascii="Arial" w:hAnsi="Arial" w:cs="Arial"/>
                <w:b/>
                <w:bCs/>
                <w:color w:val="000000" w:themeColor="text1"/>
                <w:sz w:val="18"/>
                <w:szCs w:val="18"/>
              </w:rPr>
            </w:pPr>
            <w:r w:rsidRPr="00946B99">
              <w:rPr>
                <w:rFonts w:ascii="Arial" w:hAnsi="Arial" w:cs="Arial"/>
                <w:b/>
                <w:bCs/>
                <w:color w:val="000000" w:themeColor="text1"/>
                <w:sz w:val="18"/>
                <w:szCs w:val="18"/>
              </w:rPr>
              <w:t>0.9</w:t>
            </w:r>
          </w:p>
        </w:tc>
        <w:tc>
          <w:tcPr>
            <w:tcW w:w="546" w:type="pct"/>
            <w:tcBorders>
              <w:top w:val="nil"/>
              <w:left w:val="nil"/>
              <w:bottom w:val="nil"/>
              <w:right w:val="nil"/>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1.2</w:t>
            </w:r>
          </w:p>
        </w:tc>
        <w:tc>
          <w:tcPr>
            <w:tcW w:w="489" w:type="pct"/>
            <w:tcBorders>
              <w:top w:val="nil"/>
              <w:left w:val="nil"/>
              <w:bottom w:val="nil"/>
              <w:right w:val="single" w:sz="4" w:space="0" w:color="auto"/>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0.4</w:t>
            </w:r>
          </w:p>
        </w:tc>
        <w:tc>
          <w:tcPr>
            <w:tcW w:w="533" w:type="pct"/>
            <w:tcBorders>
              <w:top w:val="nil"/>
              <w:left w:val="single" w:sz="4" w:space="0" w:color="auto"/>
              <w:bottom w:val="nil"/>
              <w:right w:val="nil"/>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0.9</w:t>
            </w:r>
          </w:p>
        </w:tc>
        <w:tc>
          <w:tcPr>
            <w:tcW w:w="532" w:type="pct"/>
            <w:tcBorders>
              <w:top w:val="nil"/>
              <w:left w:val="nil"/>
              <w:bottom w:val="nil"/>
              <w:right w:val="single" w:sz="4" w:space="0" w:color="auto"/>
            </w:tcBorders>
            <w:vAlign w:val="center"/>
          </w:tcPr>
          <w:p w:rsidR="0010533C" w:rsidRPr="00946B99"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0.4</w:t>
            </w:r>
          </w:p>
        </w:tc>
      </w:tr>
      <w:tr w:rsidR="0010533C" w:rsidRPr="00BA10BC" w:rsidTr="00DE1504">
        <w:trPr>
          <w:trHeight w:val="340"/>
          <w:jc w:val="center"/>
        </w:trPr>
        <w:tc>
          <w:tcPr>
            <w:tcW w:w="2432" w:type="pct"/>
            <w:tcBorders>
              <w:top w:val="nil"/>
              <w:left w:val="single" w:sz="4" w:space="0" w:color="auto"/>
              <w:bottom w:val="single" w:sz="4" w:space="0" w:color="auto"/>
              <w:right w:val="single" w:sz="4" w:space="0" w:color="auto"/>
            </w:tcBorders>
            <w:shd w:val="clear" w:color="auto" w:fill="auto"/>
            <w:vAlign w:val="center"/>
          </w:tcPr>
          <w:p w:rsidR="0010533C" w:rsidRPr="00B96D48" w:rsidRDefault="0010533C" w:rsidP="00DE1504">
            <w:pPr>
              <w:jc w:val="both"/>
              <w:rPr>
                <w:rFonts w:ascii="Simplified Arabic" w:hAnsi="Simplified Arabic" w:cs="Simplified Arabic"/>
                <w:b/>
                <w:bCs/>
                <w:i/>
                <w:color w:val="000000" w:themeColor="text1"/>
                <w:sz w:val="18"/>
                <w:szCs w:val="18"/>
                <w:rtl/>
                <w:lang w:val="en-GB"/>
              </w:rPr>
            </w:pPr>
            <w:r w:rsidRPr="00B96D48">
              <w:rPr>
                <w:rFonts w:ascii="Simplified Arabic" w:hAnsi="Simplified Arabic" w:cs="Simplified Arabic" w:hint="cs"/>
                <w:b/>
                <w:bCs/>
                <w:i/>
                <w:color w:val="000000" w:themeColor="text1"/>
                <w:sz w:val="18"/>
                <w:szCs w:val="18"/>
                <w:rtl/>
                <w:lang w:val="en-GB"/>
              </w:rPr>
              <w:t xml:space="preserve">نسبة الاسر </w:t>
            </w:r>
            <w:r w:rsidRPr="00B96D48">
              <w:rPr>
                <w:rFonts w:ascii="Simplified Arabic" w:hAnsi="Simplified Arabic" w:cs="Simplified Arabic"/>
                <w:b/>
                <w:bCs/>
                <w:i/>
                <w:color w:val="000000" w:themeColor="text1"/>
                <w:sz w:val="18"/>
                <w:szCs w:val="18"/>
                <w:rtl/>
                <w:lang w:val="en-GB"/>
              </w:rPr>
              <w:t>التي لديها أطفال (</w:t>
            </w:r>
            <w:r w:rsidRPr="00B96D48">
              <w:rPr>
                <w:rFonts w:ascii="Simplified Arabic" w:hAnsi="Simplified Arabic" w:cs="Simplified Arabic" w:hint="cs"/>
                <w:b/>
                <w:bCs/>
                <w:i/>
                <w:color w:val="000000" w:themeColor="text1"/>
                <w:sz w:val="18"/>
                <w:szCs w:val="18"/>
                <w:rtl/>
                <w:lang w:val="en-GB"/>
              </w:rPr>
              <w:t>4</w:t>
            </w:r>
            <w:r w:rsidRPr="00B96D48">
              <w:rPr>
                <w:rFonts w:ascii="Simplified Arabic" w:hAnsi="Simplified Arabic" w:cs="Simplified Arabic"/>
                <w:b/>
                <w:bCs/>
                <w:i/>
                <w:color w:val="000000" w:themeColor="text1"/>
                <w:sz w:val="18"/>
                <w:szCs w:val="18"/>
                <w:rtl/>
                <w:lang w:val="en-GB"/>
              </w:rPr>
              <w:t xml:space="preserve">-18 سنة) وملتحقين بالتعليم قبل الإغلاق </w:t>
            </w:r>
            <w:r w:rsidRPr="00B96D48">
              <w:rPr>
                <w:rFonts w:ascii="Simplified Arabic" w:hAnsi="Simplified Arabic" w:cs="Simplified Arabic" w:hint="cs"/>
                <w:b/>
                <w:bCs/>
                <w:i/>
                <w:color w:val="000000" w:themeColor="text1"/>
                <w:sz w:val="18"/>
                <w:szCs w:val="18"/>
                <w:rtl/>
                <w:lang w:val="en-GB"/>
              </w:rPr>
              <w:t>و</w:t>
            </w:r>
            <w:r w:rsidRPr="00B96D48">
              <w:rPr>
                <w:rFonts w:ascii="Simplified Arabic" w:hAnsi="Simplified Arabic" w:cs="Simplified Arabic"/>
                <w:b/>
                <w:bCs/>
                <w:i/>
                <w:color w:val="000000" w:themeColor="text1"/>
                <w:sz w:val="18"/>
                <w:szCs w:val="18"/>
                <w:rtl/>
                <w:lang w:val="en-GB"/>
              </w:rPr>
              <w:t>شارك أطفاله</w:t>
            </w:r>
            <w:r w:rsidRPr="00B96D48">
              <w:rPr>
                <w:rFonts w:ascii="Simplified Arabic" w:hAnsi="Simplified Arabic" w:cs="Simplified Arabic" w:hint="cs"/>
                <w:b/>
                <w:bCs/>
                <w:i/>
                <w:color w:val="000000" w:themeColor="text1"/>
                <w:sz w:val="18"/>
                <w:szCs w:val="18"/>
                <w:rtl/>
                <w:lang w:val="en-GB"/>
              </w:rPr>
              <w:t>ا</w:t>
            </w:r>
            <w:r w:rsidRPr="00B96D48">
              <w:rPr>
                <w:rFonts w:ascii="Simplified Arabic" w:hAnsi="Simplified Arabic" w:cs="Simplified Arabic"/>
                <w:b/>
                <w:bCs/>
                <w:i/>
                <w:color w:val="000000" w:themeColor="text1"/>
                <w:sz w:val="18"/>
                <w:szCs w:val="18"/>
                <w:rtl/>
                <w:lang w:val="en-GB"/>
              </w:rPr>
              <w:t xml:space="preserve"> في أنشطة تعليمية </w:t>
            </w:r>
            <w:r w:rsidRPr="00B96D48">
              <w:rPr>
                <w:rFonts w:ascii="Simplified Arabic" w:hAnsi="Simplified Arabic" w:cs="Simplified Arabic" w:hint="cs"/>
                <w:b/>
                <w:bCs/>
                <w:i/>
                <w:color w:val="000000" w:themeColor="text1"/>
                <w:sz w:val="18"/>
                <w:szCs w:val="18"/>
                <w:rtl/>
                <w:lang w:val="en-GB"/>
              </w:rPr>
              <w:t xml:space="preserve">(عن بعد) </w:t>
            </w:r>
            <w:r w:rsidRPr="00B96D48">
              <w:rPr>
                <w:rFonts w:ascii="Simplified Arabic" w:hAnsi="Simplified Arabic" w:cs="Simplified Arabic"/>
                <w:b/>
                <w:bCs/>
                <w:i/>
                <w:color w:val="000000" w:themeColor="text1"/>
                <w:sz w:val="18"/>
                <w:szCs w:val="18"/>
                <w:rtl/>
                <w:lang w:val="en-GB"/>
              </w:rPr>
              <w:t>خلال فترة الإغلاق</w:t>
            </w:r>
          </w:p>
        </w:tc>
        <w:tc>
          <w:tcPr>
            <w:tcW w:w="468" w:type="pct"/>
            <w:tcBorders>
              <w:top w:val="nil"/>
              <w:left w:val="single" w:sz="4" w:space="0" w:color="auto"/>
              <w:bottom w:val="single" w:sz="4" w:space="0" w:color="auto"/>
              <w:right w:val="nil"/>
            </w:tcBorders>
            <w:vAlign w:val="center"/>
          </w:tcPr>
          <w:p w:rsidR="0010533C" w:rsidRPr="00B96D48" w:rsidRDefault="0010533C" w:rsidP="00DE1504">
            <w:pPr>
              <w:rPr>
                <w:rFonts w:ascii="Arial" w:hAnsi="Arial" w:cs="Arial"/>
                <w:b/>
                <w:bCs/>
                <w:color w:val="000000" w:themeColor="text1"/>
                <w:sz w:val="18"/>
                <w:szCs w:val="18"/>
              </w:rPr>
            </w:pPr>
            <w:r w:rsidRPr="00946B99">
              <w:rPr>
                <w:rFonts w:ascii="Arial" w:hAnsi="Arial" w:cs="Arial"/>
                <w:b/>
                <w:bCs/>
                <w:color w:val="000000" w:themeColor="text1"/>
                <w:sz w:val="18"/>
                <w:szCs w:val="18"/>
              </w:rPr>
              <w:t>83.8</w:t>
            </w:r>
          </w:p>
        </w:tc>
        <w:tc>
          <w:tcPr>
            <w:tcW w:w="546" w:type="pct"/>
            <w:tcBorders>
              <w:top w:val="nil"/>
              <w:left w:val="nil"/>
              <w:bottom w:val="single" w:sz="4" w:space="0" w:color="auto"/>
              <w:right w:val="nil"/>
            </w:tcBorders>
            <w:vAlign w:val="center"/>
          </w:tcPr>
          <w:p w:rsidR="0010533C" w:rsidRPr="00EE1FA1"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81.6</w:t>
            </w:r>
          </w:p>
        </w:tc>
        <w:tc>
          <w:tcPr>
            <w:tcW w:w="489" w:type="pct"/>
            <w:tcBorders>
              <w:top w:val="nil"/>
              <w:left w:val="nil"/>
              <w:bottom w:val="single" w:sz="4" w:space="0" w:color="auto"/>
              <w:right w:val="single" w:sz="4" w:space="0" w:color="auto"/>
            </w:tcBorders>
            <w:vAlign w:val="center"/>
          </w:tcPr>
          <w:p w:rsidR="0010533C" w:rsidRPr="00EE1FA1"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87.0</w:t>
            </w:r>
          </w:p>
        </w:tc>
        <w:tc>
          <w:tcPr>
            <w:tcW w:w="533" w:type="pct"/>
            <w:tcBorders>
              <w:top w:val="nil"/>
              <w:left w:val="single" w:sz="4" w:space="0" w:color="auto"/>
              <w:bottom w:val="single" w:sz="4" w:space="0" w:color="auto"/>
              <w:right w:val="nil"/>
            </w:tcBorders>
            <w:vAlign w:val="center"/>
          </w:tcPr>
          <w:p w:rsidR="0010533C" w:rsidRPr="00EE1FA1"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84.1</w:t>
            </w:r>
          </w:p>
        </w:tc>
        <w:tc>
          <w:tcPr>
            <w:tcW w:w="532" w:type="pct"/>
            <w:tcBorders>
              <w:top w:val="nil"/>
              <w:left w:val="nil"/>
              <w:bottom w:val="single" w:sz="4" w:space="0" w:color="auto"/>
              <w:right w:val="single" w:sz="4" w:space="0" w:color="auto"/>
            </w:tcBorders>
            <w:vAlign w:val="center"/>
          </w:tcPr>
          <w:p w:rsidR="0010533C" w:rsidRPr="00EE1FA1" w:rsidRDefault="0010533C" w:rsidP="00DE1504">
            <w:pPr>
              <w:rPr>
                <w:rFonts w:ascii="Arial" w:hAnsi="Arial" w:cs="Arial"/>
                <w:color w:val="000000" w:themeColor="text1"/>
                <w:sz w:val="18"/>
                <w:szCs w:val="18"/>
              </w:rPr>
            </w:pPr>
            <w:r w:rsidRPr="00946B99">
              <w:rPr>
                <w:rFonts w:ascii="Arial" w:hAnsi="Arial" w:cs="Arial"/>
                <w:color w:val="000000" w:themeColor="text1"/>
                <w:sz w:val="18"/>
                <w:szCs w:val="18"/>
              </w:rPr>
              <w:t>79.0</w:t>
            </w:r>
          </w:p>
        </w:tc>
      </w:tr>
    </w:tbl>
    <w:p w:rsidR="0010533C" w:rsidRDefault="0010533C" w:rsidP="0010533C">
      <w:pPr>
        <w:pStyle w:val="Title"/>
        <w:jc w:val="both"/>
        <w:rPr>
          <w:rStyle w:val="1H"/>
          <w:rFonts w:ascii="Simplified Arabic" w:hAnsi="Simplified Arabic"/>
          <w:bCs w:val="0"/>
          <w:smallCaps/>
          <w:sz w:val="16"/>
          <w:szCs w:val="16"/>
          <w:rtl/>
        </w:rPr>
      </w:pPr>
      <w:r w:rsidRPr="000C47F9">
        <w:rPr>
          <w:rFonts w:ascii="Simplified Arabic" w:eastAsiaTheme="minorHAnsi" w:hAnsi="Simplified Arabic" w:hint="cs"/>
          <w:sz w:val="16"/>
          <w:szCs w:val="16"/>
          <w:rtl/>
        </w:rPr>
        <w:t>المصدر: الجهاز المركزي للإحصاء الفلسطيني، 2021.</w:t>
      </w:r>
      <w:r w:rsidRPr="000C47F9">
        <w:rPr>
          <w:rStyle w:val="1H"/>
          <w:rFonts w:hint="cs"/>
          <w:smallCaps/>
          <w:sz w:val="24"/>
          <w:szCs w:val="18"/>
          <w:rtl/>
        </w:rPr>
        <w:t xml:space="preserve"> </w:t>
      </w:r>
      <w:r w:rsidRPr="000C47F9">
        <w:rPr>
          <w:rStyle w:val="1H"/>
          <w:rFonts w:ascii="Simplified Arabic" w:hAnsi="Simplified Arabic"/>
          <w:bCs w:val="0"/>
          <w:smallCaps/>
          <w:sz w:val="16"/>
          <w:szCs w:val="16"/>
          <w:rtl/>
        </w:rPr>
        <w:t xml:space="preserve">مسح أثر جائحة </w:t>
      </w:r>
      <w:proofErr w:type="spellStart"/>
      <w:r w:rsidRPr="000C47F9">
        <w:rPr>
          <w:rStyle w:val="1H"/>
          <w:rFonts w:ascii="Simplified Arabic" w:hAnsi="Simplified Arabic"/>
          <w:bCs w:val="0"/>
          <w:smallCaps/>
          <w:sz w:val="16"/>
          <w:szCs w:val="16"/>
          <w:rtl/>
        </w:rPr>
        <w:t>كوفيد</w:t>
      </w:r>
      <w:proofErr w:type="spellEnd"/>
      <w:r w:rsidRPr="000C47F9">
        <w:rPr>
          <w:rStyle w:val="1H"/>
          <w:rFonts w:ascii="Simplified Arabic" w:hAnsi="Simplified Arabic"/>
          <w:bCs w:val="0"/>
          <w:smallCaps/>
          <w:sz w:val="16"/>
          <w:szCs w:val="16"/>
          <w:rtl/>
        </w:rPr>
        <w:t xml:space="preserve"> 19 (كورونا) على الظروف الاجتماعية والاقتصادية للأسر الفلسطينية، النتائج الرئيسية، (حزيران - كانون أول)، 2020</w:t>
      </w:r>
      <w:r w:rsidRPr="000C47F9">
        <w:rPr>
          <w:rStyle w:val="1H"/>
          <w:rFonts w:ascii="Simplified Arabic" w:hAnsi="Simplified Arabic" w:hint="cs"/>
          <w:bCs w:val="0"/>
          <w:smallCaps/>
          <w:sz w:val="16"/>
          <w:szCs w:val="16"/>
          <w:rtl/>
        </w:rPr>
        <w:t>.</w:t>
      </w:r>
      <w:r w:rsidR="007D0DC1" w:rsidRPr="000C47F9">
        <w:rPr>
          <w:rStyle w:val="1H"/>
          <w:rFonts w:ascii="Simplified Arabic" w:hAnsi="Simplified Arabic" w:hint="cs"/>
          <w:bCs w:val="0"/>
          <w:smallCaps/>
          <w:sz w:val="16"/>
          <w:szCs w:val="16"/>
          <w:rtl/>
        </w:rPr>
        <w:t xml:space="preserve">  رام الله-فلسطين</w:t>
      </w:r>
    </w:p>
    <w:p w:rsidR="00E55A82" w:rsidRPr="000C47F9" w:rsidRDefault="00E55A82" w:rsidP="0010533C">
      <w:pPr>
        <w:pStyle w:val="Title"/>
        <w:jc w:val="both"/>
        <w:rPr>
          <w:rStyle w:val="1H"/>
          <w:rFonts w:ascii="Simplified Arabic" w:hAnsi="Simplified Arabic"/>
          <w:bCs w:val="0"/>
          <w:smallCaps/>
          <w:sz w:val="16"/>
          <w:szCs w:val="16"/>
          <w:rtl/>
        </w:rPr>
      </w:pPr>
      <w:r>
        <w:rPr>
          <w:rStyle w:val="1H"/>
          <w:rFonts w:ascii="Simplified Arabic" w:hAnsi="Simplified Arabic" w:hint="cs"/>
          <w:bCs w:val="0"/>
          <w:smallCaps/>
          <w:sz w:val="16"/>
          <w:szCs w:val="16"/>
          <w:rtl/>
        </w:rPr>
        <w:t>*</w:t>
      </w:r>
      <w:r w:rsidRPr="00E55A82">
        <w:rPr>
          <w:rFonts w:ascii="Simplified Arabic" w:hAnsi="Simplified Arabic"/>
          <w:sz w:val="18"/>
          <w:szCs w:val="18"/>
          <w:rtl/>
        </w:rPr>
        <w:t xml:space="preserve"> </w:t>
      </w:r>
      <w:r w:rsidRPr="00E55A82">
        <w:rPr>
          <w:rFonts w:ascii="Simplified Arabic" w:hAnsi="Simplified Arabic"/>
          <w:b w:val="0"/>
          <w:bCs w:val="0"/>
          <w:sz w:val="16"/>
          <w:szCs w:val="16"/>
          <w:rtl/>
        </w:rPr>
        <w:t xml:space="preserve">مؤشرات أثر </w:t>
      </w:r>
      <w:proofErr w:type="spellStart"/>
      <w:r w:rsidRPr="00E55A82">
        <w:rPr>
          <w:rFonts w:ascii="Simplified Arabic" w:hAnsi="Simplified Arabic"/>
          <w:b w:val="0"/>
          <w:bCs w:val="0"/>
          <w:sz w:val="16"/>
          <w:szCs w:val="16"/>
          <w:rtl/>
        </w:rPr>
        <w:t>كوفيد</w:t>
      </w:r>
      <w:proofErr w:type="spellEnd"/>
      <w:r w:rsidRPr="00E55A82">
        <w:rPr>
          <w:rFonts w:ascii="Simplified Arabic" w:hAnsi="Simplified Arabic"/>
          <w:b w:val="0"/>
          <w:bCs w:val="0"/>
          <w:sz w:val="16"/>
          <w:szCs w:val="16"/>
          <w:rtl/>
        </w:rPr>
        <w:t xml:space="preserve"> -19 على واقع التعليم الأساسي تغطي الفترة من 23/08/2020 حتى 31/12/2020</w:t>
      </w:r>
    </w:p>
    <w:p w:rsidR="0010533C" w:rsidRPr="005A3F1E" w:rsidRDefault="0010533C" w:rsidP="0010533C">
      <w:pPr>
        <w:pStyle w:val="Title"/>
        <w:jc w:val="both"/>
        <w:rPr>
          <w:rStyle w:val="1H"/>
          <w:rFonts w:ascii="Simplified Arabic" w:hAnsi="Simplified Arabic"/>
          <w:b/>
          <w:bCs w:val="0"/>
          <w:smallCaps/>
          <w:sz w:val="24"/>
          <w:szCs w:val="24"/>
          <w:rtl/>
        </w:rPr>
      </w:pPr>
    </w:p>
    <w:tbl>
      <w:tblPr>
        <w:tblStyle w:val="TableGrid"/>
        <w:bidiVisual/>
        <w:tblW w:w="5000" w:type="pct"/>
        <w:tblLook w:val="04A0" w:firstRow="1" w:lastRow="0" w:firstColumn="1" w:lastColumn="0" w:noHBand="0" w:noVBand="1"/>
      </w:tblPr>
      <w:tblGrid>
        <w:gridCol w:w="9061"/>
      </w:tblGrid>
      <w:tr w:rsidR="0010533C" w:rsidTr="000832EA">
        <w:trPr>
          <w:trHeight w:val="662"/>
        </w:trPr>
        <w:tc>
          <w:tcPr>
            <w:tcW w:w="5000" w:type="pct"/>
            <w:shd w:val="clear" w:color="auto" w:fill="365F91" w:themeFill="accent1" w:themeFillShade="BF"/>
          </w:tcPr>
          <w:p w:rsidR="0010533C" w:rsidRPr="002C6C62" w:rsidRDefault="0010533C" w:rsidP="005A3F1E">
            <w:pPr>
              <w:spacing w:before="60" w:after="60"/>
              <w:jc w:val="center"/>
              <w:rPr>
                <w:rFonts w:ascii="Simplified Arabic" w:hAnsi="Simplified Arabic" w:cs="Simplified Arabic"/>
                <w:b/>
                <w:bCs/>
                <w:i/>
                <w:noProof/>
                <w:color w:val="FFFFFF" w:themeColor="background1"/>
                <w:sz w:val="22"/>
                <w:szCs w:val="22"/>
                <w:rtl/>
              </w:rPr>
            </w:pPr>
            <w:r w:rsidRPr="002C6C62">
              <w:rPr>
                <w:rFonts w:ascii="Simplified Arabic" w:hAnsi="Simplified Arabic" w:cs="Simplified Arabic" w:hint="cs"/>
                <w:b/>
                <w:bCs/>
                <w:i/>
                <w:noProof/>
                <w:color w:val="FFFFFF" w:themeColor="background1"/>
                <w:sz w:val="22"/>
                <w:szCs w:val="22"/>
                <w:rtl/>
              </w:rPr>
              <w:t xml:space="preserve">نسبة </w:t>
            </w:r>
            <w:r w:rsidR="00C27C63">
              <w:rPr>
                <w:rFonts w:ascii="Simplified Arabic" w:hAnsi="Simplified Arabic" w:cs="Simplified Arabic"/>
                <w:b/>
                <w:bCs/>
                <w:i/>
                <w:noProof/>
                <w:color w:val="FFFFFF" w:themeColor="background1"/>
                <w:sz w:val="22"/>
                <w:szCs w:val="22"/>
                <w:rtl/>
              </w:rPr>
              <w:t>ال</w:t>
            </w:r>
            <w:r w:rsidR="00C27C63">
              <w:rPr>
                <w:rFonts w:ascii="Simplified Arabic" w:hAnsi="Simplified Arabic" w:cs="Simplified Arabic" w:hint="cs"/>
                <w:b/>
                <w:bCs/>
                <w:i/>
                <w:noProof/>
                <w:color w:val="FFFFFF" w:themeColor="background1"/>
                <w:sz w:val="22"/>
                <w:szCs w:val="22"/>
                <w:rtl/>
              </w:rPr>
              <w:t>أ</w:t>
            </w:r>
            <w:r w:rsidRPr="002C6C62">
              <w:rPr>
                <w:rFonts w:ascii="Simplified Arabic" w:hAnsi="Simplified Arabic" w:cs="Simplified Arabic"/>
                <w:b/>
                <w:bCs/>
                <w:i/>
                <w:noProof/>
                <w:color w:val="FFFFFF" w:themeColor="background1"/>
                <w:sz w:val="22"/>
                <w:szCs w:val="22"/>
                <w:rtl/>
              </w:rPr>
              <w:t xml:space="preserve">سر </w:t>
            </w:r>
            <w:r w:rsidR="005A3F1E">
              <w:rPr>
                <w:rFonts w:ascii="Simplified Arabic" w:hAnsi="Simplified Arabic" w:cs="Simplified Arabic" w:hint="cs"/>
                <w:b/>
                <w:bCs/>
                <w:i/>
                <w:noProof/>
                <w:color w:val="FFFFFF" w:themeColor="background1"/>
                <w:sz w:val="22"/>
                <w:szCs w:val="22"/>
                <w:rtl/>
              </w:rPr>
              <w:t xml:space="preserve">في فلسطين </w:t>
            </w:r>
            <w:r w:rsidRPr="002C6C62">
              <w:rPr>
                <w:rFonts w:ascii="Simplified Arabic" w:hAnsi="Simplified Arabic" w:cs="Simplified Arabic"/>
                <w:b/>
                <w:bCs/>
                <w:i/>
                <w:noProof/>
                <w:color w:val="FFFFFF" w:themeColor="background1"/>
                <w:sz w:val="22"/>
                <w:szCs w:val="22"/>
                <w:rtl/>
              </w:rPr>
              <w:t>التي لديها أطفال (</w:t>
            </w:r>
            <w:r w:rsidRPr="002C6C62">
              <w:rPr>
                <w:rFonts w:ascii="Simplified Arabic" w:hAnsi="Simplified Arabic" w:cs="Simplified Arabic" w:hint="cs"/>
                <w:b/>
                <w:bCs/>
                <w:i/>
                <w:noProof/>
                <w:color w:val="FFFFFF" w:themeColor="background1"/>
                <w:sz w:val="22"/>
                <w:szCs w:val="22"/>
                <w:rtl/>
              </w:rPr>
              <w:t>4</w:t>
            </w:r>
            <w:r w:rsidRPr="002C6C62">
              <w:rPr>
                <w:rFonts w:ascii="Simplified Arabic" w:hAnsi="Simplified Arabic" w:cs="Simplified Arabic"/>
                <w:b/>
                <w:bCs/>
                <w:i/>
                <w:noProof/>
                <w:color w:val="FFFFFF" w:themeColor="background1"/>
                <w:sz w:val="22"/>
                <w:szCs w:val="22"/>
                <w:rtl/>
              </w:rPr>
              <w:t xml:space="preserve">-18) </w:t>
            </w:r>
            <w:r w:rsidR="005A3F1E" w:rsidRPr="002C6C62">
              <w:rPr>
                <w:rFonts w:ascii="Simplified Arabic" w:hAnsi="Simplified Arabic" w:cs="Simplified Arabic"/>
                <w:b/>
                <w:bCs/>
                <w:i/>
                <w:noProof/>
                <w:color w:val="FFFFFF" w:themeColor="background1"/>
                <w:sz w:val="22"/>
                <w:szCs w:val="22"/>
                <w:rtl/>
              </w:rPr>
              <w:t xml:space="preserve">سنة </w:t>
            </w:r>
            <w:r w:rsidRPr="002C6C62">
              <w:rPr>
                <w:rFonts w:ascii="Simplified Arabic" w:hAnsi="Simplified Arabic" w:cs="Simplified Arabic"/>
                <w:b/>
                <w:bCs/>
                <w:i/>
                <w:noProof/>
                <w:color w:val="FFFFFF" w:themeColor="background1"/>
                <w:sz w:val="22"/>
                <w:szCs w:val="22"/>
                <w:rtl/>
              </w:rPr>
              <w:t xml:space="preserve">وملتحقين بالتعليم </w:t>
            </w:r>
            <w:r w:rsidRPr="002C6C62">
              <w:rPr>
                <w:rFonts w:ascii="Simplified Arabic" w:hAnsi="Simplified Arabic" w:cs="Simplified Arabic" w:hint="cs"/>
                <w:b/>
                <w:bCs/>
                <w:i/>
                <w:noProof/>
                <w:color w:val="FFFFFF" w:themeColor="background1"/>
                <w:sz w:val="22"/>
                <w:szCs w:val="22"/>
                <w:rtl/>
              </w:rPr>
              <w:t>و</w:t>
            </w:r>
            <w:r w:rsidRPr="002C6C62">
              <w:rPr>
                <w:rFonts w:ascii="Simplified Arabic" w:hAnsi="Simplified Arabic" w:cs="Simplified Arabic"/>
                <w:b/>
                <w:bCs/>
                <w:i/>
                <w:noProof/>
                <w:color w:val="FFFFFF" w:themeColor="background1"/>
                <w:sz w:val="22"/>
                <w:szCs w:val="22"/>
                <w:rtl/>
              </w:rPr>
              <w:t xml:space="preserve">شارك أطفالها في أنشطة تعليمية حسب </w:t>
            </w:r>
            <w:r w:rsidR="005A3F1E">
              <w:rPr>
                <w:rFonts w:ascii="Simplified Arabic" w:hAnsi="Simplified Arabic" w:cs="Simplified Arabic" w:hint="cs"/>
                <w:b/>
                <w:bCs/>
                <w:i/>
                <w:noProof/>
                <w:color w:val="FFFFFF" w:themeColor="background1"/>
                <w:sz w:val="22"/>
                <w:szCs w:val="22"/>
                <w:rtl/>
              </w:rPr>
              <w:t>نوع التجمع</w:t>
            </w:r>
            <w:r>
              <w:rPr>
                <w:rFonts w:ascii="Simplified Arabic" w:hAnsi="Simplified Arabic" w:cs="Simplified Arabic"/>
                <w:b/>
                <w:bCs/>
                <w:i/>
                <w:noProof/>
                <w:color w:val="FFFFFF" w:themeColor="background1"/>
                <w:sz w:val="22"/>
                <w:szCs w:val="22"/>
                <w:rtl/>
              </w:rPr>
              <w:t>، 2020</w:t>
            </w:r>
            <w:r w:rsidR="00E55A82">
              <w:rPr>
                <w:rFonts w:ascii="Simplified Arabic" w:hAnsi="Simplified Arabic" w:cs="Simplified Arabic" w:hint="cs"/>
                <w:b/>
                <w:bCs/>
                <w:i/>
                <w:noProof/>
                <w:color w:val="FFFFFF" w:themeColor="background1"/>
                <w:sz w:val="22"/>
                <w:szCs w:val="22"/>
                <w:rtl/>
              </w:rPr>
              <w:t>*</w:t>
            </w:r>
          </w:p>
        </w:tc>
      </w:tr>
      <w:tr w:rsidR="0010533C" w:rsidTr="00DE1504">
        <w:tc>
          <w:tcPr>
            <w:tcW w:w="5000" w:type="pct"/>
          </w:tcPr>
          <w:p w:rsidR="0010533C" w:rsidRDefault="0010533C" w:rsidP="00DE1504">
            <w:pPr>
              <w:spacing w:line="360" w:lineRule="auto"/>
              <w:jc w:val="lowKashida"/>
              <w:rPr>
                <w:rFonts w:ascii="Simplified Arabic" w:hAnsi="Simplified Arabic" w:cs="Simplified Arabic"/>
                <w:smallCaps/>
                <w:rtl/>
              </w:rPr>
            </w:pPr>
            <w:r w:rsidRPr="00517862">
              <w:rPr>
                <w:rStyle w:val="1H"/>
                <w:rFonts w:ascii="Simplified Arabic" w:hAnsi="Simplified Arabic" w:cs="Simplified Arabic"/>
                <w:smallCaps/>
                <w:noProof/>
                <w:rtl/>
                <w:lang w:eastAsia="en-US"/>
              </w:rPr>
              <w:drawing>
                <wp:inline distT="0" distB="0" distL="0" distR="0" wp14:anchorId="183D1DCE" wp14:editId="7BAD220D">
                  <wp:extent cx="5589179" cy="2673220"/>
                  <wp:effectExtent l="0" t="0" r="0" b="0"/>
                  <wp:docPr id="89" name="Chart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rsidR="0010533C" w:rsidRDefault="0010533C" w:rsidP="0010533C">
      <w:pPr>
        <w:jc w:val="lowKashida"/>
        <w:rPr>
          <w:rStyle w:val="1H"/>
          <w:rFonts w:ascii="Simplified Arabic" w:hAnsi="Simplified Arabic" w:cs="Simplified Arabic"/>
          <w:b w:val="0"/>
          <w:smallCaps/>
          <w:sz w:val="16"/>
          <w:szCs w:val="16"/>
          <w:rtl/>
        </w:rPr>
      </w:pPr>
      <w:r w:rsidRPr="000C47F9">
        <w:rPr>
          <w:rFonts w:ascii="Simplified Arabic" w:eastAsiaTheme="minorHAnsi" w:hAnsi="Simplified Arabic" w:cs="Simplified Arabic"/>
          <w:b/>
          <w:bCs/>
          <w:sz w:val="16"/>
          <w:szCs w:val="16"/>
          <w:rtl/>
        </w:rPr>
        <w:t>المصدر: الجهاز المركزي للإحصاء الفلسطيني، 2021.</w:t>
      </w:r>
      <w:r w:rsidRPr="000C47F9">
        <w:rPr>
          <w:rStyle w:val="1H"/>
          <w:rFonts w:ascii="Simplified Arabic" w:hAnsi="Simplified Arabic" w:cs="Simplified Arabic"/>
          <w:smallCaps/>
          <w:sz w:val="24"/>
          <w:szCs w:val="22"/>
          <w:rtl/>
        </w:rPr>
        <w:t xml:space="preserve"> </w:t>
      </w:r>
      <w:r w:rsidRPr="000C47F9">
        <w:rPr>
          <w:rStyle w:val="1H"/>
          <w:rFonts w:ascii="Simplified Arabic" w:hAnsi="Simplified Arabic" w:cs="Simplified Arabic"/>
          <w:b w:val="0"/>
          <w:smallCaps/>
          <w:sz w:val="16"/>
          <w:szCs w:val="16"/>
          <w:rtl/>
        </w:rPr>
        <w:t xml:space="preserve">مسح أثر جائحة </w:t>
      </w:r>
      <w:proofErr w:type="spellStart"/>
      <w:r w:rsidRPr="000C47F9">
        <w:rPr>
          <w:rStyle w:val="1H"/>
          <w:rFonts w:ascii="Simplified Arabic" w:hAnsi="Simplified Arabic" w:cs="Simplified Arabic"/>
          <w:b w:val="0"/>
          <w:smallCaps/>
          <w:sz w:val="16"/>
          <w:szCs w:val="16"/>
          <w:rtl/>
        </w:rPr>
        <w:t>كوفيد</w:t>
      </w:r>
      <w:proofErr w:type="spellEnd"/>
      <w:r w:rsidRPr="000C47F9">
        <w:rPr>
          <w:rStyle w:val="1H"/>
          <w:rFonts w:ascii="Simplified Arabic" w:hAnsi="Simplified Arabic" w:cs="Simplified Arabic"/>
          <w:b w:val="0"/>
          <w:smallCaps/>
          <w:sz w:val="16"/>
          <w:szCs w:val="16"/>
          <w:rtl/>
        </w:rPr>
        <w:t xml:space="preserve"> 19 (كورونا) على الظروف الاجتماعية والاقتصادية للأسر الفلسطينية، النتائج الرئيسية، (حزيران - كانون أول)، 2020.</w:t>
      </w:r>
      <w:r w:rsidR="0096068A" w:rsidRPr="000C47F9">
        <w:rPr>
          <w:rStyle w:val="1H"/>
          <w:rFonts w:ascii="Simplified Arabic" w:hAnsi="Simplified Arabic" w:cs="Simplified Arabic"/>
          <w:b w:val="0"/>
          <w:smallCaps/>
          <w:sz w:val="16"/>
          <w:szCs w:val="16"/>
          <w:rtl/>
        </w:rPr>
        <w:t xml:space="preserve"> رام الله- فلسطين</w:t>
      </w:r>
    </w:p>
    <w:p w:rsidR="00E55A82" w:rsidRPr="00E55A82" w:rsidRDefault="00E55A82" w:rsidP="00E55A82">
      <w:pPr>
        <w:pStyle w:val="Title"/>
        <w:ind w:left="140"/>
        <w:jc w:val="both"/>
        <w:rPr>
          <w:rStyle w:val="1H"/>
          <w:rFonts w:ascii="Simplified Arabic" w:hAnsi="Simplified Arabic"/>
          <w:bCs w:val="0"/>
          <w:smallCaps/>
          <w:sz w:val="12"/>
          <w:szCs w:val="12"/>
          <w:rtl/>
        </w:rPr>
      </w:pPr>
      <w:r>
        <w:rPr>
          <w:rStyle w:val="1H"/>
          <w:rFonts w:hint="cs"/>
          <w:bCs w:val="0"/>
          <w:smallCaps/>
          <w:sz w:val="12"/>
          <w:szCs w:val="16"/>
          <w:rtl/>
        </w:rPr>
        <w:t xml:space="preserve">* </w:t>
      </w:r>
      <w:r w:rsidRPr="00E55A82">
        <w:rPr>
          <w:rStyle w:val="1H"/>
          <w:bCs w:val="0"/>
          <w:smallCaps/>
          <w:sz w:val="12"/>
          <w:szCs w:val="16"/>
          <w:rtl/>
        </w:rPr>
        <w:t xml:space="preserve">مؤشرات أثر </w:t>
      </w:r>
      <w:proofErr w:type="spellStart"/>
      <w:r w:rsidRPr="00E55A82">
        <w:rPr>
          <w:rStyle w:val="1H"/>
          <w:bCs w:val="0"/>
          <w:smallCaps/>
          <w:sz w:val="12"/>
          <w:szCs w:val="16"/>
          <w:rtl/>
        </w:rPr>
        <w:t>كوفيد</w:t>
      </w:r>
      <w:proofErr w:type="spellEnd"/>
      <w:r w:rsidRPr="00E55A82">
        <w:rPr>
          <w:rStyle w:val="1H"/>
          <w:bCs w:val="0"/>
          <w:smallCaps/>
          <w:sz w:val="12"/>
          <w:szCs w:val="16"/>
          <w:rtl/>
        </w:rPr>
        <w:t xml:space="preserve"> -19 على واقع التعليم الأساسي تغطي الفترة من 23/08/2020 حتى 31/12/2020</w:t>
      </w:r>
    </w:p>
    <w:p w:rsidR="0010533C" w:rsidRDefault="00E27522" w:rsidP="000A0948">
      <w:pPr>
        <w:jc w:val="lowKashida"/>
        <w:rPr>
          <w:rStyle w:val="1H"/>
          <w:rFonts w:ascii="Simplified Arabic" w:hAnsi="Simplified Arabic" w:cs="Simplified Arabic"/>
          <w:smallCaps/>
          <w:rtl/>
        </w:rPr>
      </w:pPr>
      <w:r>
        <w:rPr>
          <w:rStyle w:val="1H"/>
          <w:rFonts w:ascii="Simplified Arabic" w:hAnsi="Simplified Arabic" w:cs="Simplified Arabic" w:hint="cs"/>
          <w:b w:val="0"/>
          <w:smallCaps/>
          <w:sz w:val="24"/>
          <w:rtl/>
        </w:rPr>
        <w:t>اظهرت</w:t>
      </w:r>
      <w:r w:rsidR="001A597D" w:rsidRPr="001A597D">
        <w:rPr>
          <w:rStyle w:val="1H"/>
          <w:rFonts w:ascii="Simplified Arabic" w:hAnsi="Simplified Arabic" w:cs="Simplified Arabic"/>
          <w:b w:val="0"/>
          <w:smallCaps/>
          <w:sz w:val="24"/>
          <w:rtl/>
        </w:rPr>
        <w:t xml:space="preserve"> بيانات مسح أثر جائحة </w:t>
      </w:r>
      <w:proofErr w:type="spellStart"/>
      <w:r w:rsidR="001A597D" w:rsidRPr="001A597D">
        <w:rPr>
          <w:rStyle w:val="1H"/>
          <w:rFonts w:ascii="Simplified Arabic" w:hAnsi="Simplified Arabic" w:cs="Simplified Arabic"/>
          <w:b w:val="0"/>
          <w:smallCaps/>
          <w:sz w:val="24"/>
          <w:rtl/>
        </w:rPr>
        <w:t>كوفيد</w:t>
      </w:r>
      <w:proofErr w:type="spellEnd"/>
      <w:r w:rsidR="001A597D" w:rsidRPr="001A597D">
        <w:rPr>
          <w:rStyle w:val="1H"/>
          <w:rFonts w:ascii="Simplified Arabic" w:hAnsi="Simplified Arabic" w:cs="Simplified Arabic"/>
          <w:b w:val="0"/>
          <w:smallCaps/>
          <w:sz w:val="24"/>
          <w:rtl/>
        </w:rPr>
        <w:t xml:space="preserve"> 19 (كورونا) على الظروف الاجتماعية والاقتصادية للأسر الفلسطين</w:t>
      </w:r>
      <w:r w:rsidR="00E267C0">
        <w:rPr>
          <w:rStyle w:val="1H"/>
          <w:rFonts w:ascii="Simplified Arabic" w:hAnsi="Simplified Arabic" w:cs="Simplified Arabic" w:hint="cs"/>
          <w:b w:val="0"/>
          <w:smallCaps/>
          <w:sz w:val="24"/>
          <w:rtl/>
        </w:rPr>
        <w:t>ية</w:t>
      </w:r>
      <w:r w:rsidR="00E267C0">
        <w:rPr>
          <w:rStyle w:val="1H"/>
          <w:rFonts w:ascii="Simplified Arabic" w:hAnsi="Simplified Arabic" w:cs="Simplified Arabic"/>
          <w:b w:val="0"/>
          <w:smallCaps/>
          <w:sz w:val="24"/>
        </w:rPr>
        <w:t xml:space="preserve"> </w:t>
      </w:r>
      <w:r>
        <w:rPr>
          <w:rStyle w:val="1H"/>
          <w:rFonts w:ascii="Simplified Arabic" w:hAnsi="Simplified Arabic" w:cs="Simplified Arabic" w:hint="cs"/>
          <w:b w:val="0"/>
          <w:smallCaps/>
          <w:sz w:val="24"/>
          <w:rtl/>
        </w:rPr>
        <w:t xml:space="preserve">2020، ان </w:t>
      </w:r>
      <w:r w:rsidR="0010533C">
        <w:rPr>
          <w:rFonts w:ascii="Simplified Arabic" w:hAnsi="Simplified Arabic" w:cs="Simplified Arabic" w:hint="cs"/>
          <w:noProof/>
          <w:rtl/>
        </w:rPr>
        <w:t>92.0% من</w:t>
      </w:r>
      <w:r w:rsidR="000A0948">
        <w:rPr>
          <w:rFonts w:ascii="Simplified Arabic" w:hAnsi="Simplified Arabic" w:cs="Simplified Arabic" w:hint="cs"/>
          <w:noProof/>
          <w:rtl/>
        </w:rPr>
        <w:t xml:space="preserve"> الأ</w:t>
      </w:r>
      <w:r w:rsidR="00DA7591">
        <w:rPr>
          <w:rFonts w:ascii="Simplified Arabic" w:hAnsi="Simplified Arabic" w:cs="Simplified Arabic" w:hint="cs"/>
          <w:noProof/>
          <w:rtl/>
        </w:rPr>
        <w:t xml:space="preserve">سر </w:t>
      </w:r>
      <w:r w:rsidR="000A0948">
        <w:rPr>
          <w:rFonts w:ascii="Simplified Arabic" w:hAnsi="Simplified Arabic" w:cs="Simplified Arabic" w:hint="cs"/>
          <w:noProof/>
          <w:rtl/>
        </w:rPr>
        <w:t xml:space="preserve">التي شارك أطفالها في التعليم عن بعد </w:t>
      </w:r>
      <w:r w:rsidR="00DA7591">
        <w:rPr>
          <w:rFonts w:ascii="Simplified Arabic" w:hAnsi="Simplified Arabic" w:cs="Simplified Arabic" w:hint="cs"/>
          <w:noProof/>
          <w:rtl/>
        </w:rPr>
        <w:t>شارك اطفالهم</w:t>
      </w:r>
      <w:r w:rsidR="0010533C">
        <w:rPr>
          <w:rFonts w:ascii="Simplified Arabic" w:hAnsi="Simplified Arabic" w:cs="Simplified Arabic" w:hint="cs"/>
          <w:noProof/>
          <w:rtl/>
        </w:rPr>
        <w:t xml:space="preserve"> في </w:t>
      </w:r>
      <w:r w:rsidR="0010533C" w:rsidRPr="0046686F">
        <w:rPr>
          <w:rFonts w:ascii="Simplified Arabic" w:hAnsi="Simplified Arabic" w:cs="Simplified Arabic"/>
          <w:noProof/>
          <w:rtl/>
        </w:rPr>
        <w:t>إنجاز الواجبات التي تم تحديدها من قبل المعلمين</w:t>
      </w:r>
      <w:r w:rsidR="00DA7591" w:rsidRPr="00DA7591">
        <w:rPr>
          <w:rFonts w:ascii="Simplified Arabic" w:hAnsi="Simplified Arabic" w:cs="Simplified Arabic"/>
          <w:noProof/>
          <w:rtl/>
        </w:rPr>
        <w:t xml:space="preserve"> </w:t>
      </w:r>
      <w:r w:rsidR="00DA7591">
        <w:rPr>
          <w:rFonts w:ascii="Simplified Arabic" w:hAnsi="Simplified Arabic" w:cs="Simplified Arabic"/>
          <w:noProof/>
          <w:rtl/>
        </w:rPr>
        <w:t>في المنزل</w:t>
      </w:r>
      <w:r w:rsidR="0010533C">
        <w:rPr>
          <w:rFonts w:ascii="Simplified Arabic" w:hAnsi="Simplified Arabic" w:cs="Simplified Arabic" w:hint="cs"/>
          <w:noProof/>
          <w:rtl/>
        </w:rPr>
        <w:t xml:space="preserve">، و76.9% </w:t>
      </w:r>
      <w:r w:rsidR="0010533C" w:rsidRPr="0046686F">
        <w:rPr>
          <w:rFonts w:ascii="Simplified Arabic" w:hAnsi="Simplified Arabic" w:cs="Simplified Arabic"/>
          <w:noProof/>
          <w:rtl/>
        </w:rPr>
        <w:t>تلق</w:t>
      </w:r>
      <w:r w:rsidR="0010533C">
        <w:rPr>
          <w:rFonts w:ascii="Simplified Arabic" w:hAnsi="Simplified Arabic" w:cs="Simplified Arabic" w:hint="cs"/>
          <w:noProof/>
          <w:rtl/>
        </w:rPr>
        <w:t>وا</w:t>
      </w:r>
      <w:r w:rsidR="0010533C" w:rsidRPr="0046686F">
        <w:rPr>
          <w:rFonts w:ascii="Simplified Arabic" w:hAnsi="Simplified Arabic" w:cs="Simplified Arabic"/>
          <w:noProof/>
          <w:rtl/>
        </w:rPr>
        <w:t xml:space="preserve"> الدروس عبر وسائل التواصل عن بعد التابعة لوزارة التربية والتعليم</w:t>
      </w:r>
      <w:r w:rsidR="0010533C">
        <w:rPr>
          <w:rFonts w:ascii="Simplified Arabic" w:hAnsi="Simplified Arabic" w:cs="Simplified Arabic" w:hint="cs"/>
          <w:noProof/>
          <w:rtl/>
        </w:rPr>
        <w:t xml:space="preserve">، و31.0% </w:t>
      </w:r>
      <w:r w:rsidR="0010533C" w:rsidRPr="0046686F">
        <w:rPr>
          <w:rFonts w:ascii="Simplified Arabic" w:hAnsi="Simplified Arabic" w:cs="Simplified Arabic"/>
          <w:noProof/>
          <w:rtl/>
        </w:rPr>
        <w:t>استخدام</w:t>
      </w:r>
      <w:r w:rsidR="0010533C">
        <w:rPr>
          <w:rFonts w:ascii="Simplified Arabic" w:hAnsi="Simplified Arabic" w:cs="Simplified Arabic" w:hint="cs"/>
          <w:noProof/>
          <w:rtl/>
        </w:rPr>
        <w:t>وا</w:t>
      </w:r>
      <w:r w:rsidR="0010533C" w:rsidRPr="0046686F">
        <w:rPr>
          <w:rFonts w:ascii="Simplified Arabic" w:hAnsi="Simplified Arabic" w:cs="Simplified Arabic"/>
          <w:noProof/>
          <w:rtl/>
        </w:rPr>
        <w:t xml:space="preserve"> صفحات الفيسبوك التابعة لوزارة التربية والتعليم كوسيطة لنشر روابط الصفحات والمصادر التعليمية</w:t>
      </w:r>
      <w:r w:rsidR="0010533C">
        <w:rPr>
          <w:rFonts w:ascii="Simplified Arabic" w:hAnsi="Simplified Arabic" w:cs="Simplified Arabic" w:hint="cs"/>
          <w:noProof/>
          <w:rtl/>
        </w:rPr>
        <w:t xml:space="preserve">، و25.3% </w:t>
      </w:r>
      <w:r w:rsidR="0010533C" w:rsidRPr="0046686F">
        <w:rPr>
          <w:rFonts w:ascii="Simplified Arabic" w:hAnsi="Simplified Arabic" w:cs="Simplified Arabic"/>
          <w:noProof/>
          <w:rtl/>
        </w:rPr>
        <w:t>استخدام</w:t>
      </w:r>
      <w:r w:rsidR="0010533C">
        <w:rPr>
          <w:rFonts w:ascii="Simplified Arabic" w:hAnsi="Simplified Arabic" w:cs="Simplified Arabic" w:hint="cs"/>
          <w:noProof/>
          <w:rtl/>
        </w:rPr>
        <w:t>وا</w:t>
      </w:r>
      <w:r w:rsidR="0010533C" w:rsidRPr="0046686F">
        <w:rPr>
          <w:rFonts w:ascii="Simplified Arabic" w:hAnsi="Simplified Arabic" w:cs="Simplified Arabic"/>
          <w:noProof/>
          <w:rtl/>
        </w:rPr>
        <w:t xml:space="preserve"> منصة التعليم الإلكتروني التابعة لوزارة التربية والتعليم</w:t>
      </w:r>
      <w:r w:rsidR="0010533C" w:rsidRPr="00E26206">
        <w:rPr>
          <w:rFonts w:ascii="Simplified Arabic" w:hAnsi="Simplified Arabic" w:cs="Simplified Arabic"/>
          <w:noProof/>
          <w:rtl/>
        </w:rPr>
        <w:t>.</w:t>
      </w:r>
    </w:p>
    <w:p w:rsidR="0010533C" w:rsidRDefault="0010533C" w:rsidP="0010533C">
      <w:pPr>
        <w:jc w:val="lowKashida"/>
        <w:rPr>
          <w:rStyle w:val="1H"/>
          <w:rFonts w:ascii="Simplified Arabic" w:hAnsi="Simplified Arabic" w:cs="Simplified Arabic"/>
          <w:smallCaps/>
          <w:rtl/>
        </w:rPr>
      </w:pPr>
    </w:p>
    <w:p w:rsidR="001E35A1" w:rsidRDefault="001E35A1" w:rsidP="001E35A1">
      <w:pPr>
        <w:jc w:val="lowKashida"/>
        <w:rPr>
          <w:rFonts w:ascii="Simplified Arabic" w:hAnsi="Simplified Arabic" w:cs="Simplified Arabic"/>
          <w:b/>
          <w:bCs/>
          <w:i/>
          <w:color w:val="000000" w:themeColor="text1"/>
          <w:rtl/>
          <w:lang w:val="en-GB"/>
        </w:rPr>
      </w:pPr>
      <w:r>
        <w:rPr>
          <w:rStyle w:val="1H"/>
          <w:rFonts w:ascii="Simplified Arabic" w:hAnsi="Simplified Arabic" w:cs="Simplified Arabic" w:hint="cs"/>
          <w:b w:val="0"/>
          <w:bCs/>
          <w:smallCaps/>
          <w:sz w:val="24"/>
          <w:rtl/>
        </w:rPr>
        <w:t>2.5.3</w:t>
      </w:r>
      <w:r w:rsidRPr="0010533C">
        <w:rPr>
          <w:rStyle w:val="1H"/>
          <w:rFonts w:ascii="Simplified Arabic" w:hAnsi="Simplified Arabic" w:cs="Simplified Arabic" w:hint="cs"/>
          <w:b w:val="0"/>
          <w:bCs/>
          <w:smallCaps/>
          <w:sz w:val="24"/>
          <w:rtl/>
        </w:rPr>
        <w:t xml:space="preserve"> </w:t>
      </w:r>
      <w:r w:rsidRPr="007D0DC1">
        <w:rPr>
          <w:rFonts w:ascii="Simplified Arabic" w:hAnsi="Simplified Arabic" w:cs="Simplified Arabic"/>
          <w:b/>
          <w:bCs/>
          <w:i/>
          <w:color w:val="000000" w:themeColor="text1"/>
          <w:rtl/>
          <w:lang w:val="en-GB"/>
        </w:rPr>
        <w:t>عدم المشاركة في أنشطة تعليمية عن بعد</w:t>
      </w:r>
    </w:p>
    <w:p w:rsidR="001E35A1" w:rsidRDefault="001E35A1" w:rsidP="001E35A1">
      <w:pPr>
        <w:jc w:val="lowKashida"/>
        <w:rPr>
          <w:rStyle w:val="1H"/>
          <w:rFonts w:ascii="Simplified Arabic" w:hAnsi="Simplified Arabic" w:cs="Simplified Arabic"/>
          <w:smallCaps/>
          <w:rtl/>
        </w:rPr>
      </w:pPr>
      <w:r>
        <w:rPr>
          <w:rStyle w:val="1H"/>
          <w:rFonts w:ascii="Simplified Arabic" w:hAnsi="Simplified Arabic" w:cs="Simplified Arabic" w:hint="cs"/>
          <w:b w:val="0"/>
          <w:smallCaps/>
          <w:sz w:val="24"/>
          <w:rtl/>
        </w:rPr>
        <w:t>أظهرت بيانات</w:t>
      </w:r>
      <w:r w:rsidRPr="001A597D">
        <w:rPr>
          <w:rStyle w:val="1H"/>
          <w:rFonts w:ascii="Simplified Arabic" w:hAnsi="Simplified Arabic" w:cs="Simplified Arabic"/>
          <w:b w:val="0"/>
          <w:smallCaps/>
          <w:sz w:val="24"/>
          <w:rtl/>
        </w:rPr>
        <w:t xml:space="preserve"> مسح أثر جائحة </w:t>
      </w:r>
      <w:proofErr w:type="spellStart"/>
      <w:r w:rsidRPr="001A597D">
        <w:rPr>
          <w:rStyle w:val="1H"/>
          <w:rFonts w:ascii="Simplified Arabic" w:hAnsi="Simplified Arabic" w:cs="Simplified Arabic"/>
          <w:b w:val="0"/>
          <w:smallCaps/>
          <w:sz w:val="24"/>
          <w:rtl/>
        </w:rPr>
        <w:t>كوفيد</w:t>
      </w:r>
      <w:proofErr w:type="spellEnd"/>
      <w:r w:rsidRPr="001A597D">
        <w:rPr>
          <w:rStyle w:val="1H"/>
          <w:rFonts w:ascii="Simplified Arabic" w:hAnsi="Simplified Arabic" w:cs="Simplified Arabic"/>
          <w:b w:val="0"/>
          <w:smallCaps/>
          <w:sz w:val="24"/>
          <w:rtl/>
        </w:rPr>
        <w:t xml:space="preserve"> 19 (كورونا) على الظروف الاجتماعية والاقتصادية للأسر الفلسطينية</w:t>
      </w:r>
      <w:r>
        <w:rPr>
          <w:rStyle w:val="1H"/>
          <w:rFonts w:ascii="Simplified Arabic" w:hAnsi="Simplified Arabic" w:cs="Simplified Arabic" w:hint="cs"/>
          <w:b w:val="0"/>
          <w:smallCaps/>
          <w:sz w:val="24"/>
          <w:rtl/>
        </w:rPr>
        <w:t xml:space="preserve"> 2020، ان </w:t>
      </w:r>
      <w:r>
        <w:rPr>
          <w:rStyle w:val="1H"/>
          <w:rFonts w:ascii="Simplified Arabic" w:hAnsi="Simplified Arabic" w:cs="Simplified Arabic" w:hint="cs"/>
          <w:smallCaps/>
          <w:rtl/>
        </w:rPr>
        <w:t>50.7</w:t>
      </w:r>
      <w:r w:rsidRPr="00E26206">
        <w:rPr>
          <w:rStyle w:val="1H"/>
          <w:rFonts w:ascii="Simplified Arabic" w:hAnsi="Simplified Arabic" w:cs="Simplified Arabic"/>
          <w:smallCaps/>
          <w:rtl/>
        </w:rPr>
        <w:t xml:space="preserve">% من الاسر </w:t>
      </w:r>
      <w:r w:rsidR="00DA7591">
        <w:rPr>
          <w:rStyle w:val="1H"/>
          <w:rFonts w:ascii="Simplified Arabic" w:hAnsi="Simplified Arabic" w:cs="Simplified Arabic" w:hint="cs"/>
          <w:smallCaps/>
          <w:rtl/>
        </w:rPr>
        <w:t xml:space="preserve">التي لم يشارك أطفالهم في أنشطة تعليمية </w:t>
      </w:r>
      <w:r w:rsidRPr="00E26206">
        <w:rPr>
          <w:rStyle w:val="1H"/>
          <w:rFonts w:ascii="Simplified Arabic" w:hAnsi="Simplified Arabic" w:cs="Simplified Arabic"/>
          <w:smallCaps/>
          <w:rtl/>
        </w:rPr>
        <w:t>أشارت الى ان عدم توفر الانترنت في المنزل</w:t>
      </w:r>
      <w:r>
        <w:rPr>
          <w:rStyle w:val="1H"/>
          <w:rFonts w:ascii="Simplified Arabic" w:hAnsi="Simplified Arabic" w:cs="Simplified Arabic" w:hint="cs"/>
          <w:smallCaps/>
          <w:rtl/>
        </w:rPr>
        <w:t xml:space="preserve"> أو عدم كفايته </w:t>
      </w:r>
      <w:r w:rsidRPr="00E26206">
        <w:rPr>
          <w:rStyle w:val="1H"/>
          <w:rFonts w:ascii="Simplified Arabic" w:hAnsi="Simplified Arabic" w:cs="Simplified Arabic"/>
          <w:smallCaps/>
          <w:rtl/>
        </w:rPr>
        <w:t>حال دون مشاركة الأطفال في</w:t>
      </w:r>
      <w:r>
        <w:rPr>
          <w:rStyle w:val="1H"/>
          <w:rFonts w:ascii="Simplified Arabic" w:hAnsi="Simplified Arabic" w:cs="Simplified Arabic"/>
          <w:smallCaps/>
          <w:rtl/>
        </w:rPr>
        <w:t xml:space="preserve"> الأنشطة التعليمية </w:t>
      </w:r>
      <w:r>
        <w:rPr>
          <w:rStyle w:val="1H"/>
          <w:rFonts w:ascii="Simplified Arabic" w:hAnsi="Simplified Arabic" w:cs="Simplified Arabic" w:hint="cs"/>
          <w:smallCaps/>
          <w:rtl/>
        </w:rPr>
        <w:t>عن بعد</w:t>
      </w:r>
      <w:r w:rsidRPr="00E26206">
        <w:rPr>
          <w:rStyle w:val="1H"/>
          <w:rFonts w:ascii="Simplified Arabic" w:hAnsi="Simplified Arabic" w:cs="Simplified Arabic"/>
          <w:smallCaps/>
          <w:rtl/>
        </w:rPr>
        <w:t xml:space="preserve">، </w:t>
      </w:r>
      <w:r>
        <w:rPr>
          <w:rStyle w:val="1H"/>
          <w:rFonts w:ascii="Simplified Arabic" w:hAnsi="Simplified Arabic" w:cs="Simplified Arabic" w:hint="cs"/>
          <w:smallCaps/>
          <w:rtl/>
        </w:rPr>
        <w:t>48.4</w:t>
      </w:r>
      <w:r w:rsidRPr="00E26206">
        <w:rPr>
          <w:rStyle w:val="1H"/>
          <w:rFonts w:ascii="Simplified Arabic" w:hAnsi="Simplified Arabic" w:cs="Simplified Arabic"/>
          <w:smallCaps/>
          <w:rtl/>
        </w:rPr>
        <w:t xml:space="preserve">% منهم بسبب </w:t>
      </w:r>
      <w:r>
        <w:rPr>
          <w:rStyle w:val="1H"/>
          <w:rFonts w:ascii="Simplified Arabic" w:hAnsi="Simplified Arabic" w:cs="Simplified Arabic" w:hint="cs"/>
          <w:smallCaps/>
          <w:rtl/>
        </w:rPr>
        <w:t xml:space="preserve">ان </w:t>
      </w:r>
      <w:r w:rsidRPr="00F83A4A">
        <w:rPr>
          <w:rStyle w:val="1H"/>
          <w:rFonts w:ascii="Simplified Arabic" w:hAnsi="Simplified Arabic" w:cs="Simplified Arabic"/>
          <w:smallCaps/>
          <w:rtl/>
        </w:rPr>
        <w:t>المدارس</w:t>
      </w:r>
      <w:r>
        <w:rPr>
          <w:rStyle w:val="1H"/>
          <w:rFonts w:ascii="Simplified Arabic" w:hAnsi="Simplified Arabic" w:cs="Simplified Arabic" w:hint="cs"/>
          <w:smallCaps/>
          <w:rtl/>
        </w:rPr>
        <w:t xml:space="preserve"> كانت </w:t>
      </w:r>
      <w:r w:rsidRPr="00F83A4A">
        <w:rPr>
          <w:rStyle w:val="1H"/>
          <w:rFonts w:ascii="Simplified Arabic" w:hAnsi="Simplified Arabic" w:cs="Simplified Arabic"/>
          <w:smallCaps/>
          <w:rtl/>
        </w:rPr>
        <w:t>مغلقة جزئياً بسبب الجائحة</w:t>
      </w:r>
      <w:r w:rsidRPr="00E26206">
        <w:rPr>
          <w:rStyle w:val="1H"/>
          <w:rFonts w:ascii="Simplified Arabic" w:hAnsi="Simplified Arabic" w:cs="Simplified Arabic"/>
          <w:smallCaps/>
          <w:rtl/>
        </w:rPr>
        <w:t>، و</w:t>
      </w:r>
      <w:r>
        <w:rPr>
          <w:rStyle w:val="1H"/>
          <w:rFonts w:ascii="Simplified Arabic" w:hAnsi="Simplified Arabic" w:cs="Simplified Arabic" w:hint="cs"/>
          <w:smallCaps/>
          <w:rtl/>
        </w:rPr>
        <w:t>47.4</w:t>
      </w:r>
      <w:r w:rsidRPr="00E26206">
        <w:rPr>
          <w:rStyle w:val="1H"/>
          <w:rFonts w:ascii="Simplified Arabic" w:hAnsi="Simplified Arabic" w:cs="Simplified Arabic"/>
          <w:smallCaps/>
          <w:rtl/>
        </w:rPr>
        <w:t xml:space="preserve">% من الاسر كان عدم مشاركة اطفالهم عائداً لعدم </w:t>
      </w:r>
      <w:r>
        <w:rPr>
          <w:rStyle w:val="1H"/>
          <w:rFonts w:ascii="Simplified Arabic" w:hAnsi="Simplified Arabic" w:cs="Simplified Arabic" w:hint="cs"/>
          <w:smallCaps/>
          <w:rtl/>
        </w:rPr>
        <w:t xml:space="preserve">توفر </w:t>
      </w:r>
      <w:r w:rsidRPr="00F83A4A">
        <w:rPr>
          <w:rStyle w:val="1H"/>
          <w:rFonts w:ascii="Simplified Arabic" w:hAnsi="Simplified Arabic" w:cs="Simplified Arabic"/>
          <w:smallCaps/>
          <w:rtl/>
        </w:rPr>
        <w:t>جهاز (كمبيوتر محمول أو كمبيوتر مكتبي أو كمبيوتر لوحي) في المنزل أو متوفرة ولكن غير كافية</w:t>
      </w:r>
      <w:r w:rsidRPr="00E26206">
        <w:rPr>
          <w:rFonts w:ascii="Simplified Arabic" w:hAnsi="Simplified Arabic" w:cs="Simplified Arabic"/>
          <w:noProof/>
          <w:rtl/>
        </w:rPr>
        <w:t>.</w:t>
      </w:r>
      <w:r>
        <w:rPr>
          <w:rStyle w:val="1H"/>
          <w:rFonts w:ascii="Simplified Arabic" w:hAnsi="Simplified Arabic" w:cs="Simplified Arabic" w:hint="cs"/>
          <w:smallCaps/>
          <w:rtl/>
        </w:rPr>
        <w:t xml:space="preserve"> </w:t>
      </w:r>
    </w:p>
    <w:p w:rsidR="001E35A1" w:rsidRDefault="001E35A1" w:rsidP="0010533C">
      <w:pPr>
        <w:jc w:val="lowKashida"/>
        <w:rPr>
          <w:rStyle w:val="1H"/>
          <w:rFonts w:ascii="Simplified Arabic" w:hAnsi="Simplified Arabic" w:cs="Simplified Arabic"/>
          <w:smallCaps/>
          <w:rtl/>
        </w:rPr>
      </w:pPr>
    </w:p>
    <w:p w:rsidR="00E267C0" w:rsidRPr="0010533C" w:rsidRDefault="00E267C0" w:rsidP="00DA7591">
      <w:pPr>
        <w:jc w:val="center"/>
        <w:rPr>
          <w:rStyle w:val="1H"/>
          <w:rFonts w:ascii="Simplified Arabic" w:hAnsi="Simplified Arabic" w:cs="Simplified Arabic"/>
          <w:b w:val="0"/>
          <w:bCs/>
          <w:smallCaps/>
          <w:color w:val="FF0000"/>
          <w:szCs w:val="22"/>
          <w:rtl/>
        </w:rPr>
      </w:pPr>
      <w:r w:rsidRPr="0010533C">
        <w:rPr>
          <w:rStyle w:val="1H"/>
          <w:rFonts w:ascii="Simplified Arabic" w:hAnsi="Simplified Arabic" w:cs="Simplified Arabic" w:hint="cs"/>
          <w:b w:val="0"/>
          <w:bCs/>
          <w:smallCaps/>
          <w:szCs w:val="22"/>
          <w:rtl/>
        </w:rPr>
        <w:t>جدول 16</w:t>
      </w:r>
      <w:r w:rsidRPr="0010533C">
        <w:rPr>
          <w:rStyle w:val="1H"/>
          <w:rFonts w:ascii="Simplified Arabic" w:hAnsi="Simplified Arabic" w:cs="Simplified Arabic" w:hint="cs"/>
          <w:b w:val="0"/>
          <w:bCs/>
          <w:smallCaps/>
          <w:color w:val="000000" w:themeColor="text1"/>
          <w:szCs w:val="22"/>
          <w:rtl/>
        </w:rPr>
        <w:t xml:space="preserve">: </w:t>
      </w:r>
      <w:r w:rsidR="00C27C63">
        <w:rPr>
          <w:rStyle w:val="1H"/>
          <w:rFonts w:ascii="Simplified Arabic" w:hAnsi="Simplified Arabic" w:cs="Simplified Arabic"/>
          <w:b w:val="0"/>
          <w:bCs/>
          <w:smallCaps/>
          <w:color w:val="000000" w:themeColor="text1"/>
          <w:szCs w:val="22"/>
          <w:rtl/>
        </w:rPr>
        <w:t>نسبة ال</w:t>
      </w:r>
      <w:r w:rsidR="00C27C63">
        <w:rPr>
          <w:rStyle w:val="1H"/>
          <w:rFonts w:ascii="Simplified Arabic" w:hAnsi="Simplified Arabic" w:cs="Simplified Arabic" w:hint="cs"/>
          <w:b w:val="0"/>
          <w:bCs/>
          <w:smallCaps/>
          <w:color w:val="000000" w:themeColor="text1"/>
          <w:szCs w:val="22"/>
          <w:rtl/>
        </w:rPr>
        <w:t>أ</w:t>
      </w:r>
      <w:r w:rsidRPr="0010533C">
        <w:rPr>
          <w:rStyle w:val="1H"/>
          <w:rFonts w:ascii="Simplified Arabic" w:hAnsi="Simplified Arabic" w:cs="Simplified Arabic"/>
          <w:b w:val="0"/>
          <w:bCs/>
          <w:smallCaps/>
          <w:color w:val="000000" w:themeColor="text1"/>
          <w:szCs w:val="22"/>
          <w:rtl/>
        </w:rPr>
        <w:t>سر</w:t>
      </w:r>
      <w:r w:rsidRPr="0010533C">
        <w:rPr>
          <w:rStyle w:val="1H"/>
          <w:rFonts w:ascii="Simplified Arabic" w:hAnsi="Simplified Arabic" w:cs="Simplified Arabic" w:hint="cs"/>
          <w:b w:val="0"/>
          <w:bCs/>
          <w:smallCaps/>
          <w:color w:val="000000" w:themeColor="text1"/>
          <w:szCs w:val="22"/>
          <w:rtl/>
        </w:rPr>
        <w:t xml:space="preserve"> </w:t>
      </w:r>
      <w:r w:rsidR="00DA7591">
        <w:rPr>
          <w:rStyle w:val="1H"/>
          <w:rFonts w:ascii="Simplified Arabic" w:hAnsi="Simplified Arabic" w:cs="Simplified Arabic" w:hint="cs"/>
          <w:b w:val="0"/>
          <w:bCs/>
          <w:smallCaps/>
          <w:color w:val="000000" w:themeColor="text1"/>
          <w:szCs w:val="22"/>
          <w:rtl/>
        </w:rPr>
        <w:t xml:space="preserve">في فلسطين </w:t>
      </w:r>
      <w:r w:rsidRPr="0010533C">
        <w:rPr>
          <w:rStyle w:val="1H"/>
          <w:rFonts w:ascii="Simplified Arabic" w:hAnsi="Simplified Arabic" w:cs="Simplified Arabic"/>
          <w:b w:val="0"/>
          <w:bCs/>
          <w:smallCaps/>
          <w:color w:val="000000" w:themeColor="text1"/>
          <w:szCs w:val="22"/>
          <w:rtl/>
        </w:rPr>
        <w:t xml:space="preserve">التي لم يشارك أطفالها (4-18) </w:t>
      </w:r>
      <w:r w:rsidR="00DA7591" w:rsidRPr="0010533C">
        <w:rPr>
          <w:rStyle w:val="1H"/>
          <w:rFonts w:ascii="Simplified Arabic" w:hAnsi="Simplified Arabic" w:cs="Simplified Arabic"/>
          <w:b w:val="0"/>
          <w:bCs/>
          <w:smallCaps/>
          <w:color w:val="000000" w:themeColor="text1"/>
          <w:szCs w:val="22"/>
          <w:rtl/>
        </w:rPr>
        <w:t xml:space="preserve">سنة </w:t>
      </w:r>
      <w:r w:rsidRPr="0010533C">
        <w:rPr>
          <w:rStyle w:val="1H"/>
          <w:rFonts w:ascii="Simplified Arabic" w:hAnsi="Simplified Arabic" w:cs="Simplified Arabic"/>
          <w:b w:val="0"/>
          <w:bCs/>
          <w:smallCaps/>
          <w:color w:val="000000" w:themeColor="text1"/>
          <w:szCs w:val="22"/>
          <w:rtl/>
        </w:rPr>
        <w:t xml:space="preserve">في أنشطة تعليمية عن بعد حسب </w:t>
      </w:r>
      <w:r w:rsidR="00DA7591">
        <w:rPr>
          <w:rStyle w:val="1H"/>
          <w:rFonts w:ascii="Simplified Arabic" w:hAnsi="Simplified Arabic" w:cs="Simplified Arabic" w:hint="cs"/>
          <w:b w:val="0"/>
          <w:bCs/>
          <w:smallCaps/>
          <w:color w:val="000000" w:themeColor="text1"/>
          <w:szCs w:val="22"/>
          <w:rtl/>
        </w:rPr>
        <w:t>السبب في عدم المشاركة و</w:t>
      </w:r>
      <w:r w:rsidRPr="0010533C">
        <w:rPr>
          <w:rFonts w:ascii="Simplified Arabic" w:hAnsi="Simplified Arabic" w:cs="Simplified Arabic" w:hint="cs"/>
          <w:b/>
          <w:bCs/>
          <w:color w:val="000000" w:themeColor="text1"/>
          <w:sz w:val="22"/>
          <w:szCs w:val="22"/>
          <w:rtl/>
        </w:rPr>
        <w:t>المنطقة وجنس المعيل الرئيسي للأسرة</w:t>
      </w:r>
      <w:r w:rsidR="00012E29">
        <w:rPr>
          <w:rStyle w:val="1H"/>
          <w:rFonts w:ascii="Simplified Arabic" w:hAnsi="Simplified Arabic" w:cs="Simplified Arabic" w:hint="cs"/>
          <w:b w:val="0"/>
          <w:bCs/>
          <w:smallCaps/>
          <w:color w:val="000000" w:themeColor="text1"/>
          <w:szCs w:val="22"/>
          <w:rtl/>
        </w:rPr>
        <w:t>،</w:t>
      </w:r>
      <w:r w:rsidRPr="0010533C">
        <w:rPr>
          <w:rStyle w:val="1H"/>
          <w:rFonts w:ascii="Simplified Arabic" w:hAnsi="Simplified Arabic" w:cs="Simplified Arabic"/>
          <w:b w:val="0"/>
          <w:bCs/>
          <w:smallCaps/>
          <w:color w:val="000000" w:themeColor="text1"/>
          <w:szCs w:val="22"/>
          <w:rtl/>
        </w:rPr>
        <w:t xml:space="preserve"> 2020</w:t>
      </w:r>
      <w:r w:rsidR="00E55A82">
        <w:rPr>
          <w:rStyle w:val="1H"/>
          <w:rFonts w:ascii="Simplified Arabic" w:hAnsi="Simplified Arabic" w:cs="Simplified Arabic" w:hint="cs"/>
          <w:b w:val="0"/>
          <w:bCs/>
          <w:smallCaps/>
          <w:color w:val="000000" w:themeColor="text1"/>
          <w:szCs w:val="22"/>
          <w:rtl/>
        </w:rPr>
        <w:t>*</w:t>
      </w:r>
    </w:p>
    <w:tbl>
      <w:tblPr>
        <w:bidiVisual/>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687"/>
        <w:gridCol w:w="961"/>
        <w:gridCol w:w="689"/>
        <w:gridCol w:w="823"/>
        <w:gridCol w:w="818"/>
      </w:tblGrid>
      <w:tr w:rsidR="00E267C0" w:rsidRPr="008C7BF4" w:rsidTr="00DE1504">
        <w:trPr>
          <w:trHeight w:val="340"/>
          <w:jc w:val="center"/>
        </w:trPr>
        <w:tc>
          <w:tcPr>
            <w:tcW w:w="2772" w:type="pct"/>
            <w:vMerge w:val="restart"/>
            <w:shd w:val="clear" w:color="auto" w:fill="FFFFFF" w:themeFill="background1"/>
            <w:vAlign w:val="center"/>
          </w:tcPr>
          <w:p w:rsidR="00E267C0" w:rsidRPr="008C7BF4" w:rsidRDefault="00E267C0" w:rsidP="00DE1504">
            <w:pPr>
              <w:jc w:val="center"/>
              <w:rPr>
                <w:rFonts w:ascii="Simplified Arabic" w:hAnsi="Simplified Arabic" w:cs="Simplified Arabic"/>
                <w:bCs/>
                <w:sz w:val="18"/>
                <w:szCs w:val="18"/>
                <w:rtl/>
              </w:rPr>
            </w:pPr>
            <w:r w:rsidRPr="008C7BF4">
              <w:rPr>
                <w:rFonts w:ascii="Simplified Arabic" w:hAnsi="Simplified Arabic" w:cs="Simplified Arabic" w:hint="cs"/>
                <w:bCs/>
                <w:sz w:val="18"/>
                <w:szCs w:val="18"/>
                <w:rtl/>
              </w:rPr>
              <w:t>الأسباب</w:t>
            </w:r>
          </w:p>
        </w:tc>
        <w:tc>
          <w:tcPr>
            <w:tcW w:w="2228" w:type="pct"/>
            <w:gridSpan w:val="5"/>
            <w:shd w:val="clear" w:color="auto" w:fill="FFFFFF" w:themeFill="background1"/>
            <w:vAlign w:val="center"/>
          </w:tcPr>
          <w:p w:rsidR="00E267C0" w:rsidRPr="008C7BF4" w:rsidRDefault="00E267C0" w:rsidP="00DE1504">
            <w:pPr>
              <w:ind w:left="-113" w:right="-113"/>
              <w:jc w:val="center"/>
              <w:rPr>
                <w:rFonts w:ascii="Simplified Arabic" w:hAnsi="Simplified Arabic" w:cs="Simplified Arabic"/>
                <w:bCs/>
                <w:sz w:val="18"/>
                <w:szCs w:val="18"/>
                <w:rtl/>
              </w:rPr>
            </w:pPr>
            <w:r>
              <w:rPr>
                <w:rFonts w:ascii="Simplified Arabic" w:hAnsi="Simplified Arabic" w:cs="Simplified Arabic" w:hint="cs"/>
                <w:bCs/>
                <w:sz w:val="18"/>
                <w:szCs w:val="18"/>
                <w:rtl/>
              </w:rPr>
              <w:t>النسبة</w:t>
            </w:r>
            <w:r w:rsidRPr="008C7BF4">
              <w:rPr>
                <w:rFonts w:ascii="Simplified Arabic" w:hAnsi="Simplified Arabic" w:cs="Simplified Arabic"/>
                <w:bCs/>
                <w:sz w:val="18"/>
                <w:szCs w:val="18"/>
                <w:rtl/>
              </w:rPr>
              <w:t xml:space="preserve"> (%)</w:t>
            </w:r>
          </w:p>
        </w:tc>
      </w:tr>
      <w:tr w:rsidR="00E267C0" w:rsidRPr="008C7BF4" w:rsidTr="00DE1504">
        <w:trPr>
          <w:trHeight w:val="340"/>
          <w:jc w:val="center"/>
        </w:trPr>
        <w:tc>
          <w:tcPr>
            <w:tcW w:w="2772" w:type="pct"/>
            <w:vMerge/>
            <w:shd w:val="clear" w:color="auto" w:fill="FFFFFF" w:themeFill="background1"/>
            <w:vAlign w:val="center"/>
          </w:tcPr>
          <w:p w:rsidR="00E267C0" w:rsidRPr="008C7BF4" w:rsidRDefault="00E267C0" w:rsidP="00DE1504">
            <w:pPr>
              <w:rPr>
                <w:rFonts w:ascii="Simplified Arabic" w:hAnsi="Simplified Arabic" w:cs="Simplified Arabic"/>
                <w:bCs/>
                <w:sz w:val="18"/>
                <w:szCs w:val="18"/>
              </w:rPr>
            </w:pPr>
          </w:p>
        </w:tc>
        <w:tc>
          <w:tcPr>
            <w:tcW w:w="1309" w:type="pct"/>
            <w:gridSpan w:val="3"/>
            <w:shd w:val="clear" w:color="auto" w:fill="FFFFFF" w:themeFill="background1"/>
            <w:vAlign w:val="center"/>
          </w:tcPr>
          <w:p w:rsidR="00E267C0" w:rsidRPr="008C7BF4" w:rsidRDefault="00E267C0" w:rsidP="00DE1504">
            <w:pPr>
              <w:ind w:left="-113" w:right="-113"/>
              <w:jc w:val="center"/>
              <w:rPr>
                <w:rFonts w:ascii="Simplified Arabic" w:hAnsi="Simplified Arabic" w:cs="Simplified Arabic"/>
                <w:bCs/>
                <w:sz w:val="18"/>
                <w:szCs w:val="18"/>
              </w:rPr>
            </w:pPr>
            <w:r w:rsidRPr="008C7BF4">
              <w:rPr>
                <w:rFonts w:ascii="Simplified Arabic" w:hAnsi="Simplified Arabic" w:cs="Simplified Arabic" w:hint="cs"/>
                <w:bCs/>
                <w:sz w:val="18"/>
                <w:szCs w:val="18"/>
                <w:rtl/>
              </w:rPr>
              <w:t>المنطقة</w:t>
            </w:r>
          </w:p>
        </w:tc>
        <w:tc>
          <w:tcPr>
            <w:tcW w:w="919" w:type="pct"/>
            <w:gridSpan w:val="2"/>
            <w:shd w:val="clear" w:color="auto" w:fill="FFFFFF" w:themeFill="background1"/>
            <w:vAlign w:val="center"/>
          </w:tcPr>
          <w:p w:rsidR="00E267C0" w:rsidRPr="008C7BF4" w:rsidRDefault="00E267C0" w:rsidP="00DE1504">
            <w:pPr>
              <w:ind w:left="-113" w:right="-113"/>
              <w:jc w:val="center"/>
              <w:rPr>
                <w:rFonts w:ascii="Simplified Arabic" w:hAnsi="Simplified Arabic" w:cs="Simplified Arabic"/>
                <w:bCs/>
                <w:sz w:val="18"/>
                <w:szCs w:val="18"/>
              </w:rPr>
            </w:pPr>
            <w:r w:rsidRPr="000C4D18">
              <w:rPr>
                <w:rFonts w:ascii="Simplified Arabic" w:hAnsi="Simplified Arabic" w:cs="Simplified Arabic" w:hint="cs"/>
                <w:bCs/>
                <w:sz w:val="18"/>
                <w:szCs w:val="18"/>
                <w:rtl/>
              </w:rPr>
              <w:t>جنس المعيل الرئيسي</w:t>
            </w:r>
            <w:r>
              <w:rPr>
                <w:rFonts w:ascii="Simplified Arabic" w:hAnsi="Simplified Arabic" w:cs="Simplified Arabic" w:hint="cs"/>
                <w:bCs/>
                <w:sz w:val="18"/>
                <w:szCs w:val="18"/>
                <w:rtl/>
              </w:rPr>
              <w:t xml:space="preserve"> للأسرة</w:t>
            </w:r>
          </w:p>
        </w:tc>
      </w:tr>
      <w:tr w:rsidR="00E267C0" w:rsidRPr="008C7BF4" w:rsidTr="00DE1504">
        <w:trPr>
          <w:trHeight w:val="340"/>
          <w:jc w:val="center"/>
        </w:trPr>
        <w:tc>
          <w:tcPr>
            <w:tcW w:w="2772" w:type="pct"/>
            <w:vMerge/>
            <w:tcBorders>
              <w:bottom w:val="single" w:sz="4" w:space="0" w:color="auto"/>
            </w:tcBorders>
            <w:shd w:val="clear" w:color="auto" w:fill="FFFFFF" w:themeFill="background1"/>
            <w:vAlign w:val="center"/>
          </w:tcPr>
          <w:p w:rsidR="00E267C0" w:rsidRPr="008C7BF4" w:rsidRDefault="00E267C0" w:rsidP="00DE1504">
            <w:pPr>
              <w:rPr>
                <w:rFonts w:ascii="Simplified Arabic" w:hAnsi="Simplified Arabic" w:cs="Simplified Arabic"/>
                <w:bCs/>
                <w:sz w:val="18"/>
                <w:szCs w:val="18"/>
                <w:rtl/>
              </w:rPr>
            </w:pPr>
          </w:p>
        </w:tc>
        <w:tc>
          <w:tcPr>
            <w:tcW w:w="385" w:type="pct"/>
            <w:tcBorders>
              <w:bottom w:val="single" w:sz="4" w:space="0" w:color="auto"/>
            </w:tcBorders>
            <w:shd w:val="clear" w:color="auto" w:fill="FFFFFF" w:themeFill="background1"/>
            <w:vAlign w:val="center"/>
          </w:tcPr>
          <w:p w:rsidR="00E267C0" w:rsidRPr="008C7BF4" w:rsidRDefault="00E267C0" w:rsidP="00DE1504">
            <w:pPr>
              <w:ind w:left="-113" w:right="-113"/>
              <w:jc w:val="center"/>
              <w:rPr>
                <w:rFonts w:ascii="Simplified Arabic" w:hAnsi="Simplified Arabic" w:cs="Simplified Arabic"/>
                <w:bCs/>
                <w:sz w:val="18"/>
                <w:szCs w:val="18"/>
              </w:rPr>
            </w:pPr>
            <w:r w:rsidRPr="008C7BF4">
              <w:rPr>
                <w:rFonts w:ascii="Simplified Arabic" w:hAnsi="Simplified Arabic" w:cs="Simplified Arabic"/>
                <w:b/>
                <w:bCs/>
                <w:color w:val="000000"/>
                <w:sz w:val="18"/>
                <w:szCs w:val="18"/>
                <w:rtl/>
              </w:rPr>
              <w:t>فلسطين</w:t>
            </w:r>
          </w:p>
        </w:tc>
        <w:tc>
          <w:tcPr>
            <w:tcW w:w="538" w:type="pct"/>
            <w:tcBorders>
              <w:bottom w:val="single" w:sz="4" w:space="0" w:color="auto"/>
            </w:tcBorders>
            <w:shd w:val="clear" w:color="auto" w:fill="FFFFFF" w:themeFill="background1"/>
            <w:vAlign w:val="center"/>
          </w:tcPr>
          <w:p w:rsidR="00E267C0" w:rsidRPr="008C7BF4" w:rsidRDefault="00E267C0" w:rsidP="00DE1504">
            <w:pPr>
              <w:ind w:left="-113" w:right="-113"/>
              <w:jc w:val="center"/>
              <w:rPr>
                <w:rFonts w:ascii="Simplified Arabic" w:hAnsi="Simplified Arabic" w:cs="Simplified Arabic"/>
                <w:bCs/>
                <w:sz w:val="18"/>
                <w:szCs w:val="18"/>
              </w:rPr>
            </w:pPr>
            <w:r w:rsidRPr="008C7BF4">
              <w:rPr>
                <w:rFonts w:ascii="Simplified Arabic" w:hAnsi="Simplified Arabic" w:cs="Simplified Arabic"/>
                <w:b/>
                <w:bCs/>
                <w:color w:val="000000"/>
                <w:sz w:val="18"/>
                <w:szCs w:val="18"/>
                <w:rtl/>
              </w:rPr>
              <w:t>الضفة الغربية</w:t>
            </w:r>
          </w:p>
        </w:tc>
        <w:tc>
          <w:tcPr>
            <w:tcW w:w="385" w:type="pct"/>
            <w:tcBorders>
              <w:bottom w:val="single" w:sz="4" w:space="0" w:color="auto"/>
            </w:tcBorders>
            <w:shd w:val="clear" w:color="auto" w:fill="FFFFFF" w:themeFill="background1"/>
            <w:vAlign w:val="center"/>
          </w:tcPr>
          <w:p w:rsidR="00E267C0" w:rsidRPr="008C7BF4" w:rsidRDefault="00E267C0" w:rsidP="00DE1504">
            <w:pPr>
              <w:ind w:left="-113" w:right="-113"/>
              <w:jc w:val="center"/>
              <w:rPr>
                <w:rFonts w:ascii="Simplified Arabic" w:hAnsi="Simplified Arabic" w:cs="Simplified Arabic"/>
                <w:bCs/>
                <w:sz w:val="18"/>
                <w:szCs w:val="18"/>
                <w:rtl/>
              </w:rPr>
            </w:pPr>
            <w:r w:rsidRPr="008C7BF4">
              <w:rPr>
                <w:rFonts w:ascii="Simplified Arabic" w:hAnsi="Simplified Arabic" w:cs="Simplified Arabic"/>
                <w:b/>
                <w:bCs/>
                <w:color w:val="000000"/>
                <w:sz w:val="18"/>
                <w:szCs w:val="18"/>
                <w:rtl/>
              </w:rPr>
              <w:t>قطاع غزة</w:t>
            </w:r>
          </w:p>
        </w:tc>
        <w:tc>
          <w:tcPr>
            <w:tcW w:w="461" w:type="pct"/>
            <w:tcBorders>
              <w:bottom w:val="single" w:sz="4" w:space="0" w:color="auto"/>
            </w:tcBorders>
            <w:shd w:val="clear" w:color="auto" w:fill="FFFFFF" w:themeFill="background1"/>
            <w:vAlign w:val="center"/>
          </w:tcPr>
          <w:p w:rsidR="00E267C0" w:rsidRPr="008C7BF4" w:rsidRDefault="00E267C0" w:rsidP="00DE1504">
            <w:pPr>
              <w:ind w:left="-113" w:right="-113"/>
              <w:jc w:val="center"/>
              <w:rPr>
                <w:rFonts w:ascii="Simplified Arabic" w:hAnsi="Simplified Arabic" w:cs="Simplified Arabic"/>
                <w:b/>
                <w:bCs/>
                <w:color w:val="000000"/>
                <w:sz w:val="18"/>
                <w:szCs w:val="18"/>
                <w:rtl/>
              </w:rPr>
            </w:pPr>
            <w:r w:rsidRPr="008C7BF4">
              <w:rPr>
                <w:rFonts w:ascii="Simplified Arabic" w:hAnsi="Simplified Arabic" w:cs="Simplified Arabic"/>
                <w:b/>
                <w:bCs/>
                <w:color w:val="000000"/>
                <w:sz w:val="18"/>
                <w:szCs w:val="18"/>
                <w:rtl/>
              </w:rPr>
              <w:t>ذكر</w:t>
            </w:r>
          </w:p>
        </w:tc>
        <w:tc>
          <w:tcPr>
            <w:tcW w:w="458" w:type="pct"/>
            <w:tcBorders>
              <w:bottom w:val="single" w:sz="4" w:space="0" w:color="auto"/>
            </w:tcBorders>
            <w:shd w:val="clear" w:color="auto" w:fill="FFFFFF" w:themeFill="background1"/>
            <w:vAlign w:val="center"/>
          </w:tcPr>
          <w:p w:rsidR="00E267C0" w:rsidRPr="008C7BF4" w:rsidRDefault="00E267C0" w:rsidP="00DE1504">
            <w:pPr>
              <w:ind w:left="-113" w:right="-113"/>
              <w:jc w:val="center"/>
              <w:rPr>
                <w:rFonts w:ascii="Simplified Arabic" w:hAnsi="Simplified Arabic" w:cs="Simplified Arabic"/>
                <w:b/>
                <w:bCs/>
                <w:color w:val="000000"/>
                <w:sz w:val="18"/>
                <w:szCs w:val="18"/>
                <w:rtl/>
              </w:rPr>
            </w:pPr>
            <w:r w:rsidRPr="008C7BF4">
              <w:rPr>
                <w:rFonts w:ascii="Simplified Arabic" w:hAnsi="Simplified Arabic" w:cs="Simplified Arabic"/>
                <w:b/>
                <w:bCs/>
                <w:color w:val="000000"/>
                <w:sz w:val="18"/>
                <w:szCs w:val="18"/>
                <w:rtl/>
              </w:rPr>
              <w:t>أنثى</w:t>
            </w:r>
          </w:p>
        </w:tc>
      </w:tr>
      <w:tr w:rsidR="00E267C0" w:rsidRPr="008C7BF4" w:rsidTr="00DE1504">
        <w:trPr>
          <w:trHeight w:val="340"/>
          <w:jc w:val="center"/>
        </w:trPr>
        <w:tc>
          <w:tcPr>
            <w:tcW w:w="2772" w:type="pct"/>
            <w:tcBorders>
              <w:bottom w:val="nil"/>
              <w:right w:val="single" w:sz="4" w:space="0" w:color="auto"/>
            </w:tcBorders>
            <w:shd w:val="clear" w:color="auto" w:fill="auto"/>
          </w:tcPr>
          <w:p w:rsidR="00E267C0" w:rsidRPr="00863C98" w:rsidRDefault="00E267C0" w:rsidP="00DE1504">
            <w:pPr>
              <w:pStyle w:val="ListParagraph"/>
              <w:ind w:left="31"/>
              <w:jc w:val="both"/>
              <w:rPr>
                <w:rFonts w:ascii="Simplified Arabic" w:hAnsi="Simplified Arabic" w:cs="Simplified Arabic"/>
                <w:i/>
                <w:color w:val="000000" w:themeColor="text1"/>
                <w:sz w:val="18"/>
                <w:szCs w:val="18"/>
                <w:rtl/>
                <w:lang w:val="en-GB"/>
              </w:rPr>
            </w:pPr>
            <w:r w:rsidRPr="007E64DA">
              <w:rPr>
                <w:rFonts w:ascii="Simplified Arabic" w:hAnsi="Simplified Arabic" w:cs="Simplified Arabic" w:hint="cs"/>
                <w:i/>
                <w:color w:val="000000" w:themeColor="text1"/>
                <w:sz w:val="18"/>
                <w:szCs w:val="18"/>
                <w:rtl/>
                <w:lang w:val="en-GB"/>
              </w:rPr>
              <w:t>المدارس مغلقة جزئياً بسبب الجائحة</w:t>
            </w:r>
          </w:p>
        </w:tc>
        <w:tc>
          <w:tcPr>
            <w:tcW w:w="385" w:type="pct"/>
            <w:tcBorders>
              <w:top w:val="single" w:sz="4" w:space="0" w:color="auto"/>
              <w:left w:val="single" w:sz="4" w:space="0" w:color="auto"/>
              <w:bottom w:val="nil"/>
              <w:right w:val="nil"/>
            </w:tcBorders>
            <w:vAlign w:val="center"/>
          </w:tcPr>
          <w:p w:rsidR="00E267C0" w:rsidRPr="007E64DA" w:rsidRDefault="00E267C0" w:rsidP="00DE1504">
            <w:pPr>
              <w:ind w:left="-113" w:right="-113"/>
              <w:jc w:val="center"/>
              <w:rPr>
                <w:rFonts w:ascii="Arial" w:hAnsi="Arial" w:cs="Arial"/>
                <w:b/>
                <w:bCs/>
                <w:color w:val="000000" w:themeColor="text1"/>
                <w:sz w:val="18"/>
                <w:szCs w:val="18"/>
              </w:rPr>
            </w:pPr>
            <w:r w:rsidRPr="007E64DA">
              <w:rPr>
                <w:rFonts w:ascii="Arial" w:hAnsi="Arial" w:cs="Arial"/>
                <w:b/>
                <w:bCs/>
                <w:color w:val="000000" w:themeColor="text1"/>
                <w:sz w:val="18"/>
                <w:szCs w:val="18"/>
              </w:rPr>
              <w:t>48.4</w:t>
            </w:r>
          </w:p>
        </w:tc>
        <w:tc>
          <w:tcPr>
            <w:tcW w:w="538" w:type="pct"/>
            <w:tcBorders>
              <w:top w:val="single" w:sz="4" w:space="0" w:color="auto"/>
              <w:left w:val="nil"/>
              <w:bottom w:val="nil"/>
              <w:right w:val="nil"/>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47.5</w:t>
            </w:r>
          </w:p>
        </w:tc>
        <w:tc>
          <w:tcPr>
            <w:tcW w:w="385" w:type="pct"/>
            <w:tcBorders>
              <w:top w:val="single" w:sz="4" w:space="0" w:color="auto"/>
              <w:left w:val="nil"/>
              <w:bottom w:val="nil"/>
              <w:right w:val="single" w:sz="4" w:space="0" w:color="auto"/>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50.0</w:t>
            </w:r>
          </w:p>
        </w:tc>
        <w:tc>
          <w:tcPr>
            <w:tcW w:w="461" w:type="pct"/>
            <w:tcBorders>
              <w:top w:val="single" w:sz="4" w:space="0" w:color="auto"/>
              <w:left w:val="single" w:sz="4" w:space="0" w:color="auto"/>
              <w:bottom w:val="nil"/>
              <w:right w:val="nil"/>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48.3</w:t>
            </w:r>
          </w:p>
        </w:tc>
        <w:tc>
          <w:tcPr>
            <w:tcW w:w="458" w:type="pct"/>
            <w:tcBorders>
              <w:top w:val="single" w:sz="4" w:space="0" w:color="auto"/>
              <w:left w:val="nil"/>
              <w:bottom w:val="nil"/>
              <w:right w:val="single" w:sz="4" w:space="0" w:color="auto"/>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50.7</w:t>
            </w:r>
          </w:p>
        </w:tc>
      </w:tr>
      <w:tr w:rsidR="00E267C0" w:rsidRPr="008C7BF4" w:rsidTr="00DE1504">
        <w:trPr>
          <w:trHeight w:val="340"/>
          <w:jc w:val="center"/>
        </w:trPr>
        <w:tc>
          <w:tcPr>
            <w:tcW w:w="2772" w:type="pct"/>
            <w:tcBorders>
              <w:top w:val="nil"/>
              <w:bottom w:val="nil"/>
              <w:right w:val="single" w:sz="4" w:space="0" w:color="auto"/>
            </w:tcBorders>
            <w:shd w:val="clear" w:color="auto" w:fill="auto"/>
          </w:tcPr>
          <w:p w:rsidR="00E267C0" w:rsidRPr="00E34913" w:rsidRDefault="00E267C0" w:rsidP="00DE1504">
            <w:pPr>
              <w:pStyle w:val="ListParagraph"/>
              <w:ind w:left="31"/>
              <w:jc w:val="both"/>
              <w:rPr>
                <w:rFonts w:ascii="Simplified Arabic" w:hAnsi="Simplified Arabic" w:cs="Simplified Arabic"/>
                <w:i/>
                <w:color w:val="000000" w:themeColor="text1"/>
                <w:sz w:val="18"/>
                <w:szCs w:val="18"/>
                <w:rtl/>
                <w:lang w:val="en-GB"/>
              </w:rPr>
            </w:pPr>
            <w:r w:rsidRPr="007E64DA">
              <w:rPr>
                <w:rFonts w:ascii="Simplified Arabic" w:hAnsi="Simplified Arabic" w:cs="Simplified Arabic" w:hint="cs"/>
                <w:i/>
                <w:color w:val="000000" w:themeColor="text1"/>
                <w:sz w:val="18"/>
                <w:szCs w:val="18"/>
                <w:rtl/>
                <w:lang w:val="en-GB"/>
              </w:rPr>
              <w:t xml:space="preserve">مخاوف بشأن </w:t>
            </w:r>
            <w:proofErr w:type="spellStart"/>
            <w:r w:rsidRPr="007E64DA">
              <w:rPr>
                <w:rFonts w:ascii="Simplified Arabic" w:hAnsi="Simplified Arabic" w:cs="Simplified Arabic" w:hint="cs"/>
                <w:i/>
                <w:color w:val="000000" w:themeColor="text1"/>
                <w:sz w:val="18"/>
                <w:szCs w:val="18"/>
                <w:rtl/>
                <w:lang w:val="en-GB"/>
              </w:rPr>
              <w:t>كوفيد</w:t>
            </w:r>
            <w:proofErr w:type="spellEnd"/>
            <w:r w:rsidRPr="007E64DA">
              <w:rPr>
                <w:rFonts w:ascii="Simplified Arabic" w:hAnsi="Simplified Arabic" w:cs="Simplified Arabic" w:hint="cs"/>
                <w:i/>
                <w:color w:val="000000" w:themeColor="text1"/>
                <w:sz w:val="18"/>
                <w:szCs w:val="18"/>
                <w:rtl/>
                <w:lang w:val="en-GB"/>
              </w:rPr>
              <w:t xml:space="preserve"> -19</w:t>
            </w:r>
          </w:p>
        </w:tc>
        <w:tc>
          <w:tcPr>
            <w:tcW w:w="385" w:type="pct"/>
            <w:tcBorders>
              <w:top w:val="nil"/>
              <w:left w:val="single" w:sz="4" w:space="0" w:color="auto"/>
              <w:bottom w:val="nil"/>
              <w:right w:val="nil"/>
            </w:tcBorders>
            <w:vAlign w:val="center"/>
          </w:tcPr>
          <w:p w:rsidR="00E267C0" w:rsidRPr="007E64DA" w:rsidRDefault="00E267C0" w:rsidP="00DE1504">
            <w:pPr>
              <w:ind w:left="-113" w:right="-113"/>
              <w:jc w:val="center"/>
              <w:rPr>
                <w:rFonts w:ascii="Arial" w:hAnsi="Arial" w:cs="Arial"/>
                <w:b/>
                <w:bCs/>
                <w:color w:val="000000" w:themeColor="text1"/>
                <w:sz w:val="18"/>
                <w:szCs w:val="18"/>
              </w:rPr>
            </w:pPr>
            <w:r w:rsidRPr="007E64DA">
              <w:rPr>
                <w:rFonts w:ascii="Arial" w:hAnsi="Arial" w:cs="Arial"/>
                <w:b/>
                <w:bCs/>
                <w:color w:val="000000" w:themeColor="text1"/>
                <w:sz w:val="18"/>
                <w:szCs w:val="18"/>
              </w:rPr>
              <w:t>21.3</w:t>
            </w:r>
          </w:p>
        </w:tc>
        <w:tc>
          <w:tcPr>
            <w:tcW w:w="538" w:type="pct"/>
            <w:tcBorders>
              <w:top w:val="nil"/>
              <w:left w:val="nil"/>
              <w:bottom w:val="nil"/>
              <w:right w:val="nil"/>
            </w:tcBorders>
            <w:vAlign w:val="center"/>
          </w:tcPr>
          <w:p w:rsidR="00E267C0" w:rsidRDefault="00E267C0" w:rsidP="00DE1504">
            <w:pPr>
              <w:ind w:left="-113" w:right="-113"/>
              <w:jc w:val="center"/>
              <w:rPr>
                <w:rFonts w:ascii="Arial" w:hAnsi="Arial" w:cs="Arial"/>
                <w:color w:val="000000"/>
                <w:sz w:val="16"/>
                <w:szCs w:val="16"/>
              </w:rPr>
            </w:pPr>
            <w:r>
              <w:rPr>
                <w:rFonts w:ascii="Arial" w:hAnsi="Arial" w:cs="Arial"/>
                <w:color w:val="000000"/>
                <w:sz w:val="16"/>
                <w:szCs w:val="16"/>
              </w:rPr>
              <w:t>19.4</w:t>
            </w:r>
          </w:p>
        </w:tc>
        <w:tc>
          <w:tcPr>
            <w:tcW w:w="385" w:type="pct"/>
            <w:tcBorders>
              <w:top w:val="nil"/>
              <w:left w:val="nil"/>
              <w:bottom w:val="nil"/>
              <w:right w:val="single" w:sz="4" w:space="0" w:color="auto"/>
            </w:tcBorders>
            <w:vAlign w:val="center"/>
          </w:tcPr>
          <w:p w:rsidR="00E267C0" w:rsidRDefault="00E267C0" w:rsidP="00DE1504">
            <w:pPr>
              <w:ind w:left="-113" w:right="-113"/>
              <w:jc w:val="center"/>
              <w:rPr>
                <w:rFonts w:ascii="Arial" w:hAnsi="Arial" w:cs="Arial"/>
                <w:color w:val="000000"/>
                <w:sz w:val="16"/>
                <w:szCs w:val="16"/>
              </w:rPr>
            </w:pPr>
            <w:r>
              <w:rPr>
                <w:rFonts w:ascii="Arial" w:hAnsi="Arial" w:cs="Arial"/>
                <w:color w:val="000000"/>
                <w:sz w:val="16"/>
                <w:szCs w:val="16"/>
              </w:rPr>
              <w:t>24.6</w:t>
            </w:r>
          </w:p>
        </w:tc>
        <w:tc>
          <w:tcPr>
            <w:tcW w:w="461" w:type="pct"/>
            <w:tcBorders>
              <w:top w:val="nil"/>
              <w:left w:val="single" w:sz="4" w:space="0" w:color="auto"/>
              <w:bottom w:val="nil"/>
              <w:right w:val="nil"/>
            </w:tcBorders>
            <w:vAlign w:val="center"/>
          </w:tcPr>
          <w:p w:rsidR="00E267C0" w:rsidRDefault="00E267C0" w:rsidP="00DE1504">
            <w:pPr>
              <w:ind w:left="-113" w:right="-113"/>
              <w:jc w:val="center"/>
              <w:rPr>
                <w:rFonts w:ascii="Arial" w:hAnsi="Arial" w:cs="Arial"/>
                <w:color w:val="000000"/>
                <w:sz w:val="16"/>
                <w:szCs w:val="16"/>
              </w:rPr>
            </w:pPr>
            <w:r>
              <w:rPr>
                <w:rFonts w:ascii="Arial" w:hAnsi="Arial" w:cs="Arial"/>
                <w:color w:val="000000"/>
                <w:sz w:val="16"/>
                <w:szCs w:val="16"/>
              </w:rPr>
              <w:t>21.5</w:t>
            </w:r>
          </w:p>
        </w:tc>
        <w:tc>
          <w:tcPr>
            <w:tcW w:w="458" w:type="pct"/>
            <w:tcBorders>
              <w:top w:val="nil"/>
              <w:left w:val="nil"/>
              <w:bottom w:val="nil"/>
              <w:right w:val="single" w:sz="4" w:space="0" w:color="auto"/>
            </w:tcBorders>
            <w:vAlign w:val="center"/>
          </w:tcPr>
          <w:p w:rsidR="00E267C0" w:rsidRDefault="00E267C0" w:rsidP="00DE1504">
            <w:pPr>
              <w:ind w:left="-113" w:right="-113"/>
              <w:jc w:val="center"/>
              <w:rPr>
                <w:rFonts w:ascii="Arial" w:hAnsi="Arial" w:cs="Arial"/>
                <w:color w:val="000000"/>
                <w:sz w:val="16"/>
                <w:szCs w:val="16"/>
              </w:rPr>
            </w:pPr>
            <w:r>
              <w:rPr>
                <w:rFonts w:ascii="Arial" w:hAnsi="Arial" w:cs="Arial"/>
                <w:color w:val="000000"/>
                <w:sz w:val="16"/>
                <w:szCs w:val="16"/>
              </w:rPr>
              <w:t>18.6</w:t>
            </w:r>
          </w:p>
        </w:tc>
      </w:tr>
      <w:tr w:rsidR="00E267C0" w:rsidRPr="008C7BF4" w:rsidTr="00DE1504">
        <w:trPr>
          <w:trHeight w:val="340"/>
          <w:jc w:val="center"/>
        </w:trPr>
        <w:tc>
          <w:tcPr>
            <w:tcW w:w="2772" w:type="pct"/>
            <w:tcBorders>
              <w:top w:val="nil"/>
              <w:bottom w:val="nil"/>
              <w:right w:val="single" w:sz="4" w:space="0" w:color="auto"/>
            </w:tcBorders>
            <w:shd w:val="clear" w:color="auto" w:fill="auto"/>
          </w:tcPr>
          <w:p w:rsidR="00E267C0" w:rsidRPr="00863C98" w:rsidRDefault="00E267C0" w:rsidP="00DE1504">
            <w:pPr>
              <w:pStyle w:val="ListParagraph"/>
              <w:ind w:left="31"/>
              <w:jc w:val="both"/>
              <w:rPr>
                <w:rFonts w:ascii="Simplified Arabic" w:hAnsi="Simplified Arabic" w:cs="Simplified Arabic"/>
                <w:i/>
                <w:color w:val="000000" w:themeColor="text1"/>
                <w:sz w:val="18"/>
                <w:szCs w:val="18"/>
                <w:rtl/>
                <w:lang w:val="en-GB"/>
              </w:rPr>
            </w:pPr>
            <w:r w:rsidRPr="007E64DA">
              <w:rPr>
                <w:rFonts w:ascii="Simplified Arabic" w:hAnsi="Simplified Arabic" w:cs="Simplified Arabic" w:hint="cs"/>
                <w:i/>
                <w:color w:val="000000" w:themeColor="text1"/>
                <w:sz w:val="18"/>
                <w:szCs w:val="18"/>
                <w:rtl/>
                <w:lang w:val="en-GB"/>
              </w:rPr>
              <w:t>الكهرباء غير متوفرة في المنزل</w:t>
            </w:r>
          </w:p>
        </w:tc>
        <w:tc>
          <w:tcPr>
            <w:tcW w:w="385" w:type="pct"/>
            <w:tcBorders>
              <w:top w:val="nil"/>
              <w:left w:val="single" w:sz="4" w:space="0" w:color="auto"/>
              <w:bottom w:val="nil"/>
              <w:right w:val="nil"/>
            </w:tcBorders>
            <w:vAlign w:val="center"/>
          </w:tcPr>
          <w:p w:rsidR="00E267C0" w:rsidRPr="007E64DA" w:rsidRDefault="00E267C0" w:rsidP="00DE1504">
            <w:pPr>
              <w:ind w:left="-113" w:right="-113"/>
              <w:jc w:val="center"/>
              <w:rPr>
                <w:rFonts w:ascii="Arial" w:hAnsi="Arial" w:cs="Arial"/>
                <w:b/>
                <w:bCs/>
                <w:color w:val="000000" w:themeColor="text1"/>
                <w:sz w:val="18"/>
                <w:szCs w:val="18"/>
              </w:rPr>
            </w:pPr>
            <w:r w:rsidRPr="007E64DA">
              <w:rPr>
                <w:rFonts w:ascii="Arial" w:hAnsi="Arial" w:cs="Arial"/>
                <w:b/>
                <w:bCs/>
                <w:color w:val="000000" w:themeColor="text1"/>
                <w:sz w:val="18"/>
                <w:szCs w:val="18"/>
              </w:rPr>
              <w:t>8.1</w:t>
            </w:r>
          </w:p>
        </w:tc>
        <w:tc>
          <w:tcPr>
            <w:tcW w:w="538" w:type="pct"/>
            <w:tcBorders>
              <w:top w:val="nil"/>
              <w:left w:val="nil"/>
              <w:bottom w:val="nil"/>
              <w:right w:val="nil"/>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5.9</w:t>
            </w:r>
          </w:p>
        </w:tc>
        <w:tc>
          <w:tcPr>
            <w:tcW w:w="385" w:type="pct"/>
            <w:tcBorders>
              <w:top w:val="nil"/>
              <w:left w:val="nil"/>
              <w:bottom w:val="nil"/>
              <w:right w:val="single" w:sz="4" w:space="0" w:color="auto"/>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12.0</w:t>
            </w:r>
          </w:p>
        </w:tc>
        <w:tc>
          <w:tcPr>
            <w:tcW w:w="461" w:type="pct"/>
            <w:tcBorders>
              <w:top w:val="nil"/>
              <w:left w:val="single" w:sz="4" w:space="0" w:color="auto"/>
              <w:bottom w:val="nil"/>
              <w:right w:val="nil"/>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8.6</w:t>
            </w:r>
          </w:p>
        </w:tc>
        <w:tc>
          <w:tcPr>
            <w:tcW w:w="458" w:type="pct"/>
            <w:tcBorders>
              <w:top w:val="nil"/>
              <w:left w:val="nil"/>
              <w:bottom w:val="nil"/>
              <w:right w:val="single" w:sz="4" w:space="0" w:color="auto"/>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0.0</w:t>
            </w:r>
          </w:p>
        </w:tc>
      </w:tr>
      <w:tr w:rsidR="00E267C0" w:rsidRPr="008C7BF4" w:rsidTr="00DE1504">
        <w:trPr>
          <w:trHeight w:val="340"/>
          <w:jc w:val="center"/>
        </w:trPr>
        <w:tc>
          <w:tcPr>
            <w:tcW w:w="2772" w:type="pct"/>
            <w:tcBorders>
              <w:top w:val="nil"/>
              <w:bottom w:val="nil"/>
              <w:right w:val="single" w:sz="4" w:space="0" w:color="auto"/>
            </w:tcBorders>
            <w:shd w:val="clear" w:color="auto" w:fill="auto"/>
          </w:tcPr>
          <w:p w:rsidR="00E267C0" w:rsidRPr="00863C98" w:rsidRDefault="00E267C0" w:rsidP="00DE1504">
            <w:pPr>
              <w:pStyle w:val="ListParagraph"/>
              <w:ind w:left="31"/>
              <w:jc w:val="both"/>
              <w:rPr>
                <w:rFonts w:ascii="Simplified Arabic" w:hAnsi="Simplified Arabic" w:cs="Simplified Arabic"/>
                <w:i/>
                <w:color w:val="000000" w:themeColor="text1"/>
                <w:sz w:val="18"/>
                <w:szCs w:val="18"/>
                <w:rtl/>
                <w:lang w:val="en-GB"/>
              </w:rPr>
            </w:pPr>
            <w:r w:rsidRPr="007E64DA">
              <w:rPr>
                <w:rFonts w:ascii="Simplified Arabic" w:hAnsi="Simplified Arabic" w:cs="Simplified Arabic" w:hint="cs"/>
                <w:i/>
                <w:color w:val="000000" w:themeColor="text1"/>
                <w:sz w:val="18"/>
                <w:szCs w:val="18"/>
                <w:rtl/>
                <w:lang w:val="en-GB"/>
              </w:rPr>
              <w:t>الإنترنت غير متوفر في المنزل أو متوفر ولكن غير كافي</w:t>
            </w:r>
          </w:p>
        </w:tc>
        <w:tc>
          <w:tcPr>
            <w:tcW w:w="385" w:type="pct"/>
            <w:tcBorders>
              <w:top w:val="nil"/>
              <w:left w:val="single" w:sz="4" w:space="0" w:color="auto"/>
              <w:bottom w:val="nil"/>
              <w:right w:val="nil"/>
            </w:tcBorders>
            <w:vAlign w:val="center"/>
          </w:tcPr>
          <w:p w:rsidR="00E267C0" w:rsidRPr="007E64DA" w:rsidRDefault="00E267C0" w:rsidP="00DE1504">
            <w:pPr>
              <w:ind w:left="-113" w:right="-113"/>
              <w:jc w:val="center"/>
              <w:rPr>
                <w:rFonts w:ascii="Arial" w:hAnsi="Arial" w:cs="Arial"/>
                <w:b/>
                <w:bCs/>
                <w:color w:val="000000" w:themeColor="text1"/>
                <w:sz w:val="18"/>
                <w:szCs w:val="18"/>
              </w:rPr>
            </w:pPr>
            <w:r w:rsidRPr="007E64DA">
              <w:rPr>
                <w:rFonts w:ascii="Arial" w:hAnsi="Arial" w:cs="Arial"/>
                <w:b/>
                <w:bCs/>
                <w:color w:val="000000" w:themeColor="text1"/>
                <w:sz w:val="18"/>
                <w:szCs w:val="18"/>
              </w:rPr>
              <w:t>50.7</w:t>
            </w:r>
          </w:p>
        </w:tc>
        <w:tc>
          <w:tcPr>
            <w:tcW w:w="538" w:type="pct"/>
            <w:tcBorders>
              <w:top w:val="nil"/>
              <w:left w:val="nil"/>
              <w:bottom w:val="nil"/>
              <w:right w:val="nil"/>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44.6</w:t>
            </w:r>
          </w:p>
        </w:tc>
        <w:tc>
          <w:tcPr>
            <w:tcW w:w="385" w:type="pct"/>
            <w:tcBorders>
              <w:top w:val="nil"/>
              <w:left w:val="nil"/>
              <w:bottom w:val="nil"/>
              <w:right w:val="single" w:sz="4" w:space="0" w:color="auto"/>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61.1</w:t>
            </w:r>
          </w:p>
        </w:tc>
        <w:tc>
          <w:tcPr>
            <w:tcW w:w="461" w:type="pct"/>
            <w:tcBorders>
              <w:top w:val="nil"/>
              <w:left w:val="single" w:sz="4" w:space="0" w:color="auto"/>
              <w:bottom w:val="nil"/>
              <w:right w:val="nil"/>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50.6</w:t>
            </w:r>
          </w:p>
        </w:tc>
        <w:tc>
          <w:tcPr>
            <w:tcW w:w="458" w:type="pct"/>
            <w:tcBorders>
              <w:top w:val="nil"/>
              <w:left w:val="nil"/>
              <w:bottom w:val="nil"/>
              <w:right w:val="single" w:sz="4" w:space="0" w:color="auto"/>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52.0</w:t>
            </w:r>
          </w:p>
        </w:tc>
      </w:tr>
      <w:tr w:rsidR="00E267C0" w:rsidRPr="008C7BF4" w:rsidTr="00DE1504">
        <w:trPr>
          <w:trHeight w:val="340"/>
          <w:jc w:val="center"/>
        </w:trPr>
        <w:tc>
          <w:tcPr>
            <w:tcW w:w="2772" w:type="pct"/>
            <w:tcBorders>
              <w:top w:val="nil"/>
              <w:bottom w:val="nil"/>
              <w:right w:val="single" w:sz="4" w:space="0" w:color="auto"/>
            </w:tcBorders>
            <w:shd w:val="clear" w:color="auto" w:fill="auto"/>
          </w:tcPr>
          <w:p w:rsidR="00E267C0" w:rsidRPr="00E34913" w:rsidRDefault="00E267C0" w:rsidP="00DE1504">
            <w:pPr>
              <w:pStyle w:val="ListParagraph"/>
              <w:ind w:left="31"/>
              <w:jc w:val="both"/>
              <w:rPr>
                <w:rFonts w:ascii="Simplified Arabic" w:hAnsi="Simplified Arabic" w:cs="Simplified Arabic"/>
                <w:i/>
                <w:color w:val="000000" w:themeColor="text1"/>
                <w:sz w:val="18"/>
                <w:szCs w:val="18"/>
                <w:rtl/>
                <w:lang w:val="en-GB"/>
              </w:rPr>
            </w:pPr>
            <w:r w:rsidRPr="007E64DA">
              <w:rPr>
                <w:rFonts w:ascii="Simplified Arabic" w:hAnsi="Simplified Arabic" w:cs="Simplified Arabic" w:hint="cs"/>
                <w:i/>
                <w:color w:val="000000" w:themeColor="text1"/>
                <w:sz w:val="18"/>
                <w:szCs w:val="18"/>
                <w:rtl/>
                <w:lang w:val="en-GB"/>
              </w:rPr>
              <w:t>جهاز (كمبيوتر محمول أو كمبيوتر مكتبي أو كمبيوتر لوحي) غير متوفر في المنزل أو متوفرة ولكن غير كافية</w:t>
            </w:r>
          </w:p>
        </w:tc>
        <w:tc>
          <w:tcPr>
            <w:tcW w:w="385" w:type="pct"/>
            <w:tcBorders>
              <w:top w:val="nil"/>
              <w:left w:val="single" w:sz="4" w:space="0" w:color="auto"/>
              <w:bottom w:val="nil"/>
              <w:right w:val="nil"/>
            </w:tcBorders>
            <w:vAlign w:val="center"/>
          </w:tcPr>
          <w:p w:rsidR="00E267C0" w:rsidRPr="007E64DA" w:rsidRDefault="00E267C0" w:rsidP="00DE1504">
            <w:pPr>
              <w:ind w:left="-113" w:right="-113"/>
              <w:jc w:val="center"/>
              <w:rPr>
                <w:rFonts w:ascii="Arial" w:hAnsi="Arial" w:cs="Arial"/>
                <w:b/>
                <w:bCs/>
                <w:color w:val="000000" w:themeColor="text1"/>
                <w:sz w:val="18"/>
                <w:szCs w:val="18"/>
              </w:rPr>
            </w:pPr>
            <w:r w:rsidRPr="007E64DA">
              <w:rPr>
                <w:rFonts w:ascii="Arial" w:hAnsi="Arial" w:cs="Arial"/>
                <w:b/>
                <w:bCs/>
                <w:color w:val="000000" w:themeColor="text1"/>
                <w:sz w:val="18"/>
                <w:szCs w:val="18"/>
              </w:rPr>
              <w:t>47.4</w:t>
            </w:r>
          </w:p>
        </w:tc>
        <w:tc>
          <w:tcPr>
            <w:tcW w:w="538" w:type="pct"/>
            <w:tcBorders>
              <w:top w:val="nil"/>
              <w:left w:val="nil"/>
              <w:bottom w:val="nil"/>
              <w:right w:val="nil"/>
            </w:tcBorders>
            <w:vAlign w:val="center"/>
          </w:tcPr>
          <w:p w:rsidR="00E267C0" w:rsidRDefault="00E267C0" w:rsidP="00DE1504">
            <w:pPr>
              <w:ind w:left="-113" w:right="-113"/>
              <w:jc w:val="center"/>
              <w:rPr>
                <w:rFonts w:ascii="Arial" w:hAnsi="Arial" w:cs="Arial"/>
                <w:color w:val="000000"/>
                <w:sz w:val="16"/>
                <w:szCs w:val="16"/>
              </w:rPr>
            </w:pPr>
            <w:r>
              <w:rPr>
                <w:rFonts w:ascii="Arial" w:hAnsi="Arial" w:cs="Arial"/>
                <w:color w:val="000000"/>
                <w:sz w:val="16"/>
                <w:szCs w:val="16"/>
              </w:rPr>
              <w:t>44.9</w:t>
            </w:r>
          </w:p>
        </w:tc>
        <w:tc>
          <w:tcPr>
            <w:tcW w:w="385" w:type="pct"/>
            <w:tcBorders>
              <w:top w:val="nil"/>
              <w:left w:val="nil"/>
              <w:bottom w:val="nil"/>
              <w:right w:val="single" w:sz="4" w:space="0" w:color="auto"/>
            </w:tcBorders>
            <w:vAlign w:val="center"/>
          </w:tcPr>
          <w:p w:rsidR="00E267C0" w:rsidRDefault="00E267C0" w:rsidP="00DE1504">
            <w:pPr>
              <w:ind w:left="-113" w:right="-113"/>
              <w:jc w:val="center"/>
              <w:rPr>
                <w:rFonts w:ascii="Arial" w:hAnsi="Arial" w:cs="Arial"/>
                <w:color w:val="000000"/>
                <w:sz w:val="16"/>
                <w:szCs w:val="16"/>
              </w:rPr>
            </w:pPr>
            <w:r>
              <w:rPr>
                <w:rFonts w:ascii="Arial" w:hAnsi="Arial" w:cs="Arial"/>
                <w:color w:val="000000"/>
                <w:sz w:val="16"/>
                <w:szCs w:val="16"/>
              </w:rPr>
              <w:t>51.8</w:t>
            </w:r>
          </w:p>
        </w:tc>
        <w:tc>
          <w:tcPr>
            <w:tcW w:w="461" w:type="pct"/>
            <w:tcBorders>
              <w:top w:val="nil"/>
              <w:left w:val="single" w:sz="4" w:space="0" w:color="auto"/>
              <w:bottom w:val="nil"/>
              <w:right w:val="nil"/>
            </w:tcBorders>
            <w:vAlign w:val="center"/>
          </w:tcPr>
          <w:p w:rsidR="00E267C0" w:rsidRDefault="00E267C0" w:rsidP="00DE1504">
            <w:pPr>
              <w:ind w:left="-113" w:right="-113"/>
              <w:jc w:val="center"/>
              <w:rPr>
                <w:rFonts w:ascii="Arial" w:hAnsi="Arial" w:cs="Arial"/>
                <w:color w:val="000000"/>
                <w:sz w:val="16"/>
                <w:szCs w:val="16"/>
              </w:rPr>
            </w:pPr>
            <w:r>
              <w:rPr>
                <w:rFonts w:ascii="Arial" w:hAnsi="Arial" w:cs="Arial"/>
                <w:color w:val="000000"/>
                <w:sz w:val="16"/>
                <w:szCs w:val="16"/>
              </w:rPr>
              <w:t>47.4</w:t>
            </w:r>
          </w:p>
        </w:tc>
        <w:tc>
          <w:tcPr>
            <w:tcW w:w="458" w:type="pct"/>
            <w:tcBorders>
              <w:top w:val="nil"/>
              <w:left w:val="nil"/>
              <w:bottom w:val="nil"/>
              <w:right w:val="single" w:sz="4" w:space="0" w:color="auto"/>
            </w:tcBorders>
            <w:vAlign w:val="center"/>
          </w:tcPr>
          <w:p w:rsidR="00E267C0" w:rsidRDefault="00E267C0" w:rsidP="00DE1504">
            <w:pPr>
              <w:ind w:left="-113" w:right="-113"/>
              <w:jc w:val="center"/>
              <w:rPr>
                <w:rFonts w:ascii="Arial" w:hAnsi="Arial" w:cs="Arial"/>
                <w:color w:val="000000"/>
                <w:sz w:val="16"/>
                <w:szCs w:val="16"/>
              </w:rPr>
            </w:pPr>
            <w:r>
              <w:rPr>
                <w:rFonts w:ascii="Arial" w:hAnsi="Arial" w:cs="Arial"/>
                <w:color w:val="000000"/>
                <w:sz w:val="16"/>
                <w:szCs w:val="16"/>
              </w:rPr>
              <w:t>47.6</w:t>
            </w:r>
          </w:p>
        </w:tc>
      </w:tr>
      <w:tr w:rsidR="00E267C0" w:rsidRPr="008C7BF4" w:rsidTr="00DE1504">
        <w:trPr>
          <w:trHeight w:val="340"/>
          <w:jc w:val="center"/>
        </w:trPr>
        <w:tc>
          <w:tcPr>
            <w:tcW w:w="2772" w:type="pct"/>
            <w:tcBorders>
              <w:top w:val="nil"/>
              <w:bottom w:val="nil"/>
              <w:right w:val="single" w:sz="4" w:space="0" w:color="auto"/>
            </w:tcBorders>
            <w:shd w:val="clear" w:color="auto" w:fill="auto"/>
          </w:tcPr>
          <w:p w:rsidR="00E267C0" w:rsidRPr="00E34913" w:rsidRDefault="00E267C0" w:rsidP="00DE1504">
            <w:pPr>
              <w:pStyle w:val="ListParagraph"/>
              <w:ind w:left="31"/>
              <w:jc w:val="both"/>
              <w:rPr>
                <w:rFonts w:ascii="Simplified Arabic" w:hAnsi="Simplified Arabic" w:cs="Simplified Arabic"/>
                <w:i/>
                <w:color w:val="000000" w:themeColor="text1"/>
                <w:sz w:val="18"/>
                <w:szCs w:val="18"/>
                <w:rtl/>
                <w:lang w:val="en-GB"/>
              </w:rPr>
            </w:pPr>
            <w:r w:rsidRPr="007E64DA">
              <w:rPr>
                <w:rFonts w:ascii="Simplified Arabic" w:hAnsi="Simplified Arabic" w:cs="Simplified Arabic" w:hint="cs"/>
                <w:i/>
                <w:color w:val="000000" w:themeColor="text1"/>
                <w:sz w:val="18"/>
                <w:szCs w:val="18"/>
                <w:rtl/>
                <w:lang w:val="en-GB"/>
              </w:rPr>
              <w:t>الآباء غير مدركين لهذه الأنشطة التعليمية</w:t>
            </w:r>
          </w:p>
        </w:tc>
        <w:tc>
          <w:tcPr>
            <w:tcW w:w="385" w:type="pct"/>
            <w:tcBorders>
              <w:top w:val="nil"/>
              <w:left w:val="single" w:sz="4" w:space="0" w:color="auto"/>
              <w:bottom w:val="nil"/>
              <w:right w:val="nil"/>
            </w:tcBorders>
            <w:vAlign w:val="center"/>
          </w:tcPr>
          <w:p w:rsidR="00E267C0" w:rsidRPr="007E64DA" w:rsidRDefault="00E267C0" w:rsidP="00DE1504">
            <w:pPr>
              <w:ind w:left="-113" w:right="-113"/>
              <w:jc w:val="center"/>
              <w:rPr>
                <w:rFonts w:ascii="Arial" w:hAnsi="Arial" w:cs="Arial"/>
                <w:b/>
                <w:bCs/>
                <w:color w:val="000000" w:themeColor="text1"/>
                <w:sz w:val="18"/>
                <w:szCs w:val="18"/>
              </w:rPr>
            </w:pPr>
            <w:r w:rsidRPr="007E64DA">
              <w:rPr>
                <w:rFonts w:ascii="Arial" w:hAnsi="Arial" w:cs="Arial"/>
                <w:b/>
                <w:bCs/>
                <w:color w:val="000000" w:themeColor="text1"/>
                <w:sz w:val="18"/>
                <w:szCs w:val="18"/>
              </w:rPr>
              <w:t>12.7</w:t>
            </w:r>
          </w:p>
        </w:tc>
        <w:tc>
          <w:tcPr>
            <w:tcW w:w="538" w:type="pct"/>
            <w:tcBorders>
              <w:top w:val="nil"/>
              <w:left w:val="nil"/>
              <w:bottom w:val="nil"/>
              <w:right w:val="nil"/>
            </w:tcBorders>
            <w:vAlign w:val="center"/>
          </w:tcPr>
          <w:p w:rsidR="00E267C0" w:rsidRDefault="00E267C0" w:rsidP="00DE1504">
            <w:pPr>
              <w:ind w:left="-113" w:right="-113"/>
              <w:jc w:val="center"/>
              <w:rPr>
                <w:rFonts w:ascii="Arial" w:hAnsi="Arial" w:cs="Arial"/>
                <w:color w:val="000000"/>
                <w:sz w:val="16"/>
                <w:szCs w:val="16"/>
              </w:rPr>
            </w:pPr>
            <w:r>
              <w:rPr>
                <w:rFonts w:ascii="Arial" w:hAnsi="Arial" w:cs="Arial"/>
                <w:color w:val="000000"/>
                <w:sz w:val="16"/>
                <w:szCs w:val="16"/>
              </w:rPr>
              <w:t>13.7</w:t>
            </w:r>
          </w:p>
        </w:tc>
        <w:tc>
          <w:tcPr>
            <w:tcW w:w="385" w:type="pct"/>
            <w:tcBorders>
              <w:top w:val="nil"/>
              <w:left w:val="nil"/>
              <w:bottom w:val="nil"/>
              <w:right w:val="single" w:sz="4" w:space="0" w:color="auto"/>
            </w:tcBorders>
            <w:vAlign w:val="center"/>
          </w:tcPr>
          <w:p w:rsidR="00E267C0" w:rsidRDefault="00E267C0" w:rsidP="00DE1504">
            <w:pPr>
              <w:ind w:left="-113" w:right="-113"/>
              <w:jc w:val="center"/>
              <w:rPr>
                <w:rFonts w:ascii="Arial" w:hAnsi="Arial" w:cs="Arial"/>
                <w:color w:val="000000"/>
                <w:sz w:val="16"/>
                <w:szCs w:val="16"/>
              </w:rPr>
            </w:pPr>
            <w:r>
              <w:rPr>
                <w:rFonts w:ascii="Arial" w:hAnsi="Arial" w:cs="Arial"/>
                <w:color w:val="000000"/>
                <w:sz w:val="16"/>
                <w:szCs w:val="16"/>
              </w:rPr>
              <w:t>10.8</w:t>
            </w:r>
          </w:p>
        </w:tc>
        <w:tc>
          <w:tcPr>
            <w:tcW w:w="461" w:type="pct"/>
            <w:tcBorders>
              <w:top w:val="nil"/>
              <w:left w:val="single" w:sz="4" w:space="0" w:color="auto"/>
              <w:bottom w:val="nil"/>
              <w:right w:val="nil"/>
            </w:tcBorders>
            <w:vAlign w:val="center"/>
          </w:tcPr>
          <w:p w:rsidR="00E267C0" w:rsidRDefault="00E267C0" w:rsidP="00DE1504">
            <w:pPr>
              <w:ind w:left="-113" w:right="-113"/>
              <w:jc w:val="center"/>
              <w:rPr>
                <w:rFonts w:ascii="Arial" w:hAnsi="Arial" w:cs="Arial"/>
                <w:color w:val="000000"/>
                <w:sz w:val="16"/>
                <w:szCs w:val="16"/>
              </w:rPr>
            </w:pPr>
            <w:r>
              <w:rPr>
                <w:rFonts w:ascii="Arial" w:hAnsi="Arial" w:cs="Arial"/>
                <w:color w:val="000000"/>
                <w:sz w:val="16"/>
                <w:szCs w:val="16"/>
              </w:rPr>
              <w:t>12.9</w:t>
            </w:r>
          </w:p>
        </w:tc>
        <w:tc>
          <w:tcPr>
            <w:tcW w:w="458" w:type="pct"/>
            <w:tcBorders>
              <w:top w:val="nil"/>
              <w:left w:val="nil"/>
              <w:bottom w:val="nil"/>
              <w:right w:val="single" w:sz="4" w:space="0" w:color="auto"/>
            </w:tcBorders>
            <w:vAlign w:val="center"/>
          </w:tcPr>
          <w:p w:rsidR="00E267C0" w:rsidRDefault="00E267C0" w:rsidP="00DE1504">
            <w:pPr>
              <w:ind w:left="-113" w:right="-113"/>
              <w:jc w:val="center"/>
              <w:rPr>
                <w:rFonts w:ascii="Arial" w:hAnsi="Arial" w:cs="Arial"/>
                <w:color w:val="000000"/>
                <w:sz w:val="16"/>
                <w:szCs w:val="16"/>
              </w:rPr>
            </w:pPr>
            <w:r>
              <w:rPr>
                <w:rFonts w:ascii="Arial" w:hAnsi="Arial" w:cs="Arial"/>
                <w:color w:val="000000"/>
                <w:sz w:val="16"/>
                <w:szCs w:val="16"/>
              </w:rPr>
              <w:t>8.3</w:t>
            </w:r>
          </w:p>
        </w:tc>
      </w:tr>
      <w:tr w:rsidR="00E267C0" w:rsidRPr="008C7BF4" w:rsidTr="00DE1504">
        <w:trPr>
          <w:trHeight w:val="340"/>
          <w:jc w:val="center"/>
        </w:trPr>
        <w:tc>
          <w:tcPr>
            <w:tcW w:w="2772" w:type="pct"/>
            <w:tcBorders>
              <w:top w:val="nil"/>
              <w:bottom w:val="nil"/>
              <w:right w:val="single" w:sz="4" w:space="0" w:color="auto"/>
            </w:tcBorders>
            <w:shd w:val="clear" w:color="auto" w:fill="auto"/>
          </w:tcPr>
          <w:p w:rsidR="00E267C0" w:rsidRPr="00E34913" w:rsidRDefault="00E267C0" w:rsidP="00DE1504">
            <w:pPr>
              <w:pStyle w:val="ListParagraph"/>
              <w:ind w:left="31"/>
              <w:jc w:val="both"/>
              <w:rPr>
                <w:rFonts w:ascii="Simplified Arabic" w:hAnsi="Simplified Arabic" w:cs="Simplified Arabic"/>
                <w:i/>
                <w:color w:val="000000" w:themeColor="text1"/>
                <w:sz w:val="18"/>
                <w:szCs w:val="18"/>
                <w:rtl/>
                <w:lang w:val="en-GB"/>
              </w:rPr>
            </w:pPr>
            <w:r w:rsidRPr="007E64DA">
              <w:rPr>
                <w:rFonts w:ascii="Simplified Arabic" w:hAnsi="Simplified Arabic" w:cs="Simplified Arabic" w:hint="cs"/>
                <w:i/>
                <w:color w:val="000000" w:themeColor="text1"/>
                <w:sz w:val="18"/>
                <w:szCs w:val="18"/>
                <w:rtl/>
                <w:lang w:val="en-GB"/>
              </w:rPr>
              <w:t>الآباء غير قادرين أو غير راغبين في دعم أطفالهم في المشاركة في هذه الأنشطة التعليمية</w:t>
            </w:r>
          </w:p>
        </w:tc>
        <w:tc>
          <w:tcPr>
            <w:tcW w:w="385" w:type="pct"/>
            <w:tcBorders>
              <w:top w:val="nil"/>
              <w:left w:val="single" w:sz="4" w:space="0" w:color="auto"/>
              <w:bottom w:val="nil"/>
              <w:right w:val="nil"/>
            </w:tcBorders>
            <w:vAlign w:val="center"/>
          </w:tcPr>
          <w:p w:rsidR="00E267C0" w:rsidRPr="007E64DA" w:rsidRDefault="00E267C0" w:rsidP="00DE1504">
            <w:pPr>
              <w:ind w:left="-113" w:right="-113"/>
              <w:jc w:val="center"/>
              <w:rPr>
                <w:rFonts w:ascii="Arial" w:hAnsi="Arial" w:cs="Arial"/>
                <w:b/>
                <w:bCs/>
                <w:color w:val="000000" w:themeColor="text1"/>
                <w:sz w:val="18"/>
                <w:szCs w:val="18"/>
              </w:rPr>
            </w:pPr>
            <w:r w:rsidRPr="007E64DA">
              <w:rPr>
                <w:rFonts w:ascii="Arial" w:hAnsi="Arial" w:cs="Arial"/>
                <w:b/>
                <w:bCs/>
                <w:color w:val="000000" w:themeColor="text1"/>
                <w:sz w:val="18"/>
                <w:szCs w:val="18"/>
              </w:rPr>
              <w:t>13.1</w:t>
            </w:r>
          </w:p>
        </w:tc>
        <w:tc>
          <w:tcPr>
            <w:tcW w:w="538" w:type="pct"/>
            <w:tcBorders>
              <w:top w:val="nil"/>
              <w:left w:val="nil"/>
              <w:bottom w:val="nil"/>
              <w:right w:val="nil"/>
            </w:tcBorders>
            <w:vAlign w:val="center"/>
          </w:tcPr>
          <w:p w:rsidR="00E267C0" w:rsidRDefault="00E267C0" w:rsidP="00DE1504">
            <w:pPr>
              <w:ind w:left="-113" w:right="-113"/>
              <w:jc w:val="center"/>
              <w:rPr>
                <w:rFonts w:ascii="Arial" w:hAnsi="Arial" w:cs="Arial"/>
                <w:color w:val="000000"/>
                <w:sz w:val="16"/>
                <w:szCs w:val="16"/>
              </w:rPr>
            </w:pPr>
            <w:r>
              <w:rPr>
                <w:rFonts w:ascii="Arial" w:hAnsi="Arial" w:cs="Arial"/>
                <w:color w:val="000000"/>
                <w:sz w:val="16"/>
                <w:szCs w:val="16"/>
              </w:rPr>
              <w:t>13.1</w:t>
            </w:r>
          </w:p>
        </w:tc>
        <w:tc>
          <w:tcPr>
            <w:tcW w:w="385" w:type="pct"/>
            <w:tcBorders>
              <w:top w:val="nil"/>
              <w:left w:val="nil"/>
              <w:bottom w:val="nil"/>
              <w:right w:val="single" w:sz="4" w:space="0" w:color="auto"/>
            </w:tcBorders>
            <w:vAlign w:val="center"/>
          </w:tcPr>
          <w:p w:rsidR="00E267C0" w:rsidRDefault="00E267C0" w:rsidP="00DE1504">
            <w:pPr>
              <w:ind w:left="-113" w:right="-113"/>
              <w:jc w:val="center"/>
              <w:rPr>
                <w:rFonts w:ascii="Arial" w:hAnsi="Arial" w:cs="Arial"/>
                <w:color w:val="000000"/>
                <w:sz w:val="16"/>
                <w:szCs w:val="16"/>
              </w:rPr>
            </w:pPr>
            <w:r>
              <w:rPr>
                <w:rFonts w:ascii="Arial" w:hAnsi="Arial" w:cs="Arial"/>
                <w:color w:val="000000"/>
                <w:sz w:val="16"/>
                <w:szCs w:val="16"/>
              </w:rPr>
              <w:t>13.2</w:t>
            </w:r>
          </w:p>
        </w:tc>
        <w:tc>
          <w:tcPr>
            <w:tcW w:w="461" w:type="pct"/>
            <w:tcBorders>
              <w:top w:val="nil"/>
              <w:left w:val="single" w:sz="4" w:space="0" w:color="auto"/>
              <w:bottom w:val="nil"/>
              <w:right w:val="nil"/>
            </w:tcBorders>
            <w:vAlign w:val="center"/>
          </w:tcPr>
          <w:p w:rsidR="00E267C0" w:rsidRDefault="00E267C0" w:rsidP="00DE1504">
            <w:pPr>
              <w:ind w:left="-113" w:right="-113"/>
              <w:jc w:val="center"/>
              <w:rPr>
                <w:rFonts w:ascii="Arial" w:hAnsi="Arial" w:cs="Arial"/>
                <w:color w:val="000000"/>
                <w:sz w:val="16"/>
                <w:szCs w:val="16"/>
              </w:rPr>
            </w:pPr>
            <w:r>
              <w:rPr>
                <w:rFonts w:ascii="Arial" w:hAnsi="Arial" w:cs="Arial"/>
                <w:color w:val="000000"/>
                <w:sz w:val="16"/>
                <w:szCs w:val="16"/>
              </w:rPr>
              <w:t>13.8</w:t>
            </w:r>
          </w:p>
        </w:tc>
        <w:tc>
          <w:tcPr>
            <w:tcW w:w="458" w:type="pct"/>
            <w:tcBorders>
              <w:top w:val="nil"/>
              <w:left w:val="nil"/>
              <w:bottom w:val="nil"/>
              <w:right w:val="single" w:sz="4" w:space="0" w:color="auto"/>
            </w:tcBorders>
            <w:vAlign w:val="center"/>
          </w:tcPr>
          <w:p w:rsidR="00E267C0" w:rsidRDefault="00E267C0" w:rsidP="00DE1504">
            <w:pPr>
              <w:ind w:left="-113" w:right="-113"/>
              <w:jc w:val="center"/>
              <w:rPr>
                <w:rFonts w:ascii="Arial" w:hAnsi="Arial" w:cs="Arial"/>
                <w:color w:val="000000"/>
                <w:sz w:val="16"/>
                <w:szCs w:val="16"/>
              </w:rPr>
            </w:pPr>
            <w:r>
              <w:rPr>
                <w:rFonts w:ascii="Arial" w:hAnsi="Arial" w:cs="Arial"/>
                <w:color w:val="000000"/>
                <w:sz w:val="16"/>
                <w:szCs w:val="16"/>
              </w:rPr>
              <w:t>0.0</w:t>
            </w:r>
          </w:p>
        </w:tc>
      </w:tr>
      <w:tr w:rsidR="00E267C0" w:rsidRPr="008C7BF4" w:rsidTr="00DE1504">
        <w:trPr>
          <w:trHeight w:val="340"/>
          <w:jc w:val="center"/>
        </w:trPr>
        <w:tc>
          <w:tcPr>
            <w:tcW w:w="2772" w:type="pct"/>
            <w:tcBorders>
              <w:top w:val="nil"/>
              <w:bottom w:val="nil"/>
              <w:right w:val="single" w:sz="4" w:space="0" w:color="auto"/>
            </w:tcBorders>
            <w:shd w:val="clear" w:color="auto" w:fill="auto"/>
          </w:tcPr>
          <w:p w:rsidR="00E267C0" w:rsidRPr="00863C98" w:rsidRDefault="00E267C0" w:rsidP="00DE1504">
            <w:pPr>
              <w:pStyle w:val="ListParagraph"/>
              <w:ind w:left="31"/>
              <w:jc w:val="both"/>
              <w:rPr>
                <w:rFonts w:ascii="Simplified Arabic" w:hAnsi="Simplified Arabic" w:cs="Simplified Arabic"/>
                <w:i/>
                <w:color w:val="000000" w:themeColor="text1"/>
                <w:sz w:val="18"/>
                <w:szCs w:val="18"/>
                <w:rtl/>
                <w:lang w:val="en-GB"/>
              </w:rPr>
            </w:pPr>
            <w:r w:rsidRPr="007E64DA">
              <w:rPr>
                <w:rFonts w:ascii="Simplified Arabic" w:hAnsi="Simplified Arabic" w:cs="Simplified Arabic" w:hint="cs"/>
                <w:i/>
                <w:color w:val="000000" w:themeColor="text1"/>
                <w:sz w:val="18"/>
                <w:szCs w:val="18"/>
                <w:rtl/>
                <w:lang w:val="en-GB"/>
              </w:rPr>
              <w:t>الأطفال غير مستعدين للمشاركة في هذه الأنشطة التعليمية</w:t>
            </w:r>
          </w:p>
        </w:tc>
        <w:tc>
          <w:tcPr>
            <w:tcW w:w="385" w:type="pct"/>
            <w:tcBorders>
              <w:top w:val="nil"/>
              <w:left w:val="single" w:sz="4" w:space="0" w:color="auto"/>
              <w:bottom w:val="nil"/>
              <w:right w:val="nil"/>
            </w:tcBorders>
            <w:vAlign w:val="center"/>
          </w:tcPr>
          <w:p w:rsidR="00E267C0" w:rsidRPr="007E64DA" w:rsidRDefault="00E267C0" w:rsidP="00DE1504">
            <w:pPr>
              <w:ind w:left="-113" w:right="-113"/>
              <w:jc w:val="center"/>
              <w:rPr>
                <w:rFonts w:ascii="Arial" w:hAnsi="Arial" w:cs="Arial"/>
                <w:b/>
                <w:bCs/>
                <w:color w:val="000000" w:themeColor="text1"/>
                <w:sz w:val="18"/>
                <w:szCs w:val="18"/>
              </w:rPr>
            </w:pPr>
            <w:r w:rsidRPr="007E64DA">
              <w:rPr>
                <w:rFonts w:ascii="Arial" w:hAnsi="Arial" w:cs="Arial"/>
                <w:b/>
                <w:bCs/>
                <w:color w:val="000000" w:themeColor="text1"/>
                <w:sz w:val="18"/>
                <w:szCs w:val="18"/>
              </w:rPr>
              <w:t>25.2</w:t>
            </w:r>
          </w:p>
        </w:tc>
        <w:tc>
          <w:tcPr>
            <w:tcW w:w="538" w:type="pct"/>
            <w:tcBorders>
              <w:top w:val="nil"/>
              <w:left w:val="nil"/>
              <w:bottom w:val="nil"/>
              <w:right w:val="nil"/>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27.9</w:t>
            </w:r>
          </w:p>
        </w:tc>
        <w:tc>
          <w:tcPr>
            <w:tcW w:w="385" w:type="pct"/>
            <w:tcBorders>
              <w:top w:val="nil"/>
              <w:left w:val="nil"/>
              <w:bottom w:val="nil"/>
              <w:right w:val="single" w:sz="4" w:space="0" w:color="auto"/>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20.7</w:t>
            </w:r>
          </w:p>
        </w:tc>
        <w:tc>
          <w:tcPr>
            <w:tcW w:w="461" w:type="pct"/>
            <w:tcBorders>
              <w:top w:val="nil"/>
              <w:left w:val="single" w:sz="4" w:space="0" w:color="auto"/>
              <w:bottom w:val="nil"/>
              <w:right w:val="nil"/>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25.4</w:t>
            </w:r>
          </w:p>
        </w:tc>
        <w:tc>
          <w:tcPr>
            <w:tcW w:w="458" w:type="pct"/>
            <w:tcBorders>
              <w:top w:val="nil"/>
              <w:left w:val="nil"/>
              <w:bottom w:val="nil"/>
              <w:right w:val="single" w:sz="4" w:space="0" w:color="auto"/>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21.9</w:t>
            </w:r>
          </w:p>
        </w:tc>
      </w:tr>
      <w:tr w:rsidR="00E267C0" w:rsidRPr="008C7BF4" w:rsidTr="00DE1504">
        <w:trPr>
          <w:trHeight w:val="340"/>
          <w:jc w:val="center"/>
        </w:trPr>
        <w:tc>
          <w:tcPr>
            <w:tcW w:w="2772" w:type="pct"/>
            <w:tcBorders>
              <w:top w:val="nil"/>
              <w:bottom w:val="nil"/>
              <w:right w:val="single" w:sz="4" w:space="0" w:color="auto"/>
            </w:tcBorders>
            <w:shd w:val="clear" w:color="auto" w:fill="auto"/>
          </w:tcPr>
          <w:p w:rsidR="00E267C0" w:rsidRPr="00863C98" w:rsidRDefault="00E267C0" w:rsidP="00DE1504">
            <w:pPr>
              <w:pStyle w:val="ListParagraph"/>
              <w:ind w:left="31"/>
              <w:jc w:val="both"/>
              <w:rPr>
                <w:rFonts w:ascii="Simplified Arabic" w:hAnsi="Simplified Arabic" w:cs="Simplified Arabic"/>
                <w:i/>
                <w:color w:val="000000" w:themeColor="text1"/>
                <w:sz w:val="18"/>
                <w:szCs w:val="18"/>
                <w:rtl/>
                <w:lang w:val="en-GB"/>
              </w:rPr>
            </w:pPr>
            <w:r w:rsidRPr="007E64DA">
              <w:rPr>
                <w:rFonts w:ascii="Simplified Arabic" w:hAnsi="Simplified Arabic" w:cs="Simplified Arabic" w:hint="cs"/>
                <w:i/>
                <w:color w:val="000000" w:themeColor="text1"/>
                <w:sz w:val="18"/>
                <w:szCs w:val="18"/>
                <w:rtl/>
                <w:lang w:val="en-GB"/>
              </w:rPr>
              <w:t>الفوضى داخل المنزل</w:t>
            </w:r>
          </w:p>
        </w:tc>
        <w:tc>
          <w:tcPr>
            <w:tcW w:w="385" w:type="pct"/>
            <w:tcBorders>
              <w:top w:val="nil"/>
              <w:left w:val="single" w:sz="4" w:space="0" w:color="auto"/>
              <w:bottom w:val="nil"/>
              <w:right w:val="nil"/>
            </w:tcBorders>
            <w:vAlign w:val="center"/>
          </w:tcPr>
          <w:p w:rsidR="00E267C0" w:rsidRPr="007E64DA" w:rsidRDefault="00E267C0" w:rsidP="00DE1504">
            <w:pPr>
              <w:ind w:left="-113" w:right="-113"/>
              <w:jc w:val="center"/>
              <w:rPr>
                <w:rFonts w:ascii="Arial" w:hAnsi="Arial" w:cs="Arial"/>
                <w:b/>
                <w:bCs/>
                <w:color w:val="000000" w:themeColor="text1"/>
                <w:sz w:val="18"/>
                <w:szCs w:val="18"/>
              </w:rPr>
            </w:pPr>
            <w:r w:rsidRPr="007E64DA">
              <w:rPr>
                <w:rFonts w:ascii="Arial" w:hAnsi="Arial" w:cs="Arial"/>
                <w:b/>
                <w:bCs/>
                <w:color w:val="000000" w:themeColor="text1"/>
                <w:sz w:val="18"/>
                <w:szCs w:val="18"/>
              </w:rPr>
              <w:t>7.8</w:t>
            </w:r>
          </w:p>
        </w:tc>
        <w:tc>
          <w:tcPr>
            <w:tcW w:w="538" w:type="pct"/>
            <w:tcBorders>
              <w:top w:val="nil"/>
              <w:left w:val="nil"/>
              <w:bottom w:val="nil"/>
              <w:right w:val="nil"/>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7.6</w:t>
            </w:r>
          </w:p>
        </w:tc>
        <w:tc>
          <w:tcPr>
            <w:tcW w:w="385" w:type="pct"/>
            <w:tcBorders>
              <w:top w:val="nil"/>
              <w:left w:val="nil"/>
              <w:bottom w:val="nil"/>
              <w:right w:val="single" w:sz="4" w:space="0" w:color="auto"/>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8.2</w:t>
            </w:r>
          </w:p>
        </w:tc>
        <w:tc>
          <w:tcPr>
            <w:tcW w:w="461" w:type="pct"/>
            <w:tcBorders>
              <w:top w:val="nil"/>
              <w:left w:val="single" w:sz="4" w:space="0" w:color="auto"/>
              <w:bottom w:val="nil"/>
              <w:right w:val="nil"/>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7.9</w:t>
            </w:r>
          </w:p>
        </w:tc>
        <w:tc>
          <w:tcPr>
            <w:tcW w:w="458" w:type="pct"/>
            <w:tcBorders>
              <w:top w:val="nil"/>
              <w:left w:val="nil"/>
              <w:bottom w:val="nil"/>
              <w:right w:val="single" w:sz="4" w:space="0" w:color="auto"/>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5.8</w:t>
            </w:r>
          </w:p>
        </w:tc>
      </w:tr>
      <w:tr w:rsidR="00E267C0" w:rsidRPr="008C7BF4" w:rsidTr="00DE1504">
        <w:trPr>
          <w:trHeight w:val="340"/>
          <w:jc w:val="center"/>
        </w:trPr>
        <w:tc>
          <w:tcPr>
            <w:tcW w:w="2772" w:type="pct"/>
            <w:tcBorders>
              <w:top w:val="nil"/>
              <w:bottom w:val="nil"/>
              <w:right w:val="single" w:sz="4" w:space="0" w:color="auto"/>
            </w:tcBorders>
            <w:shd w:val="clear" w:color="auto" w:fill="auto"/>
          </w:tcPr>
          <w:p w:rsidR="00E267C0" w:rsidRPr="00863C98" w:rsidRDefault="00E267C0" w:rsidP="00DE1504">
            <w:pPr>
              <w:pStyle w:val="ListParagraph"/>
              <w:ind w:left="31"/>
              <w:jc w:val="both"/>
              <w:rPr>
                <w:rFonts w:ascii="Simplified Arabic" w:hAnsi="Simplified Arabic" w:cs="Simplified Arabic"/>
                <w:i/>
                <w:color w:val="000000" w:themeColor="text1"/>
                <w:sz w:val="18"/>
                <w:szCs w:val="18"/>
                <w:rtl/>
                <w:lang w:val="en-GB"/>
              </w:rPr>
            </w:pPr>
            <w:r w:rsidRPr="007E64DA">
              <w:rPr>
                <w:rFonts w:ascii="Simplified Arabic" w:hAnsi="Simplified Arabic" w:cs="Simplified Arabic" w:hint="cs"/>
                <w:i/>
                <w:color w:val="000000" w:themeColor="text1"/>
                <w:sz w:val="18"/>
                <w:szCs w:val="18"/>
                <w:rtl/>
                <w:lang w:val="en-GB"/>
              </w:rPr>
              <w:t>سوء الحالة الصحية أو الإعاقة للأطفال</w:t>
            </w:r>
          </w:p>
        </w:tc>
        <w:tc>
          <w:tcPr>
            <w:tcW w:w="385" w:type="pct"/>
            <w:tcBorders>
              <w:top w:val="nil"/>
              <w:left w:val="single" w:sz="4" w:space="0" w:color="auto"/>
              <w:bottom w:val="nil"/>
              <w:right w:val="nil"/>
            </w:tcBorders>
            <w:vAlign w:val="center"/>
          </w:tcPr>
          <w:p w:rsidR="00E267C0" w:rsidRPr="007E64DA" w:rsidRDefault="00E267C0" w:rsidP="00DE1504">
            <w:pPr>
              <w:ind w:left="-113" w:right="-113"/>
              <w:jc w:val="center"/>
              <w:rPr>
                <w:rFonts w:ascii="Arial" w:hAnsi="Arial" w:cs="Arial"/>
                <w:b/>
                <w:bCs/>
                <w:color w:val="000000" w:themeColor="text1"/>
                <w:sz w:val="18"/>
                <w:szCs w:val="18"/>
              </w:rPr>
            </w:pPr>
            <w:r w:rsidRPr="007E64DA">
              <w:rPr>
                <w:rFonts w:ascii="Arial" w:hAnsi="Arial" w:cs="Arial"/>
                <w:b/>
                <w:bCs/>
                <w:color w:val="000000" w:themeColor="text1"/>
                <w:sz w:val="18"/>
                <w:szCs w:val="18"/>
              </w:rPr>
              <w:t>1.9</w:t>
            </w:r>
          </w:p>
        </w:tc>
        <w:tc>
          <w:tcPr>
            <w:tcW w:w="538" w:type="pct"/>
            <w:tcBorders>
              <w:top w:val="nil"/>
              <w:left w:val="nil"/>
              <w:bottom w:val="nil"/>
              <w:right w:val="nil"/>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2.6</w:t>
            </w:r>
          </w:p>
        </w:tc>
        <w:tc>
          <w:tcPr>
            <w:tcW w:w="385" w:type="pct"/>
            <w:tcBorders>
              <w:top w:val="nil"/>
              <w:left w:val="nil"/>
              <w:bottom w:val="nil"/>
              <w:right w:val="single" w:sz="4" w:space="0" w:color="auto"/>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0.9</w:t>
            </w:r>
          </w:p>
        </w:tc>
        <w:tc>
          <w:tcPr>
            <w:tcW w:w="461" w:type="pct"/>
            <w:tcBorders>
              <w:top w:val="nil"/>
              <w:left w:val="single" w:sz="4" w:space="0" w:color="auto"/>
              <w:bottom w:val="nil"/>
              <w:right w:val="nil"/>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2.0</w:t>
            </w:r>
          </w:p>
        </w:tc>
        <w:tc>
          <w:tcPr>
            <w:tcW w:w="458" w:type="pct"/>
            <w:tcBorders>
              <w:top w:val="nil"/>
              <w:left w:val="nil"/>
              <w:bottom w:val="nil"/>
              <w:right w:val="single" w:sz="4" w:space="0" w:color="auto"/>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0.0</w:t>
            </w:r>
          </w:p>
        </w:tc>
      </w:tr>
      <w:tr w:rsidR="00E267C0" w:rsidRPr="008C7BF4" w:rsidTr="00DE1504">
        <w:trPr>
          <w:trHeight w:val="340"/>
          <w:jc w:val="center"/>
        </w:trPr>
        <w:tc>
          <w:tcPr>
            <w:tcW w:w="2772" w:type="pct"/>
            <w:tcBorders>
              <w:top w:val="nil"/>
              <w:bottom w:val="nil"/>
              <w:right w:val="single" w:sz="4" w:space="0" w:color="auto"/>
            </w:tcBorders>
            <w:shd w:val="clear" w:color="auto" w:fill="auto"/>
          </w:tcPr>
          <w:p w:rsidR="00E267C0" w:rsidRPr="00863C98" w:rsidRDefault="00E267C0" w:rsidP="00DE1504">
            <w:pPr>
              <w:pStyle w:val="ListParagraph"/>
              <w:ind w:left="31"/>
              <w:jc w:val="both"/>
              <w:rPr>
                <w:rFonts w:ascii="Simplified Arabic" w:hAnsi="Simplified Arabic" w:cs="Simplified Arabic"/>
                <w:i/>
                <w:color w:val="000000" w:themeColor="text1"/>
                <w:sz w:val="18"/>
                <w:szCs w:val="18"/>
                <w:rtl/>
                <w:lang w:val="en-GB"/>
              </w:rPr>
            </w:pPr>
            <w:r w:rsidRPr="007E64DA">
              <w:rPr>
                <w:rFonts w:ascii="Simplified Arabic" w:hAnsi="Simplified Arabic" w:cs="Simplified Arabic" w:hint="cs"/>
                <w:i/>
                <w:color w:val="000000" w:themeColor="text1"/>
                <w:sz w:val="18"/>
                <w:szCs w:val="18"/>
                <w:rtl/>
                <w:lang w:val="en-GB"/>
              </w:rPr>
              <w:t>العنف داخل المنزل</w:t>
            </w:r>
          </w:p>
        </w:tc>
        <w:tc>
          <w:tcPr>
            <w:tcW w:w="385" w:type="pct"/>
            <w:tcBorders>
              <w:top w:val="nil"/>
              <w:left w:val="single" w:sz="4" w:space="0" w:color="auto"/>
              <w:bottom w:val="nil"/>
              <w:right w:val="nil"/>
            </w:tcBorders>
            <w:vAlign w:val="center"/>
          </w:tcPr>
          <w:p w:rsidR="00E267C0" w:rsidRPr="007E64DA" w:rsidRDefault="00E267C0" w:rsidP="00DE1504">
            <w:pPr>
              <w:ind w:left="-113" w:right="-113"/>
              <w:jc w:val="center"/>
              <w:rPr>
                <w:rFonts w:ascii="Arial" w:hAnsi="Arial" w:cs="Arial"/>
                <w:b/>
                <w:bCs/>
                <w:color w:val="000000" w:themeColor="text1"/>
                <w:sz w:val="18"/>
                <w:szCs w:val="18"/>
              </w:rPr>
            </w:pPr>
            <w:r w:rsidRPr="007E64DA">
              <w:rPr>
                <w:rFonts w:ascii="Arial" w:hAnsi="Arial" w:cs="Arial"/>
                <w:b/>
                <w:bCs/>
                <w:color w:val="000000" w:themeColor="text1"/>
                <w:sz w:val="18"/>
                <w:szCs w:val="18"/>
              </w:rPr>
              <w:t>1.5</w:t>
            </w:r>
          </w:p>
        </w:tc>
        <w:tc>
          <w:tcPr>
            <w:tcW w:w="538" w:type="pct"/>
            <w:tcBorders>
              <w:top w:val="nil"/>
              <w:left w:val="nil"/>
              <w:bottom w:val="nil"/>
              <w:right w:val="nil"/>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1.1</w:t>
            </w:r>
          </w:p>
        </w:tc>
        <w:tc>
          <w:tcPr>
            <w:tcW w:w="385" w:type="pct"/>
            <w:tcBorders>
              <w:top w:val="nil"/>
              <w:left w:val="nil"/>
              <w:bottom w:val="nil"/>
              <w:right w:val="single" w:sz="4" w:space="0" w:color="auto"/>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2.1</w:t>
            </w:r>
          </w:p>
        </w:tc>
        <w:tc>
          <w:tcPr>
            <w:tcW w:w="461" w:type="pct"/>
            <w:tcBorders>
              <w:top w:val="nil"/>
              <w:left w:val="single" w:sz="4" w:space="0" w:color="auto"/>
              <w:bottom w:val="nil"/>
              <w:right w:val="nil"/>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1.5</w:t>
            </w:r>
          </w:p>
        </w:tc>
        <w:tc>
          <w:tcPr>
            <w:tcW w:w="458" w:type="pct"/>
            <w:tcBorders>
              <w:top w:val="nil"/>
              <w:left w:val="nil"/>
              <w:bottom w:val="nil"/>
              <w:right w:val="single" w:sz="4" w:space="0" w:color="auto"/>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0.0</w:t>
            </w:r>
          </w:p>
        </w:tc>
      </w:tr>
      <w:tr w:rsidR="00E267C0" w:rsidRPr="008C7BF4" w:rsidTr="00DE1504">
        <w:trPr>
          <w:trHeight w:val="340"/>
          <w:jc w:val="center"/>
        </w:trPr>
        <w:tc>
          <w:tcPr>
            <w:tcW w:w="2772" w:type="pct"/>
            <w:tcBorders>
              <w:top w:val="nil"/>
              <w:bottom w:val="nil"/>
              <w:right w:val="single" w:sz="4" w:space="0" w:color="auto"/>
            </w:tcBorders>
            <w:shd w:val="clear" w:color="auto" w:fill="auto"/>
          </w:tcPr>
          <w:p w:rsidR="00E267C0" w:rsidRPr="00863C98" w:rsidRDefault="00E267C0" w:rsidP="00DE1504">
            <w:pPr>
              <w:pStyle w:val="ListParagraph"/>
              <w:ind w:left="31"/>
              <w:jc w:val="both"/>
              <w:rPr>
                <w:rFonts w:ascii="Simplified Arabic" w:hAnsi="Simplified Arabic" w:cs="Simplified Arabic"/>
                <w:i/>
                <w:color w:val="000000" w:themeColor="text1"/>
                <w:sz w:val="18"/>
                <w:szCs w:val="18"/>
                <w:rtl/>
                <w:lang w:val="en-GB"/>
              </w:rPr>
            </w:pPr>
            <w:r w:rsidRPr="007E64DA">
              <w:rPr>
                <w:rFonts w:ascii="Simplified Arabic" w:hAnsi="Simplified Arabic" w:cs="Simplified Arabic" w:hint="cs"/>
                <w:i/>
                <w:color w:val="000000" w:themeColor="text1"/>
                <w:sz w:val="18"/>
                <w:szCs w:val="18"/>
                <w:rtl/>
                <w:lang w:val="en-GB"/>
              </w:rPr>
              <w:t>كان على الأطفال العمل خلال هذه الفترة لمساعدة أسرهم</w:t>
            </w:r>
          </w:p>
        </w:tc>
        <w:tc>
          <w:tcPr>
            <w:tcW w:w="385" w:type="pct"/>
            <w:tcBorders>
              <w:top w:val="nil"/>
              <w:left w:val="single" w:sz="4" w:space="0" w:color="auto"/>
              <w:bottom w:val="nil"/>
              <w:right w:val="nil"/>
            </w:tcBorders>
            <w:vAlign w:val="center"/>
          </w:tcPr>
          <w:p w:rsidR="00E267C0" w:rsidRPr="007E64DA" w:rsidRDefault="00E267C0" w:rsidP="00DE1504">
            <w:pPr>
              <w:ind w:left="-113" w:right="-113"/>
              <w:jc w:val="center"/>
              <w:rPr>
                <w:rFonts w:ascii="Arial" w:hAnsi="Arial" w:cs="Arial"/>
                <w:b/>
                <w:bCs/>
                <w:color w:val="000000" w:themeColor="text1"/>
                <w:sz w:val="18"/>
                <w:szCs w:val="18"/>
              </w:rPr>
            </w:pPr>
            <w:r w:rsidRPr="007E64DA">
              <w:rPr>
                <w:rFonts w:ascii="Arial" w:hAnsi="Arial" w:cs="Arial"/>
                <w:b/>
                <w:bCs/>
                <w:color w:val="000000" w:themeColor="text1"/>
                <w:sz w:val="18"/>
                <w:szCs w:val="18"/>
              </w:rPr>
              <w:t>1.1</w:t>
            </w:r>
          </w:p>
        </w:tc>
        <w:tc>
          <w:tcPr>
            <w:tcW w:w="538" w:type="pct"/>
            <w:tcBorders>
              <w:top w:val="nil"/>
              <w:left w:val="nil"/>
              <w:bottom w:val="nil"/>
              <w:right w:val="nil"/>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1.7</w:t>
            </w:r>
          </w:p>
        </w:tc>
        <w:tc>
          <w:tcPr>
            <w:tcW w:w="385" w:type="pct"/>
            <w:tcBorders>
              <w:top w:val="nil"/>
              <w:left w:val="nil"/>
              <w:bottom w:val="nil"/>
              <w:right w:val="single" w:sz="4" w:space="0" w:color="auto"/>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0.0</w:t>
            </w:r>
          </w:p>
        </w:tc>
        <w:tc>
          <w:tcPr>
            <w:tcW w:w="461" w:type="pct"/>
            <w:tcBorders>
              <w:top w:val="nil"/>
              <w:left w:val="single" w:sz="4" w:space="0" w:color="auto"/>
              <w:bottom w:val="nil"/>
              <w:right w:val="nil"/>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1.1</w:t>
            </w:r>
          </w:p>
        </w:tc>
        <w:tc>
          <w:tcPr>
            <w:tcW w:w="458" w:type="pct"/>
            <w:tcBorders>
              <w:top w:val="nil"/>
              <w:left w:val="nil"/>
              <w:bottom w:val="nil"/>
              <w:right w:val="single" w:sz="4" w:space="0" w:color="auto"/>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0.0</w:t>
            </w:r>
          </w:p>
        </w:tc>
      </w:tr>
      <w:tr w:rsidR="00E267C0" w:rsidRPr="008C7BF4" w:rsidTr="00DE1504">
        <w:trPr>
          <w:trHeight w:val="340"/>
          <w:jc w:val="center"/>
        </w:trPr>
        <w:tc>
          <w:tcPr>
            <w:tcW w:w="2772" w:type="pct"/>
            <w:tcBorders>
              <w:top w:val="nil"/>
              <w:bottom w:val="nil"/>
              <w:right w:val="single" w:sz="4" w:space="0" w:color="auto"/>
            </w:tcBorders>
            <w:shd w:val="clear" w:color="auto" w:fill="auto"/>
          </w:tcPr>
          <w:p w:rsidR="00E267C0" w:rsidRPr="00863C98" w:rsidRDefault="00E267C0" w:rsidP="00DE1504">
            <w:pPr>
              <w:pStyle w:val="ListParagraph"/>
              <w:ind w:left="31"/>
              <w:jc w:val="both"/>
              <w:rPr>
                <w:rFonts w:ascii="Simplified Arabic" w:hAnsi="Simplified Arabic" w:cs="Simplified Arabic"/>
                <w:i/>
                <w:color w:val="000000" w:themeColor="text1"/>
                <w:sz w:val="18"/>
                <w:szCs w:val="18"/>
                <w:rtl/>
                <w:lang w:val="en-GB"/>
              </w:rPr>
            </w:pPr>
            <w:r w:rsidRPr="007E64DA">
              <w:rPr>
                <w:rFonts w:ascii="Simplified Arabic" w:hAnsi="Simplified Arabic" w:cs="Simplified Arabic" w:hint="cs"/>
                <w:i/>
                <w:color w:val="000000" w:themeColor="text1"/>
                <w:sz w:val="18"/>
                <w:szCs w:val="18"/>
                <w:rtl/>
                <w:lang w:val="en-GB"/>
              </w:rPr>
              <w:t>أخرى</w:t>
            </w:r>
          </w:p>
        </w:tc>
        <w:tc>
          <w:tcPr>
            <w:tcW w:w="385" w:type="pct"/>
            <w:tcBorders>
              <w:top w:val="nil"/>
              <w:left w:val="single" w:sz="4" w:space="0" w:color="auto"/>
              <w:bottom w:val="nil"/>
              <w:right w:val="nil"/>
            </w:tcBorders>
            <w:vAlign w:val="center"/>
          </w:tcPr>
          <w:p w:rsidR="00E267C0" w:rsidRPr="007E64DA" w:rsidRDefault="00E267C0" w:rsidP="00DE1504">
            <w:pPr>
              <w:ind w:left="-113" w:right="-113"/>
              <w:jc w:val="center"/>
              <w:rPr>
                <w:rFonts w:ascii="Arial" w:hAnsi="Arial" w:cs="Arial"/>
                <w:b/>
                <w:bCs/>
                <w:color w:val="000000" w:themeColor="text1"/>
                <w:sz w:val="18"/>
                <w:szCs w:val="18"/>
              </w:rPr>
            </w:pPr>
            <w:r w:rsidRPr="007E64DA">
              <w:rPr>
                <w:rFonts w:ascii="Arial" w:hAnsi="Arial" w:cs="Arial"/>
                <w:b/>
                <w:bCs/>
                <w:color w:val="000000" w:themeColor="text1"/>
                <w:sz w:val="18"/>
                <w:szCs w:val="18"/>
              </w:rPr>
              <w:t>9.2</w:t>
            </w:r>
          </w:p>
        </w:tc>
        <w:tc>
          <w:tcPr>
            <w:tcW w:w="538" w:type="pct"/>
            <w:tcBorders>
              <w:top w:val="nil"/>
              <w:left w:val="nil"/>
              <w:bottom w:val="nil"/>
              <w:right w:val="nil"/>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13.5</w:t>
            </w:r>
          </w:p>
        </w:tc>
        <w:tc>
          <w:tcPr>
            <w:tcW w:w="385" w:type="pct"/>
            <w:tcBorders>
              <w:top w:val="nil"/>
              <w:left w:val="nil"/>
              <w:bottom w:val="nil"/>
              <w:right w:val="single" w:sz="4" w:space="0" w:color="auto"/>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1.7</w:t>
            </w:r>
          </w:p>
        </w:tc>
        <w:tc>
          <w:tcPr>
            <w:tcW w:w="461" w:type="pct"/>
            <w:tcBorders>
              <w:top w:val="nil"/>
              <w:left w:val="single" w:sz="4" w:space="0" w:color="auto"/>
              <w:bottom w:val="nil"/>
              <w:right w:val="nil"/>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9.0</w:t>
            </w:r>
          </w:p>
        </w:tc>
        <w:tc>
          <w:tcPr>
            <w:tcW w:w="458" w:type="pct"/>
            <w:tcBorders>
              <w:top w:val="nil"/>
              <w:left w:val="nil"/>
              <w:bottom w:val="nil"/>
              <w:right w:val="single" w:sz="4" w:space="0" w:color="auto"/>
            </w:tcBorders>
            <w:vAlign w:val="center"/>
          </w:tcPr>
          <w:p w:rsidR="00E267C0" w:rsidRPr="00C042DB" w:rsidRDefault="00E267C0" w:rsidP="00DE1504">
            <w:pPr>
              <w:ind w:left="-113" w:right="-113"/>
              <w:jc w:val="center"/>
              <w:rPr>
                <w:rFonts w:ascii="Arial" w:hAnsi="Arial" w:cs="Arial"/>
                <w:color w:val="000000" w:themeColor="text1"/>
                <w:sz w:val="18"/>
                <w:szCs w:val="18"/>
              </w:rPr>
            </w:pPr>
            <w:r>
              <w:rPr>
                <w:rFonts w:ascii="Arial" w:hAnsi="Arial" w:cs="Arial"/>
                <w:color w:val="000000"/>
                <w:sz w:val="16"/>
                <w:szCs w:val="16"/>
              </w:rPr>
              <w:t>11.8</w:t>
            </w:r>
          </w:p>
        </w:tc>
      </w:tr>
      <w:tr w:rsidR="00E267C0" w:rsidRPr="007E64DA" w:rsidTr="00DE1504">
        <w:trPr>
          <w:trHeight w:val="340"/>
          <w:jc w:val="center"/>
        </w:trPr>
        <w:tc>
          <w:tcPr>
            <w:tcW w:w="2772" w:type="pct"/>
            <w:tcBorders>
              <w:top w:val="nil"/>
              <w:bottom w:val="single" w:sz="4" w:space="0" w:color="auto"/>
              <w:right w:val="single" w:sz="4" w:space="0" w:color="auto"/>
            </w:tcBorders>
            <w:shd w:val="clear" w:color="auto" w:fill="auto"/>
          </w:tcPr>
          <w:p w:rsidR="00E267C0" w:rsidRPr="007E64DA" w:rsidRDefault="00E267C0" w:rsidP="00DE1504">
            <w:pPr>
              <w:pStyle w:val="ListParagraph"/>
              <w:ind w:left="31"/>
              <w:jc w:val="both"/>
              <w:rPr>
                <w:rFonts w:ascii="Simplified Arabic" w:hAnsi="Simplified Arabic" w:cs="Simplified Arabic"/>
                <w:b/>
                <w:bCs/>
                <w:i/>
                <w:color w:val="000000" w:themeColor="text1"/>
                <w:sz w:val="18"/>
                <w:szCs w:val="18"/>
                <w:rtl/>
                <w:lang w:val="en-GB"/>
              </w:rPr>
            </w:pPr>
            <w:r w:rsidRPr="007E64DA">
              <w:rPr>
                <w:rFonts w:ascii="Simplified Arabic" w:hAnsi="Simplified Arabic" w:cs="Simplified Arabic"/>
                <w:b/>
                <w:bCs/>
                <w:i/>
                <w:color w:val="000000" w:themeColor="text1"/>
                <w:sz w:val="18"/>
                <w:szCs w:val="18"/>
                <w:rtl/>
                <w:lang w:val="en-GB"/>
              </w:rPr>
              <w:t>عدم المشاركة في أنشطة تعليمية عن بعد</w:t>
            </w:r>
          </w:p>
        </w:tc>
        <w:tc>
          <w:tcPr>
            <w:tcW w:w="385" w:type="pct"/>
            <w:tcBorders>
              <w:top w:val="nil"/>
              <w:left w:val="single" w:sz="4" w:space="0" w:color="auto"/>
              <w:bottom w:val="single" w:sz="4" w:space="0" w:color="auto"/>
              <w:right w:val="nil"/>
            </w:tcBorders>
            <w:vAlign w:val="center"/>
          </w:tcPr>
          <w:p w:rsidR="00E267C0" w:rsidRPr="007E64DA" w:rsidRDefault="00E267C0" w:rsidP="00DE1504">
            <w:pPr>
              <w:ind w:left="-113" w:right="-113"/>
              <w:jc w:val="center"/>
              <w:rPr>
                <w:rFonts w:ascii="Arial" w:hAnsi="Arial" w:cs="Arial"/>
                <w:b/>
                <w:bCs/>
                <w:color w:val="000000" w:themeColor="text1"/>
                <w:sz w:val="18"/>
                <w:szCs w:val="18"/>
              </w:rPr>
            </w:pPr>
            <w:r w:rsidRPr="007E64DA">
              <w:rPr>
                <w:rFonts w:ascii="Arial" w:hAnsi="Arial" w:cs="Arial"/>
                <w:b/>
                <w:bCs/>
                <w:color w:val="000000" w:themeColor="text1"/>
                <w:sz w:val="18"/>
                <w:szCs w:val="18"/>
              </w:rPr>
              <w:t>16.2</w:t>
            </w:r>
          </w:p>
        </w:tc>
        <w:tc>
          <w:tcPr>
            <w:tcW w:w="538" w:type="pct"/>
            <w:tcBorders>
              <w:top w:val="nil"/>
              <w:left w:val="nil"/>
              <w:bottom w:val="single" w:sz="4" w:space="0" w:color="auto"/>
              <w:right w:val="nil"/>
            </w:tcBorders>
            <w:vAlign w:val="center"/>
          </w:tcPr>
          <w:p w:rsidR="00E267C0" w:rsidRPr="007E64DA" w:rsidRDefault="00E267C0" w:rsidP="00DE1504">
            <w:pPr>
              <w:ind w:left="-113" w:right="-113"/>
              <w:jc w:val="center"/>
              <w:rPr>
                <w:rFonts w:ascii="Arial" w:hAnsi="Arial" w:cs="Arial"/>
                <w:b/>
                <w:bCs/>
                <w:color w:val="000000" w:themeColor="text1"/>
                <w:sz w:val="18"/>
                <w:szCs w:val="18"/>
              </w:rPr>
            </w:pPr>
            <w:r w:rsidRPr="007E64DA">
              <w:rPr>
                <w:rFonts w:ascii="Arial" w:hAnsi="Arial" w:cs="Arial"/>
                <w:b/>
                <w:bCs/>
                <w:color w:val="000000" w:themeColor="text1"/>
                <w:sz w:val="18"/>
                <w:szCs w:val="18"/>
              </w:rPr>
              <w:t>18.4</w:t>
            </w:r>
          </w:p>
        </w:tc>
        <w:tc>
          <w:tcPr>
            <w:tcW w:w="385" w:type="pct"/>
            <w:tcBorders>
              <w:top w:val="nil"/>
              <w:left w:val="nil"/>
              <w:bottom w:val="single" w:sz="4" w:space="0" w:color="auto"/>
              <w:right w:val="single" w:sz="4" w:space="0" w:color="auto"/>
            </w:tcBorders>
            <w:vAlign w:val="center"/>
          </w:tcPr>
          <w:p w:rsidR="00E267C0" w:rsidRPr="007E64DA" w:rsidRDefault="00E267C0" w:rsidP="00DE1504">
            <w:pPr>
              <w:ind w:left="-113" w:right="-113"/>
              <w:jc w:val="center"/>
              <w:rPr>
                <w:rFonts w:ascii="Arial" w:hAnsi="Arial" w:cs="Arial"/>
                <w:b/>
                <w:bCs/>
                <w:color w:val="000000" w:themeColor="text1"/>
                <w:sz w:val="18"/>
                <w:szCs w:val="18"/>
              </w:rPr>
            </w:pPr>
            <w:r w:rsidRPr="007E64DA">
              <w:rPr>
                <w:rFonts w:ascii="Arial" w:hAnsi="Arial" w:cs="Arial"/>
                <w:b/>
                <w:bCs/>
                <w:color w:val="000000" w:themeColor="text1"/>
                <w:sz w:val="18"/>
                <w:szCs w:val="18"/>
              </w:rPr>
              <w:t>13.0</w:t>
            </w:r>
          </w:p>
        </w:tc>
        <w:tc>
          <w:tcPr>
            <w:tcW w:w="461" w:type="pct"/>
            <w:tcBorders>
              <w:top w:val="nil"/>
              <w:left w:val="single" w:sz="4" w:space="0" w:color="auto"/>
              <w:bottom w:val="single" w:sz="4" w:space="0" w:color="auto"/>
              <w:right w:val="nil"/>
            </w:tcBorders>
            <w:vAlign w:val="center"/>
          </w:tcPr>
          <w:p w:rsidR="00E267C0" w:rsidRPr="007E64DA" w:rsidRDefault="00E267C0" w:rsidP="00DE1504">
            <w:pPr>
              <w:ind w:left="-113" w:right="-113"/>
              <w:jc w:val="center"/>
              <w:rPr>
                <w:rFonts w:ascii="Arial" w:hAnsi="Arial" w:cs="Arial"/>
                <w:b/>
                <w:bCs/>
                <w:color w:val="000000" w:themeColor="text1"/>
                <w:sz w:val="18"/>
                <w:szCs w:val="18"/>
              </w:rPr>
            </w:pPr>
            <w:r w:rsidRPr="007E64DA">
              <w:rPr>
                <w:rFonts w:ascii="Arial" w:hAnsi="Arial" w:cs="Arial"/>
                <w:b/>
                <w:bCs/>
                <w:color w:val="000000" w:themeColor="text1"/>
                <w:sz w:val="18"/>
                <w:szCs w:val="18"/>
              </w:rPr>
              <w:t>15.9</w:t>
            </w:r>
          </w:p>
        </w:tc>
        <w:tc>
          <w:tcPr>
            <w:tcW w:w="458" w:type="pct"/>
            <w:tcBorders>
              <w:top w:val="nil"/>
              <w:left w:val="nil"/>
              <w:bottom w:val="single" w:sz="4" w:space="0" w:color="auto"/>
              <w:right w:val="single" w:sz="4" w:space="0" w:color="auto"/>
            </w:tcBorders>
            <w:vAlign w:val="center"/>
          </w:tcPr>
          <w:p w:rsidR="00E267C0" w:rsidRPr="007E64DA" w:rsidRDefault="00E267C0" w:rsidP="00DE1504">
            <w:pPr>
              <w:ind w:left="-113" w:right="-113"/>
              <w:jc w:val="center"/>
              <w:rPr>
                <w:rFonts w:ascii="Arial" w:hAnsi="Arial" w:cs="Arial"/>
                <w:b/>
                <w:bCs/>
                <w:color w:val="000000" w:themeColor="text1"/>
                <w:sz w:val="18"/>
                <w:szCs w:val="18"/>
              </w:rPr>
            </w:pPr>
            <w:r w:rsidRPr="007E64DA">
              <w:rPr>
                <w:rFonts w:ascii="Arial" w:hAnsi="Arial" w:cs="Arial"/>
                <w:b/>
                <w:bCs/>
                <w:color w:val="000000" w:themeColor="text1"/>
                <w:sz w:val="18"/>
                <w:szCs w:val="18"/>
              </w:rPr>
              <w:t>21.0</w:t>
            </w:r>
          </w:p>
        </w:tc>
      </w:tr>
    </w:tbl>
    <w:p w:rsidR="00E267C0" w:rsidRDefault="00E267C0" w:rsidP="00E267C0">
      <w:pPr>
        <w:pStyle w:val="Title"/>
        <w:jc w:val="left"/>
        <w:rPr>
          <w:rStyle w:val="1H"/>
          <w:rFonts w:ascii="Simplified Arabic" w:hAnsi="Simplified Arabic"/>
          <w:bCs w:val="0"/>
          <w:smallCaps/>
          <w:color w:val="000000" w:themeColor="text1"/>
          <w:sz w:val="16"/>
          <w:szCs w:val="16"/>
          <w:rtl/>
        </w:rPr>
      </w:pPr>
      <w:r w:rsidRPr="000C47F9">
        <w:rPr>
          <w:rFonts w:ascii="Simplified Arabic" w:eastAsiaTheme="minorHAnsi" w:hAnsi="Simplified Arabic" w:hint="cs"/>
          <w:sz w:val="16"/>
          <w:szCs w:val="16"/>
          <w:rtl/>
        </w:rPr>
        <w:t>المصدر</w:t>
      </w:r>
      <w:r w:rsidRPr="000C47F9">
        <w:rPr>
          <w:rFonts w:ascii="Simplified Arabic" w:eastAsiaTheme="minorHAnsi" w:hAnsi="Simplified Arabic" w:hint="cs"/>
          <w:color w:val="000000" w:themeColor="text1"/>
          <w:sz w:val="16"/>
          <w:szCs w:val="16"/>
          <w:rtl/>
        </w:rPr>
        <w:t>: الجهاز المركزي للإحصاء الفلسطيني، 2021.</w:t>
      </w:r>
      <w:r w:rsidRPr="000C47F9">
        <w:rPr>
          <w:rStyle w:val="1H"/>
          <w:rFonts w:hint="cs"/>
          <w:smallCaps/>
          <w:color w:val="000000" w:themeColor="text1"/>
          <w:sz w:val="24"/>
          <w:szCs w:val="18"/>
          <w:rtl/>
        </w:rPr>
        <w:t xml:space="preserve"> </w:t>
      </w:r>
      <w:r w:rsidRPr="000C47F9">
        <w:rPr>
          <w:rStyle w:val="1H"/>
          <w:rFonts w:ascii="Simplified Arabic" w:hAnsi="Simplified Arabic"/>
          <w:bCs w:val="0"/>
          <w:smallCaps/>
          <w:color w:val="000000" w:themeColor="text1"/>
          <w:sz w:val="16"/>
          <w:szCs w:val="16"/>
          <w:rtl/>
        </w:rPr>
        <w:t xml:space="preserve">مسح أثر جائحة </w:t>
      </w:r>
      <w:proofErr w:type="spellStart"/>
      <w:r w:rsidRPr="000C47F9">
        <w:rPr>
          <w:rStyle w:val="1H"/>
          <w:rFonts w:ascii="Simplified Arabic" w:hAnsi="Simplified Arabic"/>
          <w:bCs w:val="0"/>
          <w:smallCaps/>
          <w:color w:val="000000" w:themeColor="text1"/>
          <w:sz w:val="16"/>
          <w:szCs w:val="16"/>
          <w:rtl/>
        </w:rPr>
        <w:t>كوفيد</w:t>
      </w:r>
      <w:proofErr w:type="spellEnd"/>
      <w:r w:rsidRPr="000C47F9">
        <w:rPr>
          <w:rStyle w:val="1H"/>
          <w:rFonts w:ascii="Simplified Arabic" w:hAnsi="Simplified Arabic"/>
          <w:bCs w:val="0"/>
          <w:smallCaps/>
          <w:color w:val="000000" w:themeColor="text1"/>
          <w:sz w:val="16"/>
          <w:szCs w:val="16"/>
          <w:rtl/>
        </w:rPr>
        <w:t xml:space="preserve"> 19 (كورونا) على الظروف الاجتماعية والاقتصادية للأسر الفلسطينية، النتائج الرئيسية، (حزيران - كانون أول)، </w:t>
      </w:r>
      <w:r w:rsidRPr="000C47F9">
        <w:rPr>
          <w:rStyle w:val="1H"/>
          <w:rFonts w:ascii="Simplified Arabic" w:hAnsi="Simplified Arabic" w:hint="cs"/>
          <w:bCs w:val="0"/>
          <w:smallCaps/>
          <w:color w:val="000000" w:themeColor="text1"/>
          <w:sz w:val="16"/>
          <w:szCs w:val="16"/>
          <w:rtl/>
        </w:rPr>
        <w:t>2020. رام الله- فلسطين</w:t>
      </w:r>
    </w:p>
    <w:p w:rsidR="00E55A82" w:rsidRPr="000C47F9" w:rsidRDefault="00E55A82" w:rsidP="00E55A82">
      <w:pPr>
        <w:pStyle w:val="Title"/>
        <w:jc w:val="left"/>
        <w:rPr>
          <w:rStyle w:val="1H"/>
          <w:rFonts w:ascii="Simplified Arabic" w:hAnsi="Simplified Arabic"/>
          <w:bCs w:val="0"/>
          <w:smallCaps/>
          <w:sz w:val="16"/>
          <w:szCs w:val="16"/>
          <w:rtl/>
        </w:rPr>
      </w:pPr>
      <w:r w:rsidRPr="00E55A82">
        <w:rPr>
          <w:rStyle w:val="1H"/>
          <w:rFonts w:ascii="Simplified Arabic" w:hAnsi="Simplified Arabic" w:hint="cs"/>
          <w:smallCaps/>
          <w:color w:val="000000" w:themeColor="text1"/>
          <w:sz w:val="16"/>
          <w:szCs w:val="16"/>
          <w:rtl/>
        </w:rPr>
        <w:t>*</w:t>
      </w:r>
      <w:r>
        <w:rPr>
          <w:rStyle w:val="1H"/>
          <w:rFonts w:ascii="Simplified Arabic" w:hAnsi="Simplified Arabic"/>
          <w:bCs w:val="0"/>
          <w:smallCaps/>
          <w:sz w:val="16"/>
          <w:szCs w:val="16"/>
          <w:rtl/>
        </w:rPr>
        <w:t xml:space="preserve"> </w:t>
      </w:r>
      <w:r w:rsidRPr="00E55A82">
        <w:rPr>
          <w:rFonts w:ascii="Simplified Arabic" w:hAnsi="Simplified Arabic"/>
          <w:b w:val="0"/>
          <w:bCs w:val="0"/>
          <w:sz w:val="16"/>
          <w:szCs w:val="16"/>
          <w:rtl/>
        </w:rPr>
        <w:t xml:space="preserve">مؤشرات أثر </w:t>
      </w:r>
      <w:proofErr w:type="spellStart"/>
      <w:r w:rsidRPr="00E55A82">
        <w:rPr>
          <w:rFonts w:ascii="Simplified Arabic" w:hAnsi="Simplified Arabic"/>
          <w:b w:val="0"/>
          <w:bCs w:val="0"/>
          <w:sz w:val="16"/>
          <w:szCs w:val="16"/>
          <w:rtl/>
        </w:rPr>
        <w:t>كوفيد</w:t>
      </w:r>
      <w:proofErr w:type="spellEnd"/>
      <w:r w:rsidRPr="00E55A82">
        <w:rPr>
          <w:rFonts w:ascii="Simplified Arabic" w:hAnsi="Simplified Arabic"/>
          <w:b w:val="0"/>
          <w:bCs w:val="0"/>
          <w:sz w:val="16"/>
          <w:szCs w:val="16"/>
          <w:rtl/>
        </w:rPr>
        <w:t xml:space="preserve"> -19 على واقع التعليم الأساسي تغطي الفترة من 23/08/2020 حتى 31/12/2020</w:t>
      </w:r>
    </w:p>
    <w:p w:rsidR="0010533C" w:rsidRDefault="0010533C" w:rsidP="0010533C">
      <w:pPr>
        <w:jc w:val="lowKashida"/>
        <w:rPr>
          <w:rStyle w:val="1H"/>
          <w:rFonts w:ascii="Simplified Arabic" w:hAnsi="Simplified Arabic" w:cs="Simplified Arabic"/>
          <w:b w:val="0"/>
          <w:bCs/>
          <w:smallCaps/>
          <w:sz w:val="24"/>
          <w:rtl/>
        </w:rPr>
      </w:pPr>
    </w:p>
    <w:p w:rsidR="007D0DC1" w:rsidRDefault="007D0DC1" w:rsidP="0010533C">
      <w:pPr>
        <w:jc w:val="lowKashida"/>
        <w:rPr>
          <w:rStyle w:val="1H"/>
          <w:rFonts w:ascii="Simplified Arabic" w:hAnsi="Simplified Arabic" w:cs="Simplified Arabic"/>
          <w:smallCaps/>
          <w:rtl/>
        </w:rPr>
      </w:pPr>
    </w:p>
    <w:p w:rsidR="007D0DC1" w:rsidRDefault="007D0DC1" w:rsidP="00720F33">
      <w:pPr>
        <w:jc w:val="lowKashida"/>
        <w:rPr>
          <w:rStyle w:val="1H"/>
          <w:rFonts w:ascii="Simplified Arabic" w:hAnsi="Simplified Arabic" w:cs="Simplified Arabic"/>
          <w:b w:val="0"/>
          <w:bCs/>
          <w:smallCaps/>
          <w:rtl/>
        </w:rPr>
      </w:pPr>
      <w:r w:rsidRPr="007D0DC1">
        <w:rPr>
          <w:rStyle w:val="1H"/>
          <w:rFonts w:ascii="Simplified Arabic" w:hAnsi="Simplified Arabic" w:cs="Simplified Arabic" w:hint="cs"/>
          <w:b w:val="0"/>
          <w:bCs/>
          <w:smallCaps/>
          <w:rtl/>
        </w:rPr>
        <w:t xml:space="preserve">3.5.3 </w:t>
      </w:r>
      <w:r w:rsidR="00FC20A4">
        <w:rPr>
          <w:rStyle w:val="1H"/>
          <w:rFonts w:ascii="Simplified Arabic" w:hAnsi="Simplified Arabic" w:cs="Simplified Arabic" w:hint="cs"/>
          <w:b w:val="0"/>
          <w:bCs/>
          <w:smallCaps/>
          <w:rtl/>
        </w:rPr>
        <w:t>التواصل مع المعلمين</w:t>
      </w:r>
    </w:p>
    <w:p w:rsidR="0010533C" w:rsidRDefault="0010533C" w:rsidP="001E35A1">
      <w:pPr>
        <w:jc w:val="lowKashida"/>
        <w:rPr>
          <w:rFonts w:ascii="Simplified Arabic" w:hAnsi="Simplified Arabic" w:cs="Simplified Arabic"/>
          <w:noProof/>
          <w:rtl/>
        </w:rPr>
      </w:pPr>
      <w:r>
        <w:rPr>
          <w:rStyle w:val="1H"/>
          <w:rFonts w:ascii="Simplified Arabic" w:hAnsi="Simplified Arabic" w:cs="Simplified Arabic" w:hint="cs"/>
          <w:smallCaps/>
          <w:rtl/>
        </w:rPr>
        <w:t>69.3</w:t>
      </w:r>
      <w:r w:rsidRPr="00E26206">
        <w:rPr>
          <w:rStyle w:val="1H"/>
          <w:rFonts w:ascii="Simplified Arabic" w:hAnsi="Simplified Arabic" w:cs="Simplified Arabic"/>
          <w:smallCaps/>
          <w:rtl/>
        </w:rPr>
        <w:t xml:space="preserve">% </w:t>
      </w:r>
      <w:r w:rsidRPr="00E26206">
        <w:rPr>
          <w:rFonts w:ascii="Simplified Arabic" w:hAnsi="Simplified Arabic" w:cs="Simplified Arabic"/>
          <w:smallCaps/>
          <w:rtl/>
        </w:rPr>
        <w:t>من الاسر التي لديها أطفال (</w:t>
      </w:r>
      <w:r>
        <w:rPr>
          <w:rFonts w:ascii="Simplified Arabic" w:hAnsi="Simplified Arabic" w:cs="Simplified Arabic" w:hint="cs"/>
          <w:smallCaps/>
          <w:rtl/>
        </w:rPr>
        <w:t>4</w:t>
      </w:r>
      <w:r w:rsidRPr="00E26206">
        <w:rPr>
          <w:rFonts w:ascii="Simplified Arabic" w:hAnsi="Simplified Arabic" w:cs="Simplified Arabic"/>
          <w:smallCaps/>
          <w:rtl/>
        </w:rPr>
        <w:t xml:space="preserve">-18 سنة) وملتحقين بالتعليم </w:t>
      </w:r>
      <w:r>
        <w:rPr>
          <w:rFonts w:ascii="Simplified Arabic" w:hAnsi="Simplified Arabic" w:cs="Simplified Arabic" w:hint="cs"/>
          <w:smallCaps/>
          <w:rtl/>
        </w:rPr>
        <w:t xml:space="preserve">قاموا بالتواصل مع </w:t>
      </w:r>
      <w:r w:rsidR="007D0DC1">
        <w:rPr>
          <w:rFonts w:ascii="Simplified Arabic" w:hAnsi="Simplified Arabic" w:cs="Simplified Arabic" w:hint="cs"/>
          <w:smallCaps/>
          <w:rtl/>
        </w:rPr>
        <w:t>المعلمين</w:t>
      </w:r>
      <w:r w:rsidRPr="00E26206">
        <w:rPr>
          <w:rFonts w:ascii="Simplified Arabic" w:hAnsi="Simplified Arabic" w:cs="Simplified Arabic"/>
          <w:smallCaps/>
          <w:rtl/>
        </w:rPr>
        <w:t xml:space="preserve"> </w:t>
      </w:r>
      <w:r w:rsidRPr="002E5AA4">
        <w:rPr>
          <w:rFonts w:ascii="Simplified Arabic" w:hAnsi="Simplified Arabic" w:cs="Simplified Arabic"/>
          <w:smallCaps/>
          <w:rtl/>
        </w:rPr>
        <w:t>خلال الفترة من 23/08/2020 حتى 31/12/2020</w:t>
      </w:r>
      <w:r w:rsidRPr="00E26206">
        <w:rPr>
          <w:rFonts w:ascii="Simplified Arabic" w:hAnsi="Simplified Arabic" w:cs="Simplified Arabic"/>
          <w:smallCaps/>
          <w:rtl/>
        </w:rPr>
        <w:t>، (</w:t>
      </w:r>
      <w:r>
        <w:rPr>
          <w:rFonts w:ascii="Simplified Arabic" w:hAnsi="Simplified Arabic" w:cs="Simplified Arabic" w:hint="cs"/>
          <w:smallCaps/>
          <w:rtl/>
        </w:rPr>
        <w:t>55.7</w:t>
      </w:r>
      <w:r w:rsidRPr="00E26206">
        <w:rPr>
          <w:rFonts w:ascii="Simplified Arabic" w:hAnsi="Simplified Arabic" w:cs="Simplified Arabic"/>
          <w:smallCaps/>
          <w:rtl/>
        </w:rPr>
        <w:t>% في الضفة الغربية، و</w:t>
      </w:r>
      <w:r>
        <w:rPr>
          <w:rFonts w:ascii="Simplified Arabic" w:hAnsi="Simplified Arabic" w:cs="Simplified Arabic" w:hint="cs"/>
          <w:smallCaps/>
          <w:rtl/>
        </w:rPr>
        <w:t>88.4</w:t>
      </w:r>
      <w:r w:rsidRPr="00E26206">
        <w:rPr>
          <w:rFonts w:ascii="Simplified Arabic" w:hAnsi="Simplified Arabic" w:cs="Simplified Arabic"/>
          <w:smallCaps/>
          <w:rtl/>
        </w:rPr>
        <w:t>% في قطاع غزة)</w:t>
      </w:r>
      <w:r>
        <w:rPr>
          <w:rFonts w:ascii="Simplified Arabic" w:hAnsi="Simplified Arabic" w:cs="Simplified Arabic" w:hint="cs"/>
          <w:noProof/>
          <w:rtl/>
        </w:rPr>
        <w:t xml:space="preserve">، </w:t>
      </w:r>
      <w:r>
        <w:rPr>
          <w:rFonts w:ascii="Simplified Arabic" w:hAnsi="Simplified Arabic" w:cs="Simplified Arabic" w:hint="cs"/>
          <w:rtl/>
        </w:rPr>
        <w:t>علما</w:t>
      </w:r>
      <w:r w:rsidR="001E35A1">
        <w:rPr>
          <w:rFonts w:ascii="Simplified Arabic" w:hAnsi="Simplified Arabic" w:cs="Simplified Arabic" w:hint="cs"/>
          <w:rtl/>
        </w:rPr>
        <w:t>ً</w:t>
      </w:r>
      <w:r>
        <w:rPr>
          <w:rFonts w:ascii="Simplified Arabic" w:hAnsi="Simplified Arabic" w:cs="Simplified Arabic" w:hint="cs"/>
          <w:rtl/>
        </w:rPr>
        <w:t xml:space="preserve"> ب</w:t>
      </w:r>
      <w:r w:rsidR="001E35A1">
        <w:rPr>
          <w:rFonts w:ascii="Simplified Arabic" w:hAnsi="Simplified Arabic" w:cs="Simplified Arabic" w:hint="cs"/>
          <w:rtl/>
        </w:rPr>
        <w:t>أ</w:t>
      </w:r>
      <w:r>
        <w:rPr>
          <w:rFonts w:ascii="Simplified Arabic" w:hAnsi="Simplified Arabic" w:cs="Simplified Arabic" w:hint="cs"/>
          <w:rtl/>
        </w:rPr>
        <w:t xml:space="preserve">ن 84.0% منهم تواصلوا مع </w:t>
      </w:r>
      <w:r w:rsidR="007D0DC1">
        <w:rPr>
          <w:rFonts w:ascii="Simplified Arabic" w:hAnsi="Simplified Arabic" w:cs="Simplified Arabic" w:hint="cs"/>
          <w:rtl/>
        </w:rPr>
        <w:t>المعلمين</w:t>
      </w:r>
      <w:r>
        <w:rPr>
          <w:rFonts w:ascii="Simplified Arabic" w:hAnsi="Simplified Arabic" w:cs="Simplified Arabic" w:hint="cs"/>
          <w:rtl/>
        </w:rPr>
        <w:t xml:space="preserve"> من خلال </w:t>
      </w:r>
      <w:r w:rsidRPr="00A619D6">
        <w:rPr>
          <w:rFonts w:ascii="Simplified Arabic" w:hAnsi="Simplified Arabic" w:cs="Simplified Arabic"/>
          <w:rtl/>
        </w:rPr>
        <w:t>الوسائل</w:t>
      </w:r>
      <w:r>
        <w:rPr>
          <w:rFonts w:ascii="Simplified Arabic" w:hAnsi="Simplified Arabic" w:cs="Simplified Arabic"/>
          <w:rtl/>
        </w:rPr>
        <w:t xml:space="preserve"> الإلكترونية والتواصل الاجتماعي</w:t>
      </w:r>
      <w:r>
        <w:rPr>
          <w:rFonts w:ascii="Simplified Arabic" w:hAnsi="Simplified Arabic" w:cs="Simplified Arabic" w:hint="cs"/>
          <w:rtl/>
        </w:rPr>
        <w:t xml:space="preserve">، و36.3% منهم تواصلوا مع </w:t>
      </w:r>
      <w:r w:rsidR="007D0DC1">
        <w:rPr>
          <w:rFonts w:ascii="Simplified Arabic" w:hAnsi="Simplified Arabic" w:cs="Simplified Arabic" w:hint="cs"/>
          <w:rtl/>
        </w:rPr>
        <w:t>المعلمين</w:t>
      </w:r>
      <w:r>
        <w:rPr>
          <w:rFonts w:ascii="Simplified Arabic" w:hAnsi="Simplified Arabic" w:cs="Simplified Arabic" w:hint="cs"/>
          <w:rtl/>
        </w:rPr>
        <w:t xml:space="preserve"> من خلال </w:t>
      </w:r>
      <w:r w:rsidRPr="00A5700E">
        <w:rPr>
          <w:rFonts w:ascii="Simplified Arabic" w:hAnsi="Simplified Arabic" w:cs="Simplified Arabic"/>
          <w:rtl/>
        </w:rPr>
        <w:t>هاتف (الثابت أو المحمول)</w:t>
      </w:r>
      <w:r>
        <w:rPr>
          <w:rFonts w:ascii="Simplified Arabic" w:hAnsi="Simplified Arabic" w:cs="Simplified Arabic" w:hint="cs"/>
          <w:rtl/>
        </w:rPr>
        <w:t xml:space="preserve">، و34.3% منهم تواصلوا مع </w:t>
      </w:r>
      <w:r w:rsidR="007D0DC1">
        <w:rPr>
          <w:rFonts w:ascii="Simplified Arabic" w:hAnsi="Simplified Arabic" w:cs="Simplified Arabic" w:hint="cs"/>
          <w:rtl/>
        </w:rPr>
        <w:t>المعلمين</w:t>
      </w:r>
      <w:r>
        <w:rPr>
          <w:rFonts w:ascii="Simplified Arabic" w:hAnsi="Simplified Arabic" w:cs="Simplified Arabic" w:hint="cs"/>
          <w:rtl/>
        </w:rPr>
        <w:t xml:space="preserve"> وجها لوجه</w:t>
      </w:r>
      <w:r w:rsidRPr="00E26206">
        <w:rPr>
          <w:rFonts w:ascii="Simplified Arabic" w:hAnsi="Simplified Arabic" w:cs="Simplified Arabic"/>
          <w:noProof/>
          <w:rtl/>
        </w:rPr>
        <w:t>.</w:t>
      </w:r>
    </w:p>
    <w:p w:rsidR="007D0DC1" w:rsidRPr="000A6917" w:rsidRDefault="007D0DC1" w:rsidP="007D0DC1">
      <w:pPr>
        <w:jc w:val="lowKashida"/>
        <w:rPr>
          <w:rFonts w:ascii="Simplified Arabic" w:hAnsi="Simplified Arabic" w:cs="Simplified Arabic"/>
          <w:smallCaps/>
          <w:sz w:val="16"/>
          <w:szCs w:val="16"/>
          <w:rtl/>
        </w:rPr>
      </w:pPr>
    </w:p>
    <w:p w:rsidR="00E267C0" w:rsidRPr="002158C7" w:rsidRDefault="00E373F7" w:rsidP="00012E29">
      <w:pPr>
        <w:jc w:val="center"/>
        <w:rPr>
          <w:rFonts w:ascii="Simplified Arabic" w:hAnsi="Simplified Arabic" w:cs="Simplified Arabic"/>
          <w:b/>
          <w:bCs/>
          <w:noProof/>
          <w:sz w:val="22"/>
          <w:szCs w:val="22"/>
          <w:rtl/>
        </w:rPr>
      </w:pPr>
      <w:r>
        <w:rPr>
          <w:rFonts w:ascii="Simplified Arabic" w:hAnsi="Simplified Arabic" w:cs="Simplified Arabic"/>
          <w:b/>
          <w:bCs/>
          <w:noProof/>
          <w:sz w:val="22"/>
          <w:szCs w:val="22"/>
          <w:rtl/>
        </w:rPr>
        <w:t>نسبة ا</w:t>
      </w:r>
      <w:r>
        <w:rPr>
          <w:rFonts w:ascii="Simplified Arabic" w:hAnsi="Simplified Arabic" w:cs="Simplified Arabic" w:hint="cs"/>
          <w:b/>
          <w:bCs/>
          <w:noProof/>
          <w:sz w:val="22"/>
          <w:szCs w:val="22"/>
          <w:rtl/>
        </w:rPr>
        <w:t>لأ</w:t>
      </w:r>
      <w:r w:rsidR="00E267C0" w:rsidRPr="002158C7">
        <w:rPr>
          <w:rFonts w:ascii="Simplified Arabic" w:hAnsi="Simplified Arabic" w:cs="Simplified Arabic"/>
          <w:b/>
          <w:bCs/>
          <w:noProof/>
          <w:sz w:val="22"/>
          <w:szCs w:val="22"/>
          <w:rtl/>
        </w:rPr>
        <w:t xml:space="preserve">سر </w:t>
      </w:r>
      <w:r w:rsidR="00E267C0">
        <w:rPr>
          <w:rFonts w:ascii="Simplified Arabic" w:hAnsi="Simplified Arabic" w:cs="Simplified Arabic" w:hint="cs"/>
          <w:b/>
          <w:bCs/>
          <w:noProof/>
          <w:sz w:val="22"/>
          <w:szCs w:val="22"/>
          <w:rtl/>
        </w:rPr>
        <w:t xml:space="preserve">في فلسطين </w:t>
      </w:r>
      <w:r w:rsidR="00E267C0" w:rsidRPr="002158C7">
        <w:rPr>
          <w:rFonts w:ascii="Simplified Arabic" w:hAnsi="Simplified Arabic" w:cs="Simplified Arabic" w:hint="cs"/>
          <w:b/>
          <w:bCs/>
          <w:noProof/>
          <w:sz w:val="22"/>
          <w:szCs w:val="22"/>
          <w:rtl/>
        </w:rPr>
        <w:t xml:space="preserve">التي لديها أطفال (4-18 سنة) وملتحقين بالتعليم </w:t>
      </w:r>
      <w:r w:rsidR="00E267C0" w:rsidRPr="002158C7">
        <w:rPr>
          <w:rFonts w:ascii="Simplified Arabic" w:hAnsi="Simplified Arabic" w:cs="Simplified Arabic"/>
          <w:b/>
          <w:bCs/>
          <w:noProof/>
          <w:sz w:val="22"/>
          <w:szCs w:val="22"/>
          <w:rtl/>
        </w:rPr>
        <w:t>والتي تواصلت مع الم</w:t>
      </w:r>
      <w:r w:rsidR="00910C03">
        <w:rPr>
          <w:rFonts w:ascii="Simplified Arabic" w:hAnsi="Simplified Arabic" w:cs="Simplified Arabic" w:hint="cs"/>
          <w:b/>
          <w:bCs/>
          <w:noProof/>
          <w:sz w:val="22"/>
          <w:szCs w:val="22"/>
          <w:rtl/>
        </w:rPr>
        <w:t>علمين</w:t>
      </w:r>
      <w:r w:rsidR="00E267C0" w:rsidRPr="002158C7">
        <w:rPr>
          <w:rFonts w:ascii="Simplified Arabic" w:hAnsi="Simplified Arabic" w:cs="Simplified Arabic"/>
          <w:b/>
          <w:bCs/>
          <w:noProof/>
          <w:sz w:val="22"/>
          <w:szCs w:val="22"/>
          <w:rtl/>
        </w:rPr>
        <w:t xml:space="preserve"> </w:t>
      </w:r>
      <w:r w:rsidR="00E267C0" w:rsidRPr="002158C7">
        <w:rPr>
          <w:rFonts w:ascii="Simplified Arabic" w:hAnsi="Simplified Arabic" w:cs="Simplified Arabic" w:hint="cs"/>
          <w:b/>
          <w:bCs/>
          <w:noProof/>
          <w:sz w:val="22"/>
          <w:szCs w:val="22"/>
          <w:rtl/>
        </w:rPr>
        <w:t>خلال فترة ا</w:t>
      </w:r>
      <w:r>
        <w:rPr>
          <w:rFonts w:ascii="Simplified Arabic" w:hAnsi="Simplified Arabic" w:cs="Simplified Arabic" w:hint="cs"/>
          <w:b/>
          <w:bCs/>
          <w:noProof/>
          <w:sz w:val="22"/>
          <w:szCs w:val="22"/>
          <w:rtl/>
        </w:rPr>
        <w:t>لإ</w:t>
      </w:r>
      <w:r w:rsidR="00E267C0" w:rsidRPr="002158C7">
        <w:rPr>
          <w:rFonts w:ascii="Simplified Arabic" w:hAnsi="Simplified Arabic" w:cs="Simplified Arabic" w:hint="cs"/>
          <w:b/>
          <w:bCs/>
          <w:noProof/>
          <w:sz w:val="22"/>
          <w:szCs w:val="22"/>
          <w:rtl/>
        </w:rPr>
        <w:t xml:space="preserve">غلاق </w:t>
      </w:r>
      <w:r w:rsidR="00E267C0" w:rsidRPr="002158C7">
        <w:rPr>
          <w:rFonts w:ascii="Simplified Arabic" w:hAnsi="Simplified Arabic" w:cs="Simplified Arabic"/>
          <w:b/>
          <w:bCs/>
          <w:noProof/>
          <w:sz w:val="22"/>
          <w:szCs w:val="22"/>
          <w:rtl/>
        </w:rPr>
        <w:t xml:space="preserve">حسب </w:t>
      </w:r>
      <w:r w:rsidR="00E267C0" w:rsidRPr="002158C7">
        <w:rPr>
          <w:rFonts w:ascii="Simplified Arabic" w:hAnsi="Simplified Arabic" w:cs="Simplified Arabic" w:hint="cs"/>
          <w:b/>
          <w:bCs/>
          <w:noProof/>
          <w:sz w:val="22"/>
          <w:szCs w:val="22"/>
          <w:rtl/>
        </w:rPr>
        <w:t>المنطقة</w:t>
      </w:r>
      <w:r w:rsidR="00012E29">
        <w:rPr>
          <w:rFonts w:ascii="Simplified Arabic" w:hAnsi="Simplified Arabic" w:cs="Simplified Arabic" w:hint="cs"/>
          <w:b/>
          <w:bCs/>
          <w:noProof/>
          <w:sz w:val="22"/>
          <w:szCs w:val="22"/>
          <w:rtl/>
        </w:rPr>
        <w:t>،</w:t>
      </w:r>
      <w:r w:rsidR="00E267C0" w:rsidRPr="002158C7">
        <w:rPr>
          <w:rFonts w:ascii="Simplified Arabic" w:hAnsi="Simplified Arabic" w:cs="Simplified Arabic"/>
          <w:b/>
          <w:bCs/>
          <w:noProof/>
          <w:sz w:val="22"/>
          <w:szCs w:val="22"/>
          <w:rtl/>
        </w:rPr>
        <w:t xml:space="preserve"> 2020</w:t>
      </w:r>
      <w:r w:rsidR="00E55A82">
        <w:rPr>
          <w:rFonts w:ascii="Simplified Arabic" w:hAnsi="Simplified Arabic" w:cs="Simplified Arabic" w:hint="cs"/>
          <w:b/>
          <w:bCs/>
          <w:noProof/>
          <w:sz w:val="22"/>
          <w:szCs w:val="22"/>
          <w:rtl/>
        </w:rPr>
        <w:t>*</w:t>
      </w:r>
    </w:p>
    <w:tbl>
      <w:tblPr>
        <w:bidiVisual/>
        <w:tblW w:w="0" w:type="auto"/>
        <w:tblLook w:val="04A0" w:firstRow="1" w:lastRow="0" w:firstColumn="1" w:lastColumn="0" w:noHBand="0" w:noVBand="1"/>
      </w:tblPr>
      <w:tblGrid>
        <w:gridCol w:w="9071"/>
      </w:tblGrid>
      <w:tr w:rsidR="00E267C0" w:rsidTr="00910C03">
        <w:tc>
          <w:tcPr>
            <w:tcW w:w="9071" w:type="dxa"/>
          </w:tcPr>
          <w:tbl>
            <w:tblPr>
              <w:tblStyle w:val="TableGrid"/>
              <w:bidiVisual/>
              <w:tblW w:w="8935" w:type="dxa"/>
              <w:tblLook w:val="04A0" w:firstRow="1" w:lastRow="0" w:firstColumn="1" w:lastColumn="0" w:noHBand="0" w:noVBand="1"/>
            </w:tblPr>
            <w:tblGrid>
              <w:gridCol w:w="8845"/>
            </w:tblGrid>
            <w:tr w:rsidR="00E267C0" w:rsidTr="00EC0FF4">
              <w:trPr>
                <w:trHeight w:val="3513"/>
              </w:trPr>
              <w:tc>
                <w:tcPr>
                  <w:tcW w:w="8935" w:type="dxa"/>
                </w:tcPr>
                <w:p w:rsidR="00E267C0" w:rsidRDefault="00E267C0" w:rsidP="00DE1504">
                  <w:pPr>
                    <w:jc w:val="lowKashida"/>
                    <w:rPr>
                      <w:rStyle w:val="1H"/>
                      <w:rFonts w:ascii="Simplified Arabic" w:hAnsi="Simplified Arabic" w:cs="Simplified Arabic"/>
                      <w:smallCaps/>
                      <w:rtl/>
                    </w:rPr>
                  </w:pPr>
                  <w:r w:rsidRPr="0022366E">
                    <w:rPr>
                      <w:rFonts w:ascii="Simplified Arabic" w:hAnsi="Simplified Arabic"/>
                      <w:noProof/>
                      <w:sz w:val="28"/>
                      <w:szCs w:val="28"/>
                      <w:lang w:eastAsia="en-US"/>
                    </w:rPr>
                    <w:drawing>
                      <wp:inline distT="0" distB="0" distL="0" distR="0" wp14:anchorId="781D71BD" wp14:editId="5442B87A">
                        <wp:extent cx="5586095" cy="2215978"/>
                        <wp:effectExtent l="0" t="0" r="0" b="0"/>
                        <wp:docPr id="48"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rsidR="00E267C0" w:rsidRDefault="00E267C0" w:rsidP="00DE1504">
            <w:pPr>
              <w:jc w:val="lowKashida"/>
              <w:rPr>
                <w:rStyle w:val="1H"/>
                <w:rFonts w:ascii="Simplified Arabic" w:hAnsi="Simplified Arabic" w:cs="Simplified Arabic"/>
                <w:smallCaps/>
                <w:rtl/>
              </w:rPr>
            </w:pPr>
          </w:p>
        </w:tc>
      </w:tr>
    </w:tbl>
    <w:p w:rsidR="00E267C0" w:rsidRDefault="00910C03" w:rsidP="00E267C0">
      <w:pPr>
        <w:pStyle w:val="Title"/>
        <w:tabs>
          <w:tab w:val="left" w:pos="161"/>
        </w:tabs>
        <w:ind w:left="161" w:hanging="19"/>
        <w:jc w:val="both"/>
        <w:rPr>
          <w:rStyle w:val="1H"/>
          <w:rFonts w:ascii="Simplified Arabic" w:hAnsi="Simplified Arabic"/>
          <w:bCs w:val="0"/>
          <w:smallCaps/>
          <w:color w:val="000000" w:themeColor="text1"/>
          <w:sz w:val="16"/>
          <w:szCs w:val="16"/>
          <w:rtl/>
        </w:rPr>
      </w:pPr>
      <w:r w:rsidRPr="000C47F9">
        <w:rPr>
          <w:rFonts w:ascii="Simplified Arabic" w:eastAsiaTheme="minorHAnsi" w:hAnsi="Simplified Arabic" w:hint="cs"/>
          <w:sz w:val="16"/>
          <w:szCs w:val="16"/>
          <w:rtl/>
        </w:rPr>
        <w:t>المصدر</w:t>
      </w:r>
      <w:r w:rsidRPr="000C47F9">
        <w:rPr>
          <w:rFonts w:ascii="Simplified Arabic" w:eastAsiaTheme="minorHAnsi" w:hAnsi="Simplified Arabic" w:hint="cs"/>
          <w:color w:val="000000" w:themeColor="text1"/>
          <w:sz w:val="16"/>
          <w:szCs w:val="16"/>
          <w:rtl/>
        </w:rPr>
        <w:t>: الجهاز المركزي للإحصاء الفلسطيني، 2021.</w:t>
      </w:r>
      <w:r w:rsidRPr="000C47F9">
        <w:rPr>
          <w:rStyle w:val="1H"/>
          <w:rFonts w:hint="cs"/>
          <w:smallCaps/>
          <w:color w:val="000000" w:themeColor="text1"/>
          <w:sz w:val="24"/>
          <w:szCs w:val="18"/>
          <w:rtl/>
        </w:rPr>
        <w:t xml:space="preserve"> </w:t>
      </w:r>
      <w:r w:rsidRPr="000C47F9">
        <w:rPr>
          <w:rStyle w:val="1H"/>
          <w:rFonts w:ascii="Simplified Arabic" w:hAnsi="Simplified Arabic"/>
          <w:bCs w:val="0"/>
          <w:smallCaps/>
          <w:color w:val="000000" w:themeColor="text1"/>
          <w:sz w:val="16"/>
          <w:szCs w:val="16"/>
          <w:rtl/>
        </w:rPr>
        <w:t xml:space="preserve">مسح أثر جائحة </w:t>
      </w:r>
      <w:proofErr w:type="spellStart"/>
      <w:r w:rsidRPr="000C47F9">
        <w:rPr>
          <w:rStyle w:val="1H"/>
          <w:rFonts w:ascii="Simplified Arabic" w:hAnsi="Simplified Arabic"/>
          <w:bCs w:val="0"/>
          <w:smallCaps/>
          <w:color w:val="000000" w:themeColor="text1"/>
          <w:sz w:val="16"/>
          <w:szCs w:val="16"/>
          <w:rtl/>
        </w:rPr>
        <w:t>كوفيد</w:t>
      </w:r>
      <w:proofErr w:type="spellEnd"/>
      <w:r w:rsidRPr="000C47F9">
        <w:rPr>
          <w:rStyle w:val="1H"/>
          <w:rFonts w:ascii="Simplified Arabic" w:hAnsi="Simplified Arabic"/>
          <w:bCs w:val="0"/>
          <w:smallCaps/>
          <w:color w:val="000000" w:themeColor="text1"/>
          <w:sz w:val="16"/>
          <w:szCs w:val="16"/>
          <w:rtl/>
        </w:rPr>
        <w:t xml:space="preserve"> 19 (كورونا) على الظروف الاجتماعية والاقتصادية للأسر الفلسطينية، النتائج الرئيسية، (حزيران - كانون أول)، </w:t>
      </w:r>
      <w:r w:rsidRPr="000C47F9">
        <w:rPr>
          <w:rStyle w:val="1H"/>
          <w:rFonts w:ascii="Simplified Arabic" w:hAnsi="Simplified Arabic" w:hint="cs"/>
          <w:bCs w:val="0"/>
          <w:smallCaps/>
          <w:color w:val="000000" w:themeColor="text1"/>
          <w:sz w:val="16"/>
          <w:szCs w:val="16"/>
          <w:rtl/>
        </w:rPr>
        <w:t>2020. رام الله- فلسطين</w:t>
      </w:r>
    </w:p>
    <w:p w:rsidR="00E55A82" w:rsidRPr="000C47F9" w:rsidRDefault="00E55A82" w:rsidP="00E267C0">
      <w:pPr>
        <w:pStyle w:val="Title"/>
        <w:tabs>
          <w:tab w:val="left" w:pos="161"/>
        </w:tabs>
        <w:ind w:left="161" w:hanging="19"/>
        <w:jc w:val="both"/>
        <w:rPr>
          <w:rFonts w:ascii="Simplified Arabic" w:hAnsi="Simplified Arabic"/>
          <w:b w:val="0"/>
          <w:bCs w:val="0"/>
          <w:smallCaps/>
          <w:sz w:val="16"/>
          <w:szCs w:val="16"/>
          <w:rtl/>
        </w:rPr>
      </w:pPr>
      <w:r>
        <w:rPr>
          <w:rFonts w:ascii="Simplified Arabic" w:eastAsiaTheme="minorHAnsi" w:hAnsi="Simplified Arabic" w:hint="cs"/>
          <w:sz w:val="16"/>
          <w:szCs w:val="16"/>
          <w:rtl/>
        </w:rPr>
        <w:t>*</w:t>
      </w:r>
      <w:r w:rsidRPr="00E55A82">
        <w:rPr>
          <w:rFonts w:ascii="Simplified Arabic" w:hAnsi="Simplified Arabic"/>
          <w:b w:val="0"/>
          <w:bCs w:val="0"/>
          <w:sz w:val="16"/>
          <w:szCs w:val="16"/>
          <w:rtl/>
        </w:rPr>
        <w:t xml:space="preserve"> مؤشرات أثر </w:t>
      </w:r>
      <w:proofErr w:type="spellStart"/>
      <w:r w:rsidRPr="00E55A82">
        <w:rPr>
          <w:rFonts w:ascii="Simplified Arabic" w:hAnsi="Simplified Arabic"/>
          <w:b w:val="0"/>
          <w:bCs w:val="0"/>
          <w:sz w:val="16"/>
          <w:szCs w:val="16"/>
          <w:rtl/>
        </w:rPr>
        <w:t>كوفيد</w:t>
      </w:r>
      <w:proofErr w:type="spellEnd"/>
      <w:r w:rsidRPr="00E55A82">
        <w:rPr>
          <w:rFonts w:ascii="Simplified Arabic" w:hAnsi="Simplified Arabic"/>
          <w:b w:val="0"/>
          <w:bCs w:val="0"/>
          <w:sz w:val="16"/>
          <w:szCs w:val="16"/>
          <w:rtl/>
        </w:rPr>
        <w:t xml:space="preserve"> -19 على واقع التعليم الأساسي تغطي الفترة من 23/08/2020 حتى 31/12/2020</w:t>
      </w:r>
    </w:p>
    <w:p w:rsidR="0010533C" w:rsidRDefault="0010533C" w:rsidP="0010533C">
      <w:pPr>
        <w:jc w:val="lowKashida"/>
        <w:rPr>
          <w:rFonts w:ascii="Simplified Arabic" w:hAnsi="Simplified Arabic" w:cs="Simplified Arabic"/>
          <w:sz w:val="28"/>
          <w:szCs w:val="28"/>
          <w:rtl/>
        </w:rPr>
      </w:pPr>
    </w:p>
    <w:p w:rsidR="0010533C" w:rsidRDefault="0010533C" w:rsidP="0010533C">
      <w:pPr>
        <w:jc w:val="lowKashida"/>
        <w:rPr>
          <w:rFonts w:ascii="Simplified Arabic" w:hAnsi="Simplified Arabic" w:cs="Simplified Arabic"/>
          <w:sz w:val="28"/>
          <w:szCs w:val="28"/>
          <w:rtl/>
        </w:rPr>
      </w:pPr>
    </w:p>
    <w:p w:rsidR="0010533C" w:rsidRDefault="0010533C" w:rsidP="0010533C">
      <w:pPr>
        <w:jc w:val="lowKashida"/>
        <w:rPr>
          <w:rFonts w:ascii="Simplified Arabic" w:hAnsi="Simplified Arabic" w:cs="Simplified Arabic"/>
          <w:sz w:val="28"/>
          <w:szCs w:val="28"/>
          <w:rtl/>
        </w:rPr>
      </w:pPr>
    </w:p>
    <w:p w:rsidR="0010533C" w:rsidRDefault="0010533C" w:rsidP="0010533C">
      <w:pPr>
        <w:jc w:val="lowKashida"/>
        <w:rPr>
          <w:rFonts w:ascii="Simplified Arabic" w:hAnsi="Simplified Arabic" w:cs="Simplified Arabic"/>
          <w:sz w:val="28"/>
          <w:szCs w:val="28"/>
          <w:rtl/>
        </w:rPr>
      </w:pPr>
    </w:p>
    <w:p w:rsidR="0010533C" w:rsidRDefault="0010533C" w:rsidP="0010533C">
      <w:pPr>
        <w:jc w:val="lowKashida"/>
        <w:rPr>
          <w:rFonts w:ascii="Simplified Arabic" w:hAnsi="Simplified Arabic" w:cs="Simplified Arabic"/>
          <w:sz w:val="28"/>
          <w:szCs w:val="28"/>
          <w:rtl/>
        </w:rPr>
      </w:pPr>
    </w:p>
    <w:p w:rsidR="0010533C" w:rsidRDefault="0010533C" w:rsidP="0010533C">
      <w:pPr>
        <w:jc w:val="lowKashida"/>
        <w:rPr>
          <w:rFonts w:ascii="Simplified Arabic" w:hAnsi="Simplified Arabic" w:cs="Simplified Arabic"/>
          <w:sz w:val="28"/>
          <w:szCs w:val="28"/>
          <w:rtl/>
        </w:rPr>
      </w:pPr>
    </w:p>
    <w:p w:rsidR="0010533C" w:rsidRDefault="0010533C" w:rsidP="0010533C">
      <w:pPr>
        <w:jc w:val="lowKashida"/>
        <w:rPr>
          <w:rFonts w:ascii="Simplified Arabic" w:hAnsi="Simplified Arabic" w:cs="Simplified Arabic"/>
          <w:sz w:val="28"/>
          <w:szCs w:val="28"/>
          <w:rtl/>
        </w:rPr>
      </w:pPr>
    </w:p>
    <w:p w:rsidR="0010533C" w:rsidRDefault="0010533C" w:rsidP="0010533C">
      <w:pPr>
        <w:jc w:val="lowKashida"/>
        <w:rPr>
          <w:rFonts w:ascii="Simplified Arabic" w:hAnsi="Simplified Arabic" w:cs="Simplified Arabic"/>
          <w:sz w:val="28"/>
          <w:szCs w:val="28"/>
          <w:rtl/>
        </w:rPr>
      </w:pPr>
    </w:p>
    <w:p w:rsidR="0010533C" w:rsidRDefault="0010533C" w:rsidP="0010533C">
      <w:pPr>
        <w:jc w:val="lowKashida"/>
        <w:rPr>
          <w:rFonts w:ascii="Simplified Arabic" w:hAnsi="Simplified Arabic" w:cs="Simplified Arabic"/>
          <w:sz w:val="28"/>
          <w:szCs w:val="28"/>
          <w:rtl/>
        </w:rPr>
      </w:pPr>
    </w:p>
    <w:p w:rsidR="0010533C" w:rsidRDefault="0010533C" w:rsidP="0010533C">
      <w:pPr>
        <w:jc w:val="lowKashida"/>
        <w:rPr>
          <w:rFonts w:ascii="Simplified Arabic" w:hAnsi="Simplified Arabic" w:cs="Simplified Arabic"/>
          <w:sz w:val="28"/>
          <w:szCs w:val="28"/>
          <w:rtl/>
        </w:rPr>
      </w:pPr>
    </w:p>
    <w:p w:rsidR="00E267C0" w:rsidRDefault="00E267C0" w:rsidP="0010533C">
      <w:pPr>
        <w:jc w:val="lowKashida"/>
        <w:rPr>
          <w:rFonts w:ascii="Simplified Arabic" w:hAnsi="Simplified Arabic" w:cs="Simplified Arabic"/>
          <w:sz w:val="28"/>
          <w:szCs w:val="28"/>
          <w:rtl/>
        </w:rPr>
      </w:pPr>
    </w:p>
    <w:p w:rsidR="00E267C0" w:rsidRDefault="00E267C0" w:rsidP="0010533C">
      <w:pPr>
        <w:jc w:val="lowKashida"/>
        <w:rPr>
          <w:rFonts w:ascii="Simplified Arabic" w:hAnsi="Simplified Arabic" w:cs="Simplified Arabic"/>
          <w:sz w:val="28"/>
          <w:szCs w:val="28"/>
          <w:rtl/>
        </w:rPr>
      </w:pPr>
    </w:p>
    <w:p w:rsidR="00E267C0" w:rsidRDefault="00E267C0" w:rsidP="0010533C">
      <w:pPr>
        <w:jc w:val="lowKashida"/>
        <w:rPr>
          <w:rFonts w:ascii="Simplified Arabic" w:hAnsi="Simplified Arabic" w:cs="Simplified Arabic"/>
          <w:sz w:val="28"/>
          <w:szCs w:val="28"/>
          <w:rtl/>
        </w:rPr>
      </w:pPr>
    </w:p>
    <w:p w:rsidR="00E267C0" w:rsidRDefault="00E267C0" w:rsidP="0010533C">
      <w:pPr>
        <w:jc w:val="lowKashida"/>
        <w:rPr>
          <w:rFonts w:ascii="Simplified Arabic" w:hAnsi="Simplified Arabic" w:cs="Simplified Arabic"/>
          <w:sz w:val="28"/>
          <w:szCs w:val="28"/>
          <w:rtl/>
        </w:rPr>
      </w:pPr>
    </w:p>
    <w:p w:rsidR="00163B7E" w:rsidRPr="00163B7E" w:rsidRDefault="00163B7E" w:rsidP="0010533C">
      <w:pPr>
        <w:jc w:val="center"/>
        <w:rPr>
          <w:rFonts w:ascii="Simplified Arabic" w:hAnsi="Simplified Arabic" w:cs="Simplified Arabic"/>
          <w:sz w:val="28"/>
          <w:szCs w:val="28"/>
          <w:rtl/>
        </w:rPr>
      </w:pPr>
      <w:r w:rsidRPr="00163B7E">
        <w:rPr>
          <w:rFonts w:ascii="Simplified Arabic" w:hAnsi="Simplified Arabic" w:cs="Simplified Arabic" w:hint="cs"/>
          <w:sz w:val="28"/>
          <w:szCs w:val="28"/>
          <w:rtl/>
        </w:rPr>
        <w:t>الفصل الرابع</w:t>
      </w:r>
    </w:p>
    <w:p w:rsidR="00163B7E" w:rsidRPr="00487CD3" w:rsidRDefault="00163B7E" w:rsidP="005544E0">
      <w:pPr>
        <w:pStyle w:val="ListParagraph"/>
        <w:ind w:left="357" w:hanging="374"/>
        <w:jc w:val="center"/>
        <w:rPr>
          <w:rFonts w:ascii="Simplified Arabic" w:hAnsi="Simplified Arabic" w:cs="Simplified Arabic"/>
          <w:rtl/>
        </w:rPr>
      </w:pPr>
    </w:p>
    <w:p w:rsidR="00720B4F" w:rsidRDefault="00720B4F" w:rsidP="005544E0">
      <w:pPr>
        <w:pStyle w:val="ListParagraph"/>
        <w:ind w:left="357" w:hanging="374"/>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القطاع الصحي</w:t>
      </w:r>
    </w:p>
    <w:p w:rsidR="00487CD3" w:rsidRPr="00487CD3" w:rsidRDefault="00487CD3" w:rsidP="005544E0">
      <w:pPr>
        <w:pStyle w:val="ListParagraph"/>
        <w:ind w:left="357" w:hanging="374"/>
        <w:jc w:val="center"/>
        <w:rPr>
          <w:rFonts w:ascii="Simplified Arabic" w:hAnsi="Simplified Arabic" w:cs="Simplified Arabic"/>
          <w:rtl/>
        </w:rPr>
      </w:pPr>
    </w:p>
    <w:p w:rsidR="00720B4F" w:rsidRPr="00257DFB" w:rsidRDefault="00163B7E" w:rsidP="005544E0">
      <w:pPr>
        <w:pStyle w:val="ListParagraph"/>
        <w:ind w:left="357" w:hanging="374"/>
        <w:jc w:val="center"/>
        <w:rPr>
          <w:rFonts w:ascii="Simplified Arabic" w:hAnsi="Simplified Arabic" w:cs="Simplified Arabic"/>
          <w:b/>
          <w:bCs/>
        </w:rPr>
      </w:pPr>
      <w:r>
        <w:rPr>
          <w:rFonts w:cs="Simplified Arabic"/>
          <w:noProof/>
          <w:rtl/>
          <w:lang w:eastAsia="en-US"/>
        </w:rPr>
        <mc:AlternateContent>
          <mc:Choice Requires="wps">
            <w:drawing>
              <wp:anchor distT="0" distB="0" distL="114300" distR="114300" simplePos="0" relativeHeight="251661824" behindDoc="0" locked="0" layoutInCell="1" allowOverlap="1" wp14:anchorId="2F9EC3E1" wp14:editId="62EDC919">
                <wp:simplePos x="0" y="0"/>
                <wp:positionH relativeFrom="column">
                  <wp:posOffset>173843</wp:posOffset>
                </wp:positionH>
                <wp:positionV relativeFrom="paragraph">
                  <wp:posOffset>44401</wp:posOffset>
                </wp:positionV>
                <wp:extent cx="5486400" cy="1143000"/>
                <wp:effectExtent l="0" t="0" r="0" b="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143000"/>
                        </a:xfrm>
                        <a:prstGeom prst="rect">
                          <a:avLst/>
                        </a:prstGeom>
                        <a:solidFill>
                          <a:srgbClr val="FFFFFF"/>
                        </a:solidFill>
                        <a:ln w="9525">
                          <a:solidFill>
                            <a:srgbClr val="000000"/>
                          </a:solidFill>
                          <a:miter lim="800000"/>
                          <a:headEnd/>
                          <a:tailEnd/>
                        </a:ln>
                      </wps:spPr>
                      <wps:txbx>
                        <w:txbxContent>
                          <w:p w:rsidR="007136C6" w:rsidRPr="001E1475" w:rsidRDefault="007136C6" w:rsidP="005544E0">
                            <w:pPr>
                              <w:pStyle w:val="BodyText3"/>
                              <w:rPr>
                                <w:b/>
                                <w:bCs/>
                                <w:i/>
                                <w:iCs/>
                                <w:rtl/>
                              </w:rPr>
                            </w:pPr>
                            <w:r w:rsidRPr="001E1475">
                              <w:rPr>
                                <w:rFonts w:hint="cs"/>
                                <w:b/>
                                <w:bCs/>
                                <w:i/>
                                <w:iCs/>
                                <w:rtl/>
                              </w:rPr>
                              <w:t xml:space="preserve">تعترف الدول الأطراف بحق الطفل في التمتع بأعلى مستوى صحي يمكن بلوغه، وبحقه في مرافق علاج الأمراض وإعادة التأهيل الصحي. وتبذل الدول الأطراف قصارى جهدها لتضمن </w:t>
                            </w:r>
                            <w:proofErr w:type="gramStart"/>
                            <w:r w:rsidRPr="001E1475">
                              <w:rPr>
                                <w:rFonts w:hint="cs"/>
                                <w:b/>
                                <w:bCs/>
                                <w:i/>
                                <w:iCs/>
                                <w:rtl/>
                              </w:rPr>
                              <w:t>أن</w:t>
                            </w:r>
                            <w:r w:rsidRPr="001E1475">
                              <w:rPr>
                                <w:b/>
                                <w:bCs/>
                                <w:i/>
                                <w:iCs/>
                              </w:rPr>
                              <w:t xml:space="preserve"> </w:t>
                            </w:r>
                            <w:r w:rsidRPr="001E1475">
                              <w:rPr>
                                <w:rFonts w:hint="cs"/>
                                <w:b/>
                                <w:bCs/>
                                <w:i/>
                                <w:iCs/>
                                <w:rtl/>
                              </w:rPr>
                              <w:t>لا</w:t>
                            </w:r>
                            <w:proofErr w:type="gramEnd"/>
                            <w:r w:rsidRPr="001E1475">
                              <w:rPr>
                                <w:rFonts w:hint="cs"/>
                                <w:b/>
                                <w:bCs/>
                                <w:i/>
                                <w:iCs/>
                                <w:rtl/>
                              </w:rPr>
                              <w:t xml:space="preserve"> يحرم أي طفل من حقه في الحصول على خدمات الرعاية الصحية هذه.</w:t>
                            </w:r>
                          </w:p>
                          <w:p w:rsidR="007136C6" w:rsidRDefault="007136C6" w:rsidP="005544E0">
                            <w:pPr>
                              <w:pStyle w:val="BodyText3"/>
                              <w:bidi w:val="0"/>
                              <w:rPr>
                                <w:b/>
                                <w:bCs/>
                                <w:i/>
                                <w:iCs/>
                              </w:rPr>
                            </w:pPr>
                            <w:r w:rsidRPr="001E1475">
                              <w:rPr>
                                <w:rFonts w:hint="cs"/>
                                <w:b/>
                                <w:bCs/>
                                <w:i/>
                                <w:iCs/>
                                <w:rtl/>
                              </w:rPr>
                              <w:t>(اتفاقية حقوق</w:t>
                            </w:r>
                            <w:r>
                              <w:rPr>
                                <w:rFonts w:hint="cs"/>
                                <w:b/>
                                <w:bCs/>
                                <w:i/>
                                <w:iCs/>
                                <w:rtl/>
                              </w:rPr>
                              <w:t xml:space="preserve"> الطفل </w:t>
                            </w:r>
                            <w:r>
                              <w:rPr>
                                <w:b/>
                                <w:bCs/>
                                <w:i/>
                                <w:iCs/>
                                <w:rtl/>
                              </w:rPr>
                              <w:t>–</w:t>
                            </w:r>
                            <w:r>
                              <w:rPr>
                                <w:rFonts w:hint="cs"/>
                                <w:b/>
                                <w:bCs/>
                                <w:i/>
                                <w:iCs/>
                                <w:rtl/>
                              </w:rPr>
                              <w:t xml:space="preserve"> المادة 24-1)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9EC3E1" id="Rectangle 3" o:spid="_x0000_s1027" style="position:absolute;left:0;text-align:left;margin-left:13.7pt;margin-top:3.5pt;width:6in;height:90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">
                <v:textbox>
                  <w:txbxContent>
                    <w:p w:rsidR="007136C6" w:rsidRPr="001E1475" w:rsidRDefault="007136C6" w:rsidP="005544E0">
                      <w:pPr>
                        <w:pStyle w:val="BodyText3"/>
                        <w:rPr>
                          <w:b/>
                          <w:bCs/>
                          <w:i/>
                          <w:iCs/>
                          <w:rtl/>
                        </w:rPr>
                      </w:pPr>
                      <w:r w:rsidRPr="001E1475">
                        <w:rPr>
                          <w:rFonts w:hint="cs"/>
                          <w:b/>
                          <w:bCs/>
                          <w:i/>
                          <w:iCs/>
                          <w:rtl/>
                        </w:rPr>
                        <w:t xml:space="preserve">تعترف الدول الأطراف بحق الطفل في التمتع بأعلى مستوى صحي يمكن بلوغه، وبحقه في مرافق علاج الأمراض وإعادة التأهيل الصحي. وتبذل الدول الأطراف قصارى جهدها لتضمن </w:t>
                      </w:r>
                      <w:proofErr w:type="gramStart"/>
                      <w:r w:rsidRPr="001E1475">
                        <w:rPr>
                          <w:rFonts w:hint="cs"/>
                          <w:b/>
                          <w:bCs/>
                          <w:i/>
                          <w:iCs/>
                          <w:rtl/>
                        </w:rPr>
                        <w:t>أن</w:t>
                      </w:r>
                      <w:r w:rsidRPr="001E1475">
                        <w:rPr>
                          <w:b/>
                          <w:bCs/>
                          <w:i/>
                          <w:iCs/>
                        </w:rPr>
                        <w:t xml:space="preserve"> </w:t>
                      </w:r>
                      <w:r w:rsidRPr="001E1475">
                        <w:rPr>
                          <w:rFonts w:hint="cs"/>
                          <w:b/>
                          <w:bCs/>
                          <w:i/>
                          <w:iCs/>
                          <w:rtl/>
                        </w:rPr>
                        <w:t>لا</w:t>
                      </w:r>
                      <w:proofErr w:type="gramEnd"/>
                      <w:r w:rsidRPr="001E1475">
                        <w:rPr>
                          <w:rFonts w:hint="cs"/>
                          <w:b/>
                          <w:bCs/>
                          <w:i/>
                          <w:iCs/>
                          <w:rtl/>
                        </w:rPr>
                        <w:t xml:space="preserve"> يحرم أي طفل من حقه في الحصول على خدمات الرعاية الصحية هذه.</w:t>
                      </w:r>
                    </w:p>
                    <w:p w:rsidR="007136C6" w:rsidRDefault="007136C6" w:rsidP="005544E0">
                      <w:pPr>
                        <w:pStyle w:val="BodyText3"/>
                        <w:bidi w:val="0"/>
                        <w:rPr>
                          <w:b/>
                          <w:bCs/>
                          <w:i/>
                          <w:iCs/>
                        </w:rPr>
                      </w:pPr>
                      <w:r w:rsidRPr="001E1475">
                        <w:rPr>
                          <w:rFonts w:hint="cs"/>
                          <w:b/>
                          <w:bCs/>
                          <w:i/>
                          <w:iCs/>
                          <w:rtl/>
                        </w:rPr>
                        <w:t>(اتفاقية حقوق</w:t>
                      </w:r>
                      <w:r>
                        <w:rPr>
                          <w:rFonts w:hint="cs"/>
                          <w:b/>
                          <w:bCs/>
                          <w:i/>
                          <w:iCs/>
                          <w:rtl/>
                        </w:rPr>
                        <w:t xml:space="preserve"> الطفل </w:t>
                      </w:r>
                      <w:r>
                        <w:rPr>
                          <w:b/>
                          <w:bCs/>
                          <w:i/>
                          <w:iCs/>
                          <w:rtl/>
                        </w:rPr>
                        <w:t>–</w:t>
                      </w:r>
                      <w:r>
                        <w:rPr>
                          <w:rFonts w:hint="cs"/>
                          <w:b/>
                          <w:bCs/>
                          <w:i/>
                          <w:iCs/>
                          <w:rtl/>
                        </w:rPr>
                        <w:t xml:space="preserve"> المادة 24-1)</w:t>
                      </w:r>
                    </w:p>
                  </w:txbxContent>
                </v:textbox>
              </v:rect>
            </w:pict>
          </mc:Fallback>
        </mc:AlternateContent>
      </w:r>
    </w:p>
    <w:p w:rsidR="00720B4F" w:rsidRDefault="00720B4F" w:rsidP="005544E0">
      <w:pPr>
        <w:jc w:val="right"/>
        <w:rPr>
          <w:rFonts w:cs="Simplified Arabic"/>
          <w:rtl/>
        </w:rPr>
      </w:pPr>
    </w:p>
    <w:p w:rsidR="00720B4F" w:rsidRDefault="00720B4F" w:rsidP="005544E0">
      <w:pPr>
        <w:jc w:val="right"/>
        <w:rPr>
          <w:rFonts w:cs="Simplified Arabic"/>
          <w:rtl/>
        </w:rPr>
      </w:pPr>
    </w:p>
    <w:p w:rsidR="00720B4F" w:rsidRDefault="00720B4F" w:rsidP="005544E0">
      <w:pPr>
        <w:jc w:val="right"/>
        <w:rPr>
          <w:rFonts w:cs="Simplified Arabic"/>
          <w:rtl/>
        </w:rPr>
      </w:pPr>
    </w:p>
    <w:p w:rsidR="00720B4F" w:rsidRPr="00322C13" w:rsidRDefault="00720B4F" w:rsidP="005544E0">
      <w:pPr>
        <w:jc w:val="right"/>
        <w:rPr>
          <w:rFonts w:cs="Simplified Arabic"/>
          <w:sz w:val="20"/>
          <w:szCs w:val="20"/>
          <w:rtl/>
        </w:rPr>
      </w:pPr>
    </w:p>
    <w:p w:rsidR="00163B7E" w:rsidRDefault="00163B7E" w:rsidP="005544E0">
      <w:pPr>
        <w:pStyle w:val="ListParagraph"/>
        <w:ind w:left="0"/>
        <w:jc w:val="both"/>
        <w:rPr>
          <w:rFonts w:ascii="Simplified Arabic" w:hAnsi="Simplified Arabic" w:cs="Simplified Arabic"/>
          <w:rtl/>
        </w:rPr>
      </w:pPr>
    </w:p>
    <w:p w:rsidR="00720B4F" w:rsidRDefault="00720B4F" w:rsidP="005544E0">
      <w:pPr>
        <w:pStyle w:val="ListParagraph"/>
        <w:ind w:left="0"/>
        <w:jc w:val="both"/>
        <w:rPr>
          <w:rFonts w:ascii="Simplified Arabic" w:hAnsi="Simplified Arabic" w:cs="Simplified Arabic"/>
          <w:rtl/>
        </w:rPr>
      </w:pPr>
      <w:r w:rsidRPr="009C6DD0">
        <w:rPr>
          <w:rFonts w:ascii="Simplified Arabic" w:hAnsi="Simplified Arabic" w:cs="Simplified Arabic" w:hint="cs"/>
          <w:rtl/>
        </w:rPr>
        <w:t xml:space="preserve">ان الاستثمار في صحة الطفل هو الاساس لمجتمع صحي منتج وسليم.  ولا يتحقق ذلك إلا عن طريق توفير البيئة الممكنة لذلك على المستوى القانوني والتشريعي، </w:t>
      </w:r>
      <w:proofErr w:type="spellStart"/>
      <w:r w:rsidRPr="009C6DD0">
        <w:rPr>
          <w:rFonts w:ascii="Simplified Arabic" w:hAnsi="Simplified Arabic" w:cs="Simplified Arabic" w:hint="cs"/>
          <w:rtl/>
        </w:rPr>
        <w:t>السياساتي</w:t>
      </w:r>
      <w:proofErr w:type="spellEnd"/>
      <w:r w:rsidRPr="009C6DD0">
        <w:rPr>
          <w:rFonts w:ascii="Simplified Arabic" w:hAnsi="Simplified Arabic" w:cs="Simplified Arabic" w:hint="cs"/>
          <w:rtl/>
        </w:rPr>
        <w:t xml:space="preserve"> والتخطيطي وعلى مستوى البرامج والموازنات والخدمات العلاجية والوقائية وبناء الشراكات، ورفع مستوى الوعي لدى الطفل والعائلة والمجتمع والدولة بأهمية ذلك وتزويد الطفل بالمعرفة اللازمة لاختيار الانماط الحياتية الصحية السليمة والوقاية.  ان استهداف </w:t>
      </w:r>
      <w:r>
        <w:rPr>
          <w:rFonts w:ascii="Simplified Arabic" w:hAnsi="Simplified Arabic" w:cs="Simplified Arabic" w:hint="cs"/>
          <w:rtl/>
        </w:rPr>
        <w:t>الأطفال</w:t>
      </w:r>
      <w:r w:rsidRPr="009C6DD0">
        <w:rPr>
          <w:rFonts w:ascii="Simplified Arabic" w:hAnsi="Simplified Arabic" w:cs="Simplified Arabic" w:hint="cs"/>
          <w:rtl/>
        </w:rPr>
        <w:t xml:space="preserve"> بشكل عام مع التركيز على </w:t>
      </w:r>
      <w:r>
        <w:rPr>
          <w:rFonts w:ascii="Simplified Arabic" w:hAnsi="Simplified Arabic" w:cs="Simplified Arabic" w:hint="cs"/>
          <w:rtl/>
        </w:rPr>
        <w:t>الأطفال</w:t>
      </w:r>
      <w:r w:rsidRPr="009C6DD0">
        <w:rPr>
          <w:rFonts w:ascii="Simplified Arabic" w:hAnsi="Simplified Arabic" w:cs="Simplified Arabic" w:hint="cs"/>
          <w:rtl/>
        </w:rPr>
        <w:t xml:space="preserve"> المهمشين والمعرضين لخطر التهميش سيؤدي الى خفض الفجوة في الوضع الصحي والاجتماعي بين </w:t>
      </w:r>
      <w:r>
        <w:rPr>
          <w:rFonts w:ascii="Simplified Arabic" w:hAnsi="Simplified Arabic" w:cs="Simplified Arabic" w:hint="cs"/>
          <w:rtl/>
        </w:rPr>
        <w:t>الأطفال</w:t>
      </w:r>
      <w:r w:rsidRPr="009C6DD0">
        <w:rPr>
          <w:rFonts w:ascii="Simplified Arabic" w:hAnsi="Simplified Arabic" w:cs="Simplified Arabic" w:hint="cs"/>
          <w:rtl/>
        </w:rPr>
        <w:t xml:space="preserve"> في فلسطين اينما وجدوا، وسيؤدي ذلك في النهاية الى خفض العبء المالي والصحي وحماية الطفل في الحاضر وفي المستقبل من الامراض بشكل عام وخصوصا المزمنة </w:t>
      </w:r>
    </w:p>
    <w:p w:rsidR="00720B4F" w:rsidRPr="009C6DD0" w:rsidRDefault="00720B4F" w:rsidP="005544E0">
      <w:pPr>
        <w:pStyle w:val="ListParagraph"/>
        <w:ind w:left="0"/>
        <w:jc w:val="both"/>
        <w:rPr>
          <w:rFonts w:ascii="Simplified Arabic" w:hAnsi="Simplified Arabic" w:cs="Simplified Arabic"/>
          <w:rtl/>
        </w:rPr>
      </w:pPr>
    </w:p>
    <w:p w:rsidR="00720B4F" w:rsidRPr="007D17C2" w:rsidRDefault="00720B4F" w:rsidP="005544E0">
      <w:pPr>
        <w:rPr>
          <w:rFonts w:ascii="Simplified Arabic" w:hAnsi="Simplified Arabic" w:cs="Simplified Arabic"/>
          <w:b/>
          <w:bCs/>
          <w:sz w:val="2"/>
          <w:szCs w:val="2"/>
          <w:rtl/>
        </w:rPr>
      </w:pPr>
    </w:p>
    <w:p w:rsidR="00720B4F" w:rsidRPr="009C6DD0" w:rsidRDefault="005666C1" w:rsidP="005544E0">
      <w:pPr>
        <w:rPr>
          <w:rFonts w:ascii="Simplified Arabic" w:hAnsi="Simplified Arabic" w:cs="Simplified Arabic"/>
          <w:b/>
          <w:bCs/>
          <w:rtl/>
        </w:rPr>
      </w:pPr>
      <w:r>
        <w:rPr>
          <w:rFonts w:ascii="Simplified Arabic" w:hAnsi="Simplified Arabic" w:cs="Simplified Arabic" w:hint="cs"/>
          <w:b/>
          <w:bCs/>
          <w:rtl/>
        </w:rPr>
        <w:t>4</w:t>
      </w:r>
      <w:r w:rsidR="00720B4F" w:rsidRPr="009C6DD0">
        <w:rPr>
          <w:rFonts w:ascii="Simplified Arabic" w:hAnsi="Simplified Arabic" w:cs="Simplified Arabic" w:hint="cs"/>
          <w:b/>
          <w:bCs/>
          <w:rtl/>
        </w:rPr>
        <w:t>.</w:t>
      </w:r>
      <w:r w:rsidR="00720B4F">
        <w:rPr>
          <w:rFonts w:ascii="Simplified Arabic" w:hAnsi="Simplified Arabic" w:cs="Simplified Arabic"/>
          <w:b/>
          <w:bCs/>
        </w:rPr>
        <w:t>1</w:t>
      </w:r>
      <w:r w:rsidR="00720B4F" w:rsidRPr="009C6DD0">
        <w:rPr>
          <w:rFonts w:ascii="Simplified Arabic" w:hAnsi="Simplified Arabic" w:cs="Simplified Arabic" w:hint="cs"/>
          <w:b/>
          <w:bCs/>
          <w:rtl/>
        </w:rPr>
        <w:t xml:space="preserve"> ا</w:t>
      </w:r>
      <w:r w:rsidR="00720B4F" w:rsidRPr="009C6DD0">
        <w:rPr>
          <w:rFonts w:ascii="Simplified Arabic" w:hAnsi="Simplified Arabic" w:cs="Simplified Arabic"/>
          <w:b/>
          <w:bCs/>
          <w:rtl/>
        </w:rPr>
        <w:t>لرعاية خلال الحمل والولادة</w:t>
      </w:r>
    </w:p>
    <w:p w:rsidR="00720B4F" w:rsidRDefault="00E373F7" w:rsidP="00CB63DE">
      <w:pPr>
        <w:jc w:val="both"/>
        <w:rPr>
          <w:rFonts w:ascii="Simplified Arabic" w:hAnsi="Simplified Arabic" w:cs="Simplified Arabic"/>
          <w:rtl/>
        </w:rPr>
      </w:pPr>
      <w:r>
        <w:rPr>
          <w:rFonts w:ascii="Simplified Arabic" w:hAnsi="Simplified Arabic" w:cs="Simplified Arabic" w:hint="cs"/>
          <w:rtl/>
        </w:rPr>
        <w:t>أ</w:t>
      </w:r>
      <w:r w:rsidR="00CB63DE">
        <w:rPr>
          <w:rFonts w:ascii="Simplified Arabic" w:hAnsi="Simplified Arabic" w:cs="Simplified Arabic" w:hint="cs"/>
          <w:rtl/>
        </w:rPr>
        <w:t>ظهر</w:t>
      </w:r>
      <w:r>
        <w:rPr>
          <w:rFonts w:ascii="Simplified Arabic" w:hAnsi="Simplified Arabic" w:cs="Simplified Arabic" w:hint="cs"/>
          <w:rtl/>
        </w:rPr>
        <w:t>ت</w:t>
      </w:r>
      <w:r w:rsidR="00CB63DE">
        <w:rPr>
          <w:rFonts w:ascii="Simplified Arabic" w:hAnsi="Simplified Arabic" w:cs="Simplified Arabic" w:hint="cs"/>
          <w:rtl/>
        </w:rPr>
        <w:t xml:space="preserve"> </w:t>
      </w:r>
      <w:r w:rsidR="00720B4F">
        <w:rPr>
          <w:rFonts w:ascii="Simplified Arabic" w:hAnsi="Simplified Arabic" w:cs="Simplified Arabic" w:hint="cs"/>
          <w:rtl/>
        </w:rPr>
        <w:t>بيانا</w:t>
      </w:r>
      <w:r w:rsidR="00720B4F">
        <w:rPr>
          <w:rFonts w:ascii="Simplified Arabic" w:hAnsi="Simplified Arabic" w:cs="Simplified Arabic" w:hint="eastAsia"/>
          <w:rtl/>
        </w:rPr>
        <w:t>ت</w:t>
      </w:r>
      <w:r w:rsidR="00720B4F" w:rsidRPr="00065308">
        <w:rPr>
          <w:rFonts w:ascii="Simplified Arabic" w:hAnsi="Simplified Arabic" w:cs="Simplified Arabic"/>
          <w:rtl/>
        </w:rPr>
        <w:t xml:space="preserve"> </w:t>
      </w:r>
      <w:r w:rsidR="00CB63DE">
        <w:rPr>
          <w:rFonts w:ascii="Simplified Arabic" w:hAnsi="Simplified Arabic" w:cs="Simplified Arabic" w:hint="cs"/>
          <w:rtl/>
        </w:rPr>
        <w:t xml:space="preserve">المسح </w:t>
      </w:r>
      <w:r w:rsidR="00CB63DE" w:rsidRPr="00065308">
        <w:rPr>
          <w:rFonts w:ascii="Simplified Arabic" w:hAnsi="Simplified Arabic" w:cs="Simplified Arabic" w:hint="cs"/>
          <w:rtl/>
        </w:rPr>
        <w:t>الفلسطيني العنقودي متعدد المؤشرات</w:t>
      </w:r>
      <w:r w:rsidR="00CB63DE" w:rsidRPr="00065308">
        <w:rPr>
          <w:rFonts w:ascii="Simplified Arabic" w:hAnsi="Simplified Arabic" w:cs="Simplified Arabic"/>
          <w:rtl/>
        </w:rPr>
        <w:t xml:space="preserve"> </w:t>
      </w:r>
      <w:r w:rsidR="00CB63DE" w:rsidRPr="00065308">
        <w:rPr>
          <w:rFonts w:ascii="Simplified Arabic" w:hAnsi="Simplified Arabic" w:cs="Simplified Arabic" w:hint="cs"/>
          <w:rtl/>
        </w:rPr>
        <w:t>عام</w:t>
      </w:r>
      <w:r w:rsidR="00CB63DE" w:rsidRPr="00065308">
        <w:rPr>
          <w:rFonts w:ascii="Simplified Arabic" w:hAnsi="Simplified Arabic" w:cs="Simplified Arabic"/>
          <w:rtl/>
        </w:rPr>
        <w:t xml:space="preserve"> </w:t>
      </w:r>
      <w:r w:rsidR="00CB63DE" w:rsidRPr="00065308">
        <w:rPr>
          <w:rFonts w:ascii="Simplified Arabic" w:hAnsi="Simplified Arabic" w:cs="Simplified Arabic" w:hint="cs"/>
          <w:rtl/>
        </w:rPr>
        <w:t>2019-2020</w:t>
      </w:r>
      <w:r w:rsidR="00CB63DE">
        <w:rPr>
          <w:rFonts w:ascii="Simplified Arabic" w:hAnsi="Simplified Arabic" w:cs="Simplified Arabic" w:hint="cs"/>
          <w:rtl/>
        </w:rPr>
        <w:t xml:space="preserve"> </w:t>
      </w:r>
      <w:r w:rsidR="00720B4F" w:rsidRPr="00065308">
        <w:rPr>
          <w:rFonts w:ascii="Simplified Arabic" w:hAnsi="Simplified Arabic" w:cs="Simplified Arabic"/>
          <w:rtl/>
        </w:rPr>
        <w:t xml:space="preserve">بأن معظم النساء </w:t>
      </w:r>
      <w:r w:rsidR="00720B4F" w:rsidRPr="00065308">
        <w:rPr>
          <w:rFonts w:ascii="Simplified Arabic" w:hAnsi="Simplified Arabic" w:cs="Simplified Arabic" w:hint="cs"/>
          <w:rtl/>
        </w:rPr>
        <w:t>في ال</w:t>
      </w:r>
      <w:r w:rsidR="00720B4F" w:rsidRPr="00065308">
        <w:rPr>
          <w:rFonts w:ascii="Simplified Arabic" w:hAnsi="Simplified Arabic" w:cs="Simplified Arabic"/>
          <w:rtl/>
        </w:rPr>
        <w:t>عمر</w:t>
      </w:r>
      <w:r w:rsidR="00CB63DE">
        <w:rPr>
          <w:rFonts w:ascii="Simplified Arabic" w:hAnsi="Simplified Arabic" w:cs="Simplified Arabic" w:hint="cs"/>
          <w:rtl/>
        </w:rPr>
        <w:t>(</w:t>
      </w:r>
      <w:r w:rsidR="00720B4F" w:rsidRPr="00065308">
        <w:rPr>
          <w:rFonts w:ascii="Simplified Arabic" w:hAnsi="Simplified Arabic" w:cs="Simplified Arabic"/>
          <w:rtl/>
        </w:rPr>
        <w:t>15-49 سنة</w:t>
      </w:r>
      <w:r w:rsidR="00CB63DE">
        <w:rPr>
          <w:rFonts w:ascii="Simplified Arabic" w:hAnsi="Simplified Arabic" w:cs="Simplified Arabic" w:hint="cs"/>
          <w:rtl/>
        </w:rPr>
        <w:t>)</w:t>
      </w:r>
      <w:r w:rsidR="00720B4F" w:rsidRPr="00065308">
        <w:rPr>
          <w:rFonts w:ascii="Simplified Arabic" w:hAnsi="Simplified Arabic" w:cs="Simplified Arabic"/>
          <w:rtl/>
        </w:rPr>
        <w:t xml:space="preserve"> </w:t>
      </w:r>
      <w:r w:rsidR="00CB63DE">
        <w:rPr>
          <w:rFonts w:ascii="Simplified Arabic" w:hAnsi="Simplified Arabic" w:cs="Simplified Arabic" w:hint="cs"/>
          <w:rtl/>
        </w:rPr>
        <w:t xml:space="preserve">في فلسطين </w:t>
      </w:r>
      <w:r w:rsidR="00720B4F" w:rsidRPr="00065308">
        <w:rPr>
          <w:rFonts w:ascii="Simplified Arabic" w:hAnsi="Simplified Arabic" w:cs="Simplified Arabic"/>
          <w:rtl/>
        </w:rPr>
        <w:t>ال</w:t>
      </w:r>
      <w:r w:rsidR="00720B4F" w:rsidRPr="00065308">
        <w:rPr>
          <w:rFonts w:ascii="Simplified Arabic" w:hAnsi="Simplified Arabic" w:cs="Simplified Arabic" w:hint="cs"/>
          <w:rtl/>
        </w:rPr>
        <w:t>ل</w:t>
      </w:r>
      <w:r w:rsidR="00720B4F" w:rsidRPr="00065308">
        <w:rPr>
          <w:rFonts w:ascii="Simplified Arabic" w:hAnsi="Simplified Arabic" w:cs="Simplified Arabic"/>
          <w:rtl/>
        </w:rPr>
        <w:t xml:space="preserve">واتي أنجبن خلال </w:t>
      </w:r>
      <w:r w:rsidR="00720B4F">
        <w:rPr>
          <w:rFonts w:ascii="Simplified Arabic" w:hAnsi="Simplified Arabic" w:cs="Simplified Arabic" w:hint="cs"/>
          <w:rtl/>
        </w:rPr>
        <w:t>الفترة 2017-2019،</w:t>
      </w:r>
      <w:r w:rsidR="00CB63DE">
        <w:rPr>
          <w:rFonts w:ascii="Simplified Arabic" w:hAnsi="Simplified Arabic" w:cs="Simplified Arabic" w:hint="cs"/>
          <w:rtl/>
        </w:rPr>
        <w:t xml:space="preserve"> </w:t>
      </w:r>
      <w:r w:rsidR="00720B4F" w:rsidRPr="00065308">
        <w:rPr>
          <w:rFonts w:ascii="Simplified Arabic" w:hAnsi="Simplified Arabic" w:cs="Simplified Arabic" w:hint="cs"/>
          <w:rtl/>
        </w:rPr>
        <w:t xml:space="preserve">قد </w:t>
      </w:r>
      <w:r w:rsidR="00720B4F" w:rsidRPr="00065308">
        <w:rPr>
          <w:rFonts w:ascii="Simplified Arabic" w:hAnsi="Simplified Arabic" w:cs="Simplified Arabic"/>
          <w:rtl/>
        </w:rPr>
        <w:t xml:space="preserve">تلقين رعاية </w:t>
      </w:r>
      <w:r w:rsidR="00720B4F" w:rsidRPr="00065308">
        <w:rPr>
          <w:rFonts w:ascii="Simplified Arabic" w:hAnsi="Simplified Arabic" w:cs="Simplified Arabic" w:hint="cs"/>
          <w:rtl/>
        </w:rPr>
        <w:t>صحية</w:t>
      </w:r>
      <w:r w:rsidR="00720B4F" w:rsidRPr="00065308">
        <w:rPr>
          <w:rFonts w:ascii="Simplified Arabic" w:hAnsi="Simplified Arabic" w:cs="Simplified Arabic"/>
          <w:rtl/>
        </w:rPr>
        <w:t xml:space="preserve"> أثناء الحمل أربع مرات</w:t>
      </w:r>
      <w:r w:rsidR="00720B4F" w:rsidRPr="00065308">
        <w:rPr>
          <w:rFonts w:ascii="Simplified Arabic" w:hAnsi="Simplified Arabic" w:cs="Simplified Arabic" w:hint="cs"/>
          <w:rtl/>
        </w:rPr>
        <w:t xml:space="preserve"> فأكثر بنسبة</w:t>
      </w:r>
      <w:r w:rsidR="00720B4F" w:rsidRPr="00065308">
        <w:rPr>
          <w:rFonts w:ascii="Simplified Arabic" w:hAnsi="Simplified Arabic" w:cs="Simplified Arabic"/>
          <w:rtl/>
        </w:rPr>
        <w:t xml:space="preserve"> </w:t>
      </w:r>
      <w:r w:rsidR="00720B4F" w:rsidRPr="00065308">
        <w:rPr>
          <w:rFonts w:ascii="Simplified Arabic" w:hAnsi="Simplified Arabic" w:cs="Simplified Arabic" w:hint="cs"/>
          <w:rtl/>
        </w:rPr>
        <w:t xml:space="preserve">94.8%، </w:t>
      </w:r>
      <w:r w:rsidR="00720B4F" w:rsidRPr="00065308">
        <w:rPr>
          <w:rFonts w:ascii="Simplified Arabic" w:hAnsi="Simplified Arabic" w:cs="Simplified Arabic"/>
          <w:rtl/>
        </w:rPr>
        <w:t xml:space="preserve">وكانت النسبة في </w:t>
      </w:r>
      <w:r w:rsidR="00720B4F" w:rsidRPr="00065308">
        <w:rPr>
          <w:rFonts w:ascii="Simplified Arabic" w:hAnsi="Simplified Arabic" w:cs="Simplified Arabic" w:hint="cs"/>
          <w:rtl/>
        </w:rPr>
        <w:t>الضفة الغربية</w:t>
      </w:r>
      <w:r w:rsidR="00720B4F" w:rsidRPr="00065308">
        <w:rPr>
          <w:rFonts w:ascii="Simplified Arabic" w:hAnsi="Simplified Arabic" w:cs="Simplified Arabic"/>
          <w:rtl/>
        </w:rPr>
        <w:t xml:space="preserve"> </w:t>
      </w:r>
      <w:r w:rsidR="00720B4F" w:rsidRPr="00065308">
        <w:rPr>
          <w:rFonts w:ascii="Simplified Arabic" w:hAnsi="Simplified Arabic" w:cs="Simplified Arabic" w:hint="cs"/>
          <w:rtl/>
        </w:rPr>
        <w:t>94</w:t>
      </w:r>
      <w:r w:rsidR="00720B4F" w:rsidRPr="00065308">
        <w:rPr>
          <w:rFonts w:ascii="Simplified Arabic" w:hAnsi="Simplified Arabic" w:cs="Simplified Arabic"/>
          <w:rtl/>
        </w:rPr>
        <w:t>.</w:t>
      </w:r>
      <w:r w:rsidR="00720B4F" w:rsidRPr="00065308">
        <w:rPr>
          <w:rFonts w:ascii="Simplified Arabic" w:hAnsi="Simplified Arabic" w:cs="Simplified Arabic" w:hint="cs"/>
          <w:rtl/>
        </w:rPr>
        <w:t>3</w:t>
      </w:r>
      <w:r w:rsidR="00720B4F" w:rsidRPr="00065308">
        <w:rPr>
          <w:rFonts w:ascii="Simplified Arabic" w:hAnsi="Simplified Arabic" w:cs="Simplified Arabic"/>
          <w:rtl/>
        </w:rPr>
        <w:t xml:space="preserve">% </w:t>
      </w:r>
      <w:r w:rsidR="00720B4F" w:rsidRPr="00065308">
        <w:rPr>
          <w:rFonts w:ascii="Simplified Arabic" w:hAnsi="Simplified Arabic" w:cs="Simplified Arabic" w:hint="cs"/>
          <w:rtl/>
        </w:rPr>
        <w:t>مقارنة مع 95</w:t>
      </w:r>
      <w:r w:rsidR="00720B4F" w:rsidRPr="00065308">
        <w:rPr>
          <w:rFonts w:ascii="Simplified Arabic" w:hAnsi="Simplified Arabic" w:cs="Simplified Arabic"/>
          <w:rtl/>
        </w:rPr>
        <w:t>.</w:t>
      </w:r>
      <w:r w:rsidR="00720B4F" w:rsidRPr="00065308">
        <w:rPr>
          <w:rFonts w:ascii="Simplified Arabic" w:hAnsi="Simplified Arabic" w:cs="Simplified Arabic" w:hint="cs"/>
          <w:rtl/>
        </w:rPr>
        <w:t>4</w:t>
      </w:r>
      <w:r w:rsidR="00720B4F" w:rsidRPr="00065308">
        <w:rPr>
          <w:rFonts w:ascii="Simplified Arabic" w:hAnsi="Simplified Arabic" w:cs="Simplified Arabic"/>
          <w:rtl/>
        </w:rPr>
        <w:t>%</w:t>
      </w:r>
      <w:r w:rsidR="00720B4F" w:rsidRPr="00065308">
        <w:rPr>
          <w:rFonts w:ascii="Simplified Arabic" w:hAnsi="Simplified Arabic" w:cs="Simplified Arabic" w:hint="cs"/>
          <w:rtl/>
        </w:rPr>
        <w:t xml:space="preserve"> في قطاع غزة</w:t>
      </w:r>
      <w:r w:rsidR="00720B4F" w:rsidRPr="00065308">
        <w:rPr>
          <w:rFonts w:ascii="Simplified Arabic" w:hAnsi="Simplified Arabic" w:cs="Simplified Arabic"/>
          <w:rtl/>
        </w:rPr>
        <w:t>،</w:t>
      </w:r>
      <w:r w:rsidR="00720B4F" w:rsidRPr="00065308">
        <w:rPr>
          <w:rFonts w:ascii="Simplified Arabic" w:hAnsi="Simplified Arabic" w:cs="Simplified Arabic" w:hint="cs"/>
          <w:rtl/>
        </w:rPr>
        <w:t xml:space="preserve"> </w:t>
      </w:r>
      <w:r w:rsidR="00720B4F" w:rsidRPr="00065308">
        <w:rPr>
          <w:rFonts w:ascii="Simplified Arabic" w:hAnsi="Simplified Arabic" w:cs="Simplified Arabic"/>
          <w:rtl/>
          <w:lang w:bidi="ar-JO"/>
        </w:rPr>
        <w:t xml:space="preserve">وتشير النتائج أيضا إلى التأثير الواضح للوضع الاجتماعي والاقتصادي للأسر، فقد كانت النسبة </w:t>
      </w:r>
      <w:r w:rsidR="00720B4F" w:rsidRPr="00065308">
        <w:rPr>
          <w:rFonts w:ascii="Simplified Arabic" w:hAnsi="Simplified Arabic" w:cs="Simplified Arabic" w:hint="cs"/>
          <w:rtl/>
          <w:lang w:bidi="ar-JO"/>
        </w:rPr>
        <w:t>لنساء</w:t>
      </w:r>
      <w:r w:rsidR="00720B4F" w:rsidRPr="00065308">
        <w:rPr>
          <w:rFonts w:ascii="Simplified Arabic" w:hAnsi="Simplified Arabic" w:cs="Simplified Arabic"/>
          <w:rtl/>
          <w:lang w:bidi="ar-JO"/>
        </w:rPr>
        <w:t xml:space="preserve"> الأسر الأغنى اعلى منها </w:t>
      </w:r>
      <w:r w:rsidR="00720B4F" w:rsidRPr="00065308">
        <w:rPr>
          <w:rFonts w:ascii="Simplified Arabic" w:hAnsi="Simplified Arabic" w:cs="Simplified Arabic" w:hint="cs"/>
          <w:rtl/>
          <w:lang w:bidi="ar-JO"/>
        </w:rPr>
        <w:t>لنساء</w:t>
      </w:r>
      <w:r w:rsidR="00720B4F" w:rsidRPr="00065308">
        <w:rPr>
          <w:rFonts w:ascii="Simplified Arabic" w:hAnsi="Simplified Arabic" w:cs="Simplified Arabic"/>
          <w:rtl/>
          <w:lang w:bidi="ar-JO"/>
        </w:rPr>
        <w:t xml:space="preserve"> الأسر الأفقر</w:t>
      </w:r>
      <w:r w:rsidR="00720B4F" w:rsidRPr="00065308">
        <w:rPr>
          <w:rFonts w:ascii="Simplified Arabic" w:hAnsi="Simplified Arabic" w:cs="Simplified Arabic" w:hint="cs"/>
          <w:rtl/>
          <w:lang w:bidi="ar-JO"/>
        </w:rPr>
        <w:t xml:space="preserve"> بنسبة 97.0</w:t>
      </w:r>
      <w:r w:rsidR="00720B4F">
        <w:rPr>
          <w:rFonts w:ascii="Simplified Arabic" w:hAnsi="Simplified Arabic" w:cs="Simplified Arabic" w:hint="cs"/>
          <w:rtl/>
          <w:lang w:bidi="ar-JO"/>
        </w:rPr>
        <w:t>%</w:t>
      </w:r>
      <w:r w:rsidR="00720B4F" w:rsidRPr="00065308">
        <w:rPr>
          <w:rFonts w:ascii="Simplified Arabic" w:hAnsi="Simplified Arabic" w:cs="Simplified Arabic" w:hint="cs"/>
          <w:rtl/>
          <w:lang w:bidi="ar-JO"/>
        </w:rPr>
        <w:t xml:space="preserve"> و94.3% على التوالي</w:t>
      </w:r>
      <w:r w:rsidR="00720B4F">
        <w:rPr>
          <w:rFonts w:ascii="Simplified Arabic" w:hAnsi="Simplified Arabic" w:cs="Simplified Arabic" w:hint="cs"/>
          <w:rtl/>
          <w:lang w:bidi="ar-JO"/>
        </w:rPr>
        <w:t xml:space="preserve">، </w:t>
      </w:r>
      <w:r w:rsidR="00720B4F" w:rsidRPr="00065308">
        <w:rPr>
          <w:rFonts w:ascii="Simplified Arabic" w:hAnsi="Simplified Arabic" w:cs="Simplified Arabic"/>
          <w:rtl/>
        </w:rPr>
        <w:t xml:space="preserve">وتشير بيانات </w:t>
      </w:r>
      <w:r w:rsidR="00720B4F" w:rsidRPr="00065308">
        <w:rPr>
          <w:rFonts w:ascii="Simplified Arabic" w:hAnsi="Simplified Arabic" w:cs="Simplified Arabic" w:hint="cs"/>
          <w:rtl/>
        </w:rPr>
        <w:t xml:space="preserve">المسح أن نسبة الولادات التي تمت في المنازل بلغت 0.3% </w:t>
      </w:r>
      <w:r w:rsidR="00720B4F">
        <w:rPr>
          <w:rFonts w:ascii="Simplified Arabic" w:hAnsi="Simplified Arabic" w:cs="Simplified Arabic" w:hint="cs"/>
          <w:rtl/>
        </w:rPr>
        <w:t>في حين ان الولادات الأخرى تمت في</w:t>
      </w:r>
      <w:r w:rsidR="00720B4F" w:rsidRPr="00065308">
        <w:rPr>
          <w:rFonts w:ascii="Simplified Arabic" w:hAnsi="Simplified Arabic" w:cs="Simplified Arabic" w:hint="cs"/>
          <w:rtl/>
        </w:rPr>
        <w:t xml:space="preserve"> منشآت صحية</w:t>
      </w:r>
      <w:r w:rsidR="00720B4F" w:rsidRPr="00065308">
        <w:rPr>
          <w:rFonts w:ascii="Simplified Arabic" w:hAnsi="Simplified Arabic" w:cs="Simplified Arabic"/>
          <w:rtl/>
        </w:rPr>
        <w:t>.</w:t>
      </w:r>
      <w:r w:rsidR="00720B4F" w:rsidRPr="00065308">
        <w:rPr>
          <w:rFonts w:ascii="Simplified Arabic" w:hAnsi="Simplified Arabic" w:cs="Simplified Arabic" w:hint="cs"/>
          <w:rtl/>
        </w:rPr>
        <w:t xml:space="preserve"> </w:t>
      </w:r>
    </w:p>
    <w:p w:rsidR="00720B4F" w:rsidRDefault="00720B4F" w:rsidP="005544E0">
      <w:pPr>
        <w:jc w:val="both"/>
        <w:rPr>
          <w:rFonts w:ascii="Simplified Arabic" w:hAnsi="Simplified Arabic" w:cs="Simplified Arabic"/>
          <w:rtl/>
        </w:rPr>
      </w:pPr>
    </w:p>
    <w:p w:rsidR="00720B4F" w:rsidRDefault="00720B4F" w:rsidP="005544E0">
      <w:pPr>
        <w:jc w:val="both"/>
        <w:rPr>
          <w:rFonts w:ascii="Simplified Arabic" w:hAnsi="Simplified Arabic" w:cs="Simplified Arabic"/>
          <w:rtl/>
        </w:rPr>
      </w:pPr>
    </w:p>
    <w:p w:rsidR="00720B4F" w:rsidRDefault="00720B4F" w:rsidP="005544E0">
      <w:pPr>
        <w:jc w:val="both"/>
        <w:rPr>
          <w:rFonts w:ascii="Simplified Arabic" w:hAnsi="Simplified Arabic" w:cs="Simplified Arabic"/>
          <w:rtl/>
        </w:rPr>
      </w:pPr>
    </w:p>
    <w:p w:rsidR="00720B4F" w:rsidRDefault="00720B4F" w:rsidP="005544E0">
      <w:pPr>
        <w:jc w:val="both"/>
        <w:rPr>
          <w:rFonts w:ascii="Simplified Arabic" w:hAnsi="Simplified Arabic" w:cs="Simplified Arabic"/>
          <w:rtl/>
        </w:rPr>
      </w:pPr>
    </w:p>
    <w:p w:rsidR="00720B4F" w:rsidRDefault="00720B4F" w:rsidP="005544E0">
      <w:pPr>
        <w:jc w:val="both"/>
        <w:rPr>
          <w:rFonts w:ascii="Simplified Arabic" w:hAnsi="Simplified Arabic" w:cs="Simplified Arabic"/>
          <w:rtl/>
        </w:rPr>
      </w:pPr>
    </w:p>
    <w:p w:rsidR="00720B4F" w:rsidRDefault="00720B4F" w:rsidP="005544E0">
      <w:pPr>
        <w:jc w:val="both"/>
        <w:rPr>
          <w:rFonts w:ascii="Simplified Arabic" w:hAnsi="Simplified Arabic" w:cs="Simplified Arabic"/>
          <w:rtl/>
        </w:rPr>
      </w:pPr>
    </w:p>
    <w:p w:rsidR="00720B4F" w:rsidRDefault="00720B4F" w:rsidP="005544E0">
      <w:pPr>
        <w:jc w:val="both"/>
        <w:rPr>
          <w:rFonts w:ascii="Simplified Arabic" w:hAnsi="Simplified Arabic" w:cs="Simplified Arabic"/>
          <w:rtl/>
        </w:rPr>
      </w:pPr>
    </w:p>
    <w:p w:rsidR="00720B4F" w:rsidRDefault="00720B4F" w:rsidP="005544E0">
      <w:pPr>
        <w:jc w:val="both"/>
        <w:rPr>
          <w:rFonts w:ascii="Simplified Arabic" w:hAnsi="Simplified Arabic" w:cs="Simplified Arabic"/>
          <w:rtl/>
        </w:rPr>
      </w:pPr>
    </w:p>
    <w:p w:rsidR="00720B4F" w:rsidRDefault="00720B4F" w:rsidP="005544E0">
      <w:pPr>
        <w:jc w:val="both"/>
        <w:rPr>
          <w:rFonts w:ascii="Simplified Arabic" w:hAnsi="Simplified Arabic" w:cs="Simplified Arabic"/>
          <w:rtl/>
        </w:rPr>
      </w:pPr>
    </w:p>
    <w:p w:rsidR="000C47F9" w:rsidRDefault="000C47F9" w:rsidP="005544E0">
      <w:pPr>
        <w:jc w:val="center"/>
        <w:rPr>
          <w:rFonts w:ascii="Simplified Arabic" w:hAnsi="Simplified Arabic" w:cs="Simplified Arabic"/>
          <w:b/>
          <w:bCs/>
          <w:sz w:val="22"/>
          <w:szCs w:val="22"/>
          <w:rtl/>
        </w:rPr>
      </w:pPr>
    </w:p>
    <w:p w:rsidR="00720B4F" w:rsidRPr="002158C7" w:rsidRDefault="00720B4F" w:rsidP="005544E0">
      <w:pPr>
        <w:jc w:val="center"/>
        <w:rPr>
          <w:rFonts w:ascii="Simplified Arabic" w:hAnsi="Simplified Arabic" w:cs="Simplified Arabic"/>
          <w:b/>
          <w:bCs/>
          <w:sz w:val="22"/>
          <w:szCs w:val="22"/>
          <w:rtl/>
        </w:rPr>
      </w:pPr>
      <w:r w:rsidRPr="002158C7">
        <w:rPr>
          <w:rFonts w:ascii="Simplified Arabic" w:hAnsi="Simplified Arabic" w:cs="Simplified Arabic" w:hint="cs"/>
          <w:b/>
          <w:bCs/>
          <w:sz w:val="22"/>
          <w:szCs w:val="22"/>
          <w:rtl/>
        </w:rPr>
        <w:t xml:space="preserve">نسبة النساء في </w:t>
      </w:r>
      <w:r w:rsidR="002158C7" w:rsidRPr="002158C7">
        <w:rPr>
          <w:rFonts w:ascii="Simplified Arabic" w:hAnsi="Simplified Arabic" w:cs="Simplified Arabic" w:hint="cs"/>
          <w:b/>
          <w:bCs/>
          <w:sz w:val="22"/>
          <w:szCs w:val="22"/>
          <w:rtl/>
        </w:rPr>
        <w:t xml:space="preserve">العمر </w:t>
      </w:r>
      <w:r w:rsidR="002158C7" w:rsidRPr="002158C7">
        <w:rPr>
          <w:rFonts w:ascii="Simplified Arabic" w:hAnsi="Simplified Arabic" w:cs="Simplified Arabic"/>
          <w:b/>
          <w:bCs/>
          <w:sz w:val="22"/>
          <w:szCs w:val="22"/>
          <w:rtl/>
        </w:rPr>
        <w:t>(</w:t>
      </w:r>
      <w:r w:rsidRPr="002158C7">
        <w:rPr>
          <w:rFonts w:ascii="Simplified Arabic" w:hAnsi="Simplified Arabic" w:cs="Simplified Arabic" w:hint="cs"/>
          <w:b/>
          <w:bCs/>
          <w:sz w:val="22"/>
          <w:szCs w:val="22"/>
          <w:rtl/>
        </w:rPr>
        <w:t xml:space="preserve">15-49 سنة) في فلسطين اللواتي تلقين رعاية صحية اثناء الحمل حسب عدد مرات تلقي </w:t>
      </w:r>
    </w:p>
    <w:p w:rsidR="00720B4F" w:rsidRDefault="00720B4F" w:rsidP="005544E0">
      <w:pPr>
        <w:jc w:val="center"/>
        <w:rPr>
          <w:rFonts w:ascii="Simplified Arabic" w:hAnsi="Simplified Arabic" w:cs="Simplified Arabic"/>
          <w:b/>
          <w:bCs/>
          <w:sz w:val="22"/>
          <w:szCs w:val="22"/>
          <w:rtl/>
        </w:rPr>
      </w:pPr>
      <w:r w:rsidRPr="002158C7">
        <w:rPr>
          <w:rFonts w:ascii="Simplified Arabic" w:hAnsi="Simplified Arabic" w:cs="Simplified Arabic" w:hint="cs"/>
          <w:b/>
          <w:bCs/>
          <w:sz w:val="22"/>
          <w:szCs w:val="22"/>
          <w:rtl/>
        </w:rPr>
        <w:t>الرعاية، 2019</w:t>
      </w:r>
    </w:p>
    <w:p w:rsidR="00201220" w:rsidRDefault="00201220" w:rsidP="005544E0">
      <w:pPr>
        <w:jc w:val="center"/>
        <w:rPr>
          <w:rFonts w:ascii="Simplified Arabic" w:hAnsi="Simplified Arabic" w:cs="Simplified Arabic"/>
          <w:b/>
          <w:bCs/>
          <w:sz w:val="22"/>
          <w:szCs w:val="22"/>
          <w:rtl/>
        </w:rPr>
      </w:pPr>
      <w:r w:rsidRPr="00026FB1">
        <w:rPr>
          <w:rFonts w:ascii="Simplified Arabic" w:hAnsi="Simplified Arabic" w:cs="Simplified Arabic"/>
          <w:noProof/>
          <w:bdr w:val="single" w:sz="4" w:space="0" w:color="auto"/>
          <w:rtl/>
          <w:lang w:eastAsia="en-US"/>
        </w:rPr>
        <w:drawing>
          <wp:inline distT="0" distB="0" distL="0" distR="0" wp14:anchorId="1B8635ED" wp14:editId="06CF7D5F">
            <wp:extent cx="5544065" cy="2355850"/>
            <wp:effectExtent l="0" t="0" r="0" b="0"/>
            <wp:docPr id="26"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720B4F" w:rsidRPr="00322C13" w:rsidRDefault="00720B4F" w:rsidP="005544E0">
      <w:pPr>
        <w:ind w:left="431" w:hanging="431"/>
        <w:jc w:val="both"/>
        <w:rPr>
          <w:rFonts w:ascii="Simplified Arabic" w:hAnsi="Simplified Arabic" w:cs="Simplified Arabic"/>
          <w:sz w:val="16"/>
          <w:szCs w:val="16"/>
        </w:rPr>
      </w:pPr>
      <w:r w:rsidRPr="00322C13">
        <w:rPr>
          <w:rFonts w:ascii="Simplified Arabic" w:hAnsi="Simplified Arabic" w:cs="Simplified Arabic" w:hint="cs"/>
          <w:sz w:val="16"/>
          <w:szCs w:val="16"/>
          <w:rtl/>
        </w:rPr>
        <w:t xml:space="preserve">     </w:t>
      </w:r>
      <w:r w:rsidRPr="000C47F9">
        <w:rPr>
          <w:rFonts w:ascii="Simplified Arabic" w:hAnsi="Simplified Arabic" w:cs="Simplified Arabic" w:hint="cs"/>
          <w:b/>
          <w:bCs/>
          <w:sz w:val="16"/>
          <w:szCs w:val="16"/>
          <w:rtl/>
        </w:rPr>
        <w:t xml:space="preserve">المصدر: </w:t>
      </w:r>
      <w:r w:rsidRPr="000C47F9">
        <w:rPr>
          <w:rFonts w:ascii="Simplified Arabic" w:hAnsi="Simplified Arabic" w:cs="Simplified Arabic"/>
          <w:b/>
          <w:bCs/>
          <w:sz w:val="16"/>
          <w:szCs w:val="16"/>
          <w:rtl/>
        </w:rPr>
        <w:t xml:space="preserve">الجهاز المركزي </w:t>
      </w:r>
      <w:r w:rsidRPr="000C47F9">
        <w:rPr>
          <w:rFonts w:ascii="Simplified Arabic" w:hAnsi="Simplified Arabic" w:cs="Simplified Arabic" w:hint="cs"/>
          <w:b/>
          <w:bCs/>
          <w:sz w:val="16"/>
          <w:szCs w:val="16"/>
          <w:rtl/>
        </w:rPr>
        <w:t>للإحصاء</w:t>
      </w:r>
      <w:r w:rsidRPr="000C47F9">
        <w:rPr>
          <w:rFonts w:ascii="Simplified Arabic" w:hAnsi="Simplified Arabic" w:cs="Simplified Arabic"/>
          <w:b/>
          <w:bCs/>
          <w:sz w:val="16"/>
          <w:szCs w:val="16"/>
          <w:rtl/>
        </w:rPr>
        <w:t xml:space="preserve"> الفلسطيني، 20</w:t>
      </w:r>
      <w:r w:rsidRPr="000C47F9">
        <w:rPr>
          <w:rFonts w:ascii="Simplified Arabic" w:hAnsi="Simplified Arabic" w:cs="Simplified Arabic" w:hint="cs"/>
          <w:b/>
          <w:bCs/>
          <w:sz w:val="16"/>
          <w:szCs w:val="16"/>
          <w:rtl/>
        </w:rPr>
        <w:t>21</w:t>
      </w:r>
      <w:r w:rsidRPr="000C47F9">
        <w:rPr>
          <w:rFonts w:ascii="Simplified Arabic" w:hAnsi="Simplified Arabic" w:cs="Simplified Arabic"/>
          <w:b/>
          <w:bCs/>
          <w:sz w:val="16"/>
          <w:szCs w:val="16"/>
          <w:rtl/>
        </w:rPr>
        <w:t>.</w:t>
      </w:r>
      <w:r w:rsidRPr="000C47F9">
        <w:rPr>
          <w:rFonts w:ascii="Simplified Arabic" w:hAnsi="Simplified Arabic" w:cs="Simplified Arabic"/>
          <w:sz w:val="16"/>
          <w:szCs w:val="16"/>
          <w:rtl/>
        </w:rPr>
        <w:t xml:space="preserve">  </w:t>
      </w:r>
      <w:r w:rsidRPr="000C47F9">
        <w:rPr>
          <w:rFonts w:ascii="Simplified Arabic" w:hAnsi="Simplified Arabic" w:cs="Simplified Arabic" w:hint="cs"/>
          <w:sz w:val="16"/>
          <w:szCs w:val="16"/>
          <w:rtl/>
        </w:rPr>
        <w:t xml:space="preserve">قاعدة بيانات </w:t>
      </w:r>
      <w:r w:rsidRPr="000C47F9">
        <w:rPr>
          <w:rFonts w:ascii="Simplified Arabic" w:hAnsi="Simplified Arabic" w:cs="Simplified Arabic"/>
          <w:sz w:val="16"/>
          <w:szCs w:val="16"/>
          <w:rtl/>
        </w:rPr>
        <w:t xml:space="preserve">المسح الفلسطيني العنقودي متعدد المؤشرات، </w:t>
      </w:r>
      <w:r w:rsidRPr="000C47F9">
        <w:rPr>
          <w:rFonts w:ascii="Simplified Arabic" w:hAnsi="Simplified Arabic" w:cs="Simplified Arabic" w:hint="cs"/>
          <w:sz w:val="16"/>
          <w:szCs w:val="16"/>
          <w:rtl/>
        </w:rPr>
        <w:t>2019-2020</w:t>
      </w:r>
      <w:r w:rsidRPr="000C47F9">
        <w:rPr>
          <w:rFonts w:ascii="Simplified Arabic" w:hAnsi="Simplified Arabic" w:cs="Simplified Arabic"/>
          <w:sz w:val="16"/>
          <w:szCs w:val="16"/>
          <w:rtl/>
        </w:rPr>
        <w:t>.</w:t>
      </w:r>
      <w:r w:rsidRPr="000C47F9">
        <w:rPr>
          <w:rFonts w:ascii="Simplified Arabic" w:hAnsi="Simplified Arabic" w:cs="Simplified Arabic" w:hint="cs"/>
          <w:sz w:val="16"/>
          <w:szCs w:val="16"/>
          <w:rtl/>
        </w:rPr>
        <w:t xml:space="preserve">  رام الله- فلسطين</w:t>
      </w:r>
    </w:p>
    <w:p w:rsidR="00720B4F" w:rsidRPr="00317E85" w:rsidRDefault="00720B4F" w:rsidP="005544E0">
      <w:pPr>
        <w:ind w:left="431" w:hanging="431"/>
        <w:jc w:val="both"/>
        <w:rPr>
          <w:rFonts w:ascii="Simplified Arabic" w:hAnsi="Simplified Arabic" w:cs="Simplified Arabic"/>
          <w:sz w:val="18"/>
          <w:szCs w:val="18"/>
          <w:rtl/>
        </w:rPr>
      </w:pPr>
    </w:p>
    <w:p w:rsidR="00720B4F" w:rsidRDefault="00720B4F" w:rsidP="00CB63DE">
      <w:pPr>
        <w:jc w:val="both"/>
        <w:rPr>
          <w:rFonts w:ascii="Simplified Arabic" w:hAnsi="Simplified Arabic" w:cs="Simplified Arabic"/>
          <w:rtl/>
        </w:rPr>
      </w:pPr>
      <w:r w:rsidRPr="00065308">
        <w:rPr>
          <w:rFonts w:ascii="Simplified Arabic" w:hAnsi="Simplified Arabic" w:cs="Simplified Arabic" w:hint="cs"/>
          <w:rtl/>
        </w:rPr>
        <w:t>من جهة أخرى بلغت نسبة النساء</w:t>
      </w:r>
      <w:r>
        <w:rPr>
          <w:rFonts w:ascii="Simplified Arabic" w:hAnsi="Simplified Arabic" w:cs="Simplified Arabic" w:hint="cs"/>
          <w:rtl/>
        </w:rPr>
        <w:t xml:space="preserve"> في العمر</w:t>
      </w:r>
      <w:r w:rsidR="00CB63DE">
        <w:rPr>
          <w:rFonts w:ascii="Simplified Arabic" w:hAnsi="Simplified Arabic" w:cs="Simplified Arabic" w:hint="cs"/>
          <w:rtl/>
        </w:rPr>
        <w:t xml:space="preserve"> (</w:t>
      </w:r>
      <w:r>
        <w:rPr>
          <w:rFonts w:ascii="Simplified Arabic" w:hAnsi="Simplified Arabic" w:cs="Simplified Arabic" w:hint="cs"/>
          <w:rtl/>
        </w:rPr>
        <w:t>20-24 سنة</w:t>
      </w:r>
      <w:r w:rsidR="00CB63DE">
        <w:rPr>
          <w:rFonts w:ascii="Simplified Arabic" w:hAnsi="Simplified Arabic" w:cs="Simplified Arabic" w:hint="cs"/>
          <w:rtl/>
        </w:rPr>
        <w:t>)</w:t>
      </w:r>
      <w:r>
        <w:rPr>
          <w:rFonts w:ascii="Simplified Arabic" w:hAnsi="Simplified Arabic" w:cs="Simplified Arabic" w:hint="cs"/>
          <w:rtl/>
        </w:rPr>
        <w:t xml:space="preserve"> اللواتي أ</w:t>
      </w:r>
      <w:r w:rsidRPr="00065308">
        <w:rPr>
          <w:rFonts w:ascii="Simplified Arabic" w:hAnsi="Simplified Arabic" w:cs="Simplified Arabic" w:hint="cs"/>
          <w:rtl/>
        </w:rPr>
        <w:t>نجبن وأعمارهن أقل من 18 سنة 5.9%</w:t>
      </w:r>
      <w:r>
        <w:rPr>
          <w:rFonts w:ascii="Simplified Arabic" w:hAnsi="Simplified Arabic" w:cs="Simplified Arabic" w:hint="cs"/>
          <w:rtl/>
        </w:rPr>
        <w:t>،</w:t>
      </w:r>
      <w:r w:rsidRPr="00065308">
        <w:rPr>
          <w:rFonts w:ascii="Simplified Arabic" w:hAnsi="Simplified Arabic" w:cs="Simplified Arabic" w:hint="cs"/>
          <w:rtl/>
        </w:rPr>
        <w:t xml:space="preserve"> وكانت الأعلى في قطاع غزة 8.4% مقارنة بالضفة الغربية 4.2%.</w:t>
      </w:r>
    </w:p>
    <w:p w:rsidR="00720B4F" w:rsidRDefault="00720B4F" w:rsidP="005544E0">
      <w:pPr>
        <w:jc w:val="both"/>
        <w:rPr>
          <w:rFonts w:ascii="Simplified Arabic" w:hAnsi="Simplified Arabic" w:cs="Simplified Arabic"/>
          <w:rtl/>
        </w:rPr>
      </w:pPr>
    </w:p>
    <w:p w:rsidR="00720B4F" w:rsidRPr="009C6DD0" w:rsidRDefault="00720B4F" w:rsidP="005666C1">
      <w:pPr>
        <w:pStyle w:val="ListParagraph"/>
        <w:ind w:left="299" w:hanging="316"/>
        <w:rPr>
          <w:rFonts w:ascii="Simplified Arabic" w:hAnsi="Simplified Arabic" w:cs="Simplified Arabic"/>
          <w:b/>
          <w:bCs/>
          <w:rtl/>
        </w:rPr>
      </w:pPr>
      <w:r>
        <w:rPr>
          <w:rFonts w:ascii="Simplified Arabic" w:hAnsi="Simplified Arabic" w:cs="Simplified Arabic"/>
          <w:b/>
          <w:bCs/>
        </w:rPr>
        <w:t xml:space="preserve"> </w:t>
      </w:r>
      <w:proofErr w:type="gramStart"/>
      <w:r>
        <w:rPr>
          <w:rFonts w:ascii="Simplified Arabic" w:hAnsi="Simplified Arabic" w:cs="Simplified Arabic"/>
          <w:b/>
          <w:bCs/>
        </w:rPr>
        <w:t>2.</w:t>
      </w:r>
      <w:r w:rsidR="005666C1">
        <w:rPr>
          <w:rFonts w:ascii="Simplified Arabic" w:hAnsi="Simplified Arabic" w:cs="Simplified Arabic"/>
          <w:b/>
          <w:bCs/>
        </w:rPr>
        <w:t>4</w:t>
      </w:r>
      <w:proofErr w:type="gramEnd"/>
      <w:r>
        <w:rPr>
          <w:rFonts w:ascii="Simplified Arabic" w:hAnsi="Simplified Arabic" w:cs="Simplified Arabic"/>
          <w:b/>
          <w:bCs/>
        </w:rPr>
        <w:t xml:space="preserve"> </w:t>
      </w:r>
      <w:r w:rsidRPr="009C6DD0">
        <w:rPr>
          <w:rFonts w:ascii="Simplified Arabic" w:hAnsi="Simplified Arabic" w:cs="Simplified Arabic"/>
          <w:b/>
          <w:bCs/>
          <w:rtl/>
        </w:rPr>
        <w:t xml:space="preserve">التحصينات ضد الأمراض المعدية </w:t>
      </w:r>
    </w:p>
    <w:p w:rsidR="00720B4F" w:rsidRDefault="00720B4F" w:rsidP="005544E0">
      <w:pPr>
        <w:jc w:val="both"/>
        <w:rPr>
          <w:rFonts w:ascii="Simplified Arabic" w:hAnsi="Simplified Arabic" w:cs="Simplified Arabic"/>
          <w:rtl/>
        </w:rPr>
      </w:pPr>
      <w:r w:rsidRPr="00065308">
        <w:rPr>
          <w:rFonts w:ascii="Simplified Arabic" w:hAnsi="Simplified Arabic" w:cs="Simplified Arabic"/>
          <w:rtl/>
        </w:rPr>
        <w:t xml:space="preserve">تعتبر فلسطين من الدول </w:t>
      </w:r>
      <w:r>
        <w:rPr>
          <w:rFonts w:ascii="Simplified Arabic" w:hAnsi="Simplified Arabic" w:cs="Simplified Arabic" w:hint="cs"/>
          <w:rtl/>
        </w:rPr>
        <w:t>الجيدة جداً</w:t>
      </w:r>
      <w:r w:rsidRPr="00065308">
        <w:rPr>
          <w:rFonts w:ascii="Simplified Arabic" w:hAnsi="Simplified Arabic" w:cs="Simplified Arabic"/>
          <w:rtl/>
        </w:rPr>
        <w:t xml:space="preserve"> في مجال تغطية المطاعيم الأساسي</w:t>
      </w:r>
      <w:r>
        <w:rPr>
          <w:rFonts w:ascii="Simplified Arabic" w:hAnsi="Simplified Arabic" w:cs="Simplified Arabic" w:hint="cs"/>
          <w:rtl/>
        </w:rPr>
        <w:t>ة</w:t>
      </w:r>
      <w:r>
        <w:rPr>
          <w:rStyle w:val="FootnoteReference"/>
          <w:rFonts w:ascii="Simplified Arabic" w:hAnsi="Simplified Arabic" w:cs="Simplified Arabic"/>
          <w:rtl/>
        </w:rPr>
        <w:footnoteReference w:id="4"/>
      </w:r>
      <w:r>
        <w:rPr>
          <w:rFonts w:ascii="Simplified Arabic" w:hAnsi="Simplified Arabic" w:cs="Simplified Arabic" w:hint="cs"/>
          <w:rtl/>
        </w:rPr>
        <w:t xml:space="preserve"> بنسبة 86.0</w:t>
      </w:r>
      <w:r w:rsidRPr="00065308">
        <w:rPr>
          <w:rFonts w:ascii="Simplified Arabic" w:hAnsi="Simplified Arabic" w:cs="Simplified Arabic" w:hint="cs"/>
          <w:rtl/>
        </w:rPr>
        <w:t>% من الأطفال</w:t>
      </w:r>
      <w:r>
        <w:rPr>
          <w:rFonts w:ascii="Simplified Arabic" w:hAnsi="Simplified Arabic" w:cs="Simplified Arabic" w:hint="cs"/>
          <w:rtl/>
        </w:rPr>
        <w:t xml:space="preserve"> في العمر</w:t>
      </w:r>
      <w:r w:rsidRPr="00065308">
        <w:rPr>
          <w:rFonts w:ascii="Simplified Arabic" w:hAnsi="Simplified Arabic" w:cs="Simplified Arabic" w:hint="cs"/>
          <w:rtl/>
        </w:rPr>
        <w:t xml:space="preserve"> 24-35 شهراً تم تطعيمهم بشكل كامل في أي وقت ضد أمراض الطفولة التي يمكن الوقاية منها؛ </w:t>
      </w:r>
      <w:r>
        <w:rPr>
          <w:rFonts w:ascii="Simplified Arabic" w:hAnsi="Simplified Arabic" w:cs="Simplified Arabic"/>
        </w:rPr>
        <w:t>82.8</w:t>
      </w:r>
      <w:r w:rsidRPr="00065308">
        <w:rPr>
          <w:rFonts w:ascii="Simplified Arabic" w:hAnsi="Simplified Arabic" w:cs="Simplified Arabic" w:hint="cs"/>
          <w:rtl/>
        </w:rPr>
        <w:t>% في الضفة الغربية و</w:t>
      </w:r>
      <w:r>
        <w:rPr>
          <w:rFonts w:ascii="Simplified Arabic" w:hAnsi="Simplified Arabic" w:cs="Simplified Arabic"/>
        </w:rPr>
        <w:t>90.5</w:t>
      </w:r>
      <w:r w:rsidRPr="00065308">
        <w:rPr>
          <w:rFonts w:ascii="Simplified Arabic" w:hAnsi="Simplified Arabic" w:cs="Simplified Arabic" w:hint="cs"/>
          <w:rtl/>
        </w:rPr>
        <w:t>% في قطاع غزة</w:t>
      </w:r>
      <w:r>
        <w:rPr>
          <w:rFonts w:ascii="Simplified Arabic" w:hAnsi="Simplified Arabic" w:cs="Simplified Arabic" w:hint="cs"/>
          <w:rtl/>
        </w:rPr>
        <w:t xml:space="preserve"> خلال 2019-2020</w:t>
      </w:r>
      <w:r w:rsidRPr="00065308">
        <w:rPr>
          <w:rFonts w:ascii="Simplified Arabic" w:hAnsi="Simplified Arabic" w:cs="Simplified Arabic" w:hint="cs"/>
          <w:rtl/>
        </w:rPr>
        <w:t>.</w:t>
      </w:r>
      <w:r w:rsidRPr="00065308">
        <w:rPr>
          <w:rFonts w:ascii="Simplified Arabic" w:hAnsi="Simplified Arabic" w:cs="Simplified Arabic"/>
          <w:rtl/>
        </w:rPr>
        <w:t xml:space="preserve"> </w:t>
      </w:r>
    </w:p>
    <w:p w:rsidR="00720B4F" w:rsidRPr="00065308" w:rsidRDefault="00720B4F" w:rsidP="005544E0">
      <w:pPr>
        <w:jc w:val="both"/>
        <w:rPr>
          <w:rFonts w:ascii="Simplified Arabic" w:hAnsi="Simplified Arabic" w:cs="Simplified Arabic"/>
          <w:rtl/>
        </w:rPr>
      </w:pPr>
    </w:p>
    <w:p w:rsidR="008A296F" w:rsidRDefault="00720B4F" w:rsidP="00E84219">
      <w:pPr>
        <w:jc w:val="both"/>
        <w:rPr>
          <w:rFonts w:ascii="Simplified Arabic" w:hAnsi="Simplified Arabic" w:cs="Simplified Arabic"/>
          <w:rtl/>
        </w:rPr>
      </w:pPr>
      <w:r w:rsidRPr="00352D68">
        <w:rPr>
          <w:rFonts w:ascii="Simplified Arabic" w:hAnsi="Simplified Arabic" w:cs="Simplified Arabic"/>
          <w:rtl/>
        </w:rPr>
        <w:t xml:space="preserve">سجلت </w:t>
      </w:r>
      <w:r w:rsidRPr="00352D68">
        <w:rPr>
          <w:rFonts w:ascii="Simplified Arabic" w:hAnsi="Simplified Arabic" w:cs="Simplified Arabic" w:hint="cs"/>
          <w:rtl/>
        </w:rPr>
        <w:t>أ</w:t>
      </w:r>
      <w:r w:rsidRPr="00352D68">
        <w:rPr>
          <w:rFonts w:ascii="Simplified Arabic" w:hAnsi="Simplified Arabic" w:cs="Simplified Arabic"/>
          <w:rtl/>
        </w:rPr>
        <w:t xml:space="preserve">خر حالة شلل أطفال في العام </w:t>
      </w:r>
      <w:r w:rsidRPr="00352D68">
        <w:rPr>
          <w:rFonts w:ascii="Simplified Arabic" w:hAnsi="Simplified Arabic" w:cs="Simplified Arabic" w:hint="cs"/>
          <w:rtl/>
        </w:rPr>
        <w:t xml:space="preserve">1988، وفي العام </w:t>
      </w:r>
      <w:r w:rsidRPr="00352D68">
        <w:rPr>
          <w:rFonts w:ascii="Simplified Arabic" w:hAnsi="Simplified Arabic" w:cs="Simplified Arabic"/>
        </w:rPr>
        <w:t>2020</w:t>
      </w:r>
      <w:r w:rsidRPr="00352D68">
        <w:rPr>
          <w:rFonts w:ascii="Simplified Arabic" w:hAnsi="Simplified Arabic" w:cs="Simplified Arabic" w:hint="cs"/>
          <w:rtl/>
        </w:rPr>
        <w:t xml:space="preserve"> تم رصد </w:t>
      </w:r>
      <w:r w:rsidRPr="00352D68">
        <w:rPr>
          <w:rFonts w:ascii="Simplified Arabic" w:hAnsi="Simplified Arabic" w:cs="Simplified Arabic"/>
        </w:rPr>
        <w:t>16</w:t>
      </w:r>
      <w:r w:rsidRPr="00352D68">
        <w:rPr>
          <w:rFonts w:ascii="Simplified Arabic" w:hAnsi="Simplified Arabic" w:cs="Simplified Arabic" w:hint="cs"/>
          <w:rtl/>
        </w:rPr>
        <w:t xml:space="preserve"> حالة شلل رخوي حاد في فلسطين بواقع </w:t>
      </w:r>
      <w:r w:rsidRPr="00352D68">
        <w:rPr>
          <w:rFonts w:ascii="Simplified Arabic" w:hAnsi="Simplified Arabic" w:cs="Simplified Arabic"/>
        </w:rPr>
        <w:t>12</w:t>
      </w:r>
      <w:r w:rsidRPr="00352D68">
        <w:rPr>
          <w:rFonts w:ascii="Simplified Arabic" w:hAnsi="Simplified Arabic" w:cs="Simplified Arabic" w:hint="cs"/>
          <w:rtl/>
        </w:rPr>
        <w:t xml:space="preserve"> حالة في الضفة الغربية و</w:t>
      </w:r>
      <w:r w:rsidRPr="00352D68">
        <w:rPr>
          <w:rFonts w:ascii="Simplified Arabic" w:hAnsi="Simplified Arabic" w:cs="Simplified Arabic"/>
        </w:rPr>
        <w:t>4</w:t>
      </w:r>
      <w:r w:rsidR="00CB63DE">
        <w:rPr>
          <w:rFonts w:ascii="Simplified Arabic" w:hAnsi="Simplified Arabic" w:cs="Simplified Arabic" w:hint="cs"/>
          <w:rtl/>
        </w:rPr>
        <w:t xml:space="preserve"> حالات</w:t>
      </w:r>
      <w:r w:rsidRPr="00352D68">
        <w:rPr>
          <w:rFonts w:ascii="Simplified Arabic" w:hAnsi="Simplified Arabic" w:cs="Simplified Arabic" w:hint="cs"/>
          <w:rtl/>
        </w:rPr>
        <w:t xml:space="preserve"> في قطاع غزة، وجميعها كانت خالية من فيروس شلل الاطفال كما تم التبليغ عن </w:t>
      </w:r>
      <w:r w:rsidRPr="00352D68">
        <w:rPr>
          <w:rFonts w:ascii="Simplified Arabic" w:hAnsi="Simplified Arabic" w:cs="Simplified Arabic"/>
        </w:rPr>
        <w:t>6</w:t>
      </w:r>
      <w:r w:rsidR="00CB63DE">
        <w:rPr>
          <w:rFonts w:ascii="Simplified Arabic" w:hAnsi="Simplified Arabic" w:cs="Simplified Arabic" w:hint="cs"/>
          <w:rtl/>
        </w:rPr>
        <w:t xml:space="preserve"> حالات</w:t>
      </w:r>
      <w:r w:rsidRPr="00352D68">
        <w:rPr>
          <w:rFonts w:ascii="Simplified Arabic" w:hAnsi="Simplified Arabic" w:cs="Simplified Arabic" w:hint="cs"/>
          <w:rtl/>
        </w:rPr>
        <w:t xml:space="preserve"> حصبة في العام </w:t>
      </w:r>
      <w:r w:rsidRPr="00352D68">
        <w:rPr>
          <w:rFonts w:ascii="Simplified Arabic" w:hAnsi="Simplified Arabic" w:cs="Simplified Arabic"/>
        </w:rPr>
        <w:t>2020</w:t>
      </w:r>
      <w:r w:rsidRPr="00352D68">
        <w:rPr>
          <w:rFonts w:ascii="Simplified Arabic" w:hAnsi="Simplified Arabic" w:cs="Simplified Arabic" w:hint="cs"/>
          <w:rtl/>
        </w:rPr>
        <w:t>، سجلت جميعها في الضفة الغربية وجميعها كانت في محافظة جنين</w:t>
      </w:r>
      <w:r w:rsidRPr="00352D68">
        <w:rPr>
          <w:rFonts w:ascii="Simplified Arabic" w:hAnsi="Simplified Arabic" w:cs="Simplified Arabic"/>
          <w:rtl/>
        </w:rPr>
        <w:t xml:space="preserve">. </w:t>
      </w:r>
      <w:r w:rsidRPr="00352D68">
        <w:rPr>
          <w:rFonts w:ascii="Simplified Arabic" w:hAnsi="Simplified Arabic" w:cs="Simplified Arabic" w:hint="cs"/>
          <w:rtl/>
        </w:rPr>
        <w:t xml:space="preserve"> تقوم وزارة الصحة بتطعيم الأطفال بجرعتين على عمر سنة وسنة ونصف، كم</w:t>
      </w:r>
      <w:r w:rsidRPr="00352D68">
        <w:rPr>
          <w:rFonts w:ascii="Simplified Arabic" w:hAnsi="Simplified Arabic" w:cs="Simplified Arabic"/>
          <w:rtl/>
        </w:rPr>
        <w:t>ا يتم تغطية النساء الحوامل المراجعات في العيادات الحكومية بمطعوم الكزاز</w:t>
      </w:r>
      <w:r w:rsidRPr="00352D68">
        <w:rPr>
          <w:rFonts w:ascii="Simplified Arabic" w:hAnsi="Simplified Arabic" w:cs="Simplified Arabic" w:hint="cs"/>
          <w:rtl/>
        </w:rPr>
        <w:t xml:space="preserve">، ومن جهة أخرى </w:t>
      </w:r>
      <w:r w:rsidRPr="00352D68">
        <w:rPr>
          <w:rFonts w:ascii="Simplified Arabic" w:hAnsi="Simplified Arabic" w:cs="Simplified Arabic"/>
          <w:rtl/>
        </w:rPr>
        <w:t>لم يبلغ عن أية حالة كزاز</w:t>
      </w:r>
      <w:r w:rsidRPr="00352D68">
        <w:rPr>
          <w:rFonts w:ascii="Simplified Arabic" w:hAnsi="Simplified Arabic" w:cs="Simplified Arabic" w:hint="cs"/>
          <w:rtl/>
        </w:rPr>
        <w:t xml:space="preserve"> بين</w:t>
      </w:r>
      <w:r w:rsidRPr="00352D68">
        <w:rPr>
          <w:rFonts w:ascii="Simplified Arabic" w:hAnsi="Simplified Arabic" w:cs="Simplified Arabic"/>
          <w:rtl/>
        </w:rPr>
        <w:t xml:space="preserve"> حديثي الولادة خلال </w:t>
      </w:r>
      <w:r w:rsidRPr="00352D68">
        <w:rPr>
          <w:rFonts w:ascii="Simplified Arabic" w:hAnsi="Simplified Arabic" w:cs="Simplified Arabic" w:hint="cs"/>
          <w:rtl/>
        </w:rPr>
        <w:t>السبع سنوات الاخيرة</w:t>
      </w:r>
      <w:r w:rsidRPr="00352D68">
        <w:rPr>
          <w:rFonts w:ascii="Simplified Arabic" w:hAnsi="Simplified Arabic" w:cs="Simplified Arabic"/>
          <w:rtl/>
        </w:rPr>
        <w:t>.</w:t>
      </w:r>
      <w:r w:rsidRPr="00352D68">
        <w:rPr>
          <w:rFonts w:ascii="Simplified Arabic" w:hAnsi="Simplified Arabic" w:cs="Simplified Arabic" w:hint="cs"/>
          <w:rtl/>
        </w:rPr>
        <w:t xml:space="preserve"> </w:t>
      </w:r>
      <w:r w:rsidRPr="00352D68">
        <w:rPr>
          <w:rFonts w:ascii="Simplified Arabic" w:hAnsi="Simplified Arabic" w:cs="Simplified Arabic"/>
          <w:rtl/>
        </w:rPr>
        <w:t xml:space="preserve"> أما مرض النكاف، فقد انتشر </w:t>
      </w:r>
      <w:r w:rsidRPr="00352D68">
        <w:rPr>
          <w:rFonts w:ascii="Simplified Arabic" w:hAnsi="Simplified Arabic" w:cs="Simplified Arabic" w:hint="cs"/>
          <w:rtl/>
        </w:rPr>
        <w:t>خلال العام 2020 حيث بلغ عدد الحالات المبلغ عنها في فلسطين 239 حالة منها 68 حالة في الضفة الغربية و171 حالة في قطاع غزة)</w:t>
      </w:r>
      <w:r w:rsidRPr="00352D68">
        <w:rPr>
          <w:rFonts w:ascii="Simplified Arabic" w:hAnsi="Simplified Arabic" w:cs="Simplified Arabic"/>
          <w:rtl/>
        </w:rPr>
        <w:t>.</w:t>
      </w:r>
      <w:r w:rsidRPr="00352D68">
        <w:rPr>
          <w:rFonts w:ascii="Simplified Arabic" w:hAnsi="Simplified Arabic" w:cs="Simplified Arabic" w:hint="cs"/>
          <w:rtl/>
        </w:rPr>
        <w:t xml:space="preserve"> وتم تسجيل 11 حالة إصابة بالسل الرئوي بواقع 4 حالات في الضفة الغربية و7 حالات في قطاع غزة، </w:t>
      </w:r>
      <w:r w:rsidRPr="00352D68">
        <w:rPr>
          <w:rFonts w:ascii="Simplified Arabic" w:hAnsi="Simplified Arabic" w:cs="Simplified Arabic"/>
          <w:rtl/>
        </w:rPr>
        <w:t xml:space="preserve">كما </w:t>
      </w:r>
      <w:r w:rsidRPr="00352D68">
        <w:rPr>
          <w:rFonts w:ascii="Simplified Arabic" w:hAnsi="Simplified Arabic" w:cs="Simplified Arabic" w:hint="cs"/>
          <w:rtl/>
        </w:rPr>
        <w:t>تم رصد 5 حالات سل غير رئوي منها ثلاث حالات في قطاع غزة وحالتين في الضفة الغربية، مع العلم أن معدلات تطعيم الاطفال حديثي الولادة ضد السل (</w:t>
      </w:r>
      <w:r w:rsidRPr="00352D68">
        <w:rPr>
          <w:rFonts w:ascii="Simplified Arabic" w:hAnsi="Simplified Arabic" w:cs="Simplified Arabic"/>
        </w:rPr>
        <w:t>BCG</w:t>
      </w:r>
      <w:r w:rsidRPr="00352D68">
        <w:rPr>
          <w:rFonts w:ascii="Simplified Arabic" w:hAnsi="Simplified Arabic" w:cs="Simplified Arabic" w:hint="cs"/>
          <w:rtl/>
        </w:rPr>
        <w:t xml:space="preserve">) مرتفعة جداً </w:t>
      </w:r>
      <w:r w:rsidRPr="00352D68">
        <w:rPr>
          <w:rFonts w:ascii="Simplified Arabic" w:hAnsi="Simplified Arabic" w:cs="Simplified Arabic"/>
          <w:rtl/>
        </w:rPr>
        <w:t>(</w:t>
      </w:r>
      <w:r w:rsidRPr="00352D68">
        <w:rPr>
          <w:rFonts w:ascii="Simplified Arabic" w:hAnsi="Simplified Arabic" w:cs="Simplified Arabic" w:hint="cs"/>
          <w:rtl/>
        </w:rPr>
        <w:t>تغطية كاملة تقريبا)، وتقوم وزارة الصحة منذ العام 1996 بتطبيق نظام (</w:t>
      </w:r>
      <w:r w:rsidRPr="00352D68">
        <w:rPr>
          <w:rFonts w:ascii="Simplified Arabic" w:hAnsi="Simplified Arabic" w:cs="Simplified Arabic"/>
        </w:rPr>
        <w:t>DOTS</w:t>
      </w:r>
      <w:r w:rsidRPr="00352D68">
        <w:rPr>
          <w:rFonts w:ascii="Simplified Arabic" w:hAnsi="Simplified Arabic" w:cs="Simplified Arabic" w:hint="cs"/>
          <w:rtl/>
        </w:rPr>
        <w:t>) في علاج مرضى السل، والذي يقوم على المراقبة والعلاج المباشرين لمريض السل، وفقاً لبيانات وزارة الصحة عام 2020.</w:t>
      </w:r>
    </w:p>
    <w:p w:rsidR="00E757DC" w:rsidRDefault="00E757DC" w:rsidP="00E84219">
      <w:pPr>
        <w:jc w:val="both"/>
        <w:rPr>
          <w:rFonts w:ascii="Simplified Arabic" w:hAnsi="Simplified Arabic" w:cs="Simplified Arabic"/>
          <w:rtl/>
        </w:rPr>
      </w:pPr>
    </w:p>
    <w:p w:rsidR="00720B4F" w:rsidRPr="00A6199D" w:rsidRDefault="005666C1" w:rsidP="005544E0">
      <w:pPr>
        <w:pStyle w:val="ListParagraph"/>
        <w:ind w:left="299" w:hanging="316"/>
        <w:rPr>
          <w:rFonts w:ascii="Simplified Arabic" w:hAnsi="Simplified Arabic" w:cs="Simplified Arabic"/>
          <w:b/>
          <w:bCs/>
          <w:rtl/>
        </w:rPr>
      </w:pPr>
      <w:proofErr w:type="gramStart"/>
      <w:r>
        <w:rPr>
          <w:rFonts w:ascii="Simplified Arabic" w:hAnsi="Simplified Arabic" w:cs="Simplified Arabic"/>
          <w:b/>
          <w:bCs/>
        </w:rPr>
        <w:t>4</w:t>
      </w:r>
      <w:r w:rsidR="00720B4F" w:rsidRPr="009C6DD0">
        <w:rPr>
          <w:rFonts w:ascii="Simplified Arabic" w:hAnsi="Simplified Arabic" w:cs="Simplified Arabic" w:hint="cs"/>
          <w:b/>
          <w:bCs/>
          <w:rtl/>
        </w:rPr>
        <w:t>.</w:t>
      </w:r>
      <w:r w:rsidR="00720B4F">
        <w:rPr>
          <w:rFonts w:ascii="Simplified Arabic" w:hAnsi="Simplified Arabic" w:cs="Simplified Arabic"/>
          <w:b/>
          <w:bCs/>
        </w:rPr>
        <w:t>3</w:t>
      </w:r>
      <w:proofErr w:type="gramEnd"/>
      <w:r w:rsidR="00720B4F" w:rsidRPr="009C6DD0">
        <w:rPr>
          <w:rFonts w:ascii="Simplified Arabic" w:hAnsi="Simplified Arabic" w:cs="Simplified Arabic" w:hint="cs"/>
          <w:b/>
          <w:bCs/>
          <w:rtl/>
        </w:rPr>
        <w:t xml:space="preserve"> </w:t>
      </w:r>
      <w:r w:rsidR="00720B4F" w:rsidRPr="009C6DD0">
        <w:rPr>
          <w:rFonts w:ascii="Simplified Arabic" w:hAnsi="Simplified Arabic" w:cs="Simplified Arabic"/>
          <w:b/>
          <w:bCs/>
          <w:rtl/>
        </w:rPr>
        <w:t xml:space="preserve">أمراض </w:t>
      </w:r>
      <w:r w:rsidR="00720B4F">
        <w:rPr>
          <w:rFonts w:ascii="Simplified Arabic" w:hAnsi="Simplified Arabic" w:cs="Simplified Arabic" w:hint="cs"/>
          <w:b/>
          <w:bCs/>
          <w:rtl/>
        </w:rPr>
        <w:t>الاطفال</w:t>
      </w:r>
      <w:r w:rsidR="00720B4F" w:rsidRPr="009C6DD0">
        <w:rPr>
          <w:rFonts w:ascii="Simplified Arabic" w:hAnsi="Simplified Arabic" w:cs="Simplified Arabic"/>
          <w:b/>
          <w:bCs/>
          <w:rtl/>
        </w:rPr>
        <w:t xml:space="preserve"> </w:t>
      </w:r>
    </w:p>
    <w:p w:rsidR="00720B4F" w:rsidRPr="00065308" w:rsidRDefault="002E0500" w:rsidP="005666C1">
      <w:pPr>
        <w:jc w:val="lowKashida"/>
        <w:rPr>
          <w:rFonts w:cs="Simplified Arabic"/>
          <w:b/>
          <w:bCs/>
          <w:rtl/>
        </w:rPr>
      </w:pPr>
      <w:r>
        <w:rPr>
          <w:rFonts w:cs="Simplified Arabic" w:hint="cs"/>
          <w:b/>
          <w:bCs/>
          <w:rtl/>
        </w:rPr>
        <w:t>1.3.</w:t>
      </w:r>
      <w:r w:rsidR="005666C1">
        <w:rPr>
          <w:rFonts w:cs="Simplified Arabic" w:hint="cs"/>
          <w:b/>
          <w:bCs/>
          <w:rtl/>
        </w:rPr>
        <w:t>4</w:t>
      </w:r>
      <w:r>
        <w:rPr>
          <w:rFonts w:cs="Simplified Arabic" w:hint="cs"/>
          <w:b/>
          <w:bCs/>
          <w:rtl/>
        </w:rPr>
        <w:t xml:space="preserve"> </w:t>
      </w:r>
      <w:r w:rsidR="00720B4F" w:rsidRPr="00E604A2">
        <w:rPr>
          <w:rFonts w:cs="Simplified Arabic" w:hint="cs"/>
          <w:b/>
          <w:bCs/>
          <w:rtl/>
        </w:rPr>
        <w:t>الإصابة بالإسهال</w:t>
      </w:r>
    </w:p>
    <w:p w:rsidR="00720B4F" w:rsidRDefault="00720B4F" w:rsidP="00B66ADF">
      <w:pPr>
        <w:jc w:val="lowKashida"/>
        <w:rPr>
          <w:sz w:val="16"/>
          <w:szCs w:val="16"/>
          <w:rtl/>
          <w:lang w:eastAsia="en-US"/>
        </w:rPr>
      </w:pPr>
      <w:r w:rsidRPr="00065308">
        <w:rPr>
          <w:rFonts w:cs="Simplified Arabic" w:hint="cs"/>
          <w:rtl/>
        </w:rPr>
        <w:t>يعتبر الجفاف الناتج عن الإسهال الشديد سببا رئيسيا للأمراض والوفيات بين الأطفال</w:t>
      </w:r>
      <w:r>
        <w:rPr>
          <w:rFonts w:cs="Simplified Arabic" w:hint="cs"/>
          <w:rtl/>
        </w:rPr>
        <w:t xml:space="preserve"> دون الخامسة</w:t>
      </w:r>
      <w:r w:rsidRPr="00065308">
        <w:rPr>
          <w:rFonts w:cs="Simplified Arabic" w:hint="cs"/>
          <w:rtl/>
        </w:rPr>
        <w:t xml:space="preserve">، ويتمثل أحد الردود البسيطة والفعالة لمعالجة الجفاف بإعطاء الطفل المزيد من السوائل والتي تكون على شكل علاج للجفاف ويعطى عن طريق الفم والذي يشمل بعض أملاح معالجة الجفاف، كما يتم تشجيع تناول الطعام خلال الإصابة بالإسهال والتي تأخذ شكل حليب طبيعي للأطفال الذين تقل أعمارهم عن 6 </w:t>
      </w:r>
      <w:r w:rsidR="00B66ADF" w:rsidRPr="00065308">
        <w:rPr>
          <w:rFonts w:cs="Simplified Arabic" w:hint="cs"/>
          <w:rtl/>
        </w:rPr>
        <w:t>أشهر</w:t>
      </w:r>
      <w:r w:rsidRPr="00065308">
        <w:rPr>
          <w:rFonts w:cs="Simplified Arabic" w:hint="cs"/>
          <w:rtl/>
        </w:rPr>
        <w:t xml:space="preserve"> وأغذية صلبة للأطفال الأكبر عمرا من اجل تجنب سوء التغذية، الذي قد يتسبب في وضع </w:t>
      </w:r>
      <w:proofErr w:type="spellStart"/>
      <w:r w:rsidRPr="00065308">
        <w:rPr>
          <w:rFonts w:cs="Simplified Arabic" w:hint="cs"/>
          <w:rtl/>
        </w:rPr>
        <w:t>تغذوي</w:t>
      </w:r>
      <w:proofErr w:type="spellEnd"/>
      <w:r w:rsidR="00B66ADF">
        <w:rPr>
          <w:rFonts w:cs="Simplified Arabic" w:hint="cs"/>
          <w:rtl/>
        </w:rPr>
        <w:t xml:space="preserve"> أسوأ</w:t>
      </w:r>
      <w:r w:rsidR="00B66ADF">
        <w:rPr>
          <w:rStyle w:val="FootnoteReference"/>
          <w:rFonts w:cs="Simplified Arabic"/>
          <w:rtl/>
        </w:rPr>
        <w:footnoteReference w:id="5"/>
      </w:r>
      <w:r w:rsidR="00B66ADF">
        <w:rPr>
          <w:rFonts w:cs="Simplified Arabic" w:hint="cs"/>
          <w:rtl/>
        </w:rPr>
        <w:t>.</w:t>
      </w:r>
      <w:r w:rsidRPr="00065308">
        <w:rPr>
          <w:rFonts w:cs="Simplified Arabic" w:hint="cs"/>
          <w:rtl/>
        </w:rPr>
        <w:t xml:space="preserve"> </w:t>
      </w:r>
    </w:p>
    <w:p w:rsidR="00B66ADF" w:rsidRPr="00065308" w:rsidRDefault="00B66ADF" w:rsidP="00B66ADF">
      <w:pPr>
        <w:jc w:val="lowKashida"/>
        <w:rPr>
          <w:rFonts w:cs="Simplified Arabic"/>
          <w:rtl/>
        </w:rPr>
      </w:pPr>
    </w:p>
    <w:p w:rsidR="00720B4F" w:rsidRDefault="00720B4F" w:rsidP="005544E0">
      <w:pPr>
        <w:jc w:val="lowKashida"/>
        <w:rPr>
          <w:rFonts w:ascii="Simplified Arabic" w:hAnsi="Simplified Arabic" w:cs="Simplified Arabic"/>
          <w:rtl/>
        </w:rPr>
      </w:pPr>
      <w:r w:rsidRPr="00065308">
        <w:rPr>
          <w:rFonts w:ascii="Simplified Arabic" w:hAnsi="Simplified Arabic" w:cs="Simplified Arabic"/>
          <w:rtl/>
        </w:rPr>
        <w:t xml:space="preserve">أظهرت بيانات المسح الفلسطيني </w:t>
      </w:r>
      <w:r>
        <w:rPr>
          <w:rFonts w:ascii="Simplified Arabic" w:hAnsi="Simplified Arabic" w:cs="Simplified Arabic" w:hint="cs"/>
          <w:rtl/>
        </w:rPr>
        <w:t xml:space="preserve">العنقودي </w:t>
      </w:r>
      <w:r w:rsidRPr="00065308">
        <w:rPr>
          <w:rFonts w:ascii="Simplified Arabic" w:hAnsi="Simplified Arabic" w:cs="Simplified Arabic"/>
          <w:rtl/>
        </w:rPr>
        <w:t xml:space="preserve">متعدد المؤشرات 2019-2020 أن </w:t>
      </w:r>
      <w:r w:rsidRPr="00065308">
        <w:rPr>
          <w:rFonts w:ascii="Simplified Arabic" w:hAnsi="Simplified Arabic" w:cs="Simplified Arabic"/>
        </w:rPr>
        <w:t>14.5</w:t>
      </w:r>
      <w:r w:rsidRPr="00065308">
        <w:rPr>
          <w:rFonts w:ascii="Simplified Arabic" w:hAnsi="Simplified Arabic" w:cs="Simplified Arabic"/>
          <w:rtl/>
        </w:rPr>
        <w:t xml:space="preserve">% من الأطفال دون سن الخامسة عانوا من الإسهال، وقد كان الذكور اكثر </w:t>
      </w:r>
      <w:r>
        <w:rPr>
          <w:rFonts w:ascii="Simplified Arabic" w:hAnsi="Simplified Arabic" w:cs="Simplified Arabic" w:hint="cs"/>
          <w:rtl/>
        </w:rPr>
        <w:t>إصابة</w:t>
      </w:r>
      <w:r w:rsidRPr="00065308">
        <w:rPr>
          <w:rFonts w:ascii="Simplified Arabic" w:hAnsi="Simplified Arabic" w:cs="Simplified Arabic"/>
          <w:rtl/>
        </w:rPr>
        <w:t xml:space="preserve"> من الإناث</w:t>
      </w:r>
      <w:r w:rsidRPr="00065308">
        <w:rPr>
          <w:rFonts w:ascii="Simplified Arabic" w:hAnsi="Simplified Arabic" w:cs="Simplified Arabic"/>
        </w:rPr>
        <w:t xml:space="preserve"> </w:t>
      </w:r>
      <w:r w:rsidRPr="00065308">
        <w:rPr>
          <w:rFonts w:ascii="Simplified Arabic" w:hAnsi="Simplified Arabic" w:cs="Simplified Arabic"/>
          <w:rtl/>
        </w:rPr>
        <w:t>بواقع 16.1% للذكو</w:t>
      </w:r>
      <w:r>
        <w:rPr>
          <w:rFonts w:ascii="Simplified Arabic" w:hAnsi="Simplified Arabic" w:cs="Simplified Arabic" w:hint="cs"/>
          <w:rtl/>
        </w:rPr>
        <w:t>ر و</w:t>
      </w:r>
      <w:r w:rsidRPr="00065308">
        <w:rPr>
          <w:rFonts w:ascii="Simplified Arabic" w:hAnsi="Simplified Arabic" w:cs="Simplified Arabic"/>
          <w:rtl/>
        </w:rPr>
        <w:t>12.9% للإناث، وهناك اختلاف بين المناطق حيث بلغت النسبة في الضفة الغربية 13.0% بينما في قطاع غزة 16.7%، وكانت النسبة الأعلى بين الأطفال فـي عمر (12-23 شهرا</w:t>
      </w:r>
      <w:r>
        <w:rPr>
          <w:rFonts w:ascii="Simplified Arabic" w:hAnsi="Simplified Arabic" w:cs="Simplified Arabic" w:hint="cs"/>
          <w:rtl/>
        </w:rPr>
        <w:t>ً</w:t>
      </w:r>
      <w:r w:rsidRPr="00065308">
        <w:rPr>
          <w:rFonts w:ascii="Simplified Arabic" w:hAnsi="Simplified Arabic" w:cs="Simplified Arabic"/>
          <w:rtl/>
        </w:rPr>
        <w:t xml:space="preserve">) وخاصة أن هذا العمر يكون فيه الأطفال اكثر عرضه للميكروبات التي من شأنها أن تؤدي إلى الإصابة بالإسهال، والتي قد تكون </w:t>
      </w:r>
      <w:r>
        <w:rPr>
          <w:rFonts w:ascii="Simplified Arabic" w:hAnsi="Simplified Arabic" w:cs="Simplified Arabic" w:hint="cs"/>
          <w:rtl/>
        </w:rPr>
        <w:t>ضمن</w:t>
      </w:r>
      <w:r>
        <w:rPr>
          <w:rFonts w:ascii="Simplified Arabic" w:hAnsi="Simplified Arabic" w:cs="Simplified Arabic"/>
          <w:rtl/>
        </w:rPr>
        <w:t xml:space="preserve"> الطعام الذي يقدم للطفل</w:t>
      </w:r>
      <w:r w:rsidRPr="00065308">
        <w:rPr>
          <w:rFonts w:ascii="Simplified Arabic" w:hAnsi="Simplified Arabic" w:cs="Simplified Arabic"/>
          <w:rtl/>
        </w:rPr>
        <w:t xml:space="preserve">، بالإضافة إلى أن الأطفال في هذا العمر يقومون بوضع أي شيء في أفواههم. أما بعد هذا العمر (24 شهرا فأكثر)، </w:t>
      </w:r>
      <w:r>
        <w:rPr>
          <w:rFonts w:ascii="Simplified Arabic" w:hAnsi="Simplified Arabic" w:cs="Simplified Arabic" w:hint="cs"/>
          <w:rtl/>
        </w:rPr>
        <w:t>ف</w:t>
      </w:r>
      <w:r w:rsidRPr="00065308">
        <w:rPr>
          <w:rFonts w:ascii="Simplified Arabic" w:hAnsi="Simplified Arabic" w:cs="Simplified Arabic"/>
          <w:rtl/>
        </w:rPr>
        <w:t xml:space="preserve">يكون الأطفال </w:t>
      </w:r>
      <w:r w:rsidRPr="00065308">
        <w:rPr>
          <w:rFonts w:ascii="Simplified Arabic" w:hAnsi="Simplified Arabic" w:cs="Simplified Arabic" w:hint="cs"/>
          <w:rtl/>
        </w:rPr>
        <w:t>أكثر</w:t>
      </w:r>
      <w:r w:rsidRPr="00065308">
        <w:rPr>
          <w:rFonts w:ascii="Simplified Arabic" w:hAnsi="Simplified Arabic" w:cs="Simplified Arabic"/>
          <w:rtl/>
        </w:rPr>
        <w:t xml:space="preserve"> مناعة وصحة مما يؤدي إلى انخفاض في نسبة الإسهال.</w:t>
      </w:r>
    </w:p>
    <w:p w:rsidR="00720B4F" w:rsidRPr="00065308" w:rsidRDefault="00720B4F" w:rsidP="005544E0">
      <w:pPr>
        <w:jc w:val="lowKashida"/>
        <w:rPr>
          <w:rFonts w:ascii="Simplified Arabic" w:hAnsi="Simplified Arabic" w:cs="Simplified Arabic"/>
          <w:rtl/>
        </w:rPr>
      </w:pPr>
    </w:p>
    <w:p w:rsidR="00720B4F" w:rsidRDefault="00720B4F" w:rsidP="005544E0">
      <w:pPr>
        <w:jc w:val="lowKashida"/>
        <w:rPr>
          <w:rFonts w:ascii="Simplified Arabic" w:hAnsi="Simplified Arabic" w:cs="Simplified Arabic"/>
          <w:rtl/>
        </w:rPr>
      </w:pPr>
      <w:r w:rsidRPr="00065308">
        <w:rPr>
          <w:rFonts w:ascii="Simplified Arabic" w:hAnsi="Simplified Arabic" w:cs="Simplified Arabic"/>
          <w:rtl/>
        </w:rPr>
        <w:t xml:space="preserve">حول التصرف بشأن تغذية الأطفال وعلاجهم أثناء الإصابة بالإسهال بينت النتائج أن </w:t>
      </w:r>
      <w:r w:rsidRPr="00065308">
        <w:rPr>
          <w:rFonts w:ascii="Simplified Arabic" w:hAnsi="Simplified Arabic" w:cs="Simplified Arabic"/>
        </w:rPr>
        <w:t>28.3</w:t>
      </w:r>
      <w:r w:rsidRPr="00065308">
        <w:rPr>
          <w:rFonts w:ascii="Simplified Arabic" w:hAnsi="Simplified Arabic" w:cs="Simplified Arabic"/>
          <w:rtl/>
        </w:rPr>
        <w:t xml:space="preserve">% من </w:t>
      </w:r>
      <w:r>
        <w:rPr>
          <w:rFonts w:ascii="Simplified Arabic" w:hAnsi="Simplified Arabic" w:cs="Simplified Arabic" w:hint="cs"/>
          <w:rtl/>
        </w:rPr>
        <w:t>ال</w:t>
      </w:r>
      <w:r w:rsidRPr="00065308">
        <w:rPr>
          <w:rFonts w:ascii="Simplified Arabic" w:hAnsi="Simplified Arabic" w:cs="Simplified Arabic"/>
          <w:rtl/>
        </w:rPr>
        <w:t>أمهات</w:t>
      </w:r>
      <w:r>
        <w:rPr>
          <w:rFonts w:ascii="Simplified Arabic" w:hAnsi="Simplified Arabic" w:cs="Simplified Arabic" w:hint="cs"/>
          <w:rtl/>
        </w:rPr>
        <w:t xml:space="preserve"> والقائمات على</w:t>
      </w:r>
      <w:r>
        <w:rPr>
          <w:rFonts w:ascii="Simplified Arabic" w:hAnsi="Simplified Arabic" w:cs="Simplified Arabic"/>
          <w:rtl/>
        </w:rPr>
        <w:t xml:space="preserve"> رع</w:t>
      </w:r>
      <w:r>
        <w:rPr>
          <w:rFonts w:ascii="Simplified Arabic" w:hAnsi="Simplified Arabic" w:cs="Simplified Arabic" w:hint="cs"/>
          <w:rtl/>
        </w:rPr>
        <w:t>اية</w:t>
      </w:r>
      <w:r w:rsidRPr="00065308">
        <w:rPr>
          <w:rFonts w:ascii="Simplified Arabic" w:hAnsi="Simplified Arabic" w:cs="Simplified Arabic"/>
          <w:rtl/>
        </w:rPr>
        <w:t xml:space="preserve"> الأطفال المصابون بالإسهال قد زدن من كمية السوائل المعطاة للطفل في حين احتفظ </w:t>
      </w:r>
      <w:r w:rsidRPr="00065308">
        <w:rPr>
          <w:rFonts w:ascii="Simplified Arabic" w:hAnsi="Simplified Arabic" w:cs="Simplified Arabic"/>
        </w:rPr>
        <w:t>43.6</w:t>
      </w:r>
      <w:r w:rsidRPr="00065308">
        <w:rPr>
          <w:rFonts w:ascii="Simplified Arabic" w:hAnsi="Simplified Arabic" w:cs="Simplified Arabic"/>
          <w:rtl/>
        </w:rPr>
        <w:t xml:space="preserve">% منهن بنفس الكمية المعتادة، كما قلل </w:t>
      </w:r>
      <w:r w:rsidRPr="00065308">
        <w:rPr>
          <w:rFonts w:ascii="Simplified Arabic" w:hAnsi="Simplified Arabic" w:cs="Simplified Arabic"/>
        </w:rPr>
        <w:t>30.7</w:t>
      </w:r>
      <w:r w:rsidRPr="00065308">
        <w:rPr>
          <w:rFonts w:ascii="Simplified Arabic" w:hAnsi="Simplified Arabic" w:cs="Simplified Arabic"/>
          <w:rtl/>
        </w:rPr>
        <w:t xml:space="preserve">% كمية الطعام المعطاة للطفل قليلاً في حين احتفظ </w:t>
      </w:r>
      <w:r w:rsidRPr="00065308">
        <w:rPr>
          <w:rFonts w:ascii="Simplified Arabic" w:hAnsi="Simplified Arabic" w:cs="Simplified Arabic"/>
        </w:rPr>
        <w:t>36.8</w:t>
      </w:r>
      <w:r>
        <w:rPr>
          <w:rFonts w:ascii="Simplified Arabic" w:hAnsi="Simplified Arabic" w:cs="Simplified Arabic"/>
          <w:rtl/>
        </w:rPr>
        <w:t xml:space="preserve">% منهن بنفس الكمية </w:t>
      </w:r>
      <w:proofErr w:type="spellStart"/>
      <w:r>
        <w:rPr>
          <w:rFonts w:ascii="Simplified Arabic" w:hAnsi="Simplified Arabic" w:cs="Simplified Arabic"/>
          <w:rtl/>
        </w:rPr>
        <w:t>المعتاد</w:t>
      </w:r>
      <w:r>
        <w:rPr>
          <w:rFonts w:ascii="Simplified Arabic" w:hAnsi="Simplified Arabic" w:cs="Simplified Arabic" w:hint="cs"/>
          <w:rtl/>
        </w:rPr>
        <w:t>ه</w:t>
      </w:r>
      <w:proofErr w:type="spellEnd"/>
      <w:r>
        <w:rPr>
          <w:rFonts w:ascii="Simplified Arabic" w:hAnsi="Simplified Arabic" w:cs="Simplified Arabic" w:hint="cs"/>
          <w:rtl/>
        </w:rPr>
        <w:t xml:space="preserve"> من الطعام.</w:t>
      </w:r>
    </w:p>
    <w:p w:rsidR="00720B4F" w:rsidRDefault="00720B4F" w:rsidP="005544E0">
      <w:pPr>
        <w:jc w:val="lowKashida"/>
        <w:rPr>
          <w:rFonts w:ascii="Simplified Arabic" w:hAnsi="Simplified Arabic" w:cs="Simplified Arabic"/>
          <w:rtl/>
        </w:rPr>
      </w:pPr>
    </w:p>
    <w:p w:rsidR="00720B4F" w:rsidRPr="00167E45" w:rsidRDefault="002E0500" w:rsidP="005666C1">
      <w:pPr>
        <w:jc w:val="lowKashida"/>
        <w:rPr>
          <w:rFonts w:cs="Simplified Arabic"/>
          <w:b/>
          <w:bCs/>
          <w:i/>
          <w:iCs/>
          <w:rtl/>
        </w:rPr>
      </w:pPr>
      <w:r>
        <w:rPr>
          <w:rFonts w:cs="Simplified Arabic" w:hint="cs"/>
          <w:b/>
          <w:bCs/>
          <w:rtl/>
        </w:rPr>
        <w:t>2.3.</w:t>
      </w:r>
      <w:r w:rsidR="005666C1">
        <w:rPr>
          <w:rFonts w:cs="Simplified Arabic" w:hint="cs"/>
          <w:b/>
          <w:bCs/>
          <w:rtl/>
        </w:rPr>
        <w:t>4</w:t>
      </w:r>
      <w:r>
        <w:rPr>
          <w:rFonts w:cs="Simplified Arabic" w:hint="cs"/>
          <w:b/>
          <w:bCs/>
          <w:rtl/>
        </w:rPr>
        <w:t xml:space="preserve"> </w:t>
      </w:r>
      <w:r w:rsidR="00720B4F" w:rsidRPr="00E604A2">
        <w:rPr>
          <w:rFonts w:cs="Simplified Arabic" w:hint="cs"/>
          <w:b/>
          <w:bCs/>
          <w:rtl/>
        </w:rPr>
        <w:t>الإصابة</w:t>
      </w:r>
      <w:r w:rsidR="00720B4F" w:rsidRPr="00E604A2">
        <w:rPr>
          <w:rFonts w:cs="Simplified Arabic"/>
          <w:b/>
          <w:bCs/>
          <w:rtl/>
        </w:rPr>
        <w:t xml:space="preserve"> </w:t>
      </w:r>
      <w:r w:rsidR="00720B4F" w:rsidRPr="00E604A2">
        <w:rPr>
          <w:rFonts w:cs="Simplified Arabic" w:hint="cs"/>
          <w:b/>
          <w:bCs/>
          <w:rtl/>
        </w:rPr>
        <w:t>بالتهابات الجهاز التنفسي</w:t>
      </w:r>
    </w:p>
    <w:p w:rsidR="00720B4F" w:rsidRDefault="00720B4F" w:rsidP="005544E0">
      <w:pPr>
        <w:jc w:val="lowKashida"/>
        <w:rPr>
          <w:rFonts w:cs="Simplified Arabic"/>
          <w:rtl/>
        </w:rPr>
      </w:pPr>
      <w:r w:rsidRPr="007C0A56">
        <w:rPr>
          <w:rFonts w:cs="Simplified Arabic" w:hint="cs"/>
          <w:rtl/>
        </w:rPr>
        <w:t xml:space="preserve">تعتبر أمراض الجهاز التنفسي الحادة وبشكل خاص الالتهابات الرئوية سببا رئيسا لوفيات الرضع والأطفال، ومن الجدير بالذكر أن التشخيص المبكر للمرض والعلاج يمكن أن يحول دون وقوع نسبة كبيرة من الوفيات، وفي </w:t>
      </w:r>
      <w:r w:rsidRPr="007C0A56">
        <w:rPr>
          <w:rFonts w:ascii="Simplified Arabic" w:hAnsi="Simplified Arabic" w:cs="Simplified Arabic"/>
          <w:rtl/>
        </w:rPr>
        <w:t xml:space="preserve">المسح الفلسطيني متعدد المؤشرات 2019-2020 </w:t>
      </w:r>
      <w:r w:rsidRPr="007C0A56">
        <w:rPr>
          <w:rFonts w:cs="Simplified Arabic" w:hint="cs"/>
          <w:rtl/>
        </w:rPr>
        <w:t>تم توجيه سؤال للأمهات</w:t>
      </w:r>
      <w:r w:rsidR="00377973">
        <w:rPr>
          <w:rFonts w:cs="Simplified Arabic" w:hint="cs"/>
          <w:rtl/>
        </w:rPr>
        <w:t xml:space="preserve">/ </w:t>
      </w:r>
      <w:r w:rsidR="00377973" w:rsidRPr="007C0A56">
        <w:rPr>
          <w:rFonts w:cs="Simplified Arabic" w:hint="cs"/>
          <w:rtl/>
        </w:rPr>
        <w:t>راعيات الأطفال</w:t>
      </w:r>
      <w:r w:rsidRPr="007C0A56">
        <w:rPr>
          <w:rFonts w:cs="Simplified Arabic" w:hint="cs"/>
          <w:rtl/>
        </w:rPr>
        <w:t xml:space="preserve"> ما إذا كان الطفل أصيب بسعال أو ارتفاع حرارة خلال الأسبوعين السابقين للمسح، وعن فترة السعال وما إذا كان الطفل قد تنفس بصورة أسرع من المعتاد، حيث بينت النتائج أن نسبة الأطفال دون الخامسة الذين أصيبوا بالتهابات رئوية بلغت </w:t>
      </w:r>
      <w:r w:rsidRPr="009E33E7">
        <w:rPr>
          <w:rFonts w:ascii="Simplified Arabic" w:hAnsi="Simplified Arabic" w:cs="Simplified Arabic"/>
          <w:rtl/>
        </w:rPr>
        <w:t xml:space="preserve">6.7% </w:t>
      </w:r>
      <w:r w:rsidRPr="007C0A56">
        <w:rPr>
          <w:rFonts w:cs="Simplified Arabic" w:hint="cs"/>
          <w:rtl/>
        </w:rPr>
        <w:t xml:space="preserve">ويلاحظ أن النسبة كانت أعلى في قطاع غزة </w:t>
      </w:r>
      <w:r w:rsidRPr="009E33E7">
        <w:rPr>
          <w:rFonts w:ascii="Simplified Arabic" w:hAnsi="Simplified Arabic" w:cs="Simplified Arabic"/>
          <w:rtl/>
        </w:rPr>
        <w:t>(</w:t>
      </w:r>
      <w:r w:rsidRPr="009E33E7">
        <w:rPr>
          <w:rFonts w:ascii="Simplified Arabic" w:hAnsi="Simplified Arabic" w:cs="Simplified Arabic"/>
        </w:rPr>
        <w:t>8.1</w:t>
      </w:r>
      <w:r w:rsidRPr="009E33E7">
        <w:rPr>
          <w:rFonts w:ascii="Simplified Arabic" w:hAnsi="Simplified Arabic" w:cs="Simplified Arabic"/>
          <w:rtl/>
        </w:rPr>
        <w:t>%</w:t>
      </w:r>
      <w:r w:rsidRPr="007C0A56">
        <w:rPr>
          <w:rFonts w:cs="Simplified Arabic" w:hint="cs"/>
          <w:rtl/>
        </w:rPr>
        <w:t>) منها في</w:t>
      </w:r>
      <w:r w:rsidRPr="009E33E7">
        <w:rPr>
          <w:rFonts w:cs="Simplified Arabic" w:hint="cs"/>
          <w:rtl/>
        </w:rPr>
        <w:t xml:space="preserve"> </w:t>
      </w:r>
      <w:r w:rsidRPr="007C0A56">
        <w:rPr>
          <w:rFonts w:cs="Simplified Arabic" w:hint="cs"/>
          <w:rtl/>
        </w:rPr>
        <w:t>الضفة الغربية (</w:t>
      </w:r>
      <w:r w:rsidRPr="009E33E7">
        <w:rPr>
          <w:rFonts w:ascii="Simplified Arabic" w:hAnsi="Simplified Arabic" w:cs="Simplified Arabic"/>
        </w:rPr>
        <w:t>5.7</w:t>
      </w:r>
      <w:r w:rsidRPr="009E33E7">
        <w:rPr>
          <w:rFonts w:ascii="Simplified Arabic" w:hAnsi="Simplified Arabic" w:cs="Simplified Arabic"/>
          <w:rtl/>
        </w:rPr>
        <w:t>%).</w:t>
      </w:r>
    </w:p>
    <w:p w:rsidR="00720B4F" w:rsidRDefault="00720B4F" w:rsidP="005544E0">
      <w:pPr>
        <w:jc w:val="lowKashida"/>
        <w:rPr>
          <w:rFonts w:cs="Simplified Arabic"/>
          <w:rtl/>
        </w:rPr>
      </w:pPr>
    </w:p>
    <w:p w:rsidR="00720B4F" w:rsidRPr="007C0A56" w:rsidRDefault="00720B4F" w:rsidP="005F1CA2">
      <w:pPr>
        <w:jc w:val="lowKashida"/>
        <w:rPr>
          <w:rFonts w:cs="Simplified Arabic"/>
          <w:rtl/>
        </w:rPr>
      </w:pPr>
      <w:r>
        <w:rPr>
          <w:rFonts w:cs="Simplified Arabic" w:hint="cs"/>
          <w:rtl/>
        </w:rPr>
        <w:t>وحول</w:t>
      </w:r>
      <w:r w:rsidRPr="007C0A56">
        <w:rPr>
          <w:rFonts w:cs="Simplified Arabic" w:hint="cs"/>
          <w:rtl/>
        </w:rPr>
        <w:t xml:space="preserve"> مصدر النصيحة وتلقي العلاج فقد بلغت نس</w:t>
      </w:r>
      <w:r w:rsidR="00377973">
        <w:rPr>
          <w:rFonts w:cs="Simplified Arabic" w:hint="cs"/>
          <w:rtl/>
        </w:rPr>
        <w:t>بة الأمهات</w:t>
      </w:r>
      <w:r w:rsidRPr="007C0A56">
        <w:rPr>
          <w:rFonts w:cs="Simplified Arabic" w:hint="cs"/>
          <w:rtl/>
        </w:rPr>
        <w:t>/ راعيات الأطفال الذين أصيبوا بالتهابات الجهاز التنفسي وتوجهن لطلب النصيحة والاستشارة من عيادة أو مستشفى</w:t>
      </w:r>
      <w:r>
        <w:rPr>
          <w:rFonts w:cs="Simplified Arabic" w:hint="cs"/>
          <w:rtl/>
        </w:rPr>
        <w:t xml:space="preserve"> في فلسطين </w:t>
      </w:r>
      <w:r w:rsidRPr="009E33E7">
        <w:rPr>
          <w:rFonts w:ascii="Simplified Arabic" w:hAnsi="Simplified Arabic" w:cs="Simplified Arabic"/>
          <w:rtl/>
        </w:rPr>
        <w:t xml:space="preserve">77.3%، </w:t>
      </w:r>
      <w:r w:rsidRPr="007C0A56">
        <w:rPr>
          <w:rFonts w:cs="Simplified Arabic" w:hint="cs"/>
          <w:rtl/>
        </w:rPr>
        <w:t xml:space="preserve">ومن الملاحظ ارتفاع تلك النسبة </w:t>
      </w:r>
      <w:r>
        <w:rPr>
          <w:rFonts w:cs="Simplified Arabic" w:hint="cs"/>
          <w:rtl/>
        </w:rPr>
        <w:t>ل</w:t>
      </w:r>
      <w:r w:rsidRPr="007C0A56">
        <w:rPr>
          <w:rFonts w:cs="Simplified Arabic" w:hint="cs"/>
          <w:rtl/>
        </w:rPr>
        <w:t>لأطفال الاناث</w:t>
      </w:r>
      <w:r>
        <w:rPr>
          <w:rFonts w:cs="Simplified Arabic" w:hint="cs"/>
          <w:rtl/>
        </w:rPr>
        <w:t xml:space="preserve"> (</w:t>
      </w:r>
      <w:r w:rsidRPr="009E33E7">
        <w:rPr>
          <w:rFonts w:ascii="Simplified Arabic" w:hAnsi="Simplified Arabic" w:cs="Simplified Arabic"/>
          <w:rtl/>
        </w:rPr>
        <w:t>78.9%</w:t>
      </w:r>
      <w:r>
        <w:rPr>
          <w:rFonts w:ascii="Simplified Arabic" w:hAnsi="Simplified Arabic" w:cs="Simplified Arabic" w:hint="cs"/>
          <w:rtl/>
        </w:rPr>
        <w:t>)</w:t>
      </w:r>
      <w:r w:rsidRPr="007C0A56">
        <w:rPr>
          <w:rFonts w:cs="Simplified Arabic" w:hint="cs"/>
          <w:rtl/>
        </w:rPr>
        <w:t xml:space="preserve"> </w:t>
      </w:r>
      <w:r>
        <w:rPr>
          <w:rFonts w:cs="Simplified Arabic" w:hint="cs"/>
          <w:rtl/>
        </w:rPr>
        <w:t>مقارنة</w:t>
      </w:r>
      <w:r w:rsidRPr="007C0A56">
        <w:rPr>
          <w:rFonts w:cs="Simplified Arabic" w:hint="cs"/>
          <w:rtl/>
        </w:rPr>
        <w:t xml:space="preserve"> </w:t>
      </w:r>
      <w:r>
        <w:rPr>
          <w:rFonts w:cs="Simplified Arabic" w:hint="cs"/>
          <w:rtl/>
        </w:rPr>
        <w:t>ب</w:t>
      </w:r>
      <w:r w:rsidRPr="007C0A56">
        <w:rPr>
          <w:rFonts w:cs="Simplified Arabic" w:hint="cs"/>
          <w:rtl/>
        </w:rPr>
        <w:t xml:space="preserve">الأطفال </w:t>
      </w:r>
      <w:r>
        <w:rPr>
          <w:rFonts w:cs="Simplified Arabic" w:hint="cs"/>
          <w:rtl/>
        </w:rPr>
        <w:t>الذكور (76.1%).</w:t>
      </w:r>
      <w:r w:rsidRPr="007C0A56">
        <w:rPr>
          <w:rFonts w:cs="Simplified Arabic" w:hint="cs"/>
          <w:rtl/>
        </w:rPr>
        <w:t xml:space="preserve"> ومن الملاحظ أيضا أن </w:t>
      </w:r>
      <w:r>
        <w:rPr>
          <w:rFonts w:cs="Simplified Arabic" w:hint="cs"/>
          <w:rtl/>
        </w:rPr>
        <w:t xml:space="preserve">أهالي </w:t>
      </w:r>
      <w:r w:rsidRPr="007C0A56">
        <w:rPr>
          <w:rFonts w:cs="Simplified Arabic" w:hint="cs"/>
          <w:rtl/>
        </w:rPr>
        <w:t xml:space="preserve">الأطفال المقيمين في المخيمات </w:t>
      </w:r>
      <w:r>
        <w:rPr>
          <w:rFonts w:cs="Simplified Arabic" w:hint="cs"/>
          <w:rtl/>
        </w:rPr>
        <w:t>يتوجهون للحصول على</w:t>
      </w:r>
      <w:r w:rsidRPr="007C0A56">
        <w:rPr>
          <w:rFonts w:cs="Simplified Arabic" w:hint="cs"/>
          <w:rtl/>
        </w:rPr>
        <w:t xml:space="preserve"> خدمات وكالة الغوث </w:t>
      </w:r>
      <w:r>
        <w:rPr>
          <w:rFonts w:cs="Simplified Arabic" w:hint="cs"/>
          <w:rtl/>
        </w:rPr>
        <w:t>أ</w:t>
      </w:r>
      <w:r w:rsidRPr="007C0A56">
        <w:rPr>
          <w:rFonts w:cs="Simplified Arabic" w:hint="cs"/>
          <w:rtl/>
        </w:rPr>
        <w:t>كثر م</w:t>
      </w:r>
      <w:r>
        <w:rPr>
          <w:rFonts w:cs="Simplified Arabic" w:hint="cs"/>
          <w:rtl/>
        </w:rPr>
        <w:t xml:space="preserve">ن التوجه الى </w:t>
      </w:r>
      <w:r w:rsidRPr="007C0A56">
        <w:rPr>
          <w:rFonts w:cs="Simplified Arabic" w:hint="cs"/>
          <w:rtl/>
        </w:rPr>
        <w:t>الخدمات الخاصة والعامة</w:t>
      </w:r>
      <w:r w:rsidR="00377973" w:rsidRPr="00377973">
        <w:rPr>
          <w:rFonts w:cs="Simplified Arabic" w:hint="cs"/>
          <w:rtl/>
        </w:rPr>
        <w:t xml:space="preserve"> </w:t>
      </w:r>
      <w:r w:rsidR="00377973">
        <w:rPr>
          <w:rFonts w:cs="Simplified Arabic" w:hint="cs"/>
          <w:rtl/>
        </w:rPr>
        <w:t>حيث ي</w:t>
      </w:r>
      <w:r w:rsidR="00377973" w:rsidRPr="007C0A56">
        <w:rPr>
          <w:rFonts w:cs="Simplified Arabic" w:hint="cs"/>
          <w:rtl/>
        </w:rPr>
        <w:t xml:space="preserve">توجه </w:t>
      </w:r>
      <w:r w:rsidR="00377973" w:rsidRPr="009E33E7">
        <w:rPr>
          <w:rFonts w:ascii="Simplified Arabic" w:hAnsi="Simplified Arabic" w:cs="Simplified Arabic"/>
          <w:rtl/>
        </w:rPr>
        <w:t xml:space="preserve">56.3% </w:t>
      </w:r>
      <w:r w:rsidR="00377973">
        <w:rPr>
          <w:rFonts w:ascii="Simplified Arabic" w:hAnsi="Simplified Arabic" w:cs="Simplified Arabic" w:hint="cs"/>
          <w:rtl/>
        </w:rPr>
        <w:t xml:space="preserve">من </w:t>
      </w:r>
      <w:r w:rsidR="005F1CA2">
        <w:rPr>
          <w:rFonts w:ascii="Simplified Arabic" w:hAnsi="Simplified Arabic" w:cs="Simplified Arabic" w:hint="cs"/>
          <w:rtl/>
        </w:rPr>
        <w:t>الأمهات/ راعيات الأطفال</w:t>
      </w:r>
      <w:r w:rsidR="00377973">
        <w:rPr>
          <w:rFonts w:ascii="Simplified Arabic" w:hAnsi="Simplified Arabic" w:cs="Simplified Arabic" w:hint="cs"/>
          <w:rtl/>
        </w:rPr>
        <w:t xml:space="preserve"> </w:t>
      </w:r>
      <w:r w:rsidR="00377973" w:rsidRPr="007C0A56">
        <w:rPr>
          <w:rFonts w:cs="Simplified Arabic" w:hint="cs"/>
          <w:rtl/>
        </w:rPr>
        <w:t>في المخيمات إلى عيادات الوكالة</w:t>
      </w:r>
      <w:r w:rsidRPr="007C0A56">
        <w:rPr>
          <w:rFonts w:cs="Simplified Arabic" w:hint="cs"/>
          <w:rtl/>
        </w:rPr>
        <w:t xml:space="preserve">، وهذا ينطبق أيضا على أطفال قطاع غزة حيث بلغت </w:t>
      </w:r>
      <w:r>
        <w:rPr>
          <w:rFonts w:cs="Simplified Arabic" w:hint="cs"/>
          <w:rtl/>
        </w:rPr>
        <w:t xml:space="preserve">هذه </w:t>
      </w:r>
      <w:r w:rsidRPr="007C0A56">
        <w:rPr>
          <w:rFonts w:cs="Simplified Arabic" w:hint="cs"/>
          <w:rtl/>
        </w:rPr>
        <w:t xml:space="preserve">النسبة </w:t>
      </w:r>
      <w:r w:rsidRPr="009E33E7">
        <w:rPr>
          <w:rFonts w:ascii="Simplified Arabic" w:hAnsi="Simplified Arabic" w:cs="Simplified Arabic"/>
          <w:rtl/>
        </w:rPr>
        <w:t>43.3%</w:t>
      </w:r>
      <w:r w:rsidRPr="007C0A56">
        <w:rPr>
          <w:rFonts w:cs="Simplified Arabic" w:hint="cs"/>
          <w:rtl/>
        </w:rPr>
        <w:t>، بينما في الضفة الغربية كانت الأسر تتوجه إلى عيادات الأطباء الخاصة</w:t>
      </w:r>
      <w:r>
        <w:rPr>
          <w:rFonts w:cs="Simplified Arabic" w:hint="cs"/>
          <w:rtl/>
        </w:rPr>
        <w:t xml:space="preserve"> بواقع</w:t>
      </w:r>
      <w:r w:rsidRPr="007C0A56">
        <w:rPr>
          <w:rFonts w:cs="Simplified Arabic" w:hint="cs"/>
          <w:rtl/>
        </w:rPr>
        <w:t xml:space="preserve"> </w:t>
      </w:r>
      <w:r w:rsidRPr="009E33E7">
        <w:rPr>
          <w:rFonts w:ascii="Simplified Arabic" w:hAnsi="Simplified Arabic" w:cs="Simplified Arabic"/>
          <w:rtl/>
        </w:rPr>
        <w:t xml:space="preserve">63.3% </w:t>
      </w:r>
      <w:r w:rsidRPr="007C0A56">
        <w:rPr>
          <w:rFonts w:cs="Simplified Arabic" w:hint="cs"/>
          <w:rtl/>
        </w:rPr>
        <w:t>وقد يعود السبب في ذلك إلى توفر عيادات الأطباء في المناطق الريفية والتي يقع معظمها في الضفة الغربية</w:t>
      </w:r>
      <w:r w:rsidR="00377973">
        <w:rPr>
          <w:rFonts w:cs="Simplified Arabic" w:hint="cs"/>
          <w:rtl/>
        </w:rPr>
        <w:t>.</w:t>
      </w:r>
      <w:r w:rsidRPr="007C0A56">
        <w:rPr>
          <w:rFonts w:cs="Simplified Arabic" w:hint="cs"/>
          <w:rtl/>
        </w:rPr>
        <w:t xml:space="preserve"> </w:t>
      </w:r>
    </w:p>
    <w:p w:rsidR="00720B4F" w:rsidRPr="00352D68" w:rsidRDefault="00720B4F" w:rsidP="005544E0">
      <w:pPr>
        <w:jc w:val="lowKashida"/>
        <w:rPr>
          <w:rFonts w:cs="Simplified Arabic"/>
          <w:color w:val="FF0000"/>
          <w:sz w:val="20"/>
          <w:szCs w:val="20"/>
          <w:rtl/>
        </w:rPr>
      </w:pPr>
    </w:p>
    <w:p w:rsidR="00720B4F" w:rsidRPr="002158C7" w:rsidRDefault="00720B4F" w:rsidP="00377973">
      <w:pPr>
        <w:jc w:val="center"/>
        <w:rPr>
          <w:rFonts w:cs="Simplified Arabic"/>
          <w:b/>
          <w:bCs/>
          <w:sz w:val="22"/>
          <w:szCs w:val="22"/>
        </w:rPr>
      </w:pPr>
      <w:r w:rsidRPr="002158C7">
        <w:rPr>
          <w:rFonts w:cs="Simplified Arabic"/>
          <w:b/>
          <w:bCs/>
          <w:sz w:val="22"/>
          <w:szCs w:val="22"/>
          <w:rtl/>
        </w:rPr>
        <w:t xml:space="preserve">نسبة الأطفال دون الخامسة </w:t>
      </w:r>
      <w:r w:rsidRPr="002158C7">
        <w:rPr>
          <w:rFonts w:cs="Simplified Arabic" w:hint="cs"/>
          <w:b/>
          <w:bCs/>
          <w:sz w:val="22"/>
          <w:szCs w:val="22"/>
          <w:rtl/>
        </w:rPr>
        <w:t xml:space="preserve">في فلسطين </w:t>
      </w:r>
      <w:r w:rsidRPr="002158C7">
        <w:rPr>
          <w:rFonts w:cs="Simplified Arabic"/>
          <w:b/>
          <w:bCs/>
          <w:sz w:val="22"/>
          <w:szCs w:val="22"/>
          <w:rtl/>
        </w:rPr>
        <w:t xml:space="preserve">الذين أصيبوا بالتهاب في الجهاز التنفسي خلال الأسبوعين السابقين على المسح وقد توجهت أمهاتهم/ راعياتهم لطلب النصيحة حسب </w:t>
      </w:r>
      <w:r w:rsidRPr="002158C7">
        <w:rPr>
          <w:rFonts w:cs="Simplified Arabic" w:hint="cs"/>
          <w:b/>
          <w:bCs/>
          <w:sz w:val="22"/>
          <w:szCs w:val="22"/>
          <w:rtl/>
        </w:rPr>
        <w:t>نوع التجمع ومصدر الاستشارة</w:t>
      </w:r>
      <w:r w:rsidRPr="002158C7">
        <w:rPr>
          <w:rFonts w:cs="Simplified Arabic"/>
          <w:b/>
          <w:bCs/>
          <w:sz w:val="22"/>
          <w:szCs w:val="22"/>
          <w:rtl/>
        </w:rPr>
        <w:t xml:space="preserve">، </w:t>
      </w:r>
      <w:r w:rsidRPr="002158C7">
        <w:rPr>
          <w:rFonts w:cs="Simplified Arabic" w:hint="cs"/>
          <w:b/>
          <w:bCs/>
          <w:sz w:val="22"/>
          <w:szCs w:val="22"/>
          <w:rtl/>
        </w:rPr>
        <w:t>2019</w:t>
      </w:r>
      <w:r w:rsidR="00377973">
        <w:rPr>
          <w:rFonts w:cs="Simplified Arabic" w:hint="cs"/>
          <w:b/>
          <w:bCs/>
          <w:sz w:val="22"/>
          <w:szCs w:val="22"/>
          <w:rtl/>
        </w:rPr>
        <w:t>-2020</w:t>
      </w:r>
    </w:p>
    <w:tbl>
      <w:tblPr>
        <w:bidiVisual/>
        <w:tblW w:w="0" w:type="auto"/>
        <w:tblInd w:w="32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736"/>
      </w:tblGrid>
      <w:tr w:rsidR="00720B4F" w:rsidTr="006C0C1E">
        <w:tc>
          <w:tcPr>
            <w:tcW w:w="9069" w:type="dxa"/>
          </w:tcPr>
          <w:p w:rsidR="00720B4F" w:rsidRDefault="00720B4F" w:rsidP="005544E0">
            <w:pPr>
              <w:jc w:val="center"/>
              <w:rPr>
                <w:rFonts w:cs="Simplified Arabic"/>
                <w:b/>
                <w:bCs/>
                <w:rtl/>
              </w:rPr>
            </w:pPr>
            <w:r>
              <w:rPr>
                <w:rFonts w:cs="Simplified Arabic"/>
                <w:noProof/>
                <w:lang w:eastAsia="en-US"/>
              </w:rPr>
              <w:drawing>
                <wp:inline distT="0" distB="0" distL="0" distR="0" wp14:anchorId="380D04D5" wp14:editId="4D662B62">
                  <wp:extent cx="5403850" cy="2533015"/>
                  <wp:effectExtent l="0" t="0" r="0" b="0"/>
                  <wp:docPr id="24" name="Char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bl>
    <w:p w:rsidR="00720B4F" w:rsidRPr="000C47F9" w:rsidRDefault="00720B4F" w:rsidP="005544E0">
      <w:pPr>
        <w:ind w:firstLine="142"/>
        <w:jc w:val="lowKashida"/>
        <w:rPr>
          <w:rFonts w:ascii="Simplified Arabic" w:hAnsi="Simplified Arabic" w:cs="Simplified Arabic"/>
          <w:sz w:val="14"/>
          <w:szCs w:val="14"/>
          <w:rtl/>
        </w:rPr>
      </w:pPr>
      <w:r>
        <w:rPr>
          <w:rFonts w:cs="Simplified Arabic" w:hint="cs"/>
          <w:rtl/>
        </w:rPr>
        <w:t xml:space="preserve"> </w:t>
      </w:r>
      <w:r w:rsidRPr="000C47F9">
        <w:rPr>
          <w:rFonts w:cs="Simplified Arabic" w:hint="cs"/>
          <w:sz w:val="22"/>
          <w:szCs w:val="22"/>
          <w:rtl/>
        </w:rPr>
        <w:t xml:space="preserve"> </w:t>
      </w:r>
      <w:r w:rsidRPr="000C47F9">
        <w:rPr>
          <w:rFonts w:ascii="Simplified Arabic" w:hAnsi="Simplified Arabic" w:cs="Simplified Arabic" w:hint="cs"/>
          <w:sz w:val="16"/>
          <w:szCs w:val="16"/>
          <w:rtl/>
        </w:rPr>
        <w:t xml:space="preserve"> </w:t>
      </w:r>
      <w:r w:rsidRPr="000C47F9">
        <w:rPr>
          <w:rFonts w:ascii="Simplified Arabic" w:hAnsi="Simplified Arabic" w:cs="Simplified Arabic" w:hint="cs"/>
          <w:b/>
          <w:bCs/>
          <w:sz w:val="16"/>
          <w:szCs w:val="16"/>
          <w:rtl/>
        </w:rPr>
        <w:t xml:space="preserve">المصدر: </w:t>
      </w:r>
      <w:r w:rsidRPr="000C47F9">
        <w:rPr>
          <w:rFonts w:ascii="Simplified Arabic" w:hAnsi="Simplified Arabic" w:cs="Simplified Arabic"/>
          <w:b/>
          <w:bCs/>
          <w:sz w:val="16"/>
          <w:szCs w:val="16"/>
          <w:rtl/>
        </w:rPr>
        <w:t xml:space="preserve">الجهاز المركزي </w:t>
      </w:r>
      <w:r w:rsidRPr="000C47F9">
        <w:rPr>
          <w:rFonts w:ascii="Simplified Arabic" w:hAnsi="Simplified Arabic" w:cs="Simplified Arabic" w:hint="cs"/>
          <w:b/>
          <w:bCs/>
          <w:sz w:val="16"/>
          <w:szCs w:val="16"/>
          <w:rtl/>
        </w:rPr>
        <w:t>للإحصاء</w:t>
      </w:r>
      <w:r w:rsidRPr="000C47F9">
        <w:rPr>
          <w:rFonts w:ascii="Simplified Arabic" w:hAnsi="Simplified Arabic" w:cs="Simplified Arabic"/>
          <w:b/>
          <w:bCs/>
          <w:sz w:val="16"/>
          <w:szCs w:val="16"/>
          <w:rtl/>
        </w:rPr>
        <w:t xml:space="preserve"> الفلسطيني، 20</w:t>
      </w:r>
      <w:r w:rsidRPr="000C47F9">
        <w:rPr>
          <w:rFonts w:ascii="Simplified Arabic" w:hAnsi="Simplified Arabic" w:cs="Simplified Arabic" w:hint="cs"/>
          <w:b/>
          <w:bCs/>
          <w:sz w:val="16"/>
          <w:szCs w:val="16"/>
          <w:rtl/>
        </w:rPr>
        <w:t>21.</w:t>
      </w:r>
      <w:r w:rsidRPr="000C47F9">
        <w:rPr>
          <w:rFonts w:ascii="Simplified Arabic" w:hAnsi="Simplified Arabic" w:cs="Simplified Arabic" w:hint="cs"/>
          <w:sz w:val="16"/>
          <w:szCs w:val="16"/>
          <w:rtl/>
        </w:rPr>
        <w:t xml:space="preserve">  قاعدة بيانات </w:t>
      </w:r>
      <w:r w:rsidRPr="000C47F9">
        <w:rPr>
          <w:rFonts w:ascii="Simplified Arabic" w:hAnsi="Simplified Arabic" w:cs="Simplified Arabic"/>
          <w:sz w:val="16"/>
          <w:szCs w:val="16"/>
          <w:rtl/>
        </w:rPr>
        <w:t xml:space="preserve">المسح الفلسطيني العنقودي متعدد المؤشرات، </w:t>
      </w:r>
      <w:r w:rsidRPr="000C47F9">
        <w:rPr>
          <w:rFonts w:ascii="Simplified Arabic" w:hAnsi="Simplified Arabic" w:cs="Simplified Arabic" w:hint="cs"/>
          <w:sz w:val="16"/>
          <w:szCs w:val="16"/>
          <w:rtl/>
        </w:rPr>
        <w:t>2019-2020</w:t>
      </w:r>
      <w:r w:rsidRPr="000C47F9">
        <w:rPr>
          <w:rFonts w:ascii="Simplified Arabic" w:hAnsi="Simplified Arabic" w:cs="Simplified Arabic"/>
          <w:sz w:val="16"/>
          <w:szCs w:val="16"/>
          <w:rtl/>
        </w:rPr>
        <w:t>.</w:t>
      </w:r>
      <w:r w:rsidRPr="000C47F9">
        <w:rPr>
          <w:rFonts w:ascii="Simplified Arabic" w:hAnsi="Simplified Arabic" w:cs="Simplified Arabic" w:hint="cs"/>
          <w:sz w:val="16"/>
          <w:szCs w:val="16"/>
          <w:rtl/>
        </w:rPr>
        <w:t xml:space="preserve">  رام الله- فلسطين</w:t>
      </w:r>
    </w:p>
    <w:p w:rsidR="00720B4F" w:rsidRPr="003218DF" w:rsidRDefault="00720B4F" w:rsidP="005544E0">
      <w:pPr>
        <w:ind w:firstLine="142"/>
        <w:jc w:val="lowKashida"/>
        <w:rPr>
          <w:rFonts w:cs="Simplified Arabic"/>
          <w:rtl/>
        </w:rPr>
      </w:pPr>
    </w:p>
    <w:p w:rsidR="00720B4F" w:rsidRPr="009C6DD0" w:rsidRDefault="005666C1" w:rsidP="005544E0">
      <w:pPr>
        <w:pStyle w:val="ListParagraph"/>
        <w:ind w:left="209" w:hanging="226"/>
        <w:jc w:val="both"/>
        <w:rPr>
          <w:rFonts w:ascii="Simplified Arabic" w:hAnsi="Simplified Arabic" w:cs="Simplified Arabic"/>
          <w:b/>
          <w:bCs/>
        </w:rPr>
      </w:pPr>
      <w:r>
        <w:rPr>
          <w:rFonts w:ascii="Simplified Arabic" w:hAnsi="Simplified Arabic" w:cs="Simplified Arabic" w:hint="cs"/>
          <w:b/>
          <w:bCs/>
          <w:rtl/>
        </w:rPr>
        <w:t>4</w:t>
      </w:r>
      <w:r w:rsidR="00720B4F" w:rsidRPr="009C6DD0">
        <w:rPr>
          <w:rFonts w:ascii="Simplified Arabic" w:hAnsi="Simplified Arabic" w:cs="Simplified Arabic" w:hint="cs"/>
          <w:b/>
          <w:bCs/>
          <w:rtl/>
        </w:rPr>
        <w:t>.</w:t>
      </w:r>
      <w:r w:rsidR="00720B4F">
        <w:rPr>
          <w:rFonts w:ascii="Simplified Arabic" w:hAnsi="Simplified Arabic" w:cs="Simplified Arabic"/>
          <w:b/>
          <w:bCs/>
        </w:rPr>
        <w:t>4</w:t>
      </w:r>
      <w:r w:rsidR="00720B4F" w:rsidRPr="009C6DD0">
        <w:rPr>
          <w:rFonts w:ascii="Simplified Arabic" w:hAnsi="Simplified Arabic" w:cs="Simplified Arabic" w:hint="cs"/>
          <w:b/>
          <w:bCs/>
          <w:rtl/>
        </w:rPr>
        <w:t xml:space="preserve"> </w:t>
      </w:r>
      <w:r w:rsidR="00720B4F" w:rsidRPr="009C6DD0">
        <w:rPr>
          <w:rFonts w:ascii="Simplified Arabic" w:hAnsi="Simplified Arabic" w:cs="Simplified Arabic"/>
          <w:b/>
          <w:bCs/>
          <w:rtl/>
        </w:rPr>
        <w:t>مؤشرات التغذية</w:t>
      </w:r>
    </w:p>
    <w:p w:rsidR="00720B4F" w:rsidRDefault="00720B4F" w:rsidP="005544E0">
      <w:pPr>
        <w:jc w:val="both"/>
        <w:rPr>
          <w:rStyle w:val="hps"/>
          <w:rFonts w:ascii="Simplified Arabic" w:hAnsi="Simplified Arabic" w:cs="Simplified Arabic"/>
          <w:rtl/>
        </w:rPr>
        <w:sectPr w:rsidR="00720B4F" w:rsidSect="00157483">
          <w:footerReference w:type="default" r:id="rId42"/>
          <w:footnotePr>
            <w:numStart w:val="2"/>
          </w:footnotePr>
          <w:type w:val="continuous"/>
          <w:pgSz w:w="11907" w:h="16840" w:code="9"/>
          <w:pgMar w:top="1418" w:right="1418" w:bottom="1418" w:left="1418" w:header="720" w:footer="720" w:gutter="0"/>
          <w:pgNumType w:start="29"/>
          <w:cols w:space="708"/>
          <w:docGrid w:linePitch="360"/>
        </w:sectPr>
      </w:pPr>
      <w:r w:rsidRPr="00065308">
        <w:rPr>
          <w:rFonts w:ascii="Simplified Arabic" w:hAnsi="Simplified Arabic" w:cs="Simplified Arabic" w:hint="cs"/>
          <w:rtl/>
        </w:rPr>
        <w:t xml:space="preserve">ان الحق في الوصول لكميات كافية ونوعية من الغذاء يعتبر من الحقوق الاساسية لبقاء ونماء وتطور الطفل.  وتشير الدراسات إلى أهمية تغذية الطفل والأم خلال فترة الحمل، وحصولها على الفيتامينات والمقويات اللازمة، لحماية الطفل وإلى أهمية الرضاعة </w:t>
      </w:r>
      <w:r w:rsidRPr="00065308">
        <w:rPr>
          <w:rFonts w:ascii="Simplified Arabic" w:hAnsi="Simplified Arabic" w:cs="Simplified Arabic"/>
          <w:rtl/>
        </w:rPr>
        <w:t xml:space="preserve">الطبيعية المطلقة خلال الستة شهور الأولى من حياة الطفل لإعطاء الطفل المناعة اللازمة من الأمراض خلال تلك الفترة.  من جهة أخرى هنالك علاقة مباشرة بين نقص فيتامين </w:t>
      </w:r>
      <w:r>
        <w:rPr>
          <w:rFonts w:ascii="Simplified Arabic" w:hAnsi="Simplified Arabic" w:cs="Simplified Arabic"/>
        </w:rPr>
        <w:t>A</w:t>
      </w:r>
      <w:r w:rsidRPr="00065308">
        <w:rPr>
          <w:rFonts w:ascii="Simplified Arabic" w:hAnsi="Simplified Arabic" w:cs="Simplified Arabic"/>
          <w:rtl/>
        </w:rPr>
        <w:t xml:space="preserve"> وقصر القامة وتأخر النمو، والعمى الليلي، </w:t>
      </w:r>
      <w:r w:rsidRPr="00065308">
        <w:rPr>
          <w:rStyle w:val="hps"/>
          <w:rFonts w:ascii="Simplified Arabic" w:hAnsi="Simplified Arabic" w:cs="Simplified Arabic"/>
          <w:rtl/>
        </w:rPr>
        <w:t>وزيادة</w:t>
      </w:r>
      <w:r w:rsidRPr="00065308">
        <w:rPr>
          <w:rFonts w:ascii="Simplified Arabic" w:hAnsi="Simplified Arabic" w:cs="Simplified Arabic"/>
          <w:rtl/>
        </w:rPr>
        <w:t xml:space="preserve"> </w:t>
      </w:r>
      <w:r w:rsidRPr="00065308">
        <w:rPr>
          <w:rStyle w:val="hps"/>
          <w:rFonts w:ascii="Simplified Arabic" w:hAnsi="Simplified Arabic" w:cs="Simplified Arabic"/>
          <w:rtl/>
        </w:rPr>
        <w:t>نسبة الوفيات حيث يصبح الجسم عرضة للالتهابات.</w:t>
      </w:r>
      <w:r w:rsidRPr="00065308">
        <w:rPr>
          <w:rFonts w:ascii="Simplified Arabic" w:hAnsi="Simplified Arabic" w:cs="Simplified Arabic"/>
          <w:rtl/>
        </w:rPr>
        <w:t xml:space="preserve">  </w:t>
      </w:r>
      <w:r w:rsidRPr="00065308">
        <w:rPr>
          <w:rStyle w:val="hps"/>
          <w:rFonts w:ascii="Simplified Arabic" w:hAnsi="Simplified Arabic" w:cs="Simplified Arabic"/>
          <w:rtl/>
        </w:rPr>
        <w:t>أما فقر الدم بسبب نقص</w:t>
      </w:r>
      <w:r w:rsidRPr="00065308">
        <w:rPr>
          <w:rFonts w:ascii="Simplified Arabic" w:hAnsi="Simplified Arabic" w:cs="Simplified Arabic"/>
          <w:rtl/>
        </w:rPr>
        <w:t xml:space="preserve"> </w:t>
      </w:r>
      <w:r w:rsidRPr="00065308">
        <w:rPr>
          <w:rStyle w:val="hps"/>
          <w:rFonts w:ascii="Simplified Arabic" w:hAnsi="Simplified Arabic" w:cs="Simplified Arabic"/>
          <w:rtl/>
        </w:rPr>
        <w:t>الحديد</w:t>
      </w:r>
      <w:r w:rsidRPr="00065308">
        <w:rPr>
          <w:rFonts w:ascii="Simplified Arabic" w:hAnsi="Simplified Arabic" w:cs="Simplified Arabic"/>
          <w:rtl/>
        </w:rPr>
        <w:t xml:space="preserve"> </w:t>
      </w:r>
      <w:r w:rsidRPr="00065308">
        <w:rPr>
          <w:rStyle w:val="hps"/>
          <w:rFonts w:ascii="Simplified Arabic" w:hAnsi="Simplified Arabic" w:cs="Simplified Arabic"/>
          <w:rtl/>
        </w:rPr>
        <w:t>يؤدي إلى زيادة معدلات</w:t>
      </w:r>
      <w:r w:rsidRPr="00065308">
        <w:rPr>
          <w:rFonts w:ascii="Simplified Arabic" w:hAnsi="Simplified Arabic" w:cs="Simplified Arabic"/>
          <w:rtl/>
        </w:rPr>
        <w:t xml:space="preserve"> </w:t>
      </w:r>
      <w:r w:rsidRPr="00065308">
        <w:rPr>
          <w:rStyle w:val="hps"/>
          <w:rFonts w:ascii="Simplified Arabic" w:hAnsi="Simplified Arabic" w:cs="Simplified Arabic"/>
          <w:rtl/>
        </w:rPr>
        <w:t>وفيات الأمهات و</w:t>
      </w:r>
      <w:r w:rsidRPr="00065308">
        <w:rPr>
          <w:rFonts w:ascii="Simplified Arabic" w:hAnsi="Simplified Arabic" w:cs="Simplified Arabic"/>
          <w:rtl/>
        </w:rPr>
        <w:t xml:space="preserve">الرضع، وفرص </w:t>
      </w:r>
      <w:r w:rsidRPr="00065308">
        <w:rPr>
          <w:rStyle w:val="hps"/>
          <w:rFonts w:ascii="Simplified Arabic" w:hAnsi="Simplified Arabic" w:cs="Simplified Arabic"/>
          <w:rtl/>
        </w:rPr>
        <w:t>ولادة جنين ميت</w:t>
      </w:r>
      <w:r w:rsidRPr="00065308">
        <w:rPr>
          <w:rFonts w:ascii="Simplified Arabic" w:hAnsi="Simplified Arabic" w:cs="Simplified Arabic"/>
          <w:rtl/>
        </w:rPr>
        <w:t xml:space="preserve">، وحالات </w:t>
      </w:r>
      <w:r w:rsidR="00E373F7" w:rsidRPr="00065308">
        <w:rPr>
          <w:rStyle w:val="hps"/>
          <w:rFonts w:ascii="Simplified Arabic" w:hAnsi="Simplified Arabic" w:cs="Simplified Arabic" w:hint="cs"/>
          <w:rtl/>
        </w:rPr>
        <w:t>انخفاض</w:t>
      </w:r>
      <w:r w:rsidRPr="00065308">
        <w:rPr>
          <w:rStyle w:val="hps"/>
          <w:rFonts w:ascii="Simplified Arabic" w:hAnsi="Simplified Arabic" w:cs="Simplified Arabic"/>
          <w:rtl/>
        </w:rPr>
        <w:t xml:space="preserve"> وزن المواليد</w:t>
      </w:r>
      <w:r w:rsidRPr="00065308">
        <w:rPr>
          <w:rFonts w:ascii="Simplified Arabic" w:hAnsi="Simplified Arabic" w:cs="Simplified Arabic"/>
          <w:rtl/>
        </w:rPr>
        <w:t xml:space="preserve">، </w:t>
      </w:r>
      <w:r w:rsidRPr="00065308">
        <w:rPr>
          <w:rStyle w:val="hps"/>
          <w:rFonts w:ascii="Simplified Arabic" w:hAnsi="Simplified Arabic" w:cs="Simplified Arabic"/>
          <w:rtl/>
        </w:rPr>
        <w:t>والولادة المبكرة</w:t>
      </w:r>
      <w:r w:rsidRPr="00065308">
        <w:rPr>
          <w:rFonts w:ascii="Simplified Arabic" w:hAnsi="Simplified Arabic" w:cs="Simplified Arabic"/>
          <w:rtl/>
        </w:rPr>
        <w:t xml:space="preserve">، </w:t>
      </w:r>
      <w:r w:rsidR="00E373F7" w:rsidRPr="00065308">
        <w:rPr>
          <w:rStyle w:val="hps"/>
          <w:rFonts w:ascii="Simplified Arabic" w:hAnsi="Simplified Arabic" w:cs="Simplified Arabic" w:hint="cs"/>
          <w:rtl/>
        </w:rPr>
        <w:t>و</w:t>
      </w:r>
      <w:r w:rsidR="00E373F7" w:rsidRPr="00065308">
        <w:rPr>
          <w:rFonts w:ascii="Simplified Arabic" w:hAnsi="Simplified Arabic" w:cs="Simplified Arabic" w:hint="cs"/>
          <w:rtl/>
        </w:rPr>
        <w:t>احتمال</w:t>
      </w:r>
      <w:r w:rsidRPr="00065308">
        <w:rPr>
          <w:rFonts w:ascii="Simplified Arabic" w:hAnsi="Simplified Arabic" w:cs="Simplified Arabic"/>
          <w:rtl/>
        </w:rPr>
        <w:t xml:space="preserve"> </w:t>
      </w:r>
      <w:r w:rsidRPr="00065308">
        <w:rPr>
          <w:rStyle w:val="hps"/>
          <w:rFonts w:ascii="Simplified Arabic" w:hAnsi="Simplified Arabic" w:cs="Simplified Arabic"/>
          <w:rtl/>
        </w:rPr>
        <w:t>ضرر</w:t>
      </w:r>
      <w:r w:rsidRPr="00065308">
        <w:rPr>
          <w:rFonts w:ascii="Simplified Arabic" w:hAnsi="Simplified Arabic" w:cs="Simplified Arabic"/>
          <w:rtl/>
        </w:rPr>
        <w:t xml:space="preserve"> </w:t>
      </w:r>
      <w:r w:rsidRPr="00065308">
        <w:rPr>
          <w:rStyle w:val="hps"/>
          <w:rFonts w:ascii="Simplified Arabic" w:hAnsi="Simplified Arabic" w:cs="Simplified Arabic"/>
          <w:rtl/>
        </w:rPr>
        <w:t>دماغ الجنين</w:t>
      </w:r>
      <w:r w:rsidRPr="00065308">
        <w:rPr>
          <w:rFonts w:ascii="Simplified Arabic" w:hAnsi="Simplified Arabic" w:cs="Simplified Arabic"/>
          <w:rtl/>
        </w:rPr>
        <w:t xml:space="preserve">.  </w:t>
      </w:r>
      <w:r w:rsidRPr="00065308">
        <w:rPr>
          <w:rStyle w:val="hps"/>
          <w:rFonts w:ascii="Simplified Arabic" w:hAnsi="Simplified Arabic" w:cs="Simplified Arabic"/>
          <w:rtl/>
        </w:rPr>
        <w:t>ل</w:t>
      </w:r>
      <w:r w:rsidRPr="00065308">
        <w:rPr>
          <w:rFonts w:ascii="Simplified Arabic" w:hAnsi="Simplified Arabic" w:cs="Simplified Arabic"/>
          <w:rtl/>
        </w:rPr>
        <w:t xml:space="preserve">منع </w:t>
      </w:r>
      <w:r w:rsidRPr="00065308">
        <w:rPr>
          <w:rStyle w:val="hps"/>
          <w:rFonts w:ascii="Simplified Arabic" w:hAnsi="Simplified Arabic" w:cs="Simplified Arabic"/>
          <w:rtl/>
        </w:rPr>
        <w:t>نقص فيتامين (</w:t>
      </w:r>
      <w:r w:rsidRPr="00065308">
        <w:rPr>
          <w:rStyle w:val="hps"/>
          <w:rFonts w:ascii="Simplified Arabic" w:hAnsi="Simplified Arabic" w:cs="Simplified Arabic"/>
        </w:rPr>
        <w:t>A</w:t>
      </w:r>
      <w:r w:rsidRPr="00065308">
        <w:rPr>
          <w:rStyle w:val="hps"/>
          <w:rFonts w:ascii="Simplified Arabic" w:hAnsi="Simplified Arabic" w:cs="Simplified Arabic"/>
          <w:rtl/>
        </w:rPr>
        <w:t>)</w:t>
      </w:r>
      <w:r w:rsidRPr="00065308">
        <w:rPr>
          <w:rFonts w:ascii="Simplified Arabic" w:hAnsi="Simplified Arabic" w:cs="Simplified Arabic"/>
          <w:rtl/>
        </w:rPr>
        <w:t xml:space="preserve"> </w:t>
      </w:r>
      <w:r w:rsidRPr="00065308">
        <w:rPr>
          <w:rStyle w:val="hps"/>
          <w:rFonts w:ascii="Simplified Arabic" w:hAnsi="Simplified Arabic" w:cs="Simplified Arabic"/>
          <w:rtl/>
        </w:rPr>
        <w:t>يجب تثقيف</w:t>
      </w:r>
      <w:r w:rsidRPr="00065308">
        <w:rPr>
          <w:rFonts w:ascii="Simplified Arabic" w:hAnsi="Simplified Arabic" w:cs="Simplified Arabic"/>
          <w:rtl/>
        </w:rPr>
        <w:t xml:space="preserve"> </w:t>
      </w:r>
      <w:r w:rsidRPr="00065308">
        <w:rPr>
          <w:rStyle w:val="hps"/>
          <w:rFonts w:ascii="Simplified Arabic" w:hAnsi="Simplified Arabic" w:cs="Simplified Arabic"/>
          <w:rtl/>
        </w:rPr>
        <w:t>الأم</w:t>
      </w:r>
      <w:r w:rsidRPr="00065308">
        <w:rPr>
          <w:rFonts w:ascii="Simplified Arabic" w:hAnsi="Simplified Arabic" w:cs="Simplified Arabic"/>
          <w:rtl/>
        </w:rPr>
        <w:t xml:space="preserve"> </w:t>
      </w:r>
      <w:r w:rsidRPr="00065308">
        <w:rPr>
          <w:rStyle w:val="hps"/>
          <w:rFonts w:ascii="Simplified Arabic" w:hAnsi="Simplified Arabic" w:cs="Simplified Arabic"/>
          <w:rtl/>
        </w:rPr>
        <w:t>على</w:t>
      </w:r>
      <w:r w:rsidRPr="00065308">
        <w:rPr>
          <w:rFonts w:ascii="Simplified Arabic" w:hAnsi="Simplified Arabic" w:cs="Simplified Arabic"/>
          <w:rtl/>
        </w:rPr>
        <w:t xml:space="preserve"> </w:t>
      </w:r>
      <w:r w:rsidRPr="00065308">
        <w:rPr>
          <w:rStyle w:val="hps"/>
          <w:rFonts w:ascii="Simplified Arabic" w:hAnsi="Simplified Arabic" w:cs="Simplified Arabic"/>
          <w:rtl/>
        </w:rPr>
        <w:t>العديد من الفوائد من</w:t>
      </w:r>
      <w:r w:rsidRPr="00065308">
        <w:rPr>
          <w:rFonts w:ascii="Simplified Arabic" w:hAnsi="Simplified Arabic" w:cs="Simplified Arabic"/>
          <w:rtl/>
        </w:rPr>
        <w:t xml:space="preserve"> </w:t>
      </w:r>
      <w:r w:rsidRPr="00065308">
        <w:rPr>
          <w:rStyle w:val="hps"/>
          <w:rFonts w:ascii="Simplified Arabic" w:hAnsi="Simplified Arabic" w:cs="Simplified Arabic"/>
          <w:rtl/>
        </w:rPr>
        <w:t>الرضاعة الطبيعية</w:t>
      </w:r>
      <w:r w:rsidRPr="00065308">
        <w:rPr>
          <w:rFonts w:ascii="Simplified Arabic" w:hAnsi="Simplified Arabic" w:cs="Simplified Arabic"/>
          <w:rtl/>
        </w:rPr>
        <w:t xml:space="preserve"> حيث أن حليب الام </w:t>
      </w:r>
      <w:r w:rsidRPr="00065308">
        <w:rPr>
          <w:rStyle w:val="hps"/>
          <w:rFonts w:ascii="Simplified Arabic" w:hAnsi="Simplified Arabic" w:cs="Simplified Arabic"/>
          <w:rtl/>
        </w:rPr>
        <w:t>منتج طبيعي</w:t>
      </w:r>
      <w:r w:rsidRPr="00065308">
        <w:rPr>
          <w:rFonts w:ascii="Simplified Arabic" w:hAnsi="Simplified Arabic" w:cs="Simplified Arabic"/>
          <w:rtl/>
        </w:rPr>
        <w:t xml:space="preserve"> </w:t>
      </w:r>
      <w:r w:rsidRPr="00065308">
        <w:rPr>
          <w:rStyle w:val="hps"/>
          <w:rFonts w:ascii="Simplified Arabic" w:hAnsi="Simplified Arabic" w:cs="Simplified Arabic"/>
          <w:rtl/>
        </w:rPr>
        <w:t>لفيتامين</w:t>
      </w:r>
      <w:r w:rsidRPr="00065308">
        <w:rPr>
          <w:rFonts w:ascii="Simplified Arabic" w:hAnsi="Simplified Arabic" w:cs="Simplified Arabic"/>
          <w:rtl/>
        </w:rPr>
        <w:t xml:space="preserve"> </w:t>
      </w:r>
      <w:r w:rsidRPr="00065308">
        <w:rPr>
          <w:rStyle w:val="hps"/>
          <w:rFonts w:ascii="Simplified Arabic" w:hAnsi="Simplified Arabic" w:cs="Simplified Arabic"/>
          <w:rtl/>
        </w:rPr>
        <w:t>(</w:t>
      </w:r>
      <w:r w:rsidRPr="00065308">
        <w:rPr>
          <w:rStyle w:val="hps"/>
          <w:rFonts w:ascii="Simplified Arabic" w:hAnsi="Simplified Arabic" w:cs="Simplified Arabic"/>
        </w:rPr>
        <w:t>A</w:t>
      </w:r>
      <w:r w:rsidRPr="00065308">
        <w:rPr>
          <w:rStyle w:val="hps"/>
          <w:rFonts w:ascii="Simplified Arabic" w:hAnsi="Simplified Arabic" w:cs="Simplified Arabic"/>
          <w:rtl/>
        </w:rPr>
        <w:t>)،</w:t>
      </w:r>
      <w:r w:rsidRPr="00065308">
        <w:rPr>
          <w:rFonts w:ascii="Simplified Arabic" w:hAnsi="Simplified Arabic" w:cs="Simplified Arabic"/>
          <w:rtl/>
        </w:rPr>
        <w:t xml:space="preserve"> </w:t>
      </w:r>
      <w:r w:rsidRPr="00065308">
        <w:rPr>
          <w:rStyle w:val="hps"/>
          <w:rFonts w:ascii="Simplified Arabic" w:hAnsi="Simplified Arabic" w:cs="Simplified Arabic"/>
          <w:rtl/>
        </w:rPr>
        <w:t>وبالتالي</w:t>
      </w:r>
      <w:r w:rsidRPr="00065308">
        <w:rPr>
          <w:rFonts w:ascii="Simplified Arabic" w:hAnsi="Simplified Arabic" w:cs="Simplified Arabic"/>
          <w:rtl/>
        </w:rPr>
        <w:t xml:space="preserve"> </w:t>
      </w:r>
      <w:r w:rsidRPr="00065308">
        <w:rPr>
          <w:rStyle w:val="hps"/>
          <w:rFonts w:ascii="Simplified Arabic" w:hAnsi="Simplified Arabic" w:cs="Simplified Arabic"/>
          <w:rtl/>
        </w:rPr>
        <w:t>تزويد</w:t>
      </w:r>
      <w:r w:rsidRPr="00065308">
        <w:rPr>
          <w:rFonts w:ascii="Simplified Arabic" w:hAnsi="Simplified Arabic" w:cs="Simplified Arabic"/>
          <w:rtl/>
        </w:rPr>
        <w:t xml:space="preserve"> </w:t>
      </w:r>
      <w:r w:rsidRPr="00065308">
        <w:rPr>
          <w:rStyle w:val="hps"/>
          <w:rFonts w:ascii="Simplified Arabic" w:hAnsi="Simplified Arabic" w:cs="Simplified Arabic"/>
          <w:rtl/>
        </w:rPr>
        <w:t>الرضع</w:t>
      </w:r>
      <w:r w:rsidRPr="00065308">
        <w:rPr>
          <w:rFonts w:ascii="Simplified Arabic" w:hAnsi="Simplified Arabic" w:cs="Simplified Arabic"/>
          <w:rtl/>
        </w:rPr>
        <w:t xml:space="preserve"> </w:t>
      </w:r>
      <w:r w:rsidRPr="00065308">
        <w:rPr>
          <w:rStyle w:val="hps"/>
          <w:rFonts w:ascii="Simplified Arabic" w:hAnsi="Simplified Arabic" w:cs="Simplified Arabic"/>
          <w:rtl/>
        </w:rPr>
        <w:t>مع</w:t>
      </w:r>
      <w:r w:rsidRPr="00065308">
        <w:rPr>
          <w:rFonts w:ascii="Simplified Arabic" w:hAnsi="Simplified Arabic" w:cs="Simplified Arabic"/>
          <w:rtl/>
        </w:rPr>
        <w:t xml:space="preserve"> </w:t>
      </w:r>
      <w:r w:rsidRPr="00065308">
        <w:rPr>
          <w:rStyle w:val="hps"/>
          <w:rFonts w:ascii="Simplified Arabic" w:hAnsi="Simplified Arabic" w:cs="Simplified Arabic"/>
          <w:rtl/>
        </w:rPr>
        <w:t>كميات كافية من</w:t>
      </w:r>
      <w:r w:rsidRPr="00065308">
        <w:rPr>
          <w:rFonts w:ascii="Simplified Arabic" w:hAnsi="Simplified Arabic" w:cs="Simplified Arabic"/>
          <w:rtl/>
        </w:rPr>
        <w:t xml:space="preserve"> </w:t>
      </w:r>
      <w:r w:rsidRPr="00065308">
        <w:rPr>
          <w:rStyle w:val="hps"/>
          <w:rFonts w:ascii="Simplified Arabic" w:hAnsi="Simplified Arabic" w:cs="Simplified Arabic"/>
          <w:rtl/>
        </w:rPr>
        <w:t>فيتامين (</w:t>
      </w:r>
      <w:r w:rsidRPr="00065308">
        <w:rPr>
          <w:rStyle w:val="hps"/>
          <w:rFonts w:ascii="Simplified Arabic" w:hAnsi="Simplified Arabic" w:cs="Simplified Arabic"/>
        </w:rPr>
        <w:t>A</w:t>
      </w:r>
      <w:r w:rsidRPr="00065308">
        <w:rPr>
          <w:rStyle w:val="hps"/>
          <w:rFonts w:ascii="Simplified Arabic" w:hAnsi="Simplified Arabic" w:cs="Simplified Arabic"/>
          <w:rtl/>
        </w:rPr>
        <w:t>)</w:t>
      </w:r>
      <w:r w:rsidRPr="00065308">
        <w:rPr>
          <w:rFonts w:ascii="Simplified Arabic" w:hAnsi="Simplified Arabic" w:cs="Simplified Arabic"/>
          <w:rtl/>
        </w:rPr>
        <w:t xml:space="preserve"> </w:t>
      </w:r>
      <w:r w:rsidRPr="00065308">
        <w:rPr>
          <w:rStyle w:val="hps"/>
          <w:rFonts w:ascii="Simplified Arabic" w:hAnsi="Simplified Arabic" w:cs="Simplified Arabic"/>
          <w:rtl/>
        </w:rPr>
        <w:t>في سن</w:t>
      </w:r>
      <w:r w:rsidRPr="00065308">
        <w:rPr>
          <w:rFonts w:ascii="Simplified Arabic" w:hAnsi="Simplified Arabic" w:cs="Simplified Arabic"/>
          <w:rtl/>
        </w:rPr>
        <w:t xml:space="preserve"> </w:t>
      </w:r>
      <w:r>
        <w:rPr>
          <w:rStyle w:val="hps"/>
          <w:rFonts w:ascii="Simplified Arabic" w:hAnsi="Simplified Arabic" w:cs="Simplified Arabic"/>
          <w:rtl/>
        </w:rPr>
        <w:t>الرضاعة الطبيعية</w:t>
      </w:r>
      <w:r>
        <w:rPr>
          <w:rStyle w:val="hps"/>
          <w:rFonts w:ascii="Simplified Arabic" w:hAnsi="Simplified Arabic" w:cs="Simplified Arabic" w:hint="cs"/>
          <w:rtl/>
        </w:rPr>
        <w:t>.</w:t>
      </w:r>
      <w:r>
        <w:rPr>
          <w:rStyle w:val="FootnoteReference"/>
          <w:rFonts w:ascii="Simplified Arabic" w:hAnsi="Simplified Arabic" w:cs="Simplified Arabic"/>
          <w:rtl/>
        </w:rPr>
        <w:footnoteReference w:id="6"/>
      </w:r>
    </w:p>
    <w:p w:rsidR="00720B4F" w:rsidRPr="009C6DD0" w:rsidRDefault="005F1CA2" w:rsidP="005666C1">
      <w:pPr>
        <w:pStyle w:val="ListParagraph"/>
        <w:ind w:left="209" w:hanging="226"/>
        <w:jc w:val="both"/>
        <w:rPr>
          <w:rFonts w:ascii="Simplified Arabic" w:hAnsi="Simplified Arabic" w:cs="Simplified Arabic"/>
        </w:rPr>
      </w:pPr>
      <w:r>
        <w:rPr>
          <w:rFonts w:ascii="Simplified Arabic" w:hAnsi="Simplified Arabic" w:cs="Simplified Arabic" w:hint="cs"/>
          <w:b/>
          <w:bCs/>
          <w:rtl/>
        </w:rPr>
        <w:t xml:space="preserve">1.4.4 </w:t>
      </w:r>
      <w:r w:rsidR="00720B4F" w:rsidRPr="009C6DD0">
        <w:rPr>
          <w:rFonts w:ascii="Simplified Arabic" w:hAnsi="Simplified Arabic" w:cs="Simplified Arabic"/>
          <w:b/>
          <w:bCs/>
          <w:rtl/>
        </w:rPr>
        <w:t>الرضاعة الطبيعية</w:t>
      </w:r>
    </w:p>
    <w:p w:rsidR="00720B4F" w:rsidRPr="00065308" w:rsidRDefault="00720B4F" w:rsidP="0054278F">
      <w:pPr>
        <w:pStyle w:val="ListParagraph"/>
        <w:ind w:left="0"/>
        <w:jc w:val="both"/>
        <w:rPr>
          <w:rFonts w:ascii="Simplified Arabic" w:hAnsi="Simplified Arabic" w:cs="Simplified Arabic"/>
          <w:rtl/>
        </w:rPr>
      </w:pPr>
      <w:r w:rsidRPr="00065308">
        <w:rPr>
          <w:rFonts w:ascii="Simplified Arabic" w:hAnsi="Simplified Arabic" w:cs="Simplified Arabic" w:hint="cs"/>
          <w:rtl/>
        </w:rPr>
        <w:t xml:space="preserve">بلغت نسبة الأطفال </w:t>
      </w:r>
      <w:r w:rsidR="0054278F">
        <w:rPr>
          <w:rFonts w:ascii="Simplified Arabic" w:hAnsi="Simplified Arabic" w:cs="Simplified Arabic" w:hint="cs"/>
          <w:rtl/>
        </w:rPr>
        <w:t>(</w:t>
      </w:r>
      <w:r w:rsidRPr="00065308">
        <w:rPr>
          <w:rFonts w:ascii="Simplified Arabic" w:hAnsi="Simplified Arabic" w:cs="Simplified Arabic" w:hint="cs"/>
          <w:rtl/>
        </w:rPr>
        <w:t>دون 6 شهور</w:t>
      </w:r>
      <w:r w:rsidR="0054278F">
        <w:rPr>
          <w:rFonts w:ascii="Simplified Arabic" w:hAnsi="Simplified Arabic" w:cs="Simplified Arabic" w:hint="cs"/>
          <w:rtl/>
        </w:rPr>
        <w:t>)</w:t>
      </w:r>
      <w:r w:rsidRPr="00065308">
        <w:rPr>
          <w:rFonts w:ascii="Simplified Arabic" w:hAnsi="Simplified Arabic" w:cs="Simplified Arabic" w:hint="cs"/>
          <w:rtl/>
        </w:rPr>
        <w:t xml:space="preserve"> الذين رضعوا رضاعة طبيعية مطلقة </w:t>
      </w:r>
      <w:r w:rsidRPr="00065308">
        <w:rPr>
          <w:rFonts w:ascii="Simplified Arabic" w:hAnsi="Simplified Arabic" w:cs="Simplified Arabic"/>
        </w:rPr>
        <w:t>43.3</w:t>
      </w:r>
      <w:r w:rsidRPr="00065308">
        <w:rPr>
          <w:rFonts w:ascii="Simplified Arabic" w:hAnsi="Simplified Arabic" w:cs="Simplified Arabic" w:hint="cs"/>
          <w:rtl/>
        </w:rPr>
        <w:t>% في العام 2019-2020، بينما بلغت نسبة الأطفال</w:t>
      </w:r>
      <w:r>
        <w:rPr>
          <w:rFonts w:ascii="Simplified Arabic" w:hAnsi="Simplified Arabic" w:cs="Simplified Arabic" w:hint="cs"/>
          <w:rtl/>
        </w:rPr>
        <w:t xml:space="preserve"> في العمر</w:t>
      </w:r>
      <w:r w:rsidR="0054278F">
        <w:rPr>
          <w:rFonts w:ascii="Simplified Arabic" w:hAnsi="Simplified Arabic" w:cs="Simplified Arabic" w:hint="cs"/>
          <w:rtl/>
        </w:rPr>
        <w:t xml:space="preserve"> (</w:t>
      </w:r>
      <w:r w:rsidRPr="00065308">
        <w:rPr>
          <w:rFonts w:ascii="Simplified Arabic" w:hAnsi="Simplified Arabic" w:cs="Simplified Arabic" w:hint="cs"/>
          <w:rtl/>
        </w:rPr>
        <w:t>12-15 شهراً</w:t>
      </w:r>
      <w:r w:rsidR="0054278F">
        <w:rPr>
          <w:rFonts w:ascii="Simplified Arabic" w:hAnsi="Simplified Arabic" w:cs="Simplified Arabic" w:hint="cs"/>
          <w:rtl/>
        </w:rPr>
        <w:t>)</w:t>
      </w:r>
      <w:r w:rsidRPr="00065308">
        <w:rPr>
          <w:rFonts w:ascii="Simplified Arabic" w:hAnsi="Simplified Arabic" w:cs="Simplified Arabic" w:hint="cs"/>
          <w:rtl/>
        </w:rPr>
        <w:t xml:space="preserve"> الذين رضعوا رضاعة طبيعية مستمرة لمدة سنة </w:t>
      </w:r>
      <w:r w:rsidRPr="00065308">
        <w:rPr>
          <w:rFonts w:ascii="Simplified Arabic" w:hAnsi="Simplified Arabic" w:cs="Simplified Arabic"/>
        </w:rPr>
        <w:t>50.0</w:t>
      </w:r>
      <w:r w:rsidRPr="00065308">
        <w:rPr>
          <w:rFonts w:ascii="Simplified Arabic" w:hAnsi="Simplified Arabic" w:cs="Simplified Arabic" w:hint="cs"/>
          <w:rtl/>
        </w:rPr>
        <w:t>%</w:t>
      </w:r>
      <w:r>
        <w:rPr>
          <w:rFonts w:ascii="Simplified Arabic" w:hAnsi="Simplified Arabic" w:cs="Simplified Arabic" w:hint="cs"/>
          <w:rtl/>
        </w:rPr>
        <w:t>،</w:t>
      </w:r>
      <w:r w:rsidRPr="00065308">
        <w:rPr>
          <w:rFonts w:ascii="Simplified Arabic" w:hAnsi="Simplified Arabic" w:cs="Simplified Arabic" w:hint="cs"/>
          <w:rtl/>
        </w:rPr>
        <w:t xml:space="preserve"> </w:t>
      </w:r>
      <w:r>
        <w:rPr>
          <w:rFonts w:ascii="Simplified Arabic" w:hAnsi="Simplified Arabic" w:cs="Simplified Arabic" w:hint="cs"/>
          <w:rtl/>
        </w:rPr>
        <w:t>في حين</w:t>
      </w:r>
      <w:r w:rsidRPr="00065308">
        <w:rPr>
          <w:rFonts w:ascii="Simplified Arabic" w:hAnsi="Simplified Arabic" w:cs="Simplified Arabic" w:hint="cs"/>
          <w:rtl/>
        </w:rPr>
        <w:t xml:space="preserve"> بلغت نسبة الأطفال</w:t>
      </w:r>
      <w:r w:rsidR="0054278F">
        <w:rPr>
          <w:rFonts w:ascii="Simplified Arabic" w:hAnsi="Simplified Arabic" w:cs="Simplified Arabic" w:hint="cs"/>
          <w:rtl/>
        </w:rPr>
        <w:t xml:space="preserve"> (</w:t>
      </w:r>
      <w:r w:rsidRPr="00065308">
        <w:rPr>
          <w:rFonts w:ascii="Simplified Arabic" w:hAnsi="Simplified Arabic" w:cs="Simplified Arabic" w:hint="cs"/>
          <w:rtl/>
        </w:rPr>
        <w:t>20-23 شهراً</w:t>
      </w:r>
      <w:r w:rsidR="0054278F">
        <w:rPr>
          <w:rFonts w:ascii="Simplified Arabic" w:hAnsi="Simplified Arabic" w:cs="Simplified Arabic" w:hint="cs"/>
          <w:rtl/>
        </w:rPr>
        <w:t>)</w:t>
      </w:r>
      <w:r w:rsidRPr="00065308">
        <w:rPr>
          <w:rFonts w:ascii="Simplified Arabic" w:hAnsi="Simplified Arabic" w:cs="Simplified Arabic" w:hint="cs"/>
          <w:rtl/>
        </w:rPr>
        <w:t xml:space="preserve"> الذين رضعوا رضاعة طبيعية مستمرة لمدة سنتين </w:t>
      </w:r>
      <w:r w:rsidRPr="00065308">
        <w:rPr>
          <w:rFonts w:ascii="Simplified Arabic" w:hAnsi="Simplified Arabic" w:cs="Simplified Arabic"/>
        </w:rPr>
        <w:t>11.3</w:t>
      </w:r>
      <w:r w:rsidRPr="00065308">
        <w:rPr>
          <w:rFonts w:ascii="Simplified Arabic" w:hAnsi="Simplified Arabic" w:cs="Simplified Arabic" w:hint="cs"/>
          <w:rtl/>
        </w:rPr>
        <w:t xml:space="preserve">%. </w:t>
      </w:r>
      <w:r w:rsidRPr="00065308">
        <w:rPr>
          <w:rFonts w:ascii="Simplified Arabic" w:hAnsi="Simplified Arabic" w:cs="Simplified Arabic"/>
          <w:rtl/>
        </w:rPr>
        <w:t xml:space="preserve"> </w:t>
      </w:r>
      <w:r w:rsidRPr="00065308">
        <w:rPr>
          <w:rFonts w:ascii="Simplified Arabic" w:hAnsi="Simplified Arabic" w:cs="Simplified Arabic" w:hint="cs"/>
          <w:rtl/>
        </w:rPr>
        <w:t xml:space="preserve">من الملاحظ أن الرضاعة الطبيعية المطلقة للستة شهور الأولى تقل بازدياد تعليم الأم (37.7% تعليم عالي مقارنة بـ 55.3% بين الحاصلات على </w:t>
      </w:r>
      <w:r>
        <w:rPr>
          <w:rFonts w:ascii="Simplified Arabic" w:hAnsi="Simplified Arabic" w:cs="Simplified Arabic" w:hint="cs"/>
          <w:rtl/>
        </w:rPr>
        <w:t xml:space="preserve">تعليم </w:t>
      </w:r>
      <w:r w:rsidRPr="00065308">
        <w:rPr>
          <w:rFonts w:ascii="Simplified Arabic" w:hAnsi="Simplified Arabic" w:cs="Simplified Arabic" w:hint="cs"/>
          <w:rtl/>
        </w:rPr>
        <w:t>أساسي فأقل)</w:t>
      </w:r>
      <w:r>
        <w:rPr>
          <w:rFonts w:ascii="Simplified Arabic" w:hAnsi="Simplified Arabic" w:cs="Simplified Arabic" w:hint="cs"/>
          <w:rtl/>
        </w:rPr>
        <w:t xml:space="preserve">، </w:t>
      </w:r>
      <w:r w:rsidRPr="00065308">
        <w:rPr>
          <w:rFonts w:ascii="Simplified Arabic" w:hAnsi="Simplified Arabic" w:cs="Simplified Arabic" w:hint="cs"/>
          <w:rtl/>
        </w:rPr>
        <w:t xml:space="preserve">وقد يعزى ذلك بشكل جزئي إلى ضرورة عودة الأمهات </w:t>
      </w:r>
      <w:r>
        <w:rPr>
          <w:rFonts w:ascii="Simplified Arabic" w:hAnsi="Simplified Arabic" w:cs="Simplified Arabic" w:hint="cs"/>
          <w:rtl/>
        </w:rPr>
        <w:t xml:space="preserve">المتعلمات </w:t>
      </w:r>
      <w:r w:rsidRPr="00065308">
        <w:rPr>
          <w:rFonts w:ascii="Simplified Arabic" w:hAnsi="Simplified Arabic" w:cs="Simplified Arabic" w:hint="cs"/>
          <w:rtl/>
        </w:rPr>
        <w:t xml:space="preserve">العاملات للعمل بعد انتهاء اجازة الأمومة بعد 70 يوماً، حسب قانون العمل الفلسطيني، وبالرغم من أن القانون يعطي الأم الحق بساعة رضاعة لمدة سنة كاملة بعد الولادة، إلا أن المعظم يفضلن الاستفادة من تلك الساعة في نهاية الدوام حيث يكون معظم الأطفال في دور رعاية نهارية أو في أماكن بعيدة نسبيا على الأم لتصلها لإرضاع طفلها ومن ثم العودة إلى مكان العمل.  كما </w:t>
      </w:r>
      <w:r w:rsidRPr="00065308">
        <w:rPr>
          <w:rFonts w:ascii="Simplified Arabic" w:hAnsi="Simplified Arabic" w:cs="Simplified Arabic"/>
          <w:rtl/>
        </w:rPr>
        <w:t xml:space="preserve">يلاحظ استمرار الرضاعة الطبيعية </w:t>
      </w:r>
      <w:r w:rsidRPr="00065308">
        <w:rPr>
          <w:rFonts w:ascii="Simplified Arabic" w:hAnsi="Simplified Arabic" w:cs="Simplified Arabic" w:hint="cs"/>
          <w:rtl/>
        </w:rPr>
        <w:t>لعمر سنة</w:t>
      </w:r>
      <w:r w:rsidRPr="00065308">
        <w:rPr>
          <w:rFonts w:ascii="Simplified Arabic" w:hAnsi="Simplified Arabic" w:cs="Simplified Arabic"/>
          <w:rtl/>
        </w:rPr>
        <w:t xml:space="preserve"> لمدة أطول في المناطق </w:t>
      </w:r>
      <w:r w:rsidRPr="00065308">
        <w:rPr>
          <w:rFonts w:ascii="Simplified Arabic" w:hAnsi="Simplified Arabic" w:cs="Simplified Arabic" w:hint="cs"/>
          <w:rtl/>
        </w:rPr>
        <w:t>الحضرية</w:t>
      </w:r>
      <w:r>
        <w:rPr>
          <w:rFonts w:ascii="Simplified Arabic" w:hAnsi="Simplified Arabic" w:cs="Simplified Arabic" w:hint="cs"/>
          <w:rtl/>
        </w:rPr>
        <w:t xml:space="preserve"> (</w:t>
      </w:r>
      <w:r w:rsidRPr="00065308">
        <w:rPr>
          <w:rFonts w:ascii="Simplified Arabic" w:hAnsi="Simplified Arabic" w:cs="Simplified Arabic" w:hint="cs"/>
          <w:rtl/>
        </w:rPr>
        <w:t>51.9%</w:t>
      </w:r>
      <w:r>
        <w:rPr>
          <w:rFonts w:ascii="Simplified Arabic" w:hAnsi="Simplified Arabic" w:cs="Simplified Arabic" w:hint="cs"/>
          <w:rtl/>
        </w:rPr>
        <w:t xml:space="preserve">). </w:t>
      </w:r>
    </w:p>
    <w:p w:rsidR="00720B4F" w:rsidRPr="00962917" w:rsidRDefault="00720B4F" w:rsidP="005544E0">
      <w:pPr>
        <w:pStyle w:val="ListParagraph"/>
        <w:ind w:left="0"/>
        <w:jc w:val="both"/>
        <w:rPr>
          <w:rFonts w:ascii="Simplified Arabic" w:hAnsi="Simplified Arabic" w:cs="Simplified Arabic"/>
          <w:color w:val="FF0000"/>
          <w:rtl/>
        </w:rPr>
      </w:pPr>
    </w:p>
    <w:p w:rsidR="00720B4F" w:rsidRPr="002158C7" w:rsidRDefault="00720B4F" w:rsidP="0054278F">
      <w:pPr>
        <w:pStyle w:val="ListParagraph"/>
        <w:ind w:left="0"/>
        <w:jc w:val="center"/>
        <w:rPr>
          <w:rFonts w:ascii="Simplified Arabic" w:hAnsi="Simplified Arabic" w:cs="Simplified Arabic"/>
          <w:b/>
          <w:bCs/>
          <w:sz w:val="22"/>
          <w:szCs w:val="22"/>
        </w:rPr>
      </w:pPr>
      <w:r w:rsidRPr="002158C7">
        <w:rPr>
          <w:rFonts w:ascii="Simplified Arabic" w:hAnsi="Simplified Arabic" w:cs="Simplified Arabic" w:hint="cs"/>
          <w:b/>
          <w:bCs/>
          <w:sz w:val="22"/>
          <w:szCs w:val="22"/>
          <w:rtl/>
        </w:rPr>
        <w:t xml:space="preserve">استمرار الرضاعة الطبيعية لمدة سنة للأطفال </w:t>
      </w:r>
      <w:r w:rsidR="0054278F">
        <w:rPr>
          <w:rFonts w:ascii="Simplified Arabic" w:hAnsi="Simplified Arabic" w:cs="Simplified Arabic" w:hint="cs"/>
          <w:b/>
          <w:bCs/>
          <w:sz w:val="22"/>
          <w:szCs w:val="22"/>
          <w:rtl/>
        </w:rPr>
        <w:t xml:space="preserve">في فلسطين </w:t>
      </w:r>
      <w:r w:rsidRPr="002158C7">
        <w:rPr>
          <w:rFonts w:ascii="Simplified Arabic" w:hAnsi="Simplified Arabic" w:cs="Simplified Arabic" w:hint="cs"/>
          <w:b/>
          <w:bCs/>
          <w:sz w:val="22"/>
          <w:szCs w:val="22"/>
          <w:rtl/>
        </w:rPr>
        <w:t>في الفئة العمرية</w:t>
      </w:r>
      <w:r w:rsidR="0054278F">
        <w:rPr>
          <w:rFonts w:ascii="Simplified Arabic" w:hAnsi="Simplified Arabic" w:cs="Simplified Arabic" w:hint="cs"/>
          <w:b/>
          <w:bCs/>
          <w:sz w:val="22"/>
          <w:szCs w:val="22"/>
          <w:rtl/>
        </w:rPr>
        <w:t xml:space="preserve"> (</w:t>
      </w:r>
      <w:r w:rsidRPr="002158C7">
        <w:rPr>
          <w:rFonts w:ascii="Simplified Arabic" w:hAnsi="Simplified Arabic" w:cs="Simplified Arabic" w:hint="cs"/>
          <w:b/>
          <w:bCs/>
          <w:sz w:val="22"/>
          <w:szCs w:val="22"/>
          <w:rtl/>
        </w:rPr>
        <w:t>12-15 شهر</w:t>
      </w:r>
      <w:r w:rsidR="0054278F">
        <w:rPr>
          <w:rFonts w:ascii="Simplified Arabic" w:hAnsi="Simplified Arabic" w:cs="Simplified Arabic" w:hint="cs"/>
          <w:b/>
          <w:bCs/>
          <w:sz w:val="22"/>
          <w:szCs w:val="22"/>
          <w:rtl/>
        </w:rPr>
        <w:t>)</w:t>
      </w:r>
      <w:r w:rsidRPr="002158C7">
        <w:rPr>
          <w:rFonts w:ascii="Simplified Arabic" w:hAnsi="Simplified Arabic" w:cs="Simplified Arabic" w:hint="cs"/>
          <w:b/>
          <w:bCs/>
          <w:sz w:val="22"/>
          <w:szCs w:val="22"/>
          <w:rtl/>
        </w:rPr>
        <w:t xml:space="preserve"> حسب نوع التجمع، 2019</w:t>
      </w:r>
    </w:p>
    <w:tbl>
      <w:tblPr>
        <w:bidiVisual/>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2"/>
      </w:tblGrid>
      <w:tr w:rsidR="00720B4F" w:rsidTr="001B4D88">
        <w:tc>
          <w:tcPr>
            <w:tcW w:w="9350" w:type="dxa"/>
          </w:tcPr>
          <w:p w:rsidR="00720B4F" w:rsidRDefault="00720B4F" w:rsidP="005544E0">
            <w:pPr>
              <w:pStyle w:val="ListParagraph"/>
              <w:ind w:left="0"/>
              <w:jc w:val="center"/>
              <w:rPr>
                <w:rFonts w:ascii="Simplified Arabic" w:hAnsi="Simplified Arabic" w:cs="Simplified Arabic"/>
                <w:b/>
                <w:bCs/>
                <w:rtl/>
              </w:rPr>
            </w:pPr>
            <w:r w:rsidRPr="009C6DD0">
              <w:rPr>
                <w:rFonts w:ascii="Simplified Arabic" w:hAnsi="Simplified Arabic" w:cs="Simplified Arabic"/>
                <w:b/>
                <w:bCs/>
                <w:noProof/>
                <w:rtl/>
                <w:lang w:eastAsia="en-US"/>
              </w:rPr>
              <w:drawing>
                <wp:inline distT="0" distB="0" distL="0" distR="0" wp14:anchorId="3AD9BE79" wp14:editId="52B6141E">
                  <wp:extent cx="5760085" cy="2277264"/>
                  <wp:effectExtent l="0" t="0" r="0" b="0"/>
                  <wp:docPr id="30"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rsidR="00720B4F" w:rsidRPr="00352D68" w:rsidRDefault="00720B4F" w:rsidP="005544E0">
      <w:pPr>
        <w:pStyle w:val="ListParagraph"/>
        <w:ind w:left="227" w:hanging="227"/>
        <w:jc w:val="both"/>
        <w:rPr>
          <w:rFonts w:ascii="Simplified Arabic" w:hAnsi="Simplified Arabic" w:cs="Simplified Arabic"/>
          <w:sz w:val="18"/>
          <w:szCs w:val="18"/>
        </w:rPr>
      </w:pPr>
      <w:r w:rsidRPr="00322C13">
        <w:rPr>
          <w:rFonts w:ascii="Simplified Arabic" w:hAnsi="Simplified Arabic" w:cs="Simplified Arabic" w:hint="cs"/>
          <w:b/>
          <w:bCs/>
          <w:sz w:val="18"/>
          <w:szCs w:val="18"/>
          <w:rtl/>
        </w:rPr>
        <w:t xml:space="preserve">  </w:t>
      </w:r>
      <w:r w:rsidRPr="000C47F9">
        <w:rPr>
          <w:rFonts w:ascii="Simplified Arabic" w:hAnsi="Simplified Arabic" w:cs="Simplified Arabic" w:hint="cs"/>
          <w:b/>
          <w:bCs/>
          <w:sz w:val="16"/>
          <w:szCs w:val="16"/>
          <w:rtl/>
        </w:rPr>
        <w:t xml:space="preserve">المصدر: </w:t>
      </w:r>
      <w:r w:rsidRPr="000C47F9">
        <w:rPr>
          <w:rFonts w:ascii="Simplified Arabic" w:hAnsi="Simplified Arabic" w:cs="Simplified Arabic"/>
          <w:b/>
          <w:bCs/>
          <w:sz w:val="16"/>
          <w:szCs w:val="16"/>
          <w:rtl/>
        </w:rPr>
        <w:t xml:space="preserve">الجهاز المركزي </w:t>
      </w:r>
      <w:r w:rsidRPr="000C47F9">
        <w:rPr>
          <w:rFonts w:ascii="Simplified Arabic" w:hAnsi="Simplified Arabic" w:cs="Simplified Arabic" w:hint="cs"/>
          <w:b/>
          <w:bCs/>
          <w:sz w:val="16"/>
          <w:szCs w:val="16"/>
          <w:rtl/>
        </w:rPr>
        <w:t>للإحصاء</w:t>
      </w:r>
      <w:r w:rsidRPr="000C47F9">
        <w:rPr>
          <w:rFonts w:ascii="Simplified Arabic" w:hAnsi="Simplified Arabic" w:cs="Simplified Arabic"/>
          <w:b/>
          <w:bCs/>
          <w:sz w:val="16"/>
          <w:szCs w:val="16"/>
          <w:rtl/>
        </w:rPr>
        <w:t xml:space="preserve"> الفلسطيني، 20</w:t>
      </w:r>
      <w:r w:rsidRPr="000C47F9">
        <w:rPr>
          <w:rFonts w:ascii="Simplified Arabic" w:hAnsi="Simplified Arabic" w:cs="Simplified Arabic" w:hint="cs"/>
          <w:b/>
          <w:bCs/>
          <w:sz w:val="16"/>
          <w:szCs w:val="16"/>
          <w:rtl/>
        </w:rPr>
        <w:t>21</w:t>
      </w:r>
      <w:r w:rsidRPr="000C47F9">
        <w:rPr>
          <w:rFonts w:ascii="Simplified Arabic" w:hAnsi="Simplified Arabic" w:cs="Simplified Arabic"/>
          <w:b/>
          <w:bCs/>
          <w:sz w:val="16"/>
          <w:szCs w:val="16"/>
          <w:rtl/>
        </w:rPr>
        <w:t>.</w:t>
      </w:r>
      <w:r w:rsidRPr="000C47F9">
        <w:rPr>
          <w:rFonts w:ascii="Simplified Arabic" w:hAnsi="Simplified Arabic" w:cs="Simplified Arabic"/>
          <w:sz w:val="16"/>
          <w:szCs w:val="16"/>
          <w:rtl/>
        </w:rPr>
        <w:t xml:space="preserve">  </w:t>
      </w:r>
      <w:r w:rsidRPr="000C47F9">
        <w:rPr>
          <w:rFonts w:ascii="Simplified Arabic" w:hAnsi="Simplified Arabic" w:cs="Simplified Arabic" w:hint="cs"/>
          <w:sz w:val="16"/>
          <w:szCs w:val="16"/>
          <w:rtl/>
        </w:rPr>
        <w:t xml:space="preserve">قاعدة بيانات </w:t>
      </w:r>
      <w:r w:rsidRPr="000C47F9">
        <w:rPr>
          <w:rFonts w:ascii="Simplified Arabic" w:hAnsi="Simplified Arabic" w:cs="Simplified Arabic"/>
          <w:sz w:val="16"/>
          <w:szCs w:val="16"/>
          <w:rtl/>
        </w:rPr>
        <w:t xml:space="preserve">المسح الفلسطيني العنقودي متعدد المؤشرات، </w:t>
      </w:r>
      <w:r w:rsidRPr="000C47F9">
        <w:rPr>
          <w:rFonts w:ascii="Simplified Arabic" w:hAnsi="Simplified Arabic" w:cs="Simplified Arabic" w:hint="cs"/>
          <w:sz w:val="16"/>
          <w:szCs w:val="16"/>
          <w:rtl/>
        </w:rPr>
        <w:t>2019-2020.  رام الله - فلسطين</w:t>
      </w:r>
    </w:p>
    <w:p w:rsidR="00720B4F" w:rsidRDefault="00720B4F" w:rsidP="005544E0">
      <w:pPr>
        <w:pStyle w:val="ListParagraph"/>
        <w:ind w:left="227" w:hanging="227"/>
        <w:jc w:val="both"/>
        <w:rPr>
          <w:rFonts w:ascii="Simplified Arabic" w:hAnsi="Simplified Arabic" w:cs="Simplified Arabic"/>
        </w:rPr>
      </w:pPr>
    </w:p>
    <w:p w:rsidR="00720B4F" w:rsidRPr="009C6DD0" w:rsidRDefault="005F1CA2" w:rsidP="005666C1">
      <w:pPr>
        <w:pStyle w:val="ListParagraph"/>
        <w:ind w:left="209" w:hanging="226"/>
        <w:jc w:val="both"/>
        <w:rPr>
          <w:rFonts w:ascii="Simplified Arabic" w:hAnsi="Simplified Arabic" w:cs="Simplified Arabic"/>
        </w:rPr>
      </w:pPr>
      <w:r>
        <w:rPr>
          <w:rFonts w:ascii="Simplified Arabic" w:hAnsi="Simplified Arabic" w:cs="Simplified Arabic" w:hint="cs"/>
          <w:b/>
          <w:bCs/>
          <w:rtl/>
        </w:rPr>
        <w:t>2.4.4</w:t>
      </w:r>
      <w:r w:rsidR="00720B4F" w:rsidRPr="009C6DD0">
        <w:rPr>
          <w:rFonts w:ascii="Simplified Arabic" w:hAnsi="Simplified Arabic" w:cs="Simplified Arabic" w:hint="cs"/>
          <w:b/>
          <w:bCs/>
          <w:rtl/>
        </w:rPr>
        <w:t xml:space="preserve"> نقص</w:t>
      </w:r>
      <w:r w:rsidR="00720B4F" w:rsidRPr="009C6DD0">
        <w:rPr>
          <w:rFonts w:ascii="Simplified Arabic" w:hAnsi="Simplified Arabic" w:cs="Simplified Arabic"/>
          <w:b/>
          <w:bCs/>
          <w:rtl/>
        </w:rPr>
        <w:t xml:space="preserve"> الوزن</w:t>
      </w:r>
      <w:r w:rsidR="00720B4F" w:rsidRPr="009C6DD0">
        <w:rPr>
          <w:rFonts w:ascii="Simplified Arabic" w:hAnsi="Simplified Arabic" w:cs="Simplified Arabic" w:hint="cs"/>
          <w:b/>
          <w:bCs/>
          <w:rtl/>
        </w:rPr>
        <w:t xml:space="preserve">، </w:t>
      </w:r>
      <w:r w:rsidR="00720B4F" w:rsidRPr="009C6DD0">
        <w:rPr>
          <w:rFonts w:ascii="Simplified Arabic" w:hAnsi="Simplified Arabic" w:cs="Simplified Arabic"/>
          <w:b/>
          <w:bCs/>
          <w:rtl/>
        </w:rPr>
        <w:t>الهزال، قصر القامة</w:t>
      </w:r>
    </w:p>
    <w:p w:rsidR="00720B4F" w:rsidRDefault="00720B4F" w:rsidP="005544E0">
      <w:pPr>
        <w:pStyle w:val="ListParagraph"/>
        <w:ind w:left="-62"/>
        <w:jc w:val="both"/>
        <w:rPr>
          <w:rFonts w:ascii="Simplified Arabic" w:hAnsi="Simplified Arabic" w:cs="Simplified Arabic"/>
          <w:rtl/>
        </w:rPr>
      </w:pPr>
      <w:r w:rsidRPr="00065308">
        <w:rPr>
          <w:rFonts w:ascii="Simplified Arabic" w:hAnsi="Simplified Arabic" w:cs="Simplified Arabic" w:hint="cs"/>
          <w:rtl/>
        </w:rPr>
        <w:t xml:space="preserve">يعتبر </w:t>
      </w:r>
      <w:r>
        <w:rPr>
          <w:rFonts w:ascii="Simplified Arabic" w:hAnsi="Simplified Arabic" w:cs="Simplified Arabic" w:hint="cs"/>
          <w:rtl/>
        </w:rPr>
        <w:t xml:space="preserve">مؤشر </w:t>
      </w:r>
      <w:r w:rsidRPr="00065308">
        <w:rPr>
          <w:rFonts w:ascii="Simplified Arabic" w:hAnsi="Simplified Arabic" w:cs="Simplified Arabic" w:hint="cs"/>
          <w:rtl/>
        </w:rPr>
        <w:t xml:space="preserve">نقص الوزن </w:t>
      </w:r>
      <w:r>
        <w:rPr>
          <w:rFonts w:ascii="Simplified Arabic" w:hAnsi="Simplified Arabic" w:cs="Simplified Arabic" w:hint="cs"/>
          <w:rtl/>
        </w:rPr>
        <w:t>من المؤشرات الهامة حيث يشير الى مستوى</w:t>
      </w:r>
      <w:r w:rsidRPr="00065308">
        <w:rPr>
          <w:rFonts w:ascii="Simplified Arabic" w:hAnsi="Simplified Arabic" w:cs="Simplified Arabic" w:hint="cs"/>
          <w:rtl/>
        </w:rPr>
        <w:t xml:space="preserve"> الوضع </w:t>
      </w:r>
      <w:proofErr w:type="spellStart"/>
      <w:r w:rsidRPr="00065308">
        <w:rPr>
          <w:rFonts w:ascii="Simplified Arabic" w:hAnsi="Simplified Arabic" w:cs="Simplified Arabic" w:hint="cs"/>
          <w:rtl/>
        </w:rPr>
        <w:t>التغذوي</w:t>
      </w:r>
      <w:proofErr w:type="spellEnd"/>
      <w:r w:rsidRPr="00065308">
        <w:rPr>
          <w:rFonts w:ascii="Simplified Arabic" w:hAnsi="Simplified Arabic" w:cs="Simplified Arabic" w:hint="cs"/>
          <w:rtl/>
        </w:rPr>
        <w:t xml:space="preserve"> والاجتماعي والصحي للأطفال.  </w:t>
      </w:r>
      <w:r>
        <w:rPr>
          <w:rFonts w:ascii="Simplified Arabic" w:hAnsi="Simplified Arabic" w:cs="Simplified Arabic" w:hint="cs"/>
          <w:rtl/>
        </w:rPr>
        <w:t>و</w:t>
      </w:r>
      <w:r w:rsidRPr="00065308">
        <w:rPr>
          <w:rFonts w:ascii="Simplified Arabic" w:hAnsi="Simplified Arabic" w:cs="Simplified Arabic" w:hint="cs"/>
          <w:rtl/>
        </w:rPr>
        <w:t>يرتبط نقص الوزن بسوء التغذية الحاد</w:t>
      </w:r>
      <w:r>
        <w:rPr>
          <w:rFonts w:ascii="Simplified Arabic" w:hAnsi="Simplified Arabic" w:cs="Simplified Arabic" w:hint="cs"/>
          <w:rtl/>
        </w:rPr>
        <w:t>،</w:t>
      </w:r>
      <w:r w:rsidRPr="00065308">
        <w:rPr>
          <w:rFonts w:ascii="Simplified Arabic" w:hAnsi="Simplified Arabic" w:cs="Simplified Arabic" w:hint="cs"/>
          <w:rtl/>
        </w:rPr>
        <w:t xml:space="preserve"> أما قصر القامة فيرتبط بسوء التغذية المزمن والذي قد يشير أيضاً الى الفقر. </w:t>
      </w:r>
    </w:p>
    <w:p w:rsidR="00720B4F" w:rsidRPr="004E0A58" w:rsidRDefault="00720B4F" w:rsidP="005544E0">
      <w:pPr>
        <w:pStyle w:val="ListParagraph"/>
        <w:ind w:left="-62"/>
        <w:jc w:val="both"/>
        <w:rPr>
          <w:rFonts w:ascii="Simplified Arabic" w:hAnsi="Simplified Arabic" w:cs="Simplified Arabic"/>
          <w:sz w:val="22"/>
          <w:szCs w:val="22"/>
        </w:rPr>
      </w:pPr>
      <w:r w:rsidRPr="00065308">
        <w:rPr>
          <w:rFonts w:ascii="Simplified Arabic" w:hAnsi="Simplified Arabic" w:cs="Simplified Arabic" w:hint="cs"/>
          <w:rtl/>
        </w:rPr>
        <w:t xml:space="preserve"> </w:t>
      </w:r>
    </w:p>
    <w:p w:rsidR="00720B4F" w:rsidRDefault="00E66BCA" w:rsidP="005544E0">
      <w:pPr>
        <w:pStyle w:val="ListParagraph"/>
        <w:ind w:left="-62"/>
        <w:jc w:val="both"/>
        <w:rPr>
          <w:rFonts w:ascii="Simplified Arabic" w:hAnsi="Simplified Arabic" w:cs="Simplified Arabic"/>
          <w:b/>
          <w:bCs/>
          <w:rtl/>
        </w:rPr>
      </w:pPr>
      <w:r>
        <w:rPr>
          <w:rFonts w:ascii="Simplified Arabic" w:hAnsi="Simplified Arabic" w:cs="Simplified Arabic" w:hint="cs"/>
          <w:rtl/>
        </w:rPr>
        <w:t>أشارت</w:t>
      </w:r>
      <w:r w:rsidR="00720B4F">
        <w:rPr>
          <w:rFonts w:ascii="Simplified Arabic" w:hAnsi="Simplified Arabic" w:cs="Simplified Arabic" w:hint="cs"/>
          <w:rtl/>
        </w:rPr>
        <w:t xml:space="preserve"> النتائج الى أن 10.7</w:t>
      </w:r>
      <w:r w:rsidR="00720B4F" w:rsidRPr="00065308">
        <w:rPr>
          <w:rFonts w:ascii="Simplified Arabic" w:hAnsi="Simplified Arabic" w:cs="Simplified Arabic"/>
          <w:rtl/>
        </w:rPr>
        <w:t>% من الأطفال</w:t>
      </w:r>
      <w:r w:rsidR="00720B4F" w:rsidRPr="00065308">
        <w:rPr>
          <w:rFonts w:ascii="Simplified Arabic" w:hAnsi="Simplified Arabic" w:cs="Simplified Arabic" w:hint="cs"/>
          <w:rtl/>
        </w:rPr>
        <w:t xml:space="preserve"> في فلسطين</w:t>
      </w:r>
      <w:r w:rsidR="00720B4F" w:rsidRPr="00065308">
        <w:rPr>
          <w:rFonts w:ascii="Simplified Arabic" w:hAnsi="Simplified Arabic" w:cs="Simplified Arabic"/>
          <w:rtl/>
        </w:rPr>
        <w:t xml:space="preserve"> الذين تم </w:t>
      </w:r>
      <w:r w:rsidR="00720B4F" w:rsidRPr="00065308">
        <w:rPr>
          <w:rFonts w:ascii="Simplified Arabic" w:hAnsi="Simplified Arabic" w:cs="Simplified Arabic" w:hint="cs"/>
          <w:rtl/>
        </w:rPr>
        <w:t>ت</w:t>
      </w:r>
      <w:r w:rsidR="00720B4F" w:rsidRPr="00065308">
        <w:rPr>
          <w:rFonts w:ascii="Simplified Arabic" w:hAnsi="Simplified Arabic" w:cs="Simplified Arabic"/>
          <w:rtl/>
        </w:rPr>
        <w:t>وز</w:t>
      </w:r>
      <w:r w:rsidR="00720B4F" w:rsidRPr="00065308">
        <w:rPr>
          <w:rFonts w:ascii="Simplified Arabic" w:hAnsi="Simplified Arabic" w:cs="Simplified Arabic" w:hint="cs"/>
          <w:rtl/>
        </w:rPr>
        <w:t>ي</w:t>
      </w:r>
      <w:r w:rsidR="00720B4F" w:rsidRPr="00065308">
        <w:rPr>
          <w:rFonts w:ascii="Simplified Arabic" w:hAnsi="Simplified Arabic" w:cs="Simplified Arabic"/>
          <w:rtl/>
        </w:rPr>
        <w:t>نهم عند الولادة كان وزنهم أقل من 2,500 غم</w:t>
      </w:r>
      <w:r w:rsidR="00720B4F">
        <w:rPr>
          <w:rFonts w:ascii="Simplified Arabic" w:hAnsi="Simplified Arabic" w:cs="Simplified Arabic" w:hint="cs"/>
          <w:rtl/>
        </w:rPr>
        <w:t>،</w:t>
      </w:r>
      <w:r w:rsidR="00720B4F" w:rsidRPr="00065308">
        <w:rPr>
          <w:rFonts w:ascii="Simplified Arabic" w:hAnsi="Simplified Arabic" w:cs="Simplified Arabic"/>
          <w:rtl/>
        </w:rPr>
        <w:t xml:space="preserve"> </w:t>
      </w:r>
      <w:r w:rsidR="00720B4F" w:rsidRPr="00065308">
        <w:rPr>
          <w:rFonts w:ascii="Simplified Arabic" w:hAnsi="Simplified Arabic" w:cs="Simplified Arabic" w:hint="cs"/>
          <w:rtl/>
        </w:rPr>
        <w:t xml:space="preserve">وهي أعلى في الضفة الغربية منها في قطاع غزة </w:t>
      </w:r>
      <w:r w:rsidR="00720B4F" w:rsidRPr="00065308">
        <w:rPr>
          <w:rFonts w:ascii="Simplified Arabic" w:hAnsi="Simplified Arabic" w:cs="Simplified Arabic"/>
          <w:rtl/>
          <w:lang w:val="en-GB" w:bidi="ar-JO"/>
        </w:rPr>
        <w:t xml:space="preserve">بواقع </w:t>
      </w:r>
      <w:r w:rsidR="00720B4F" w:rsidRPr="00065308">
        <w:rPr>
          <w:rFonts w:ascii="Simplified Arabic" w:hAnsi="Simplified Arabic" w:cs="Simplified Arabic" w:hint="cs"/>
          <w:rtl/>
          <w:lang w:val="en-GB" w:bidi="ar-JO"/>
        </w:rPr>
        <w:t>11.8</w:t>
      </w:r>
      <w:r w:rsidR="00720B4F" w:rsidRPr="00065308">
        <w:rPr>
          <w:rFonts w:ascii="Simplified Arabic" w:hAnsi="Simplified Arabic" w:cs="Simplified Arabic"/>
          <w:rtl/>
          <w:lang w:val="en-GB" w:bidi="ar-JO"/>
        </w:rPr>
        <w:t>%</w:t>
      </w:r>
      <w:r w:rsidR="00720B4F">
        <w:rPr>
          <w:rFonts w:ascii="Simplified Arabic" w:hAnsi="Simplified Arabic" w:cs="Simplified Arabic" w:hint="cs"/>
          <w:rtl/>
          <w:lang w:val="en-GB" w:bidi="ar-JO"/>
        </w:rPr>
        <w:t xml:space="preserve"> و</w:t>
      </w:r>
      <w:r w:rsidR="00720B4F" w:rsidRPr="00065308">
        <w:rPr>
          <w:rFonts w:ascii="Simplified Arabic" w:hAnsi="Simplified Arabic" w:cs="Simplified Arabic" w:hint="cs"/>
          <w:rtl/>
          <w:lang w:val="en-GB" w:bidi="ar-JO"/>
        </w:rPr>
        <w:t>9.1</w:t>
      </w:r>
      <w:r w:rsidR="00720B4F" w:rsidRPr="00065308">
        <w:rPr>
          <w:rFonts w:ascii="Simplified Arabic" w:hAnsi="Simplified Arabic" w:cs="Simplified Arabic"/>
          <w:rtl/>
          <w:lang w:val="en-GB" w:bidi="ar-JO"/>
        </w:rPr>
        <w:t>% على التوالي</w:t>
      </w:r>
      <w:r w:rsidR="00720B4F" w:rsidRPr="00065308">
        <w:rPr>
          <w:rFonts w:ascii="Simplified Arabic" w:hAnsi="Simplified Arabic" w:cs="Simplified Arabic" w:hint="cs"/>
          <w:rtl/>
          <w:lang w:val="en-GB" w:bidi="ar-JO"/>
        </w:rPr>
        <w:t xml:space="preserve">، </w:t>
      </w:r>
      <w:r w:rsidR="00720B4F" w:rsidRPr="00065308">
        <w:rPr>
          <w:rFonts w:ascii="Simplified Arabic" w:hAnsi="Simplified Arabic" w:cs="Simplified Arabic"/>
          <w:rtl/>
          <w:lang w:val="en-GB" w:bidi="ar-JO"/>
        </w:rPr>
        <w:t xml:space="preserve">وكذلك </w:t>
      </w:r>
      <w:r w:rsidR="00720B4F">
        <w:rPr>
          <w:rFonts w:ascii="Simplified Arabic" w:hAnsi="Simplified Arabic" w:cs="Simplified Arabic" w:hint="cs"/>
          <w:rtl/>
          <w:lang w:val="en-GB" w:bidi="ar-JO"/>
        </w:rPr>
        <w:t xml:space="preserve">هي </w:t>
      </w:r>
      <w:r w:rsidR="00720B4F" w:rsidRPr="00065308">
        <w:rPr>
          <w:rFonts w:ascii="Simplified Arabic" w:hAnsi="Simplified Arabic" w:cs="Simplified Arabic" w:hint="cs"/>
          <w:rtl/>
          <w:lang w:val="en-GB" w:bidi="ar-JO"/>
        </w:rPr>
        <w:t xml:space="preserve">أعلى </w:t>
      </w:r>
      <w:r w:rsidR="00720B4F">
        <w:rPr>
          <w:rFonts w:ascii="Simplified Arabic" w:hAnsi="Simplified Arabic" w:cs="Simplified Arabic" w:hint="cs"/>
          <w:rtl/>
          <w:lang w:val="en-GB" w:bidi="ar-JO"/>
        </w:rPr>
        <w:t>بين أطفال</w:t>
      </w:r>
      <w:r w:rsidR="00720B4F" w:rsidRPr="00065308">
        <w:rPr>
          <w:rFonts w:ascii="Simplified Arabic" w:hAnsi="Simplified Arabic" w:cs="Simplified Arabic"/>
          <w:rtl/>
          <w:lang w:val="en-GB" w:bidi="ar-JO"/>
        </w:rPr>
        <w:t xml:space="preserve"> </w:t>
      </w:r>
      <w:r w:rsidR="00720B4F" w:rsidRPr="00065308">
        <w:rPr>
          <w:rFonts w:ascii="Simplified Arabic" w:hAnsi="Simplified Arabic" w:cs="Simplified Arabic" w:hint="cs"/>
          <w:rtl/>
          <w:lang w:val="en-GB" w:bidi="ar-JO"/>
        </w:rPr>
        <w:t>الريف</w:t>
      </w:r>
      <w:r w:rsidR="00720B4F" w:rsidRPr="00065308">
        <w:rPr>
          <w:rFonts w:ascii="Simplified Arabic" w:hAnsi="Simplified Arabic" w:cs="Simplified Arabic"/>
          <w:rtl/>
          <w:lang w:val="en-GB" w:bidi="ar-JO"/>
        </w:rPr>
        <w:t xml:space="preserve"> من اطفال </w:t>
      </w:r>
      <w:r w:rsidR="00720B4F" w:rsidRPr="00065308">
        <w:rPr>
          <w:rFonts w:ascii="Simplified Arabic" w:hAnsi="Simplified Arabic" w:cs="Simplified Arabic" w:hint="cs"/>
          <w:rtl/>
          <w:lang w:val="en-GB" w:bidi="ar-JO"/>
        </w:rPr>
        <w:t>الحضر</w:t>
      </w:r>
      <w:r w:rsidR="00720B4F" w:rsidRPr="00065308">
        <w:rPr>
          <w:rFonts w:ascii="Simplified Arabic" w:hAnsi="Simplified Arabic" w:cs="Simplified Arabic"/>
          <w:rtl/>
          <w:lang w:val="en-GB" w:bidi="ar-JO"/>
        </w:rPr>
        <w:t xml:space="preserve"> </w:t>
      </w:r>
      <w:r w:rsidR="00720B4F" w:rsidRPr="00065308">
        <w:rPr>
          <w:rFonts w:ascii="Simplified Arabic" w:hAnsi="Simplified Arabic" w:cs="Simplified Arabic" w:hint="cs"/>
          <w:rtl/>
          <w:lang w:val="en-GB" w:bidi="ar-JO"/>
        </w:rPr>
        <w:t>والمخيم</w:t>
      </w:r>
      <w:r w:rsidR="00720B4F">
        <w:rPr>
          <w:rFonts w:ascii="Simplified Arabic" w:hAnsi="Simplified Arabic" w:cs="Simplified Arabic" w:hint="cs"/>
          <w:rtl/>
          <w:lang w:val="en-GB" w:bidi="ar-JO"/>
        </w:rPr>
        <w:t>؛ بواقع</w:t>
      </w:r>
      <w:r w:rsidR="00720B4F" w:rsidRPr="00065308">
        <w:rPr>
          <w:rFonts w:ascii="Simplified Arabic" w:hAnsi="Simplified Arabic" w:cs="Simplified Arabic"/>
          <w:rtl/>
          <w:lang w:val="en-GB" w:bidi="ar-JO"/>
        </w:rPr>
        <w:t xml:space="preserve"> </w:t>
      </w:r>
      <w:r w:rsidR="00720B4F" w:rsidRPr="00065308">
        <w:rPr>
          <w:rFonts w:ascii="Simplified Arabic" w:hAnsi="Simplified Arabic" w:cs="Simplified Arabic" w:hint="cs"/>
          <w:rtl/>
          <w:lang w:val="en-GB" w:bidi="ar-JO"/>
        </w:rPr>
        <w:t>12.1</w:t>
      </w:r>
      <w:r w:rsidR="00720B4F" w:rsidRPr="00065308">
        <w:rPr>
          <w:rFonts w:ascii="Simplified Arabic" w:hAnsi="Simplified Arabic" w:cs="Simplified Arabic"/>
          <w:rtl/>
          <w:lang w:val="en-GB" w:bidi="ar-JO"/>
        </w:rPr>
        <w:t xml:space="preserve">% </w:t>
      </w:r>
      <w:r w:rsidR="00720B4F">
        <w:rPr>
          <w:rFonts w:ascii="Simplified Arabic" w:hAnsi="Simplified Arabic" w:cs="Simplified Arabic" w:hint="cs"/>
          <w:rtl/>
          <w:lang w:val="en-GB" w:bidi="ar-JO"/>
        </w:rPr>
        <w:t>و</w:t>
      </w:r>
      <w:r w:rsidR="00720B4F" w:rsidRPr="00065308">
        <w:rPr>
          <w:rFonts w:ascii="Simplified Arabic" w:hAnsi="Simplified Arabic" w:cs="Simplified Arabic" w:hint="cs"/>
          <w:rtl/>
          <w:lang w:val="en-GB" w:bidi="ar-JO"/>
        </w:rPr>
        <w:t>10.6</w:t>
      </w:r>
      <w:r w:rsidR="00720B4F" w:rsidRPr="00065308">
        <w:rPr>
          <w:rFonts w:ascii="Simplified Arabic" w:hAnsi="Simplified Arabic" w:cs="Simplified Arabic"/>
          <w:rtl/>
          <w:lang w:val="en-GB" w:bidi="ar-JO"/>
        </w:rPr>
        <w:t>% و</w:t>
      </w:r>
      <w:r w:rsidR="00720B4F" w:rsidRPr="00065308">
        <w:rPr>
          <w:rFonts w:ascii="Simplified Arabic" w:hAnsi="Simplified Arabic" w:cs="Simplified Arabic" w:hint="cs"/>
          <w:rtl/>
          <w:lang w:val="en-GB" w:bidi="ar-JO"/>
        </w:rPr>
        <w:t>8.2</w:t>
      </w:r>
      <w:r w:rsidR="00720B4F" w:rsidRPr="00065308">
        <w:rPr>
          <w:rFonts w:ascii="Simplified Arabic" w:hAnsi="Simplified Arabic" w:cs="Simplified Arabic"/>
          <w:rtl/>
          <w:lang w:val="en-GB" w:bidi="ar-JO"/>
        </w:rPr>
        <w:t xml:space="preserve">% </w:t>
      </w:r>
      <w:r w:rsidR="00720B4F">
        <w:rPr>
          <w:rFonts w:ascii="Simplified Arabic" w:hAnsi="Simplified Arabic" w:cs="Simplified Arabic" w:hint="cs"/>
          <w:rtl/>
          <w:lang w:val="en-GB" w:bidi="ar-JO"/>
        </w:rPr>
        <w:t>على التوالي.</w:t>
      </w:r>
    </w:p>
    <w:p w:rsidR="00720B4F" w:rsidRPr="004E0A58" w:rsidRDefault="00720B4F" w:rsidP="005544E0">
      <w:pPr>
        <w:pStyle w:val="ListParagraph"/>
        <w:ind w:left="-62"/>
        <w:jc w:val="both"/>
        <w:rPr>
          <w:rFonts w:ascii="Simplified Arabic" w:hAnsi="Simplified Arabic" w:cs="Simplified Arabic"/>
          <w:b/>
          <w:bCs/>
          <w:sz w:val="22"/>
          <w:szCs w:val="22"/>
          <w:rtl/>
        </w:rPr>
      </w:pPr>
    </w:p>
    <w:p w:rsidR="00720B4F" w:rsidRPr="009C6DD0" w:rsidRDefault="00720B4F" w:rsidP="005544E0">
      <w:pPr>
        <w:rPr>
          <w:rFonts w:ascii="Simplified Arabic" w:hAnsi="Simplified Arabic" w:cs="Simplified Arabic"/>
          <w:sz w:val="4"/>
          <w:szCs w:val="4"/>
          <w:rtl/>
        </w:rPr>
      </w:pPr>
      <w:r w:rsidRPr="009C6DD0">
        <w:rPr>
          <w:rFonts w:ascii="Simplified Arabic" w:hAnsi="Simplified Arabic" w:cs="Simplified Arabic" w:hint="cs"/>
          <w:sz w:val="18"/>
          <w:szCs w:val="18"/>
          <w:rtl/>
        </w:rPr>
        <w:t xml:space="preserve">      </w:t>
      </w:r>
    </w:p>
    <w:p w:rsidR="00720B4F" w:rsidRDefault="00720B4F" w:rsidP="00AD04B3">
      <w:pPr>
        <w:jc w:val="both"/>
        <w:rPr>
          <w:rFonts w:ascii="Simplified Arabic" w:hAnsi="Simplified Arabic" w:cs="Simplified Arabic"/>
          <w:rtl/>
        </w:rPr>
      </w:pPr>
      <w:r w:rsidRPr="00065308">
        <w:rPr>
          <w:rFonts w:ascii="Simplified Arabic" w:hAnsi="Simplified Arabic" w:cs="Simplified Arabic" w:hint="cs"/>
          <w:rtl/>
        </w:rPr>
        <w:t>أما فيما يتعلق بمؤشرات سوء التغذية فقد بلغت</w:t>
      </w:r>
      <w:r w:rsidRPr="00065308">
        <w:rPr>
          <w:rFonts w:ascii="Simplified Arabic" w:hAnsi="Simplified Arabic" w:cs="Simplified Arabic"/>
          <w:b/>
          <w:bCs/>
          <w:rtl/>
        </w:rPr>
        <w:t xml:space="preserve"> </w:t>
      </w:r>
      <w:r w:rsidRPr="00065308">
        <w:rPr>
          <w:rFonts w:ascii="Simplified Arabic" w:hAnsi="Simplified Arabic" w:cs="Simplified Arabic"/>
          <w:rtl/>
        </w:rPr>
        <w:t xml:space="preserve">نسبة الأطفال دون الخامسة الذين يعانون بصورة متوسطة من نقص الوزن </w:t>
      </w:r>
      <w:r w:rsidRPr="00065308">
        <w:rPr>
          <w:rFonts w:ascii="Simplified Arabic" w:hAnsi="Simplified Arabic" w:cs="Simplified Arabic"/>
        </w:rPr>
        <w:t>2.1</w:t>
      </w:r>
      <w:r w:rsidRPr="00065308">
        <w:rPr>
          <w:rFonts w:ascii="Simplified Arabic" w:hAnsi="Simplified Arabic" w:cs="Simplified Arabic"/>
          <w:rtl/>
        </w:rPr>
        <w:t>%</w:t>
      </w:r>
      <w:r w:rsidRPr="00065308">
        <w:rPr>
          <w:rFonts w:ascii="Simplified Arabic" w:hAnsi="Simplified Arabic" w:cs="Simplified Arabic" w:hint="cs"/>
          <w:rtl/>
        </w:rPr>
        <w:t xml:space="preserve"> ولا يوجد فروق بين الضفة الغربية وقطاع غزة، </w:t>
      </w:r>
      <w:r>
        <w:rPr>
          <w:rFonts w:ascii="Simplified Arabic" w:hAnsi="Simplified Arabic" w:cs="Simplified Arabic" w:hint="cs"/>
          <w:rtl/>
        </w:rPr>
        <w:t xml:space="preserve">واظهرت البيانات ان 8.7% </w:t>
      </w:r>
      <w:r w:rsidRPr="00065308">
        <w:rPr>
          <w:rFonts w:ascii="Simplified Arabic" w:hAnsi="Simplified Arabic" w:cs="Simplified Arabic"/>
          <w:rtl/>
        </w:rPr>
        <w:t>نسبة الأطفال دون الخامسة الذين يعانون بصورة متوسطة من</w:t>
      </w:r>
      <w:r w:rsidRPr="00065308">
        <w:rPr>
          <w:rFonts w:ascii="Simplified Arabic" w:hAnsi="Simplified Arabic" w:cs="Simplified Arabic" w:hint="cs"/>
          <w:rtl/>
        </w:rPr>
        <w:t xml:space="preserve"> </w:t>
      </w:r>
      <w:r w:rsidRPr="00065308">
        <w:rPr>
          <w:rFonts w:ascii="Simplified Arabic" w:hAnsi="Simplified Arabic" w:cs="Simplified Arabic"/>
          <w:rtl/>
        </w:rPr>
        <w:t>قصر القامة</w:t>
      </w:r>
      <w:r>
        <w:rPr>
          <w:rFonts w:ascii="Simplified Arabic" w:hAnsi="Simplified Arabic" w:cs="Simplified Arabic" w:hint="cs"/>
          <w:rtl/>
        </w:rPr>
        <w:t xml:space="preserve"> بواقع، 8.5% في الضفة الغربية مقارنة بـ 9.0% في قطاع غزة</w:t>
      </w:r>
      <w:r w:rsidRPr="00065308">
        <w:rPr>
          <w:rFonts w:ascii="Simplified Arabic" w:hAnsi="Simplified Arabic" w:cs="Simplified Arabic" w:hint="cs"/>
          <w:rtl/>
        </w:rPr>
        <w:t xml:space="preserve">.  </w:t>
      </w:r>
      <w:r>
        <w:rPr>
          <w:rFonts w:ascii="Simplified Arabic" w:hAnsi="Simplified Arabic" w:cs="Simplified Arabic" w:hint="cs"/>
          <w:rtl/>
        </w:rPr>
        <w:t xml:space="preserve">واشارت النتائج أن </w:t>
      </w:r>
      <w:r w:rsidRPr="00065308">
        <w:rPr>
          <w:rFonts w:ascii="Simplified Arabic" w:hAnsi="Simplified Arabic" w:cs="Simplified Arabic" w:hint="cs"/>
          <w:rtl/>
        </w:rPr>
        <w:t>1</w:t>
      </w:r>
      <w:r w:rsidRPr="00065308">
        <w:rPr>
          <w:rFonts w:ascii="Simplified Arabic" w:hAnsi="Simplified Arabic" w:cs="Simplified Arabic"/>
          <w:rtl/>
        </w:rPr>
        <w:t>.</w:t>
      </w:r>
      <w:r w:rsidRPr="00065308">
        <w:rPr>
          <w:rFonts w:ascii="Simplified Arabic" w:hAnsi="Simplified Arabic" w:cs="Simplified Arabic" w:hint="cs"/>
          <w:rtl/>
        </w:rPr>
        <w:t>3</w:t>
      </w:r>
      <w:r w:rsidRPr="00065308">
        <w:rPr>
          <w:rFonts w:ascii="Simplified Arabic" w:hAnsi="Simplified Arabic" w:cs="Simplified Arabic"/>
          <w:rtl/>
        </w:rPr>
        <w:t>%</w:t>
      </w:r>
      <w:r w:rsidRPr="00065308">
        <w:rPr>
          <w:rFonts w:ascii="Simplified Arabic" w:hAnsi="Simplified Arabic" w:cs="Simplified Arabic" w:hint="cs"/>
          <w:rtl/>
        </w:rPr>
        <w:t xml:space="preserve"> من </w:t>
      </w:r>
      <w:r w:rsidRPr="00065308">
        <w:rPr>
          <w:rFonts w:ascii="Simplified Arabic" w:hAnsi="Simplified Arabic" w:cs="Simplified Arabic"/>
          <w:rtl/>
        </w:rPr>
        <w:t xml:space="preserve">الأطفال دون الخامسة يعانون بصورة متوسطة </w:t>
      </w:r>
      <w:r w:rsidRPr="00065308">
        <w:rPr>
          <w:rFonts w:ascii="Simplified Arabic" w:hAnsi="Simplified Arabic" w:cs="Simplified Arabic" w:hint="cs"/>
          <w:rtl/>
        </w:rPr>
        <w:t>من الهزال</w:t>
      </w:r>
      <w:r>
        <w:rPr>
          <w:rFonts w:ascii="Simplified Arabic" w:hAnsi="Simplified Arabic" w:cs="Simplified Arabic" w:hint="cs"/>
          <w:rtl/>
        </w:rPr>
        <w:t xml:space="preserve"> بواقع</w:t>
      </w:r>
      <w:r w:rsidRPr="00065308">
        <w:rPr>
          <w:rFonts w:ascii="Simplified Arabic" w:hAnsi="Simplified Arabic" w:cs="Simplified Arabic" w:hint="cs"/>
          <w:rtl/>
        </w:rPr>
        <w:t xml:space="preserve"> </w:t>
      </w:r>
      <w:r>
        <w:rPr>
          <w:rFonts w:ascii="Simplified Arabic" w:hAnsi="Simplified Arabic" w:cs="Simplified Arabic" w:hint="cs"/>
          <w:rtl/>
        </w:rPr>
        <w:t>1.7%</w:t>
      </w:r>
      <w:r w:rsidRPr="00065308">
        <w:rPr>
          <w:rFonts w:ascii="Simplified Arabic" w:hAnsi="Simplified Arabic" w:cs="Simplified Arabic"/>
          <w:rtl/>
        </w:rPr>
        <w:t xml:space="preserve"> في الضفة الغربية</w:t>
      </w:r>
      <w:r w:rsidRPr="00065308">
        <w:rPr>
          <w:rFonts w:ascii="Simplified Arabic" w:hAnsi="Simplified Arabic" w:cs="Simplified Arabic" w:hint="cs"/>
          <w:rtl/>
        </w:rPr>
        <w:t xml:space="preserve"> </w:t>
      </w:r>
      <w:r>
        <w:rPr>
          <w:rFonts w:ascii="Simplified Arabic" w:hAnsi="Simplified Arabic" w:cs="Simplified Arabic" w:hint="cs"/>
          <w:rtl/>
        </w:rPr>
        <w:t>مقابل 0.8%</w:t>
      </w:r>
      <w:r w:rsidRPr="00065308">
        <w:rPr>
          <w:rFonts w:ascii="Simplified Arabic" w:hAnsi="Simplified Arabic" w:cs="Simplified Arabic"/>
          <w:rtl/>
        </w:rPr>
        <w:t xml:space="preserve"> </w:t>
      </w:r>
      <w:r>
        <w:rPr>
          <w:rFonts w:ascii="Simplified Arabic" w:hAnsi="Simplified Arabic" w:cs="Simplified Arabic" w:hint="cs"/>
          <w:rtl/>
        </w:rPr>
        <w:t>في</w:t>
      </w:r>
      <w:r w:rsidR="00AD04B3">
        <w:rPr>
          <w:rFonts w:ascii="Simplified Arabic" w:hAnsi="Simplified Arabic" w:cs="Simplified Arabic" w:hint="cs"/>
          <w:rtl/>
        </w:rPr>
        <w:t xml:space="preserve"> </w:t>
      </w:r>
      <w:r w:rsidRPr="00065308">
        <w:rPr>
          <w:rFonts w:ascii="Simplified Arabic" w:hAnsi="Simplified Arabic" w:cs="Simplified Arabic" w:hint="cs"/>
          <w:rtl/>
        </w:rPr>
        <w:t>قطاع</w:t>
      </w:r>
      <w:r w:rsidRPr="00065308">
        <w:rPr>
          <w:rFonts w:ascii="Simplified Arabic" w:hAnsi="Simplified Arabic" w:cs="Simplified Arabic"/>
          <w:rtl/>
        </w:rPr>
        <w:t xml:space="preserve"> غزة</w:t>
      </w:r>
      <w:r>
        <w:rPr>
          <w:rFonts w:ascii="Simplified Arabic" w:hAnsi="Simplified Arabic" w:cs="Simplified Arabic" w:hint="cs"/>
          <w:rtl/>
        </w:rPr>
        <w:t>.  وأن</w:t>
      </w:r>
      <w:r w:rsidRPr="00065308">
        <w:rPr>
          <w:rFonts w:ascii="Simplified Arabic" w:hAnsi="Simplified Arabic" w:cs="Simplified Arabic" w:hint="cs"/>
          <w:rtl/>
        </w:rPr>
        <w:t xml:space="preserve"> 8.6% من الأطفال دون </w:t>
      </w:r>
      <w:r w:rsidRPr="00065308">
        <w:rPr>
          <w:rFonts w:ascii="Simplified Arabic" w:hAnsi="Simplified Arabic" w:cs="Simplified Arabic"/>
          <w:rtl/>
        </w:rPr>
        <w:t xml:space="preserve">الخامسة </w:t>
      </w:r>
      <w:r w:rsidRPr="00065308">
        <w:rPr>
          <w:rFonts w:ascii="Simplified Arabic" w:hAnsi="Simplified Arabic" w:cs="Simplified Arabic" w:hint="cs"/>
          <w:rtl/>
        </w:rPr>
        <w:t>يعانون من زيادة في الوزن</w:t>
      </w:r>
      <w:r>
        <w:rPr>
          <w:rFonts w:ascii="Simplified Arabic" w:hAnsi="Simplified Arabic" w:cs="Simplified Arabic" w:hint="cs"/>
          <w:rtl/>
        </w:rPr>
        <w:t xml:space="preserve"> في فلسطين</w:t>
      </w:r>
      <w:r w:rsidRPr="00065308">
        <w:rPr>
          <w:rFonts w:ascii="Simplified Arabic" w:hAnsi="Simplified Arabic" w:cs="Simplified Arabic" w:hint="cs"/>
          <w:rtl/>
        </w:rPr>
        <w:t>،</w:t>
      </w:r>
      <w:r>
        <w:rPr>
          <w:rFonts w:ascii="Simplified Arabic" w:hAnsi="Simplified Arabic" w:cs="Simplified Arabic" w:hint="cs"/>
          <w:rtl/>
        </w:rPr>
        <w:t xml:space="preserve"> أما على مستوى المنطقة فبلغت 10.9%</w:t>
      </w:r>
      <w:r w:rsidRPr="00065308">
        <w:rPr>
          <w:rFonts w:ascii="Simplified Arabic" w:hAnsi="Simplified Arabic" w:cs="Simplified Arabic" w:hint="cs"/>
          <w:rtl/>
        </w:rPr>
        <w:t xml:space="preserve"> في الضفة الغربية </w:t>
      </w:r>
      <w:r>
        <w:rPr>
          <w:rFonts w:ascii="Simplified Arabic" w:hAnsi="Simplified Arabic" w:cs="Simplified Arabic" w:hint="cs"/>
          <w:rtl/>
        </w:rPr>
        <w:t>في حين كانت في قطاع غزة 6.2%، وبلغت 10.2% بين الذكور مقابل 6.9% بين الإناث.</w:t>
      </w:r>
    </w:p>
    <w:p w:rsidR="00720B4F" w:rsidRPr="008A296F" w:rsidRDefault="00720B4F" w:rsidP="005544E0">
      <w:pPr>
        <w:jc w:val="center"/>
        <w:rPr>
          <w:rFonts w:ascii="Simplified Arabic" w:hAnsi="Simplified Arabic" w:cs="Simplified Arabic"/>
          <w:b/>
          <w:bCs/>
          <w:sz w:val="20"/>
          <w:szCs w:val="20"/>
          <w:rtl/>
        </w:rPr>
      </w:pPr>
    </w:p>
    <w:p w:rsidR="00720B4F" w:rsidRPr="002158C7" w:rsidRDefault="00720B4F" w:rsidP="005F16DC">
      <w:pPr>
        <w:jc w:val="center"/>
        <w:rPr>
          <w:rFonts w:ascii="Simplified Arabic" w:hAnsi="Simplified Arabic" w:cs="Simplified Arabic"/>
          <w:b/>
          <w:bCs/>
          <w:sz w:val="22"/>
          <w:szCs w:val="22"/>
        </w:rPr>
      </w:pPr>
      <w:r w:rsidRPr="002158C7">
        <w:rPr>
          <w:rFonts w:ascii="Simplified Arabic" w:hAnsi="Simplified Arabic" w:cs="Simplified Arabic" w:hint="cs"/>
          <w:b/>
          <w:bCs/>
          <w:sz w:val="22"/>
          <w:szCs w:val="22"/>
          <w:rtl/>
        </w:rPr>
        <w:t xml:space="preserve">انتشار سوء التغذية بين الأطفال دون الخمس سنوات في فلسطين حسب المنطقة </w:t>
      </w:r>
      <w:r w:rsidR="00003A2E">
        <w:rPr>
          <w:rFonts w:ascii="Simplified Arabic" w:hAnsi="Simplified Arabic" w:cs="Simplified Arabic"/>
          <w:b/>
          <w:bCs/>
          <w:sz w:val="22"/>
          <w:szCs w:val="22"/>
        </w:rPr>
        <w:t>2014</w:t>
      </w:r>
      <w:r w:rsidR="005F16DC">
        <w:rPr>
          <w:rFonts w:ascii="Simplified Arabic" w:hAnsi="Simplified Arabic" w:cs="Simplified Arabic" w:hint="cs"/>
          <w:b/>
          <w:bCs/>
          <w:sz w:val="22"/>
          <w:szCs w:val="22"/>
          <w:rtl/>
        </w:rPr>
        <w:t xml:space="preserve">، </w:t>
      </w:r>
      <w:r w:rsidRPr="002158C7">
        <w:rPr>
          <w:rFonts w:ascii="Simplified Arabic" w:hAnsi="Simplified Arabic" w:cs="Simplified Arabic" w:hint="cs"/>
          <w:b/>
          <w:bCs/>
          <w:sz w:val="22"/>
          <w:szCs w:val="22"/>
          <w:rtl/>
        </w:rPr>
        <w:t>2019</w:t>
      </w:r>
    </w:p>
    <w:tbl>
      <w:tblPr>
        <w:bidiVisual/>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2"/>
      </w:tblGrid>
      <w:tr w:rsidR="00720B4F" w:rsidTr="001B4D88">
        <w:tc>
          <w:tcPr>
            <w:tcW w:w="9350" w:type="dxa"/>
          </w:tcPr>
          <w:p w:rsidR="00720B4F" w:rsidRDefault="00666E60" w:rsidP="005544E0">
            <w:pPr>
              <w:jc w:val="center"/>
              <w:rPr>
                <w:rFonts w:ascii="Simplified Arabic" w:hAnsi="Simplified Arabic" w:cs="Simplified Arabic"/>
                <w:b/>
                <w:bCs/>
                <w:rtl/>
              </w:rPr>
            </w:pPr>
            <w:r w:rsidRPr="00232A75">
              <w:rPr>
                <w:noProof/>
                <w:lang w:eastAsia="en-US"/>
              </w:rPr>
              <w:drawing>
                <wp:inline distT="0" distB="0" distL="0" distR="0" wp14:anchorId="2ABF470E" wp14:editId="0715ABCC">
                  <wp:extent cx="5693134" cy="3076575"/>
                  <wp:effectExtent l="0" t="0" r="3175"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rsidR="00720B4F" w:rsidRPr="000C47F9" w:rsidRDefault="00720B4F" w:rsidP="002D0377">
      <w:pPr>
        <w:tabs>
          <w:tab w:val="right" w:pos="8931"/>
        </w:tabs>
        <w:ind w:right="227"/>
        <w:rPr>
          <w:rFonts w:cs="Simplified Arabic"/>
          <w:sz w:val="16"/>
          <w:szCs w:val="16"/>
          <w:rtl/>
        </w:rPr>
      </w:pPr>
      <w:r w:rsidRPr="000C47F9">
        <w:rPr>
          <w:rFonts w:cs="Simplified Arabic" w:hint="cs"/>
          <w:b/>
          <w:bCs/>
          <w:sz w:val="16"/>
          <w:szCs w:val="16"/>
          <w:rtl/>
        </w:rPr>
        <w:t>المصادر:</w:t>
      </w:r>
      <w:r w:rsidRPr="000C47F9">
        <w:rPr>
          <w:rFonts w:cs="Simplified Arabic"/>
          <w:b/>
          <w:bCs/>
          <w:sz w:val="16"/>
          <w:szCs w:val="16"/>
        </w:rPr>
        <w:t xml:space="preserve"> </w:t>
      </w:r>
      <w:r w:rsidRPr="000C47F9">
        <w:rPr>
          <w:rFonts w:cs="Simplified Arabic" w:hint="cs"/>
          <w:b/>
          <w:bCs/>
          <w:sz w:val="16"/>
          <w:szCs w:val="16"/>
          <w:rtl/>
        </w:rPr>
        <w:t>الجهاز المركزي للإحصاء الفلسطيني، 2015.</w:t>
      </w:r>
      <w:r w:rsidRPr="000C47F9">
        <w:rPr>
          <w:rFonts w:cs="Simplified Arabic" w:hint="cs"/>
          <w:sz w:val="16"/>
          <w:szCs w:val="16"/>
          <w:rtl/>
        </w:rPr>
        <w:t xml:space="preserve">  المسح الفلسطيني العنقودي متعدد المؤشرات، 2014.  رام الله- فلسطين.</w:t>
      </w:r>
    </w:p>
    <w:p w:rsidR="00720B4F" w:rsidRPr="000C47F9" w:rsidRDefault="00720B4F" w:rsidP="005544E0">
      <w:pPr>
        <w:ind w:left="429" w:hanging="429"/>
        <w:jc w:val="both"/>
        <w:rPr>
          <w:rFonts w:ascii="Simplified Arabic" w:hAnsi="Simplified Arabic" w:cs="Simplified Arabic"/>
          <w:sz w:val="16"/>
          <w:szCs w:val="16"/>
          <w:rtl/>
        </w:rPr>
      </w:pPr>
      <w:r w:rsidRPr="000C47F9">
        <w:rPr>
          <w:rFonts w:cs="Simplified Arabic" w:hint="cs"/>
          <w:b/>
          <w:bCs/>
          <w:sz w:val="16"/>
          <w:szCs w:val="16"/>
          <w:rtl/>
        </w:rPr>
        <w:t>الجهاز المركزي للإحصاء الفلسطيني، 2021.</w:t>
      </w:r>
      <w:r w:rsidRPr="000C47F9">
        <w:rPr>
          <w:rFonts w:cs="Simplified Arabic" w:hint="cs"/>
          <w:sz w:val="16"/>
          <w:szCs w:val="16"/>
          <w:rtl/>
        </w:rPr>
        <w:t xml:space="preserve">  </w:t>
      </w:r>
      <w:r w:rsidRPr="000C47F9">
        <w:rPr>
          <w:rFonts w:ascii="Simplified Arabic" w:hAnsi="Simplified Arabic" w:cs="Simplified Arabic" w:hint="cs"/>
          <w:sz w:val="16"/>
          <w:szCs w:val="16"/>
          <w:rtl/>
        </w:rPr>
        <w:t xml:space="preserve">قاعدة بيانات </w:t>
      </w:r>
      <w:r w:rsidRPr="000C47F9">
        <w:rPr>
          <w:rFonts w:cs="Simplified Arabic" w:hint="cs"/>
          <w:sz w:val="16"/>
          <w:szCs w:val="16"/>
          <w:rtl/>
        </w:rPr>
        <w:t xml:space="preserve">المسح الفلسطيني العنقودي متعدد المؤشرات، 2019-2020.  </w:t>
      </w:r>
      <w:r w:rsidRPr="000C47F9">
        <w:rPr>
          <w:rFonts w:ascii="Simplified Arabic" w:hAnsi="Simplified Arabic" w:cs="Simplified Arabic" w:hint="cs"/>
          <w:sz w:val="16"/>
          <w:szCs w:val="16"/>
          <w:rtl/>
        </w:rPr>
        <w:t>رام الله- فلسطين</w:t>
      </w:r>
    </w:p>
    <w:p w:rsidR="00720B4F" w:rsidRPr="00065308" w:rsidRDefault="00720B4F" w:rsidP="005544E0">
      <w:pPr>
        <w:rPr>
          <w:rFonts w:ascii="Simplified Arabic" w:hAnsi="Simplified Arabic" w:cs="Simplified Arabic"/>
        </w:rPr>
      </w:pPr>
    </w:p>
    <w:p w:rsidR="00720B4F" w:rsidRPr="00065308" w:rsidRDefault="005F1CA2" w:rsidP="005666C1">
      <w:pPr>
        <w:jc w:val="both"/>
        <w:rPr>
          <w:rFonts w:ascii="Simplified Arabic" w:hAnsi="Simplified Arabic" w:cs="Simplified Arabic"/>
          <w:b/>
          <w:bCs/>
          <w:rtl/>
        </w:rPr>
      </w:pPr>
      <w:r>
        <w:rPr>
          <w:rFonts w:hint="cs"/>
          <w:b/>
          <w:bCs/>
          <w:rtl/>
        </w:rPr>
        <w:t>5</w:t>
      </w:r>
      <w:r w:rsidR="00720B4F">
        <w:rPr>
          <w:rFonts w:hint="cs"/>
          <w:b/>
          <w:bCs/>
          <w:rtl/>
        </w:rPr>
        <w:t>.</w:t>
      </w:r>
      <w:r w:rsidR="005666C1">
        <w:rPr>
          <w:rFonts w:ascii="Simplified Arabic" w:hAnsi="Simplified Arabic" w:cs="Simplified Arabic" w:hint="cs"/>
          <w:b/>
          <w:bCs/>
          <w:rtl/>
        </w:rPr>
        <w:t>4</w:t>
      </w:r>
      <w:r w:rsidR="00720B4F" w:rsidRPr="00065308">
        <w:rPr>
          <w:rFonts w:ascii="Simplified Arabic" w:hAnsi="Simplified Arabic" w:cs="Simplified Arabic"/>
          <w:b/>
          <w:bCs/>
          <w:rtl/>
        </w:rPr>
        <w:t xml:space="preserve"> التأمين الصحي للأطفال</w:t>
      </w:r>
    </w:p>
    <w:p w:rsidR="00720B4F" w:rsidRDefault="00E66BCA" w:rsidP="008A296F">
      <w:pPr>
        <w:jc w:val="both"/>
        <w:rPr>
          <w:rFonts w:ascii="Simplified Arabic" w:hAnsi="Simplified Arabic" w:cs="Simplified Arabic"/>
          <w:rtl/>
        </w:rPr>
      </w:pPr>
      <w:r>
        <w:rPr>
          <w:rFonts w:ascii="Simplified Arabic" w:hAnsi="Simplified Arabic" w:cs="Simplified Arabic" w:hint="cs"/>
          <w:rtl/>
        </w:rPr>
        <w:t>أشارت</w:t>
      </w:r>
      <w:r w:rsidR="00720B4F" w:rsidRPr="00065308">
        <w:rPr>
          <w:rFonts w:ascii="Simplified Arabic" w:hAnsi="Simplified Arabic" w:cs="Simplified Arabic"/>
          <w:rtl/>
        </w:rPr>
        <w:t xml:space="preserve"> </w:t>
      </w:r>
      <w:r w:rsidR="00720B4F" w:rsidRPr="00065308">
        <w:rPr>
          <w:rFonts w:ascii="Simplified Arabic" w:hAnsi="Simplified Arabic" w:cs="Simplified Arabic" w:hint="cs"/>
          <w:rtl/>
        </w:rPr>
        <w:t xml:space="preserve">بيانات </w:t>
      </w:r>
      <w:r w:rsidR="00720B4F" w:rsidRPr="00065308">
        <w:rPr>
          <w:rFonts w:ascii="Simplified Arabic" w:hAnsi="Simplified Arabic" w:cs="Simplified Arabic"/>
          <w:rtl/>
        </w:rPr>
        <w:t xml:space="preserve">المسح الفلسطيني العنقودي متعدد المؤشرات، </w:t>
      </w:r>
      <w:r w:rsidR="00720B4F">
        <w:rPr>
          <w:rFonts w:ascii="Simplified Arabic" w:hAnsi="Simplified Arabic" w:cs="Simplified Arabic" w:hint="cs"/>
          <w:rtl/>
        </w:rPr>
        <w:t>2019-2020</w:t>
      </w:r>
      <w:r w:rsidR="00720B4F" w:rsidRPr="00065308">
        <w:rPr>
          <w:rFonts w:ascii="Simplified Arabic" w:hAnsi="Simplified Arabic" w:cs="Simplified Arabic" w:hint="cs"/>
          <w:rtl/>
        </w:rPr>
        <w:t>،</w:t>
      </w:r>
      <w:r w:rsidR="00720B4F" w:rsidRPr="00065308">
        <w:rPr>
          <w:rFonts w:ascii="Simplified Arabic" w:hAnsi="Simplified Arabic" w:cs="Simplified Arabic"/>
          <w:rtl/>
        </w:rPr>
        <w:t xml:space="preserve"> إلى أن </w:t>
      </w:r>
      <w:r w:rsidR="00720B4F">
        <w:rPr>
          <w:rFonts w:ascii="Simplified Arabic" w:hAnsi="Simplified Arabic" w:cs="Simplified Arabic" w:hint="cs"/>
          <w:rtl/>
        </w:rPr>
        <w:t xml:space="preserve">82.4% من </w:t>
      </w:r>
      <w:r w:rsidR="00720B4F" w:rsidRPr="00065308">
        <w:rPr>
          <w:rFonts w:ascii="Simplified Arabic" w:hAnsi="Simplified Arabic" w:cs="Simplified Arabic"/>
          <w:rtl/>
        </w:rPr>
        <w:t>الأطفال</w:t>
      </w:r>
      <w:r w:rsidR="00720B4F" w:rsidRPr="00065308">
        <w:rPr>
          <w:rFonts w:ascii="Simplified Arabic" w:hAnsi="Simplified Arabic" w:cs="Simplified Arabic" w:hint="cs"/>
          <w:rtl/>
        </w:rPr>
        <w:t xml:space="preserve"> (</w:t>
      </w:r>
      <w:r w:rsidR="00720B4F">
        <w:rPr>
          <w:rFonts w:ascii="Simplified Arabic" w:hAnsi="Simplified Arabic" w:cs="Simplified Arabic" w:hint="cs"/>
          <w:rtl/>
        </w:rPr>
        <w:t>5</w:t>
      </w:r>
      <w:r w:rsidR="00720B4F" w:rsidRPr="00065308">
        <w:rPr>
          <w:rFonts w:ascii="Simplified Arabic" w:hAnsi="Simplified Arabic" w:cs="Simplified Arabic"/>
          <w:rtl/>
        </w:rPr>
        <w:t>-17</w:t>
      </w:r>
      <w:r w:rsidR="00720B4F" w:rsidRPr="00065308">
        <w:rPr>
          <w:rFonts w:ascii="Simplified Arabic" w:hAnsi="Simplified Arabic" w:cs="Simplified Arabic" w:hint="cs"/>
          <w:rtl/>
        </w:rPr>
        <w:t xml:space="preserve"> </w:t>
      </w:r>
      <w:r w:rsidR="00720B4F" w:rsidRPr="00065308">
        <w:rPr>
          <w:rFonts w:ascii="Simplified Arabic" w:hAnsi="Simplified Arabic" w:cs="Simplified Arabic"/>
          <w:rtl/>
        </w:rPr>
        <w:t>سنة</w:t>
      </w:r>
      <w:r w:rsidR="00720B4F" w:rsidRPr="00065308">
        <w:rPr>
          <w:rFonts w:ascii="Simplified Arabic" w:hAnsi="Simplified Arabic" w:cs="Simplified Arabic" w:hint="cs"/>
          <w:rtl/>
        </w:rPr>
        <w:t>)</w:t>
      </w:r>
      <w:r w:rsidR="00720B4F" w:rsidRPr="00065308">
        <w:rPr>
          <w:rFonts w:ascii="Simplified Arabic" w:hAnsi="Simplified Arabic" w:cs="Simplified Arabic"/>
          <w:rtl/>
        </w:rPr>
        <w:t xml:space="preserve"> </w:t>
      </w:r>
      <w:r w:rsidR="00720B4F" w:rsidRPr="00065308">
        <w:rPr>
          <w:rFonts w:ascii="Simplified Arabic" w:hAnsi="Simplified Arabic" w:cs="Simplified Arabic" w:hint="cs"/>
          <w:rtl/>
        </w:rPr>
        <w:t xml:space="preserve">لديهم تأمين صحي بواقع 71.9% في الضفة الغربية و95.4% في قطاع غزة، </w:t>
      </w:r>
      <w:r w:rsidR="00720B4F">
        <w:rPr>
          <w:rFonts w:ascii="Simplified Arabic" w:hAnsi="Simplified Arabic" w:cs="Simplified Arabic" w:hint="cs"/>
          <w:rtl/>
        </w:rPr>
        <w:t>و</w:t>
      </w:r>
      <w:r w:rsidR="00720B4F" w:rsidRPr="00065308">
        <w:rPr>
          <w:rFonts w:ascii="Simplified Arabic" w:hAnsi="Simplified Arabic" w:cs="Simplified Arabic" w:hint="cs"/>
          <w:rtl/>
        </w:rPr>
        <w:t>لا يوجد تفاوت يذكر بين الذكور والإناث حيث بلغت 81.9</w:t>
      </w:r>
      <w:r w:rsidR="00720B4F" w:rsidRPr="00065308">
        <w:rPr>
          <w:rFonts w:ascii="Simplified Arabic" w:hAnsi="Simplified Arabic" w:cs="Simplified Arabic"/>
          <w:rtl/>
        </w:rPr>
        <w:t>%</w:t>
      </w:r>
      <w:r w:rsidR="00720B4F" w:rsidRPr="00065308">
        <w:rPr>
          <w:rFonts w:ascii="Simplified Arabic" w:hAnsi="Simplified Arabic" w:cs="Simplified Arabic" w:hint="cs"/>
          <w:rtl/>
        </w:rPr>
        <w:t xml:space="preserve"> و82.9% على التوالي.</w:t>
      </w:r>
      <w:r w:rsidR="00720B4F" w:rsidRPr="00065308">
        <w:rPr>
          <w:rFonts w:ascii="Simplified Arabic" w:hAnsi="Simplified Arabic" w:cs="Simplified Arabic" w:hint="cs"/>
          <w:sz w:val="18"/>
          <w:szCs w:val="18"/>
          <w:rtl/>
        </w:rPr>
        <w:t xml:space="preserve">  </w:t>
      </w:r>
      <w:r w:rsidR="00720B4F" w:rsidRPr="00065308">
        <w:rPr>
          <w:rFonts w:ascii="Simplified Arabic" w:hAnsi="Simplified Arabic" w:cs="Simplified Arabic" w:hint="cs"/>
          <w:rtl/>
        </w:rPr>
        <w:t>علما بأن الأطفال أقل من خمس سنوات يتلقون العلاج بشكل مجاني من قبل وزارة الصحة الفلسطينية بغض النظر عن توفر التأمين الصحي لديهم.</w:t>
      </w:r>
    </w:p>
    <w:p w:rsidR="00720B4F" w:rsidRPr="008A296F" w:rsidRDefault="00720B4F" w:rsidP="005544E0">
      <w:pPr>
        <w:jc w:val="both"/>
        <w:rPr>
          <w:rFonts w:ascii="Simplified Arabic" w:hAnsi="Simplified Arabic" w:cs="Simplified Arabic"/>
          <w:sz w:val="22"/>
          <w:szCs w:val="22"/>
          <w:rtl/>
        </w:rPr>
      </w:pPr>
    </w:p>
    <w:p w:rsidR="00720B4F" w:rsidRPr="00D90370" w:rsidRDefault="00720B4F" w:rsidP="005544E0">
      <w:pPr>
        <w:jc w:val="both"/>
        <w:rPr>
          <w:rFonts w:ascii="Simplified Arabic" w:hAnsi="Simplified Arabic" w:cs="Simplified Arabic"/>
          <w:sz w:val="4"/>
          <w:szCs w:val="4"/>
        </w:rPr>
      </w:pPr>
    </w:p>
    <w:p w:rsidR="00720B4F" w:rsidRPr="002158C7" w:rsidRDefault="00720B4F" w:rsidP="002158C7">
      <w:pPr>
        <w:jc w:val="center"/>
        <w:rPr>
          <w:rFonts w:cs="Simplified Arabic"/>
          <w:b/>
          <w:bCs/>
          <w:sz w:val="22"/>
          <w:szCs w:val="22"/>
          <w:rtl/>
        </w:rPr>
      </w:pPr>
      <w:r w:rsidRPr="002158C7">
        <w:rPr>
          <w:rFonts w:cs="Simplified Arabic" w:hint="cs"/>
          <w:b/>
          <w:bCs/>
          <w:sz w:val="22"/>
          <w:szCs w:val="22"/>
          <w:rtl/>
        </w:rPr>
        <w:t>نسبة ا</w:t>
      </w:r>
      <w:r w:rsidR="008A296F" w:rsidRPr="002158C7">
        <w:rPr>
          <w:rFonts w:cs="Simplified Arabic" w:hint="cs"/>
          <w:b/>
          <w:bCs/>
          <w:sz w:val="22"/>
          <w:szCs w:val="22"/>
          <w:rtl/>
        </w:rPr>
        <w:t>لأ</w:t>
      </w:r>
      <w:r w:rsidRPr="002158C7">
        <w:rPr>
          <w:rFonts w:cs="Simplified Arabic" w:hint="cs"/>
          <w:b/>
          <w:bCs/>
          <w:sz w:val="22"/>
          <w:szCs w:val="22"/>
          <w:rtl/>
        </w:rPr>
        <w:t xml:space="preserve">طفال في العمر (5-17 سنة) </w:t>
      </w:r>
      <w:r w:rsidR="0054278F">
        <w:rPr>
          <w:rFonts w:cs="Simplified Arabic" w:hint="cs"/>
          <w:b/>
          <w:bCs/>
          <w:sz w:val="22"/>
          <w:szCs w:val="22"/>
          <w:rtl/>
        </w:rPr>
        <w:t xml:space="preserve">في فلسطين </w:t>
      </w:r>
      <w:r w:rsidRPr="002158C7">
        <w:rPr>
          <w:rFonts w:cs="Simplified Arabic" w:hint="cs"/>
          <w:b/>
          <w:bCs/>
          <w:sz w:val="22"/>
          <w:szCs w:val="22"/>
          <w:rtl/>
        </w:rPr>
        <w:t>المشمولين بالتأمين الصحي حسب المنطقة/الجنس، 2019</w:t>
      </w:r>
    </w:p>
    <w:tbl>
      <w:tblPr>
        <w:tblW w:w="0" w:type="auto"/>
        <w:tblInd w:w="137" w:type="dxa"/>
        <w:tblLook w:val="04A0" w:firstRow="1" w:lastRow="0" w:firstColumn="1" w:lastColumn="0" w:noHBand="0" w:noVBand="1"/>
      </w:tblPr>
      <w:tblGrid>
        <w:gridCol w:w="8885"/>
      </w:tblGrid>
      <w:tr w:rsidR="00720B4F" w:rsidTr="005544E0">
        <w:trPr>
          <w:trHeight w:val="3427"/>
        </w:trPr>
        <w:tc>
          <w:tcPr>
            <w:tcW w:w="9213" w:type="dxa"/>
          </w:tcPr>
          <w:tbl>
            <w:tblPr>
              <w:tblStyle w:val="TableGrid"/>
              <w:bidiVisual/>
              <w:tblW w:w="0" w:type="auto"/>
              <w:jc w:val="center"/>
              <w:tblLook w:val="04A0" w:firstRow="1" w:lastRow="0" w:firstColumn="1" w:lastColumn="0" w:noHBand="0" w:noVBand="1"/>
            </w:tblPr>
            <w:tblGrid>
              <w:gridCol w:w="8659"/>
            </w:tblGrid>
            <w:tr w:rsidR="008A296F" w:rsidTr="00854CFF">
              <w:trPr>
                <w:trHeight w:val="3444"/>
                <w:jc w:val="center"/>
              </w:trPr>
              <w:tc>
                <w:tcPr>
                  <w:tcW w:w="8708" w:type="dxa"/>
                </w:tcPr>
                <w:p w:rsidR="008A296F" w:rsidRDefault="008A296F" w:rsidP="00433324">
                  <w:pPr>
                    <w:jc w:val="center"/>
                    <w:rPr>
                      <w:rFonts w:cs="Simplified Arabic"/>
                      <w:color w:val="FF0000"/>
                    </w:rPr>
                  </w:pPr>
                  <w:r w:rsidRPr="008A296F">
                    <w:rPr>
                      <w:rFonts w:ascii="Simplified Arabic" w:hAnsi="Simplified Arabic"/>
                      <w:noProof/>
                      <w:sz w:val="28"/>
                      <w:szCs w:val="28"/>
                      <w:lang w:eastAsia="en-US"/>
                    </w:rPr>
                    <w:drawing>
                      <wp:inline distT="0" distB="0" distL="0" distR="0" wp14:anchorId="536EADBF" wp14:editId="196833CB">
                        <wp:extent cx="5300345" cy="2120900"/>
                        <wp:effectExtent l="0" t="0" r="0" b="0"/>
                        <wp:docPr id="4"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rsidR="00720B4F" w:rsidRDefault="00720B4F" w:rsidP="005544E0">
            <w:pPr>
              <w:jc w:val="center"/>
              <w:rPr>
                <w:rFonts w:cs="Simplified Arabic"/>
                <w:color w:val="FF0000"/>
              </w:rPr>
            </w:pPr>
          </w:p>
        </w:tc>
      </w:tr>
    </w:tbl>
    <w:p w:rsidR="00720B4F" w:rsidRDefault="00720B4F" w:rsidP="008A296F">
      <w:pPr>
        <w:ind w:left="429" w:hanging="268"/>
        <w:jc w:val="both"/>
        <w:rPr>
          <w:rFonts w:ascii="Simplified Arabic" w:hAnsi="Simplified Arabic" w:cs="Simplified Arabic"/>
          <w:sz w:val="16"/>
          <w:szCs w:val="16"/>
          <w:rtl/>
        </w:rPr>
      </w:pPr>
      <w:r w:rsidRPr="000C47F9">
        <w:rPr>
          <w:rFonts w:ascii="Simplified Arabic" w:hAnsi="Simplified Arabic" w:cs="Simplified Arabic" w:hint="cs"/>
          <w:b/>
          <w:bCs/>
          <w:sz w:val="16"/>
          <w:szCs w:val="16"/>
          <w:rtl/>
        </w:rPr>
        <w:t xml:space="preserve">المصدر: </w:t>
      </w:r>
      <w:r w:rsidRPr="000C47F9">
        <w:rPr>
          <w:rFonts w:cs="Simplified Arabic" w:hint="cs"/>
          <w:b/>
          <w:bCs/>
          <w:sz w:val="16"/>
          <w:szCs w:val="16"/>
          <w:rtl/>
        </w:rPr>
        <w:t>الجهاز المركزي للإحصاء الفلسطيني، 2021.</w:t>
      </w:r>
      <w:r w:rsidRPr="000C47F9">
        <w:rPr>
          <w:rFonts w:cs="Simplified Arabic" w:hint="cs"/>
          <w:sz w:val="16"/>
          <w:szCs w:val="16"/>
          <w:rtl/>
        </w:rPr>
        <w:t xml:space="preserve">  </w:t>
      </w:r>
      <w:r w:rsidRPr="000C47F9">
        <w:rPr>
          <w:rFonts w:ascii="Simplified Arabic" w:hAnsi="Simplified Arabic" w:cs="Simplified Arabic" w:hint="cs"/>
          <w:sz w:val="16"/>
          <w:szCs w:val="16"/>
          <w:rtl/>
        </w:rPr>
        <w:t xml:space="preserve">قاعدة بيانات </w:t>
      </w:r>
      <w:r w:rsidRPr="000C47F9">
        <w:rPr>
          <w:rFonts w:cs="Simplified Arabic" w:hint="cs"/>
          <w:sz w:val="16"/>
          <w:szCs w:val="16"/>
          <w:rtl/>
        </w:rPr>
        <w:t>المسح الفلسطيني العنقودي متعدد المؤشرات، 2019-2020.</w:t>
      </w:r>
      <w:r w:rsidRPr="000C47F9">
        <w:rPr>
          <w:rFonts w:ascii="Simplified Arabic" w:hAnsi="Simplified Arabic" w:cs="Simplified Arabic" w:hint="cs"/>
          <w:sz w:val="16"/>
          <w:szCs w:val="16"/>
          <w:rtl/>
        </w:rPr>
        <w:t xml:space="preserve">  رام الله- فلسطين</w:t>
      </w:r>
    </w:p>
    <w:p w:rsidR="00CB51E7" w:rsidRPr="008C01C1" w:rsidRDefault="005F1CA2" w:rsidP="00B97BDA">
      <w:pPr>
        <w:rPr>
          <w:rFonts w:ascii="Simplified Arabic" w:hAnsi="Simplified Arabic" w:cs="Simplified Arabic"/>
          <w:b/>
          <w:bCs/>
          <w:sz w:val="26"/>
          <w:szCs w:val="26"/>
          <w:rtl/>
        </w:rPr>
      </w:pPr>
      <w:r>
        <w:rPr>
          <w:rFonts w:ascii="Simplified Arabic" w:hAnsi="Simplified Arabic" w:cs="Simplified Arabic" w:hint="cs"/>
          <w:b/>
          <w:bCs/>
          <w:sz w:val="26"/>
          <w:szCs w:val="26"/>
          <w:rtl/>
        </w:rPr>
        <w:t>6</w:t>
      </w:r>
      <w:r w:rsidR="001B6635">
        <w:rPr>
          <w:rFonts w:ascii="Simplified Arabic" w:hAnsi="Simplified Arabic" w:cs="Simplified Arabic" w:hint="cs"/>
          <w:b/>
          <w:bCs/>
          <w:sz w:val="26"/>
          <w:szCs w:val="26"/>
          <w:rtl/>
        </w:rPr>
        <w:t>.</w:t>
      </w:r>
      <w:r w:rsidR="00C532AB">
        <w:rPr>
          <w:rFonts w:ascii="Simplified Arabic" w:hAnsi="Simplified Arabic" w:cs="Simplified Arabic" w:hint="cs"/>
          <w:b/>
          <w:bCs/>
          <w:sz w:val="26"/>
          <w:szCs w:val="26"/>
          <w:rtl/>
        </w:rPr>
        <w:t>4</w:t>
      </w:r>
      <w:r w:rsidR="00CB51E7" w:rsidRPr="008C01C1">
        <w:rPr>
          <w:rFonts w:ascii="Simplified Arabic" w:hAnsi="Simplified Arabic" w:cs="Simplified Arabic"/>
          <w:b/>
          <w:bCs/>
          <w:sz w:val="26"/>
          <w:szCs w:val="26"/>
          <w:rtl/>
        </w:rPr>
        <w:t xml:space="preserve"> الإصابات بفيروس كورونا في فلسطين</w:t>
      </w:r>
      <w:r w:rsidR="00B97BDA">
        <w:rPr>
          <w:rStyle w:val="FootnoteReference"/>
          <w:rFonts w:ascii="Simplified Arabic" w:hAnsi="Simplified Arabic" w:cs="Simplified Arabic" w:hint="cs"/>
          <w:b/>
          <w:bCs/>
          <w:sz w:val="26"/>
          <w:szCs w:val="26"/>
          <w:rtl/>
        </w:rPr>
        <w:t>8</w:t>
      </w:r>
      <w:r w:rsidR="00CB51E7" w:rsidRPr="008C01C1">
        <w:rPr>
          <w:rFonts w:ascii="Simplified Arabic" w:hAnsi="Simplified Arabic" w:cs="Simplified Arabic"/>
          <w:b/>
          <w:bCs/>
          <w:sz w:val="26"/>
          <w:szCs w:val="26"/>
          <w:rtl/>
        </w:rPr>
        <w:t xml:space="preserve"> بين الاطفال </w:t>
      </w:r>
      <w:r w:rsidR="00CB51E7" w:rsidRPr="008C01C1">
        <w:rPr>
          <w:rFonts w:ascii="Simplified Arabic" w:hAnsi="Simplified Arabic" w:cs="Simplified Arabic"/>
          <w:b/>
          <w:bCs/>
          <w:sz w:val="26"/>
          <w:szCs w:val="26"/>
        </w:rPr>
        <w:t>18</w:t>
      </w:r>
      <w:r w:rsidR="00CB51E7" w:rsidRPr="008C01C1">
        <w:rPr>
          <w:rFonts w:ascii="Simplified Arabic" w:hAnsi="Simplified Arabic" w:cs="Simplified Arabic"/>
          <w:b/>
          <w:bCs/>
          <w:sz w:val="26"/>
          <w:szCs w:val="26"/>
          <w:rtl/>
        </w:rPr>
        <w:t xml:space="preserve"> سنة فأقل</w:t>
      </w:r>
    </w:p>
    <w:p w:rsidR="00CB51E7" w:rsidRPr="008C01C1" w:rsidRDefault="00623B0E" w:rsidP="005F1CA2">
      <w:pPr>
        <w:jc w:val="both"/>
        <w:rPr>
          <w:rFonts w:cs="Simplified Arabic"/>
          <w:noProof/>
          <w:sz w:val="26"/>
          <w:szCs w:val="26"/>
          <w:rtl/>
        </w:rPr>
      </w:pPr>
      <w:r w:rsidRPr="008C01C1">
        <w:rPr>
          <w:rFonts w:cs="Simplified Arabic" w:hint="cs"/>
          <w:noProof/>
          <w:sz w:val="26"/>
          <w:szCs w:val="26"/>
          <w:rtl/>
          <w:lang w:bidi="ar-JO"/>
        </w:rPr>
        <w:t>1</w:t>
      </w:r>
      <w:r>
        <w:rPr>
          <w:rFonts w:cs="Simplified Arabic" w:hint="cs"/>
          <w:noProof/>
          <w:sz w:val="26"/>
          <w:szCs w:val="26"/>
          <w:rtl/>
          <w:lang w:bidi="ar-JO"/>
        </w:rPr>
        <w:t>2</w:t>
      </w:r>
      <w:r w:rsidRPr="008C01C1">
        <w:rPr>
          <w:rFonts w:cs="Simplified Arabic" w:hint="cs"/>
          <w:noProof/>
          <w:sz w:val="26"/>
          <w:szCs w:val="26"/>
          <w:rtl/>
          <w:lang w:bidi="ar-JO"/>
        </w:rPr>
        <w:t>.</w:t>
      </w:r>
      <w:r>
        <w:rPr>
          <w:rFonts w:cs="Simplified Arabic" w:hint="cs"/>
          <w:noProof/>
          <w:sz w:val="26"/>
          <w:szCs w:val="26"/>
          <w:rtl/>
          <w:lang w:bidi="ar-JO"/>
        </w:rPr>
        <w:t>2</w:t>
      </w:r>
      <w:r>
        <w:rPr>
          <w:rFonts w:cs="Simplified Arabic" w:hint="cs"/>
          <w:noProof/>
          <w:sz w:val="26"/>
          <w:szCs w:val="26"/>
          <w:rtl/>
        </w:rPr>
        <w:t>%</w:t>
      </w:r>
      <w:r>
        <w:rPr>
          <w:rFonts w:cs="Simplified Arabic"/>
          <w:noProof/>
          <w:sz w:val="26"/>
          <w:szCs w:val="26"/>
        </w:rPr>
        <w:t xml:space="preserve"> </w:t>
      </w:r>
      <w:r>
        <w:rPr>
          <w:rFonts w:cs="Simplified Arabic" w:hint="cs"/>
          <w:noProof/>
          <w:sz w:val="26"/>
          <w:szCs w:val="26"/>
          <w:rtl/>
        </w:rPr>
        <w:t xml:space="preserve">من </w:t>
      </w:r>
      <w:r w:rsidR="005F1CA2">
        <w:rPr>
          <w:rFonts w:cs="Simplified Arabic" w:hint="cs"/>
          <w:noProof/>
          <w:sz w:val="26"/>
          <w:szCs w:val="26"/>
          <w:rtl/>
        </w:rPr>
        <w:t xml:space="preserve">إجمالي المصابين </w:t>
      </w:r>
      <w:r>
        <w:rPr>
          <w:rFonts w:cs="Simplified Arabic" w:hint="cs"/>
          <w:noProof/>
          <w:sz w:val="26"/>
          <w:szCs w:val="26"/>
          <w:rtl/>
        </w:rPr>
        <w:t>بفيروس كورونا</w:t>
      </w:r>
      <w:r w:rsidR="005F1CA2">
        <w:rPr>
          <w:rFonts w:cs="Simplified Arabic" w:hint="cs"/>
          <w:noProof/>
          <w:sz w:val="26"/>
          <w:szCs w:val="26"/>
          <w:rtl/>
        </w:rPr>
        <w:t xml:space="preserve"> في فلسطين</w:t>
      </w:r>
      <w:r w:rsidR="005F1CA2" w:rsidRPr="008C01C1">
        <w:rPr>
          <w:rFonts w:cs="Simplified Arabic"/>
          <w:noProof/>
          <w:sz w:val="26"/>
          <w:szCs w:val="26"/>
          <w:vertAlign w:val="superscript"/>
          <w:rtl/>
        </w:rPr>
        <w:footnoteReference w:id="7"/>
      </w:r>
      <w:r>
        <w:rPr>
          <w:rFonts w:cs="Simplified Arabic" w:hint="cs"/>
          <w:noProof/>
          <w:sz w:val="26"/>
          <w:szCs w:val="26"/>
          <w:rtl/>
        </w:rPr>
        <w:t xml:space="preserve"> (الحالات المبلغ عنها) </w:t>
      </w:r>
      <w:r w:rsidR="005F1CA2">
        <w:rPr>
          <w:rFonts w:cs="Simplified Arabic" w:hint="cs"/>
          <w:noProof/>
          <w:sz w:val="26"/>
          <w:szCs w:val="26"/>
          <w:rtl/>
        </w:rPr>
        <w:t xml:space="preserve">هم من الأطفال دون سن الثامنة عشر وذلك </w:t>
      </w:r>
      <w:r>
        <w:rPr>
          <w:rFonts w:cs="Simplified Arabic" w:hint="cs"/>
          <w:noProof/>
          <w:sz w:val="26"/>
          <w:szCs w:val="26"/>
          <w:rtl/>
        </w:rPr>
        <w:t xml:space="preserve">حتى </w:t>
      </w:r>
      <w:r w:rsidR="00CB51E7" w:rsidRPr="008C01C1">
        <w:rPr>
          <w:rFonts w:cs="Simplified Arabic" w:hint="cs"/>
          <w:noProof/>
          <w:sz w:val="26"/>
          <w:szCs w:val="26"/>
          <w:rtl/>
        </w:rPr>
        <w:t xml:space="preserve">تاريخ </w:t>
      </w:r>
      <w:r w:rsidR="001B6635">
        <w:rPr>
          <w:rFonts w:cs="Simplified Arabic" w:hint="cs"/>
          <w:noProof/>
          <w:sz w:val="26"/>
          <w:szCs w:val="26"/>
          <w:rtl/>
        </w:rPr>
        <w:t>31</w:t>
      </w:r>
      <w:r w:rsidR="00CB51E7" w:rsidRPr="008C01C1">
        <w:rPr>
          <w:rFonts w:cs="Simplified Arabic" w:hint="cs"/>
          <w:noProof/>
          <w:sz w:val="26"/>
          <w:szCs w:val="26"/>
          <w:rtl/>
        </w:rPr>
        <w:t>/</w:t>
      </w:r>
      <w:r w:rsidR="001B6635">
        <w:rPr>
          <w:rFonts w:cs="Simplified Arabic" w:hint="cs"/>
          <w:noProof/>
          <w:sz w:val="26"/>
          <w:szCs w:val="26"/>
          <w:rtl/>
        </w:rPr>
        <w:t>10</w:t>
      </w:r>
      <w:r w:rsidR="00CB51E7" w:rsidRPr="008C01C1">
        <w:rPr>
          <w:rFonts w:cs="Simplified Arabic" w:hint="cs"/>
          <w:noProof/>
          <w:sz w:val="26"/>
          <w:szCs w:val="26"/>
          <w:rtl/>
        </w:rPr>
        <w:t>/2021</w:t>
      </w:r>
      <w:r>
        <w:rPr>
          <w:rFonts w:cs="Simplified Arabic" w:hint="cs"/>
          <w:noProof/>
          <w:sz w:val="26"/>
          <w:szCs w:val="26"/>
          <w:rtl/>
        </w:rPr>
        <w:t>،</w:t>
      </w:r>
      <w:r w:rsidR="001B6635">
        <w:rPr>
          <w:rFonts w:cs="Simplified Arabic" w:hint="cs"/>
          <w:noProof/>
          <w:sz w:val="26"/>
          <w:szCs w:val="26"/>
          <w:rtl/>
        </w:rPr>
        <w:t xml:space="preserve"> </w:t>
      </w:r>
      <w:r w:rsidR="00480B0E">
        <w:rPr>
          <w:rFonts w:cs="Simplified Arabic" w:hint="cs"/>
          <w:noProof/>
          <w:sz w:val="26"/>
          <w:szCs w:val="26"/>
          <w:rtl/>
        </w:rPr>
        <w:t>منهم</w:t>
      </w:r>
      <w:r w:rsidR="00CB51E7" w:rsidRPr="008C01C1">
        <w:rPr>
          <w:rFonts w:cs="Simplified Arabic" w:hint="cs"/>
          <w:noProof/>
          <w:sz w:val="26"/>
          <w:szCs w:val="26"/>
          <w:rtl/>
        </w:rPr>
        <w:t xml:space="preserve"> </w:t>
      </w:r>
      <w:r w:rsidR="001B6635">
        <w:rPr>
          <w:rFonts w:cs="Simplified Arabic" w:hint="cs"/>
          <w:noProof/>
          <w:sz w:val="26"/>
          <w:szCs w:val="26"/>
          <w:rtl/>
        </w:rPr>
        <w:t>30</w:t>
      </w:r>
      <w:r w:rsidR="00CB51E7" w:rsidRPr="008C01C1">
        <w:rPr>
          <w:rFonts w:cs="Simplified Arabic" w:hint="cs"/>
          <w:noProof/>
          <w:sz w:val="26"/>
          <w:szCs w:val="26"/>
          <w:rtl/>
        </w:rPr>
        <w:t>.</w:t>
      </w:r>
      <w:r w:rsidR="001B6635">
        <w:rPr>
          <w:rFonts w:cs="Simplified Arabic" w:hint="cs"/>
          <w:noProof/>
          <w:sz w:val="26"/>
          <w:szCs w:val="26"/>
          <w:rtl/>
        </w:rPr>
        <w:t>3</w:t>
      </w:r>
      <w:r w:rsidR="00CB51E7" w:rsidRPr="008C01C1">
        <w:rPr>
          <w:rFonts w:cs="Simplified Arabic" w:hint="cs"/>
          <w:noProof/>
          <w:sz w:val="26"/>
          <w:szCs w:val="26"/>
          <w:rtl/>
        </w:rPr>
        <w:t xml:space="preserve">% </w:t>
      </w:r>
      <w:r w:rsidR="00480B0E">
        <w:rPr>
          <w:rFonts w:cs="Simplified Arabic" w:hint="cs"/>
          <w:noProof/>
          <w:sz w:val="26"/>
          <w:szCs w:val="26"/>
          <w:rtl/>
        </w:rPr>
        <w:t>دون سن العاشرة</w:t>
      </w:r>
      <w:r w:rsidR="00CB51E7" w:rsidRPr="008C01C1">
        <w:rPr>
          <w:rFonts w:cs="Simplified Arabic" w:hint="cs"/>
          <w:noProof/>
          <w:sz w:val="26"/>
          <w:szCs w:val="26"/>
          <w:rtl/>
        </w:rPr>
        <w:t>، و</w:t>
      </w:r>
      <w:r w:rsidR="001B6635">
        <w:rPr>
          <w:rFonts w:cs="Simplified Arabic" w:hint="cs"/>
          <w:noProof/>
          <w:sz w:val="26"/>
          <w:szCs w:val="26"/>
          <w:rtl/>
        </w:rPr>
        <w:t>69.7</w:t>
      </w:r>
      <w:r w:rsidR="00CB51E7" w:rsidRPr="008C01C1">
        <w:rPr>
          <w:rFonts w:cs="Simplified Arabic" w:hint="cs"/>
          <w:noProof/>
          <w:sz w:val="26"/>
          <w:szCs w:val="26"/>
          <w:rtl/>
        </w:rPr>
        <w:t xml:space="preserve">% أعمارهم </w:t>
      </w:r>
      <w:r w:rsidR="001B6635">
        <w:rPr>
          <w:rFonts w:cs="Simplified Arabic" w:hint="cs"/>
          <w:noProof/>
          <w:sz w:val="26"/>
          <w:szCs w:val="26"/>
          <w:rtl/>
        </w:rPr>
        <w:t>10</w:t>
      </w:r>
      <w:r w:rsidR="00CB51E7" w:rsidRPr="008C01C1">
        <w:rPr>
          <w:rFonts w:cs="Simplified Arabic" w:hint="cs"/>
          <w:noProof/>
          <w:sz w:val="26"/>
          <w:szCs w:val="26"/>
          <w:rtl/>
        </w:rPr>
        <w:t>-1</w:t>
      </w:r>
      <w:r w:rsidR="001B6635">
        <w:rPr>
          <w:rFonts w:cs="Simplified Arabic" w:hint="cs"/>
          <w:noProof/>
          <w:sz w:val="26"/>
          <w:szCs w:val="26"/>
          <w:rtl/>
        </w:rPr>
        <w:t>7</w:t>
      </w:r>
      <w:r w:rsidR="00CB51E7" w:rsidRPr="008C01C1">
        <w:rPr>
          <w:rFonts w:cs="Simplified Arabic" w:hint="cs"/>
          <w:noProof/>
          <w:sz w:val="26"/>
          <w:szCs w:val="26"/>
          <w:rtl/>
        </w:rPr>
        <w:t xml:space="preserve"> سنة</w:t>
      </w:r>
      <w:r w:rsidR="001B6635">
        <w:rPr>
          <w:rFonts w:cs="Simplified Arabic" w:hint="cs"/>
          <w:noProof/>
          <w:sz w:val="26"/>
          <w:szCs w:val="26"/>
          <w:rtl/>
        </w:rPr>
        <w:t>.</w:t>
      </w:r>
      <w:r w:rsidR="00CB51E7" w:rsidRPr="008C01C1">
        <w:rPr>
          <w:rFonts w:cs="Simplified Arabic" w:hint="cs"/>
          <w:noProof/>
          <w:sz w:val="26"/>
          <w:szCs w:val="26"/>
          <w:rtl/>
        </w:rPr>
        <w:t xml:space="preserve"> </w:t>
      </w:r>
    </w:p>
    <w:p w:rsidR="00CB51E7" w:rsidRPr="00887A38" w:rsidRDefault="00CB51E7" w:rsidP="00CB51E7">
      <w:pPr>
        <w:jc w:val="both"/>
        <w:rPr>
          <w:rFonts w:ascii="Simplified Arabic" w:hAnsi="Simplified Arabic" w:cs="Simplified Arabic"/>
          <w:sz w:val="16"/>
          <w:szCs w:val="16"/>
          <w:rtl/>
          <w:lang w:bidi="ar-JO"/>
        </w:rPr>
      </w:pPr>
    </w:p>
    <w:p w:rsidR="00CB51E7" w:rsidRDefault="00CB51E7"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5110CA" w:rsidRDefault="005110CA"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2665DB" w:rsidRDefault="002665DB" w:rsidP="008A296F">
      <w:pPr>
        <w:ind w:left="429" w:hanging="268"/>
        <w:jc w:val="both"/>
        <w:rPr>
          <w:rFonts w:ascii="Simplified Arabic" w:hAnsi="Simplified Arabic" w:cs="Simplified Arabic"/>
          <w:sz w:val="16"/>
          <w:szCs w:val="16"/>
          <w:rtl/>
          <w:lang w:bidi="ar-JO"/>
        </w:rPr>
      </w:pPr>
    </w:p>
    <w:p w:rsidR="007D7906" w:rsidRDefault="007D7906" w:rsidP="008A296F">
      <w:pPr>
        <w:ind w:left="429" w:hanging="268"/>
        <w:jc w:val="both"/>
        <w:rPr>
          <w:rFonts w:ascii="Simplified Arabic" w:hAnsi="Simplified Arabic" w:cs="Simplified Arabic"/>
          <w:sz w:val="16"/>
          <w:szCs w:val="16"/>
          <w:rtl/>
          <w:lang w:bidi="ar-JO"/>
        </w:rPr>
      </w:pPr>
    </w:p>
    <w:p w:rsidR="007D7906" w:rsidRDefault="007D7906" w:rsidP="008A296F">
      <w:pPr>
        <w:ind w:left="429" w:hanging="268"/>
        <w:jc w:val="both"/>
        <w:rPr>
          <w:rFonts w:ascii="Simplified Arabic" w:hAnsi="Simplified Arabic" w:cs="Simplified Arabic"/>
          <w:sz w:val="16"/>
          <w:szCs w:val="16"/>
          <w:rtl/>
          <w:lang w:bidi="ar-JO"/>
        </w:rPr>
      </w:pPr>
    </w:p>
    <w:p w:rsidR="007D7906" w:rsidRDefault="007D7906" w:rsidP="008A296F">
      <w:pPr>
        <w:ind w:left="429" w:hanging="268"/>
        <w:jc w:val="both"/>
        <w:rPr>
          <w:rFonts w:ascii="Simplified Arabic" w:hAnsi="Simplified Arabic" w:cs="Simplified Arabic"/>
          <w:sz w:val="16"/>
          <w:szCs w:val="16"/>
          <w:rtl/>
          <w:lang w:bidi="ar-JO"/>
        </w:rPr>
      </w:pPr>
    </w:p>
    <w:p w:rsidR="002665DB" w:rsidRPr="000C47F9" w:rsidRDefault="002665DB" w:rsidP="008A296F">
      <w:pPr>
        <w:ind w:left="429" w:hanging="268"/>
        <w:jc w:val="both"/>
        <w:rPr>
          <w:rFonts w:ascii="Simplified Arabic" w:hAnsi="Simplified Arabic" w:cs="Simplified Arabic"/>
          <w:sz w:val="16"/>
          <w:szCs w:val="16"/>
          <w:rtl/>
          <w:lang w:bidi="ar-JO"/>
        </w:rPr>
      </w:pPr>
    </w:p>
    <w:p w:rsidR="008A296F" w:rsidRDefault="008A296F" w:rsidP="00734543">
      <w:pPr>
        <w:pStyle w:val="Heading3"/>
        <w:jc w:val="center"/>
        <w:rPr>
          <w:b w:val="0"/>
          <w:bCs w:val="0"/>
          <w:rtl/>
        </w:rPr>
      </w:pPr>
      <w:r>
        <w:rPr>
          <w:rFonts w:hint="cs"/>
          <w:b w:val="0"/>
          <w:bCs w:val="0"/>
          <w:rtl/>
        </w:rPr>
        <w:t>الفصل الخامس</w:t>
      </w:r>
    </w:p>
    <w:p w:rsidR="008A296F" w:rsidRPr="00D561FC" w:rsidRDefault="008A296F" w:rsidP="00734543">
      <w:pPr>
        <w:jc w:val="center"/>
        <w:rPr>
          <w:rFonts w:ascii="Simplified Arabic" w:hAnsi="Simplified Arabic" w:cs="Simplified Arabic"/>
          <w:rtl/>
        </w:rPr>
      </w:pPr>
    </w:p>
    <w:p w:rsidR="008A296F" w:rsidRDefault="008A296F" w:rsidP="00734543">
      <w:pPr>
        <w:pStyle w:val="Heading3"/>
        <w:jc w:val="center"/>
        <w:rPr>
          <w:sz w:val="28"/>
          <w:szCs w:val="28"/>
          <w:rtl/>
        </w:rPr>
      </w:pPr>
      <w:r w:rsidRPr="00310027">
        <w:rPr>
          <w:sz w:val="28"/>
          <w:szCs w:val="28"/>
          <w:rtl/>
        </w:rPr>
        <w:t>الأطفال تحت الاحت</w:t>
      </w:r>
      <w:r w:rsidRPr="00310027">
        <w:rPr>
          <w:rFonts w:hint="cs"/>
          <w:sz w:val="28"/>
          <w:szCs w:val="28"/>
          <w:rtl/>
        </w:rPr>
        <w:t>ــــــــــ</w:t>
      </w:r>
      <w:r w:rsidRPr="00310027">
        <w:rPr>
          <w:sz w:val="28"/>
          <w:szCs w:val="28"/>
          <w:rtl/>
        </w:rPr>
        <w:t>لال</w:t>
      </w:r>
    </w:p>
    <w:p w:rsidR="008A296F" w:rsidRPr="004F1142" w:rsidRDefault="008A296F" w:rsidP="008A296F">
      <w:pPr>
        <w:rPr>
          <w:rFonts w:ascii="Simplified Arabic" w:hAnsi="Simplified Arabic" w:cs="Simplified Arabic"/>
          <w:rtl/>
        </w:rPr>
      </w:pPr>
    </w:p>
    <w:p w:rsidR="008A296F" w:rsidRDefault="008A296F" w:rsidP="00734543">
      <w:pPr>
        <w:pStyle w:val="ListParagraph"/>
        <w:ind w:hanging="737"/>
        <w:rPr>
          <w:rFonts w:ascii="Simplified Arabic" w:hAnsi="Simplified Arabic" w:cs="Simplified Arabic"/>
          <w:b/>
          <w:bCs/>
          <w:rtl/>
        </w:rPr>
      </w:pPr>
      <w:r w:rsidRPr="00DC2E73">
        <w:rPr>
          <w:b/>
          <w:bCs/>
          <w:rtl/>
        </w:rPr>
        <w:t>1.</w:t>
      </w:r>
      <w:r w:rsidR="00417C57">
        <w:rPr>
          <w:rFonts w:hint="cs"/>
          <w:b/>
          <w:bCs/>
          <w:rtl/>
        </w:rPr>
        <w:t>5</w:t>
      </w:r>
      <w:r w:rsidRPr="00E04401">
        <w:rPr>
          <w:rFonts w:ascii="Simplified Arabic" w:hAnsi="Simplified Arabic" w:cs="Simplified Arabic"/>
          <w:b/>
          <w:bCs/>
          <w:rtl/>
        </w:rPr>
        <w:t xml:space="preserve"> الأطفال </w:t>
      </w:r>
      <w:r w:rsidRPr="00E04401">
        <w:rPr>
          <w:rFonts w:ascii="Simplified Arabic" w:hAnsi="Simplified Arabic" w:cs="Simplified Arabic" w:hint="cs"/>
          <w:b/>
          <w:bCs/>
          <w:rtl/>
        </w:rPr>
        <w:t>الشهداء</w:t>
      </w:r>
      <w:r>
        <w:rPr>
          <w:rStyle w:val="FootnoteReference"/>
          <w:rFonts w:ascii="Simplified Arabic" w:hAnsi="Simplified Arabic" w:hint="cs"/>
          <w:b/>
          <w:bCs/>
          <w:rtl/>
        </w:rPr>
        <w:t xml:space="preserve"> </w:t>
      </w:r>
    </w:p>
    <w:p w:rsidR="004019C0" w:rsidRPr="007219BE" w:rsidRDefault="008A296F" w:rsidP="007D7906">
      <w:pPr>
        <w:pStyle w:val="ListParagraph"/>
        <w:ind w:left="-61"/>
        <w:jc w:val="both"/>
        <w:rPr>
          <w:rFonts w:ascii="Simplified Arabic" w:hAnsi="Simplified Arabic" w:cs="Simplified Arabic"/>
          <w:b/>
          <w:bCs/>
          <w:color w:val="FF0000"/>
          <w:rtl/>
        </w:rPr>
      </w:pPr>
      <w:r w:rsidRPr="00B46812">
        <w:rPr>
          <w:rFonts w:ascii="Simplified Arabic" w:hAnsi="Simplified Arabic" w:cs="Simplified Arabic" w:hint="cs"/>
          <w:rtl/>
        </w:rPr>
        <w:t>استنادا</w:t>
      </w:r>
      <w:r>
        <w:rPr>
          <w:rFonts w:ascii="Simplified Arabic" w:hAnsi="Simplified Arabic" w:cs="Simplified Arabic" w:hint="cs"/>
          <w:rtl/>
        </w:rPr>
        <w:t>ً</w:t>
      </w:r>
      <w:r w:rsidRPr="00B46812">
        <w:rPr>
          <w:rFonts w:ascii="Simplified Arabic" w:hAnsi="Simplified Arabic" w:cs="Simplified Arabic" w:hint="cs"/>
          <w:rtl/>
        </w:rPr>
        <w:t xml:space="preserve"> الى سجلات الحركة العالمية للدفاع عن الأطفال في فلسطين، ارتقى </w:t>
      </w:r>
      <w:r w:rsidRPr="00B46812">
        <w:rPr>
          <w:rFonts w:ascii="Simplified Arabic" w:hAnsi="Simplified Arabic" w:cs="Simplified Arabic"/>
        </w:rPr>
        <w:t>9</w:t>
      </w:r>
      <w:r w:rsidRPr="00B46812">
        <w:rPr>
          <w:rFonts w:ascii="Simplified Arabic" w:hAnsi="Simplified Arabic" w:cs="Simplified Arabic" w:hint="cs"/>
          <w:rtl/>
        </w:rPr>
        <w:t xml:space="preserve"> أطفال شهداء خلال عام 2020، منهم </w:t>
      </w:r>
      <w:r w:rsidR="00734543">
        <w:rPr>
          <w:rFonts w:ascii="Simplified Arabic" w:hAnsi="Simplified Arabic" w:cs="Simplified Arabic" w:hint="cs"/>
          <w:rtl/>
        </w:rPr>
        <w:t xml:space="preserve">ثلاثة أطفال </w:t>
      </w:r>
      <w:r w:rsidRPr="00B46812">
        <w:rPr>
          <w:rFonts w:ascii="Simplified Arabic" w:hAnsi="Simplified Arabic" w:cs="Simplified Arabic" w:hint="cs"/>
          <w:rtl/>
        </w:rPr>
        <w:t xml:space="preserve">في الفئة العمرية </w:t>
      </w:r>
      <w:r w:rsidRPr="00B46812">
        <w:rPr>
          <w:rFonts w:ascii="Simplified Arabic" w:hAnsi="Simplified Arabic" w:cs="Simplified Arabic"/>
          <w:rtl/>
        </w:rPr>
        <w:t>(13-15</w:t>
      </w:r>
      <w:r w:rsidRPr="00B46812">
        <w:rPr>
          <w:rFonts w:ascii="Simplified Arabic" w:hAnsi="Simplified Arabic" w:cs="Simplified Arabic" w:hint="cs"/>
          <w:rtl/>
        </w:rPr>
        <w:t xml:space="preserve"> سنة)، و</w:t>
      </w:r>
      <w:r w:rsidR="00734543">
        <w:rPr>
          <w:rFonts w:ascii="Simplified Arabic" w:hAnsi="Simplified Arabic" w:cs="Simplified Arabic" w:hint="cs"/>
          <w:rtl/>
        </w:rPr>
        <w:t>6</w:t>
      </w:r>
      <w:r w:rsidRPr="00B46812">
        <w:rPr>
          <w:rFonts w:ascii="Simplified Arabic" w:hAnsi="Simplified Arabic" w:cs="Simplified Arabic" w:hint="cs"/>
          <w:rtl/>
        </w:rPr>
        <w:t xml:space="preserve"> أطفال في الفئة العمرية </w:t>
      </w:r>
      <w:r w:rsidRPr="00B46812">
        <w:rPr>
          <w:rFonts w:ascii="Simplified Arabic" w:hAnsi="Simplified Arabic" w:cs="Simplified Arabic"/>
          <w:rtl/>
        </w:rPr>
        <w:t>(16-17</w:t>
      </w:r>
      <w:r w:rsidRPr="00B46812">
        <w:rPr>
          <w:rFonts w:ascii="Simplified Arabic" w:hAnsi="Simplified Arabic" w:cs="Simplified Arabic" w:hint="cs"/>
          <w:rtl/>
        </w:rPr>
        <w:t xml:space="preserve"> سنة)، </w:t>
      </w:r>
      <w:r w:rsidR="004019C0" w:rsidRPr="009B2A88">
        <w:rPr>
          <w:rFonts w:ascii="Simplified Arabic" w:hAnsi="Simplified Arabic" w:cs="Simplified Arabic" w:hint="cs"/>
          <w:rtl/>
        </w:rPr>
        <w:t xml:space="preserve">وقد تم توثيق استشهاد </w:t>
      </w:r>
      <w:r w:rsidR="004019C0">
        <w:rPr>
          <w:rFonts w:ascii="Simplified Arabic" w:hAnsi="Simplified Arabic" w:cs="Simplified Arabic" w:hint="cs"/>
          <w:rtl/>
        </w:rPr>
        <w:t>73 طفل</w:t>
      </w:r>
      <w:r w:rsidR="00DD0A58">
        <w:rPr>
          <w:rFonts w:ascii="Simplified Arabic" w:hAnsi="Simplified Arabic" w:cs="Simplified Arabic" w:hint="cs"/>
          <w:rtl/>
        </w:rPr>
        <w:t>اً</w:t>
      </w:r>
      <w:r w:rsidR="004019C0" w:rsidRPr="009B2A88">
        <w:rPr>
          <w:rFonts w:ascii="Simplified Arabic" w:hAnsi="Simplified Arabic" w:cs="Simplified Arabic" w:hint="cs"/>
          <w:rtl/>
        </w:rPr>
        <w:t xml:space="preserve"> حتى </w:t>
      </w:r>
      <w:r w:rsidR="00E66BCA">
        <w:rPr>
          <w:rFonts w:ascii="Simplified Arabic" w:hAnsi="Simplified Arabic" w:cs="Simplified Arabic" w:hint="cs"/>
          <w:rtl/>
        </w:rPr>
        <w:t>20 أيلول</w:t>
      </w:r>
      <w:r w:rsidR="004019C0" w:rsidRPr="009B2A88">
        <w:rPr>
          <w:rFonts w:ascii="Simplified Arabic" w:hAnsi="Simplified Arabic" w:cs="Simplified Arabic" w:hint="cs"/>
          <w:rtl/>
        </w:rPr>
        <w:t xml:space="preserve"> للعام </w:t>
      </w:r>
      <w:r w:rsidR="004019C0">
        <w:rPr>
          <w:rFonts w:ascii="Simplified Arabic" w:hAnsi="Simplified Arabic" w:cs="Simplified Arabic" w:hint="cs"/>
          <w:rtl/>
        </w:rPr>
        <w:t xml:space="preserve">2021 </w:t>
      </w:r>
      <w:r w:rsidR="00DD0A58">
        <w:rPr>
          <w:rFonts w:ascii="Simplified Arabic" w:hAnsi="Simplified Arabic" w:cs="Simplified Arabic" w:hint="cs"/>
          <w:rtl/>
        </w:rPr>
        <w:t>منهم</w:t>
      </w:r>
      <w:r w:rsidR="004019C0" w:rsidRPr="009B2A88">
        <w:rPr>
          <w:rFonts w:ascii="Simplified Arabic" w:hAnsi="Simplified Arabic" w:cs="Simplified Arabic" w:hint="cs"/>
          <w:rtl/>
        </w:rPr>
        <w:t xml:space="preserve"> </w:t>
      </w:r>
      <w:r w:rsidR="004019C0">
        <w:rPr>
          <w:rFonts w:ascii="Simplified Arabic" w:hAnsi="Simplified Arabic" w:cs="Simplified Arabic" w:hint="cs"/>
          <w:rtl/>
        </w:rPr>
        <w:t>26 طفل</w:t>
      </w:r>
      <w:r w:rsidR="00DD0A58">
        <w:rPr>
          <w:rFonts w:ascii="Simplified Arabic" w:hAnsi="Simplified Arabic" w:cs="Simplified Arabic" w:hint="cs"/>
          <w:rtl/>
        </w:rPr>
        <w:t>اً</w:t>
      </w:r>
      <w:r w:rsidR="004019C0">
        <w:rPr>
          <w:rFonts w:ascii="Simplified Arabic" w:hAnsi="Simplified Arabic" w:cs="Simplified Arabic" w:hint="cs"/>
          <w:rtl/>
        </w:rPr>
        <w:t xml:space="preserve"> في الفئة العمرية (0-8) سنوات و17 طفل</w:t>
      </w:r>
      <w:r w:rsidR="00DD0A58">
        <w:rPr>
          <w:rFonts w:ascii="Simplified Arabic" w:hAnsi="Simplified Arabic" w:cs="Simplified Arabic" w:hint="cs"/>
          <w:rtl/>
        </w:rPr>
        <w:t>اً</w:t>
      </w:r>
      <w:r w:rsidR="004019C0">
        <w:rPr>
          <w:rFonts w:ascii="Simplified Arabic" w:hAnsi="Simplified Arabic" w:cs="Simplified Arabic" w:hint="cs"/>
          <w:rtl/>
        </w:rPr>
        <w:t xml:space="preserve"> في الفئة العمرية (9-12) و16 طفل</w:t>
      </w:r>
      <w:r w:rsidR="00DD0A58">
        <w:rPr>
          <w:rFonts w:ascii="Simplified Arabic" w:hAnsi="Simplified Arabic" w:cs="Simplified Arabic" w:hint="cs"/>
          <w:rtl/>
        </w:rPr>
        <w:t>اً</w:t>
      </w:r>
      <w:r w:rsidR="004019C0">
        <w:rPr>
          <w:rFonts w:ascii="Simplified Arabic" w:hAnsi="Simplified Arabic" w:cs="Simplified Arabic" w:hint="cs"/>
          <w:rtl/>
        </w:rPr>
        <w:t xml:space="preserve"> في الفئة العمرية </w:t>
      </w:r>
      <w:r w:rsidR="004019C0" w:rsidRPr="009B2A88">
        <w:rPr>
          <w:rFonts w:ascii="Simplified Arabic" w:hAnsi="Simplified Arabic" w:cs="Simplified Arabic" w:hint="cs"/>
          <w:rtl/>
        </w:rPr>
        <w:t>(</w:t>
      </w:r>
      <w:r w:rsidR="004019C0">
        <w:rPr>
          <w:rFonts w:ascii="Simplified Arabic" w:hAnsi="Simplified Arabic" w:cs="Simplified Arabic" w:hint="cs"/>
          <w:rtl/>
        </w:rPr>
        <w:t>13</w:t>
      </w:r>
      <w:r w:rsidR="004019C0" w:rsidRPr="009B2A88">
        <w:rPr>
          <w:rFonts w:ascii="Simplified Arabic" w:hAnsi="Simplified Arabic" w:cs="Simplified Arabic" w:hint="cs"/>
          <w:rtl/>
        </w:rPr>
        <w:t>-</w:t>
      </w:r>
      <w:r w:rsidR="004019C0">
        <w:rPr>
          <w:rFonts w:ascii="Simplified Arabic" w:hAnsi="Simplified Arabic" w:cs="Simplified Arabic" w:hint="cs"/>
          <w:rtl/>
        </w:rPr>
        <w:t>15</w:t>
      </w:r>
      <w:r w:rsidR="004019C0" w:rsidRPr="009B2A88">
        <w:rPr>
          <w:rFonts w:ascii="Simplified Arabic" w:hAnsi="Simplified Arabic" w:cs="Simplified Arabic" w:hint="cs"/>
          <w:rtl/>
        </w:rPr>
        <w:t xml:space="preserve"> سنة</w:t>
      </w:r>
      <w:r w:rsidR="004019C0">
        <w:rPr>
          <w:rFonts w:ascii="Simplified Arabic" w:hAnsi="Simplified Arabic" w:cs="Simplified Arabic" w:hint="cs"/>
          <w:rtl/>
        </w:rPr>
        <w:t xml:space="preserve">)، </w:t>
      </w:r>
      <w:r w:rsidR="004019C0" w:rsidRPr="009B2A88">
        <w:rPr>
          <w:rFonts w:ascii="Simplified Arabic" w:hAnsi="Simplified Arabic" w:cs="Simplified Arabic" w:hint="cs"/>
          <w:rtl/>
        </w:rPr>
        <w:t>و</w:t>
      </w:r>
      <w:r w:rsidR="004019C0">
        <w:rPr>
          <w:rFonts w:ascii="Simplified Arabic" w:hAnsi="Simplified Arabic" w:cs="Simplified Arabic" w:hint="cs"/>
          <w:rtl/>
        </w:rPr>
        <w:t>14 طفل</w:t>
      </w:r>
      <w:r w:rsidR="00DD0A58">
        <w:rPr>
          <w:rFonts w:ascii="Simplified Arabic" w:hAnsi="Simplified Arabic" w:cs="Simplified Arabic" w:hint="cs"/>
          <w:rtl/>
        </w:rPr>
        <w:t>اً</w:t>
      </w:r>
      <w:r w:rsidR="004019C0">
        <w:rPr>
          <w:rFonts w:ascii="Simplified Arabic" w:hAnsi="Simplified Arabic" w:cs="Simplified Arabic" w:hint="cs"/>
          <w:rtl/>
        </w:rPr>
        <w:t xml:space="preserve"> </w:t>
      </w:r>
      <w:r w:rsidR="004019C0" w:rsidRPr="009B2A88">
        <w:rPr>
          <w:rFonts w:ascii="Simplified Arabic" w:hAnsi="Simplified Arabic" w:cs="Simplified Arabic" w:hint="cs"/>
          <w:rtl/>
        </w:rPr>
        <w:t>في الفئة العمرية (</w:t>
      </w:r>
      <w:r w:rsidR="004019C0">
        <w:rPr>
          <w:rFonts w:ascii="Simplified Arabic" w:hAnsi="Simplified Arabic" w:cs="Simplified Arabic" w:hint="cs"/>
          <w:rtl/>
        </w:rPr>
        <w:t>16</w:t>
      </w:r>
      <w:r w:rsidR="004019C0" w:rsidRPr="009B2A88">
        <w:rPr>
          <w:rFonts w:ascii="Simplified Arabic" w:hAnsi="Simplified Arabic" w:cs="Simplified Arabic" w:hint="cs"/>
          <w:rtl/>
        </w:rPr>
        <w:t>-</w:t>
      </w:r>
      <w:r w:rsidR="004019C0">
        <w:rPr>
          <w:rFonts w:ascii="Simplified Arabic" w:hAnsi="Simplified Arabic" w:cs="Simplified Arabic" w:hint="cs"/>
          <w:rtl/>
        </w:rPr>
        <w:t>17</w:t>
      </w:r>
      <w:r w:rsidR="004019C0" w:rsidRPr="009B2A88">
        <w:rPr>
          <w:rFonts w:ascii="Simplified Arabic" w:hAnsi="Simplified Arabic" w:cs="Simplified Arabic" w:hint="cs"/>
          <w:rtl/>
        </w:rPr>
        <w:t xml:space="preserve"> سنة</w:t>
      </w:r>
      <w:r w:rsidR="004019C0">
        <w:rPr>
          <w:rFonts w:ascii="Simplified Arabic" w:hAnsi="Simplified Arabic" w:cs="Simplified Arabic" w:hint="cs"/>
          <w:rtl/>
        </w:rPr>
        <w:t>).</w:t>
      </w:r>
      <w:r w:rsidR="004019C0" w:rsidRPr="009B2A88">
        <w:rPr>
          <w:rFonts w:ascii="Simplified Arabic" w:hAnsi="Simplified Arabic" w:cs="Simplified Arabic" w:hint="cs"/>
          <w:rtl/>
        </w:rPr>
        <w:t xml:space="preserve"> </w:t>
      </w:r>
    </w:p>
    <w:p w:rsidR="008A296F" w:rsidRPr="00571B2F" w:rsidRDefault="008A296F" w:rsidP="004019C0">
      <w:pPr>
        <w:pStyle w:val="ListParagraph"/>
        <w:ind w:left="-61"/>
        <w:jc w:val="both"/>
        <w:rPr>
          <w:rFonts w:ascii="Simplified Arabic" w:hAnsi="Simplified Arabic" w:cs="Simplified Arabic"/>
          <w:rtl/>
        </w:rPr>
      </w:pPr>
    </w:p>
    <w:p w:rsidR="008A296F" w:rsidRPr="002158C7" w:rsidRDefault="008A296F" w:rsidP="008A296F">
      <w:pPr>
        <w:pStyle w:val="ListParagraph"/>
        <w:ind w:left="-61"/>
        <w:jc w:val="center"/>
        <w:rPr>
          <w:rFonts w:ascii="Simplified Arabic" w:hAnsi="Simplified Arabic" w:cs="Simplified Arabic"/>
          <w:b/>
          <w:bCs/>
          <w:sz w:val="22"/>
          <w:szCs w:val="22"/>
          <w:rtl/>
        </w:rPr>
      </w:pPr>
      <w:r w:rsidRPr="002158C7">
        <w:rPr>
          <w:rFonts w:ascii="Simplified Arabic" w:hAnsi="Simplified Arabic" w:cs="Simplified Arabic" w:hint="cs"/>
          <w:b/>
          <w:bCs/>
          <w:sz w:val="22"/>
          <w:szCs w:val="22"/>
          <w:rtl/>
        </w:rPr>
        <w:t>جدول 17: عدد الأطفال الشهداء في فلسطين للأعوام 2014-2020</w:t>
      </w:r>
    </w:p>
    <w:p w:rsidR="008A296F" w:rsidRPr="002158C7" w:rsidRDefault="008A296F" w:rsidP="008A296F">
      <w:pPr>
        <w:pStyle w:val="ListParagraph"/>
        <w:ind w:left="-61"/>
        <w:jc w:val="center"/>
        <w:rPr>
          <w:rFonts w:ascii="Simplified Arabic" w:hAnsi="Simplified Arabic" w:cs="Simplified Arabic"/>
          <w:b/>
          <w:bCs/>
          <w:sz w:val="4"/>
          <w:szCs w:val="4"/>
          <w:rtl/>
        </w:rPr>
      </w:pPr>
    </w:p>
    <w:tbl>
      <w:tblPr>
        <w:tblStyle w:val="TableGrid"/>
        <w:bidiVisual/>
        <w:tblW w:w="9072" w:type="dxa"/>
        <w:jc w:val="center"/>
        <w:tblLook w:val="04A0" w:firstRow="1" w:lastRow="0" w:firstColumn="1" w:lastColumn="0" w:noHBand="0" w:noVBand="1"/>
      </w:tblPr>
      <w:tblGrid>
        <w:gridCol w:w="1435"/>
        <w:gridCol w:w="1100"/>
        <w:gridCol w:w="1099"/>
        <w:gridCol w:w="1099"/>
        <w:gridCol w:w="1099"/>
        <w:gridCol w:w="1099"/>
        <w:gridCol w:w="1099"/>
        <w:gridCol w:w="1042"/>
      </w:tblGrid>
      <w:tr w:rsidR="008B703D" w:rsidRPr="00D20CB1" w:rsidTr="002665DB">
        <w:trPr>
          <w:trHeight w:val="340"/>
          <w:jc w:val="center"/>
        </w:trPr>
        <w:tc>
          <w:tcPr>
            <w:tcW w:w="1286" w:type="dxa"/>
            <w:vMerge w:val="restart"/>
            <w:vAlign w:val="center"/>
          </w:tcPr>
          <w:p w:rsidR="008B703D" w:rsidRPr="00D20CB1" w:rsidRDefault="008B703D" w:rsidP="00E66BCA">
            <w:pPr>
              <w:pStyle w:val="ListParagraph"/>
              <w:ind w:left="0"/>
              <w:jc w:val="center"/>
              <w:rPr>
                <w:rFonts w:ascii="Simplified Arabic" w:hAnsi="Simplified Arabic" w:cs="Simplified Arabic"/>
                <w:b/>
                <w:bCs/>
                <w:sz w:val="18"/>
                <w:szCs w:val="18"/>
                <w:rtl/>
              </w:rPr>
            </w:pPr>
            <w:r w:rsidRPr="00D20CB1">
              <w:rPr>
                <w:rFonts w:ascii="Simplified Arabic" w:hAnsi="Simplified Arabic" w:cs="Simplified Arabic"/>
                <w:b/>
                <w:bCs/>
                <w:sz w:val="18"/>
                <w:szCs w:val="18"/>
                <w:rtl/>
              </w:rPr>
              <w:t>السنة</w:t>
            </w:r>
          </w:p>
        </w:tc>
        <w:tc>
          <w:tcPr>
            <w:tcW w:w="986" w:type="dxa"/>
            <w:vAlign w:val="center"/>
          </w:tcPr>
          <w:p w:rsidR="008B703D" w:rsidRPr="004F1142" w:rsidRDefault="008B703D" w:rsidP="00433324">
            <w:pPr>
              <w:pStyle w:val="ListParagraph"/>
              <w:ind w:left="0"/>
              <w:jc w:val="center"/>
              <w:rPr>
                <w:rFonts w:ascii="Arial" w:hAnsi="Arial" w:cs="Arial"/>
                <w:b/>
                <w:bCs/>
                <w:sz w:val="18"/>
                <w:szCs w:val="18"/>
                <w:rtl/>
              </w:rPr>
            </w:pPr>
            <w:r w:rsidRPr="004F1142">
              <w:rPr>
                <w:rFonts w:ascii="Arial" w:hAnsi="Arial" w:cs="Arial"/>
                <w:b/>
                <w:bCs/>
                <w:sz w:val="18"/>
                <w:szCs w:val="18"/>
                <w:rtl/>
              </w:rPr>
              <w:t>2014</w:t>
            </w:r>
          </w:p>
        </w:tc>
        <w:tc>
          <w:tcPr>
            <w:tcW w:w="986" w:type="dxa"/>
            <w:vAlign w:val="center"/>
          </w:tcPr>
          <w:p w:rsidR="008B703D" w:rsidRPr="004F1142" w:rsidRDefault="008B703D" w:rsidP="00433324">
            <w:pPr>
              <w:pStyle w:val="ListParagraph"/>
              <w:ind w:left="0"/>
              <w:jc w:val="center"/>
              <w:rPr>
                <w:rFonts w:ascii="Arial" w:hAnsi="Arial" w:cs="Arial"/>
                <w:b/>
                <w:bCs/>
                <w:sz w:val="18"/>
                <w:szCs w:val="18"/>
                <w:rtl/>
              </w:rPr>
            </w:pPr>
            <w:r w:rsidRPr="004F1142">
              <w:rPr>
                <w:rFonts w:ascii="Arial" w:hAnsi="Arial" w:cs="Arial"/>
                <w:b/>
                <w:bCs/>
                <w:sz w:val="18"/>
                <w:szCs w:val="18"/>
                <w:rtl/>
              </w:rPr>
              <w:t>2015</w:t>
            </w:r>
          </w:p>
        </w:tc>
        <w:tc>
          <w:tcPr>
            <w:tcW w:w="986" w:type="dxa"/>
            <w:vAlign w:val="center"/>
          </w:tcPr>
          <w:p w:rsidR="008B703D" w:rsidRPr="004F1142" w:rsidRDefault="008B703D" w:rsidP="00433324">
            <w:pPr>
              <w:pStyle w:val="ListParagraph"/>
              <w:ind w:left="0"/>
              <w:jc w:val="center"/>
              <w:rPr>
                <w:rFonts w:ascii="Arial" w:hAnsi="Arial" w:cs="Arial"/>
                <w:b/>
                <w:bCs/>
                <w:sz w:val="18"/>
                <w:szCs w:val="18"/>
                <w:rtl/>
              </w:rPr>
            </w:pPr>
            <w:r w:rsidRPr="004F1142">
              <w:rPr>
                <w:rFonts w:ascii="Arial" w:hAnsi="Arial" w:cs="Arial"/>
                <w:b/>
                <w:bCs/>
                <w:sz w:val="18"/>
                <w:szCs w:val="18"/>
                <w:rtl/>
              </w:rPr>
              <w:t>2016</w:t>
            </w:r>
          </w:p>
        </w:tc>
        <w:tc>
          <w:tcPr>
            <w:tcW w:w="986" w:type="dxa"/>
            <w:vAlign w:val="center"/>
          </w:tcPr>
          <w:p w:rsidR="008B703D" w:rsidRPr="004F1142" w:rsidRDefault="008B703D" w:rsidP="00433324">
            <w:pPr>
              <w:pStyle w:val="ListParagraph"/>
              <w:ind w:left="0"/>
              <w:jc w:val="center"/>
              <w:rPr>
                <w:rFonts w:ascii="Arial" w:hAnsi="Arial" w:cs="Arial"/>
                <w:b/>
                <w:bCs/>
                <w:sz w:val="18"/>
                <w:szCs w:val="18"/>
                <w:rtl/>
              </w:rPr>
            </w:pPr>
            <w:r w:rsidRPr="004F1142">
              <w:rPr>
                <w:rFonts w:ascii="Arial" w:hAnsi="Arial" w:cs="Arial"/>
                <w:b/>
                <w:bCs/>
                <w:sz w:val="18"/>
                <w:szCs w:val="18"/>
                <w:rtl/>
              </w:rPr>
              <w:t>2017</w:t>
            </w:r>
          </w:p>
        </w:tc>
        <w:tc>
          <w:tcPr>
            <w:tcW w:w="986" w:type="dxa"/>
            <w:vAlign w:val="center"/>
          </w:tcPr>
          <w:p w:rsidR="008B703D" w:rsidRPr="004F1142" w:rsidRDefault="008B703D" w:rsidP="00433324">
            <w:pPr>
              <w:pStyle w:val="ListParagraph"/>
              <w:ind w:left="0"/>
              <w:jc w:val="center"/>
              <w:rPr>
                <w:rFonts w:ascii="Arial" w:hAnsi="Arial" w:cs="Arial"/>
                <w:b/>
                <w:bCs/>
                <w:sz w:val="18"/>
                <w:szCs w:val="18"/>
                <w:rtl/>
              </w:rPr>
            </w:pPr>
            <w:r w:rsidRPr="004F1142">
              <w:rPr>
                <w:rFonts w:ascii="Arial" w:hAnsi="Arial" w:cs="Arial"/>
                <w:b/>
                <w:bCs/>
                <w:sz w:val="18"/>
                <w:szCs w:val="18"/>
                <w:rtl/>
              </w:rPr>
              <w:t>2018</w:t>
            </w:r>
          </w:p>
        </w:tc>
        <w:tc>
          <w:tcPr>
            <w:tcW w:w="986" w:type="dxa"/>
            <w:vAlign w:val="center"/>
          </w:tcPr>
          <w:p w:rsidR="008B703D" w:rsidRPr="004F1142" w:rsidRDefault="008B703D" w:rsidP="00433324">
            <w:pPr>
              <w:pStyle w:val="ListParagraph"/>
              <w:ind w:left="0"/>
              <w:jc w:val="center"/>
              <w:rPr>
                <w:rFonts w:ascii="Arial" w:hAnsi="Arial" w:cs="Arial"/>
                <w:b/>
                <w:bCs/>
                <w:sz w:val="18"/>
                <w:szCs w:val="18"/>
                <w:rtl/>
              </w:rPr>
            </w:pPr>
            <w:r w:rsidRPr="004F1142">
              <w:rPr>
                <w:rFonts w:ascii="Arial" w:hAnsi="Arial" w:cs="Arial"/>
                <w:b/>
                <w:bCs/>
                <w:sz w:val="18"/>
                <w:szCs w:val="18"/>
                <w:rtl/>
              </w:rPr>
              <w:t>2019</w:t>
            </w:r>
          </w:p>
        </w:tc>
        <w:tc>
          <w:tcPr>
            <w:tcW w:w="935" w:type="dxa"/>
            <w:vAlign w:val="center"/>
          </w:tcPr>
          <w:p w:rsidR="008B703D" w:rsidRPr="004F1142" w:rsidRDefault="008B703D" w:rsidP="00E66BCA">
            <w:pPr>
              <w:pStyle w:val="ListParagraph"/>
              <w:ind w:left="0"/>
              <w:jc w:val="center"/>
              <w:rPr>
                <w:rFonts w:ascii="Arial" w:hAnsi="Arial" w:cs="Arial"/>
                <w:b/>
                <w:bCs/>
                <w:sz w:val="18"/>
                <w:szCs w:val="18"/>
                <w:rtl/>
              </w:rPr>
            </w:pPr>
            <w:r>
              <w:rPr>
                <w:rFonts w:ascii="Arial" w:hAnsi="Arial" w:cs="Arial" w:hint="cs"/>
                <w:b/>
                <w:bCs/>
                <w:sz w:val="18"/>
                <w:szCs w:val="18"/>
                <w:rtl/>
              </w:rPr>
              <w:t>2020</w:t>
            </w:r>
          </w:p>
        </w:tc>
      </w:tr>
      <w:tr w:rsidR="008B703D" w:rsidRPr="00D20CB1" w:rsidTr="002665DB">
        <w:trPr>
          <w:trHeight w:val="340"/>
          <w:jc w:val="center"/>
        </w:trPr>
        <w:tc>
          <w:tcPr>
            <w:tcW w:w="1286" w:type="dxa"/>
            <w:vMerge/>
          </w:tcPr>
          <w:p w:rsidR="008B703D" w:rsidRPr="00D20CB1" w:rsidRDefault="008B703D" w:rsidP="00433324">
            <w:pPr>
              <w:pStyle w:val="ListParagraph"/>
              <w:ind w:left="0"/>
              <w:jc w:val="center"/>
              <w:rPr>
                <w:rFonts w:ascii="Simplified Arabic" w:hAnsi="Simplified Arabic" w:cs="Simplified Arabic"/>
                <w:b/>
                <w:bCs/>
                <w:sz w:val="18"/>
                <w:szCs w:val="18"/>
                <w:rtl/>
              </w:rPr>
            </w:pPr>
          </w:p>
        </w:tc>
        <w:tc>
          <w:tcPr>
            <w:tcW w:w="986" w:type="dxa"/>
            <w:vAlign w:val="center"/>
          </w:tcPr>
          <w:p w:rsidR="008B703D" w:rsidRPr="00D20CB1" w:rsidRDefault="008B703D" w:rsidP="008A296F">
            <w:pPr>
              <w:pStyle w:val="ListParagraph"/>
              <w:ind w:left="0"/>
              <w:rPr>
                <w:rFonts w:ascii="Arial" w:hAnsi="Arial" w:cs="Arial"/>
                <w:sz w:val="18"/>
                <w:szCs w:val="18"/>
                <w:rtl/>
              </w:rPr>
            </w:pPr>
            <w:r w:rsidRPr="00D20CB1">
              <w:rPr>
                <w:rFonts w:ascii="Arial" w:hAnsi="Arial" w:cs="Arial"/>
                <w:sz w:val="18"/>
                <w:szCs w:val="18"/>
                <w:rtl/>
              </w:rPr>
              <w:t>546</w:t>
            </w:r>
          </w:p>
        </w:tc>
        <w:tc>
          <w:tcPr>
            <w:tcW w:w="986" w:type="dxa"/>
            <w:vAlign w:val="center"/>
          </w:tcPr>
          <w:p w:rsidR="008B703D" w:rsidRPr="00D20CB1" w:rsidRDefault="008B703D" w:rsidP="008A296F">
            <w:pPr>
              <w:pStyle w:val="ListParagraph"/>
              <w:ind w:left="0"/>
              <w:rPr>
                <w:rFonts w:ascii="Arial" w:hAnsi="Arial" w:cs="Arial"/>
                <w:sz w:val="18"/>
                <w:szCs w:val="18"/>
                <w:rtl/>
              </w:rPr>
            </w:pPr>
            <w:r w:rsidRPr="00D20CB1">
              <w:rPr>
                <w:rFonts w:ascii="Arial" w:hAnsi="Arial" w:cs="Arial"/>
                <w:sz w:val="18"/>
                <w:szCs w:val="18"/>
                <w:rtl/>
              </w:rPr>
              <w:t>31</w:t>
            </w:r>
          </w:p>
        </w:tc>
        <w:tc>
          <w:tcPr>
            <w:tcW w:w="986" w:type="dxa"/>
            <w:vAlign w:val="center"/>
          </w:tcPr>
          <w:p w:rsidR="008B703D" w:rsidRPr="00D20CB1" w:rsidRDefault="008B703D" w:rsidP="008A296F">
            <w:pPr>
              <w:pStyle w:val="ListParagraph"/>
              <w:ind w:left="0"/>
              <w:rPr>
                <w:rFonts w:ascii="Arial" w:hAnsi="Arial" w:cs="Arial"/>
                <w:sz w:val="18"/>
                <w:szCs w:val="18"/>
                <w:rtl/>
              </w:rPr>
            </w:pPr>
            <w:r w:rsidRPr="00D20CB1">
              <w:rPr>
                <w:rFonts w:ascii="Arial" w:hAnsi="Arial" w:cs="Arial"/>
                <w:sz w:val="18"/>
                <w:szCs w:val="18"/>
                <w:rtl/>
              </w:rPr>
              <w:t>35</w:t>
            </w:r>
          </w:p>
        </w:tc>
        <w:tc>
          <w:tcPr>
            <w:tcW w:w="986" w:type="dxa"/>
            <w:vAlign w:val="center"/>
          </w:tcPr>
          <w:p w:rsidR="008B703D" w:rsidRPr="00D20CB1" w:rsidRDefault="008B703D" w:rsidP="008A296F">
            <w:pPr>
              <w:pStyle w:val="ListParagraph"/>
              <w:ind w:left="0"/>
              <w:rPr>
                <w:rFonts w:ascii="Arial" w:hAnsi="Arial" w:cs="Arial"/>
                <w:sz w:val="18"/>
                <w:szCs w:val="18"/>
                <w:rtl/>
              </w:rPr>
            </w:pPr>
            <w:r w:rsidRPr="00D20CB1">
              <w:rPr>
                <w:rFonts w:ascii="Arial" w:hAnsi="Arial" w:cs="Arial"/>
                <w:sz w:val="18"/>
                <w:szCs w:val="18"/>
                <w:rtl/>
              </w:rPr>
              <w:t>15</w:t>
            </w:r>
          </w:p>
        </w:tc>
        <w:tc>
          <w:tcPr>
            <w:tcW w:w="986" w:type="dxa"/>
            <w:vAlign w:val="center"/>
          </w:tcPr>
          <w:p w:rsidR="008B703D" w:rsidRPr="00D20CB1" w:rsidRDefault="008B703D" w:rsidP="008A296F">
            <w:pPr>
              <w:pStyle w:val="ListParagraph"/>
              <w:ind w:left="0"/>
              <w:rPr>
                <w:rFonts w:ascii="Arial" w:hAnsi="Arial" w:cs="Arial"/>
                <w:sz w:val="18"/>
                <w:szCs w:val="18"/>
                <w:rtl/>
              </w:rPr>
            </w:pPr>
            <w:r w:rsidRPr="00D20CB1">
              <w:rPr>
                <w:rFonts w:ascii="Arial" w:hAnsi="Arial" w:cs="Arial"/>
                <w:sz w:val="18"/>
                <w:szCs w:val="18"/>
                <w:rtl/>
              </w:rPr>
              <w:t>57</w:t>
            </w:r>
          </w:p>
        </w:tc>
        <w:tc>
          <w:tcPr>
            <w:tcW w:w="986" w:type="dxa"/>
            <w:vAlign w:val="center"/>
          </w:tcPr>
          <w:p w:rsidR="008B703D" w:rsidRPr="00D20CB1" w:rsidRDefault="008B703D" w:rsidP="008A296F">
            <w:pPr>
              <w:pStyle w:val="ListParagraph"/>
              <w:ind w:left="0"/>
              <w:rPr>
                <w:rFonts w:ascii="Arial" w:hAnsi="Arial" w:cs="Arial"/>
                <w:sz w:val="18"/>
                <w:szCs w:val="18"/>
                <w:rtl/>
              </w:rPr>
            </w:pPr>
            <w:r w:rsidRPr="00D20CB1">
              <w:rPr>
                <w:rFonts w:ascii="Arial" w:hAnsi="Arial" w:cs="Arial"/>
                <w:sz w:val="18"/>
                <w:szCs w:val="18"/>
                <w:rtl/>
              </w:rPr>
              <w:t>28</w:t>
            </w:r>
          </w:p>
        </w:tc>
        <w:tc>
          <w:tcPr>
            <w:tcW w:w="935" w:type="dxa"/>
            <w:vAlign w:val="center"/>
          </w:tcPr>
          <w:p w:rsidR="008B703D" w:rsidRPr="00D20CB1" w:rsidRDefault="008B703D" w:rsidP="008A296F">
            <w:pPr>
              <w:pStyle w:val="ListParagraph"/>
              <w:ind w:left="0"/>
              <w:rPr>
                <w:rFonts w:ascii="Arial" w:hAnsi="Arial" w:cs="Arial"/>
                <w:sz w:val="18"/>
                <w:szCs w:val="18"/>
                <w:rtl/>
              </w:rPr>
            </w:pPr>
            <w:r>
              <w:rPr>
                <w:rFonts w:ascii="Arial" w:hAnsi="Arial" w:cs="Arial" w:hint="cs"/>
                <w:sz w:val="18"/>
                <w:szCs w:val="18"/>
                <w:rtl/>
              </w:rPr>
              <w:t>9</w:t>
            </w:r>
          </w:p>
        </w:tc>
      </w:tr>
    </w:tbl>
    <w:p w:rsidR="008A296F" w:rsidRPr="000C47F9" w:rsidRDefault="008A296F" w:rsidP="008A296F">
      <w:pPr>
        <w:rPr>
          <w:rFonts w:ascii="Simplified Arabic" w:hAnsi="Simplified Arabic" w:cs="Simplified Arabic"/>
          <w:sz w:val="16"/>
          <w:szCs w:val="16"/>
        </w:rPr>
      </w:pPr>
      <w:r w:rsidRPr="000C47F9">
        <w:rPr>
          <w:rFonts w:ascii="Simplified Arabic" w:hAnsi="Simplified Arabic" w:cs="Simplified Arabic"/>
          <w:b/>
          <w:bCs/>
          <w:sz w:val="16"/>
          <w:szCs w:val="16"/>
          <w:rtl/>
        </w:rPr>
        <w:t>المصدر:</w:t>
      </w:r>
      <w:r w:rsidRPr="000C47F9">
        <w:rPr>
          <w:rFonts w:ascii="Simplified Arabic" w:hAnsi="Simplified Arabic" w:cs="Simplified Arabic"/>
          <w:sz w:val="16"/>
          <w:szCs w:val="16"/>
          <w:rtl/>
        </w:rPr>
        <w:t xml:space="preserve"> الموقع الالكتروني للحركة العالمية للدفاع عن الاطفال </w:t>
      </w:r>
      <w:hyperlink r:id="rId46" w:history="1">
        <w:r w:rsidR="002E0500" w:rsidRPr="000C47F9">
          <w:rPr>
            <w:rStyle w:val="Hyperlink"/>
            <w:rFonts w:ascii="Simplified Arabic" w:hAnsi="Simplified Arabic" w:cs="Simplified Arabic"/>
            <w:sz w:val="16"/>
            <w:szCs w:val="16"/>
          </w:rPr>
          <w:t>https://www.dci-palestine.org/child_fatalities_statistics</w:t>
        </w:r>
      </w:hyperlink>
    </w:p>
    <w:p w:rsidR="008A296F" w:rsidRDefault="008A296F" w:rsidP="008A296F">
      <w:pPr>
        <w:jc w:val="both"/>
        <w:rPr>
          <w:rFonts w:ascii="Simplified Arabic" w:hAnsi="Simplified Arabic" w:cs="Simplified Arabic"/>
          <w:color w:val="000000" w:themeColor="text1"/>
          <w:rtl/>
        </w:rPr>
      </w:pPr>
    </w:p>
    <w:p w:rsidR="008A296F" w:rsidRPr="00B46812" w:rsidRDefault="008A296F" w:rsidP="007D7906">
      <w:pPr>
        <w:jc w:val="both"/>
        <w:rPr>
          <w:rFonts w:ascii="Simplified Arabic" w:hAnsi="Simplified Arabic" w:cs="Simplified Arabic"/>
          <w:rtl/>
        </w:rPr>
      </w:pPr>
      <w:r w:rsidRPr="00B46812">
        <w:rPr>
          <w:rFonts w:ascii="Simplified Arabic" w:hAnsi="Simplified Arabic" w:cs="Simplified Arabic" w:hint="cs"/>
          <w:rtl/>
        </w:rPr>
        <w:t xml:space="preserve">يظهر الجدول أعلاه أن دولة الاحتلال ما زالت تعتدي على الأطفال الفلسطينيين كما بقية فئات المجتمع الفلسطيني ولا تتورع في قتلهم منتهكة أبسط حقوقهم في العيش، فمنذ العام 2014 وحتى </w:t>
      </w:r>
      <w:r w:rsidR="006B4C05">
        <w:rPr>
          <w:rFonts w:ascii="Simplified Arabic" w:hAnsi="Simplified Arabic" w:cs="Simplified Arabic" w:hint="cs"/>
          <w:rtl/>
        </w:rPr>
        <w:t>نهاية عام</w:t>
      </w:r>
      <w:r w:rsidRPr="00B46812">
        <w:rPr>
          <w:rFonts w:ascii="Simplified Arabic" w:hAnsi="Simplified Arabic" w:cs="Simplified Arabic" w:hint="cs"/>
          <w:rtl/>
        </w:rPr>
        <w:t xml:space="preserve"> 202</w:t>
      </w:r>
      <w:r w:rsidR="007D7906">
        <w:rPr>
          <w:rFonts w:ascii="Simplified Arabic" w:hAnsi="Simplified Arabic" w:cs="Simplified Arabic" w:hint="cs"/>
          <w:rtl/>
        </w:rPr>
        <w:t>0</w:t>
      </w:r>
      <w:r w:rsidRPr="00B46812">
        <w:rPr>
          <w:rFonts w:ascii="Simplified Arabic" w:hAnsi="Simplified Arabic" w:cs="Simplified Arabic" w:hint="cs"/>
          <w:rtl/>
        </w:rPr>
        <w:t xml:space="preserve"> استشهد </w:t>
      </w:r>
      <w:r w:rsidR="004019C0">
        <w:rPr>
          <w:rFonts w:ascii="Simplified Arabic" w:hAnsi="Simplified Arabic" w:cs="Simplified Arabic" w:hint="cs"/>
          <w:rtl/>
        </w:rPr>
        <w:t>7</w:t>
      </w:r>
      <w:r w:rsidR="006B4C05">
        <w:rPr>
          <w:rFonts w:ascii="Simplified Arabic" w:hAnsi="Simplified Arabic" w:cs="Simplified Arabic" w:hint="cs"/>
          <w:rtl/>
        </w:rPr>
        <w:t>21</w:t>
      </w:r>
      <w:r w:rsidRPr="00B46812">
        <w:rPr>
          <w:rFonts w:ascii="Simplified Arabic" w:hAnsi="Simplified Arabic" w:cs="Simplified Arabic" w:hint="cs"/>
          <w:rtl/>
        </w:rPr>
        <w:t xml:space="preserve"> طفلا</w:t>
      </w:r>
      <w:r>
        <w:rPr>
          <w:rFonts w:ascii="Simplified Arabic" w:hAnsi="Simplified Arabic" w:cs="Simplified Arabic" w:hint="cs"/>
          <w:rtl/>
        </w:rPr>
        <w:t>ً</w:t>
      </w:r>
      <w:r w:rsidRPr="00B46812">
        <w:rPr>
          <w:rFonts w:ascii="Simplified Arabic" w:hAnsi="Simplified Arabic" w:cs="Simplified Arabic" w:hint="cs"/>
          <w:rtl/>
        </w:rPr>
        <w:t xml:space="preserve"> فلسطينيا</w:t>
      </w:r>
      <w:r>
        <w:rPr>
          <w:rFonts w:ascii="Simplified Arabic" w:hAnsi="Simplified Arabic" w:cs="Simplified Arabic" w:hint="cs"/>
          <w:rtl/>
        </w:rPr>
        <w:t>ً</w:t>
      </w:r>
      <w:r w:rsidRPr="00B46812">
        <w:rPr>
          <w:rFonts w:ascii="Simplified Arabic" w:hAnsi="Simplified Arabic" w:cs="Simplified Arabic" w:hint="cs"/>
          <w:rtl/>
        </w:rPr>
        <w:t xml:space="preserve">. </w:t>
      </w:r>
    </w:p>
    <w:p w:rsidR="008A296F" w:rsidRPr="009661DD" w:rsidRDefault="008A296F" w:rsidP="008A296F">
      <w:pPr>
        <w:jc w:val="both"/>
        <w:rPr>
          <w:rFonts w:ascii="Simplified Arabic" w:hAnsi="Simplified Arabic" w:cs="Simplified Arabic"/>
          <w:color w:val="000000" w:themeColor="text1"/>
          <w:rtl/>
        </w:rPr>
      </w:pPr>
    </w:p>
    <w:p w:rsidR="008A296F" w:rsidRPr="009B2A88" w:rsidRDefault="008A296F" w:rsidP="00417C57">
      <w:pPr>
        <w:pStyle w:val="ListParagraph"/>
        <w:ind w:hanging="737"/>
        <w:rPr>
          <w:rFonts w:ascii="Simplified Arabic" w:hAnsi="Simplified Arabic" w:cs="Simplified Arabic"/>
          <w:rtl/>
        </w:rPr>
      </w:pPr>
      <w:r w:rsidRPr="009B2A88">
        <w:rPr>
          <w:rFonts w:ascii="Simplified Arabic" w:hAnsi="Simplified Arabic" w:cs="Simplified Arabic" w:hint="cs"/>
          <w:b/>
          <w:bCs/>
          <w:rtl/>
        </w:rPr>
        <w:t>2</w:t>
      </w:r>
      <w:r w:rsidRPr="009B2A88">
        <w:rPr>
          <w:rFonts w:ascii="Simplified Arabic" w:hAnsi="Simplified Arabic" w:cs="Simplified Arabic"/>
          <w:b/>
          <w:bCs/>
          <w:rtl/>
        </w:rPr>
        <w:t>.</w:t>
      </w:r>
      <w:r w:rsidR="00417C57">
        <w:rPr>
          <w:rFonts w:ascii="Simplified Arabic" w:hAnsi="Simplified Arabic" w:cs="Simplified Arabic" w:hint="cs"/>
          <w:b/>
          <w:bCs/>
          <w:rtl/>
        </w:rPr>
        <w:t>5</w:t>
      </w:r>
      <w:r w:rsidRPr="009B2A88">
        <w:rPr>
          <w:rFonts w:ascii="Simplified Arabic" w:hAnsi="Simplified Arabic" w:cs="Simplified Arabic"/>
          <w:b/>
          <w:bCs/>
          <w:rtl/>
        </w:rPr>
        <w:t xml:space="preserve"> الأطفال المعتقلون</w:t>
      </w:r>
    </w:p>
    <w:p w:rsidR="008A296F" w:rsidRDefault="008A296F" w:rsidP="006B4C05">
      <w:pPr>
        <w:jc w:val="both"/>
        <w:rPr>
          <w:rFonts w:ascii="Simplified Arabic" w:hAnsi="Simplified Arabic"/>
          <w:rtl/>
        </w:rPr>
      </w:pPr>
      <w:r w:rsidRPr="00B46812">
        <w:rPr>
          <w:rFonts w:ascii="Simplified Arabic" w:hAnsi="Simplified Arabic" w:cs="Simplified Arabic"/>
          <w:rtl/>
        </w:rPr>
        <w:t xml:space="preserve">وفقاً لبيانات </w:t>
      </w:r>
      <w:r w:rsidRPr="00B46812">
        <w:rPr>
          <w:rFonts w:ascii="Simplified Arabic" w:hAnsi="Simplified Arabic" w:cs="Simplified Arabic" w:hint="cs"/>
          <w:rtl/>
        </w:rPr>
        <w:t>مركز عبد الله الحوراني للدراسات والتوثيق</w:t>
      </w:r>
      <w:r w:rsidRPr="00B46812">
        <w:rPr>
          <w:rStyle w:val="FootnoteReference"/>
          <w:rFonts w:ascii="Simplified Arabic" w:hAnsi="Simplified Arabic" w:cs="Simplified Arabic"/>
          <w:rtl/>
        </w:rPr>
        <w:footnoteReference w:id="8"/>
      </w:r>
      <w:r w:rsidRPr="00B46812">
        <w:rPr>
          <w:rFonts w:ascii="Simplified Arabic" w:hAnsi="Simplified Arabic" w:cs="Simplified Arabic" w:hint="cs"/>
          <w:rtl/>
        </w:rPr>
        <w:t xml:space="preserve">، </w:t>
      </w:r>
      <w:r w:rsidR="0097277E">
        <w:rPr>
          <w:rFonts w:ascii="Simplified Arabic" w:hAnsi="Simplified Arabic" w:cs="Simplified Arabic" w:hint="cs"/>
          <w:rtl/>
        </w:rPr>
        <w:t>قامت</w:t>
      </w:r>
      <w:r w:rsidRPr="00B46812">
        <w:rPr>
          <w:rFonts w:ascii="Simplified Arabic" w:hAnsi="Simplified Arabic" w:cs="Simplified Arabic" w:hint="cs"/>
          <w:rtl/>
        </w:rPr>
        <w:t xml:space="preserve"> سلطات الاحتلال باعتقال 634</w:t>
      </w:r>
      <w:r w:rsidRPr="00B46812">
        <w:rPr>
          <w:rFonts w:ascii="Simplified Arabic" w:hAnsi="Simplified Arabic" w:cs="Simplified Arabic"/>
        </w:rPr>
        <w:t xml:space="preserve"> 4,</w:t>
      </w:r>
      <w:r w:rsidRPr="00B46812">
        <w:rPr>
          <w:rFonts w:ascii="Simplified Arabic" w:hAnsi="Simplified Arabic" w:cs="Simplified Arabic" w:hint="cs"/>
          <w:rtl/>
        </w:rPr>
        <w:t>مواطناً</w:t>
      </w:r>
      <w:r w:rsidRPr="00B46812">
        <w:rPr>
          <w:rFonts w:ascii="Simplified Arabic" w:hAnsi="Simplified Arabic" w:cs="Simplified Arabic"/>
          <w:rtl/>
        </w:rPr>
        <w:t xml:space="preserve">، </w:t>
      </w:r>
      <w:r w:rsidR="0097277E">
        <w:rPr>
          <w:rFonts w:ascii="Simplified Arabic" w:hAnsi="Simplified Arabic" w:cs="Simplified Arabic" w:hint="cs"/>
          <w:rtl/>
        </w:rPr>
        <w:t>و</w:t>
      </w:r>
      <w:r w:rsidRPr="00B46812">
        <w:rPr>
          <w:rFonts w:ascii="Simplified Arabic" w:hAnsi="Simplified Arabic" w:cs="Simplified Arabic"/>
          <w:rtl/>
        </w:rPr>
        <w:t>سجل</w:t>
      </w:r>
      <w:r w:rsidRPr="00B46812">
        <w:rPr>
          <w:rFonts w:ascii="Simplified Arabic" w:hAnsi="Simplified Arabic" w:cs="Simplified Arabic" w:hint="cs"/>
          <w:rtl/>
        </w:rPr>
        <w:t>ت</w:t>
      </w:r>
      <w:r w:rsidRPr="00B46812">
        <w:rPr>
          <w:rFonts w:ascii="Simplified Arabic" w:hAnsi="Simplified Arabic" w:cs="Simplified Arabic"/>
          <w:rtl/>
        </w:rPr>
        <w:t xml:space="preserve"> </w:t>
      </w:r>
      <w:r w:rsidRPr="00B46812">
        <w:rPr>
          <w:rFonts w:ascii="Simplified Arabic" w:hAnsi="Simplified Arabic" w:cs="Simplified Arabic" w:hint="cs"/>
          <w:rtl/>
        </w:rPr>
        <w:t>من بينهم 543</w:t>
      </w:r>
      <w:r w:rsidRPr="00B46812">
        <w:rPr>
          <w:rFonts w:ascii="Simplified Arabic" w:hAnsi="Simplified Arabic" w:cs="Simplified Arabic"/>
          <w:rtl/>
        </w:rPr>
        <w:t xml:space="preserve"> حالة </w:t>
      </w:r>
      <w:r w:rsidRPr="00B46812">
        <w:rPr>
          <w:rFonts w:ascii="Simplified Arabic" w:hAnsi="Simplified Arabic" w:cs="Simplified Arabic" w:hint="cs"/>
          <w:rtl/>
        </w:rPr>
        <w:t>اعتقال</w:t>
      </w:r>
      <w:r w:rsidRPr="00B46812">
        <w:rPr>
          <w:rFonts w:ascii="Simplified Arabic" w:hAnsi="Simplified Arabic" w:cs="Simplified Arabic"/>
          <w:rtl/>
        </w:rPr>
        <w:t xml:space="preserve"> لأطفال</w:t>
      </w:r>
      <w:r w:rsidRPr="00B46812">
        <w:rPr>
          <w:rFonts w:ascii="Simplified Arabic" w:hAnsi="Simplified Arabic" w:cs="Simplified Arabic" w:hint="cs"/>
          <w:rtl/>
        </w:rPr>
        <w:t xml:space="preserve"> أقل من 18 سنة خلال العام 2020</w:t>
      </w:r>
      <w:r w:rsidRPr="00B46812">
        <w:rPr>
          <w:rFonts w:ascii="Simplified Arabic" w:hAnsi="Simplified Arabic" w:cs="Simplified Arabic"/>
          <w:rtl/>
        </w:rPr>
        <w:t xml:space="preserve">، </w:t>
      </w:r>
      <w:r w:rsidRPr="00B46812">
        <w:rPr>
          <w:rFonts w:ascii="Simplified Arabic" w:hAnsi="Simplified Arabic" w:cs="Simplified Arabic" w:hint="cs"/>
          <w:rtl/>
        </w:rPr>
        <w:t xml:space="preserve">لا زال منهم 170 طفلا </w:t>
      </w:r>
      <w:r w:rsidRPr="00B46812">
        <w:rPr>
          <w:rFonts w:ascii="Simplified Arabic" w:hAnsi="Simplified Arabic" w:cs="Simplified Arabic" w:hint="cs"/>
          <w:rtl/>
          <w:lang w:bidi="ar-JO"/>
        </w:rPr>
        <w:t>رهن الاعتقال محرومين من طفولتهم بما فيه مواصلة دراستهم، علاوة على تعرضهم للانتهاكات أثناء الاعتقال بما يخالف قواعد القانون الدولي واتفاقية حقوق الطفل.  وتشير مؤسسات الاسرى وحقوق الانسان</w:t>
      </w:r>
      <w:r w:rsidRPr="00B46812">
        <w:rPr>
          <w:rStyle w:val="FootnoteReference"/>
          <w:rFonts w:ascii="Simplified Arabic" w:hAnsi="Simplified Arabic" w:cs="Simplified Arabic"/>
          <w:rtl/>
        </w:rPr>
        <w:footnoteReference w:id="9"/>
      </w:r>
      <w:r w:rsidRPr="00B46812">
        <w:rPr>
          <w:rFonts w:ascii="Simplified Arabic" w:hAnsi="Simplified Arabic" w:cs="Simplified Arabic"/>
          <w:rtl/>
        </w:rPr>
        <w:t xml:space="preserve">، </w:t>
      </w:r>
      <w:r w:rsidRPr="00B46812">
        <w:rPr>
          <w:rFonts w:ascii="Simplified Arabic" w:hAnsi="Simplified Arabic" w:cs="Simplified Arabic" w:hint="cs"/>
          <w:rtl/>
        </w:rPr>
        <w:t>ان</w:t>
      </w:r>
      <w:r w:rsidRPr="00B46812">
        <w:rPr>
          <w:rFonts w:ascii="Simplified Arabic" w:hAnsi="Simplified Arabic" w:cs="Simplified Arabic"/>
          <w:rtl/>
        </w:rPr>
        <w:t xml:space="preserve"> عدد ال</w:t>
      </w:r>
      <w:r w:rsidRPr="00B46812">
        <w:rPr>
          <w:rFonts w:ascii="Simplified Arabic" w:hAnsi="Simplified Arabic" w:cs="Simplified Arabic" w:hint="cs"/>
          <w:rtl/>
        </w:rPr>
        <w:t>أ</w:t>
      </w:r>
      <w:r w:rsidRPr="00B46812">
        <w:rPr>
          <w:rFonts w:ascii="Simplified Arabic" w:hAnsi="Simplified Arabic" w:cs="Simplified Arabic"/>
          <w:rtl/>
        </w:rPr>
        <w:t>طفال المعتقل</w:t>
      </w:r>
      <w:r w:rsidRPr="00B46812">
        <w:rPr>
          <w:rFonts w:ascii="Simplified Arabic" w:hAnsi="Simplified Arabic" w:cs="Simplified Arabic" w:hint="cs"/>
          <w:rtl/>
        </w:rPr>
        <w:t>ي</w:t>
      </w:r>
      <w:r w:rsidRPr="00B46812">
        <w:rPr>
          <w:rFonts w:ascii="Simplified Arabic" w:hAnsi="Simplified Arabic" w:cs="Simplified Arabic"/>
          <w:rtl/>
        </w:rPr>
        <w:t xml:space="preserve">ن </w:t>
      </w:r>
      <w:r w:rsidRPr="00B46812">
        <w:rPr>
          <w:rFonts w:ascii="Simplified Arabic" w:hAnsi="Simplified Arabic" w:cs="Simplified Arabic" w:hint="cs"/>
          <w:rtl/>
        </w:rPr>
        <w:t>حتى نهاية شهر ايار/مايو من العام 2021،</w:t>
      </w:r>
      <w:r w:rsidR="006B4C05">
        <w:rPr>
          <w:rFonts w:ascii="Simplified Arabic" w:hAnsi="Simplified Arabic" w:cs="Simplified Arabic" w:hint="cs"/>
          <w:rtl/>
        </w:rPr>
        <w:t xml:space="preserve"> بلغ</w:t>
      </w:r>
      <w:r w:rsidRPr="00B46812">
        <w:rPr>
          <w:rFonts w:ascii="Simplified Arabic" w:hAnsi="Simplified Arabic" w:cs="Simplified Arabic" w:hint="cs"/>
          <w:rtl/>
        </w:rPr>
        <w:t xml:space="preserve"> 250 طفلاً، من بينهم 81 طفلا</w:t>
      </w:r>
      <w:r w:rsidR="00E66BCA">
        <w:rPr>
          <w:rFonts w:ascii="Simplified Arabic" w:hAnsi="Simplified Arabic" w:cs="Simplified Arabic" w:hint="cs"/>
          <w:rtl/>
        </w:rPr>
        <w:t>ً</w:t>
      </w:r>
      <w:r w:rsidRPr="00B46812">
        <w:rPr>
          <w:rFonts w:ascii="Simplified Arabic" w:hAnsi="Simplified Arabic" w:cs="Simplified Arabic" w:hint="cs"/>
          <w:rtl/>
        </w:rPr>
        <w:t xml:space="preserve"> من الاراضي المحتلة عام 1948</w:t>
      </w:r>
      <w:r w:rsidR="00DD0A58">
        <w:rPr>
          <w:rFonts w:ascii="Simplified Arabic" w:hAnsi="Simplified Arabic" w:cs="Simplified Arabic" w:hint="cs"/>
          <w:rtl/>
        </w:rPr>
        <w:t xml:space="preserve"> </w:t>
      </w:r>
      <w:r w:rsidR="0097277E">
        <w:rPr>
          <w:rFonts w:ascii="Simplified Arabic" w:hAnsi="Simplified Arabic" w:cs="Simplified Arabic" w:hint="cs"/>
          <w:rtl/>
        </w:rPr>
        <w:t>ما زالوا معتقلين</w:t>
      </w:r>
      <w:r w:rsidRPr="00B46812">
        <w:rPr>
          <w:rFonts w:ascii="Simplified Arabic" w:hAnsi="Simplified Arabic" w:cs="Simplified Arabic" w:hint="cs"/>
          <w:rtl/>
        </w:rPr>
        <w:t xml:space="preserve">. </w:t>
      </w:r>
    </w:p>
    <w:p w:rsidR="008A296F" w:rsidRPr="00B46812" w:rsidRDefault="008A296F" w:rsidP="008A296F">
      <w:pPr>
        <w:jc w:val="both"/>
        <w:rPr>
          <w:rFonts w:ascii="Simplified Arabic" w:hAnsi="Simplified Arabic"/>
          <w:rtl/>
        </w:rPr>
      </w:pPr>
    </w:p>
    <w:p w:rsidR="008A296F" w:rsidRDefault="008A296F" w:rsidP="00417C57">
      <w:pPr>
        <w:jc w:val="both"/>
        <w:rPr>
          <w:rFonts w:ascii="Simplified Arabic" w:hAnsi="Simplified Arabic" w:cs="Simplified Arabic"/>
          <w:b/>
          <w:bCs/>
          <w:rtl/>
        </w:rPr>
      </w:pPr>
      <w:r>
        <w:rPr>
          <w:rFonts w:hint="cs"/>
          <w:b/>
          <w:bCs/>
          <w:rtl/>
        </w:rPr>
        <w:t>3</w:t>
      </w:r>
      <w:r w:rsidRPr="009B2A88">
        <w:rPr>
          <w:b/>
          <w:bCs/>
          <w:rtl/>
        </w:rPr>
        <w:t>.</w:t>
      </w:r>
      <w:r w:rsidR="00417C57">
        <w:rPr>
          <w:rFonts w:hint="cs"/>
          <w:b/>
          <w:bCs/>
          <w:rtl/>
        </w:rPr>
        <w:t>5</w:t>
      </w:r>
      <w:r w:rsidRPr="009B2A88">
        <w:rPr>
          <w:rFonts w:ascii="Simplified Arabic" w:hAnsi="Simplified Arabic" w:cs="Simplified Arabic" w:hint="cs"/>
          <w:b/>
          <w:bCs/>
          <w:rtl/>
        </w:rPr>
        <w:t xml:space="preserve"> هدم </w:t>
      </w:r>
      <w:r>
        <w:rPr>
          <w:rFonts w:ascii="Simplified Arabic" w:hAnsi="Simplified Arabic" w:cs="Simplified Arabic" w:hint="cs"/>
          <w:b/>
          <w:bCs/>
          <w:rtl/>
        </w:rPr>
        <w:t>ال</w:t>
      </w:r>
      <w:r w:rsidRPr="009B2A88">
        <w:rPr>
          <w:rFonts w:ascii="Simplified Arabic" w:hAnsi="Simplified Arabic" w:cs="Simplified Arabic" w:hint="cs"/>
          <w:b/>
          <w:bCs/>
          <w:rtl/>
        </w:rPr>
        <w:t xml:space="preserve">منازل </w:t>
      </w:r>
    </w:p>
    <w:p w:rsidR="008A296F" w:rsidRPr="00C21CC9" w:rsidRDefault="008A296F" w:rsidP="008A296F">
      <w:pPr>
        <w:jc w:val="both"/>
        <w:rPr>
          <w:rFonts w:ascii="Simplified Arabic" w:hAnsi="Simplified Arabic" w:cs="Simplified Arabic"/>
          <w:rtl/>
        </w:rPr>
      </w:pPr>
      <w:r w:rsidRPr="00B46812">
        <w:rPr>
          <w:rFonts w:ascii="Simplified Arabic" w:hAnsi="Simplified Arabic" w:cs="Simplified Arabic" w:hint="cs"/>
          <w:rtl/>
        </w:rPr>
        <w:t xml:space="preserve">أظهرت بيانات مركز عبد الله الحوراني للدراسات والتوثيق </w:t>
      </w:r>
      <w:r w:rsidRPr="00B46812">
        <w:rPr>
          <w:rFonts w:ascii="Simplified Arabic" w:hAnsi="Simplified Arabic" w:cs="Simplified Arabic"/>
          <w:rtl/>
        </w:rPr>
        <w:t>ق</w:t>
      </w:r>
      <w:r w:rsidRPr="00B46812">
        <w:rPr>
          <w:rFonts w:ascii="Simplified Arabic" w:hAnsi="Simplified Arabic" w:cs="Simplified Arabic" w:hint="cs"/>
          <w:rtl/>
        </w:rPr>
        <w:t>ي</w:t>
      </w:r>
      <w:r w:rsidRPr="00B46812">
        <w:rPr>
          <w:rFonts w:ascii="Simplified Arabic" w:hAnsi="Simplified Arabic" w:cs="Simplified Arabic"/>
          <w:rtl/>
        </w:rPr>
        <w:t xml:space="preserve">ام الاحتلال الاسرائيلي خلال العام </w:t>
      </w:r>
      <w:r w:rsidRPr="00B46812">
        <w:rPr>
          <w:rFonts w:ascii="Simplified Arabic" w:hAnsi="Simplified Arabic" w:cs="Simplified Arabic" w:hint="cs"/>
          <w:rtl/>
        </w:rPr>
        <w:t>2020</w:t>
      </w:r>
      <w:r w:rsidRPr="00B46812">
        <w:rPr>
          <w:rFonts w:ascii="Simplified Arabic" w:hAnsi="Simplified Arabic" w:cs="Simplified Arabic"/>
          <w:rtl/>
        </w:rPr>
        <w:t xml:space="preserve"> بهدم وتدمير </w:t>
      </w:r>
      <w:r w:rsidRPr="00B46812">
        <w:rPr>
          <w:rFonts w:ascii="Simplified Arabic" w:hAnsi="Simplified Arabic" w:cs="Simplified Arabic" w:hint="cs"/>
          <w:rtl/>
        </w:rPr>
        <w:t xml:space="preserve">975 </w:t>
      </w:r>
      <w:r w:rsidRPr="00B46812">
        <w:rPr>
          <w:rFonts w:ascii="Simplified Arabic" w:hAnsi="Simplified Arabic" w:cs="Simplified Arabic"/>
          <w:rtl/>
        </w:rPr>
        <w:t xml:space="preserve">مبنى، منها حوالي </w:t>
      </w:r>
      <w:r w:rsidRPr="00B46812">
        <w:rPr>
          <w:rFonts w:ascii="Simplified Arabic" w:hAnsi="Simplified Arabic" w:cs="Simplified Arabic" w:hint="cs"/>
          <w:rtl/>
        </w:rPr>
        <w:t>3</w:t>
      </w:r>
      <w:r w:rsidRPr="00B46812">
        <w:rPr>
          <w:rFonts w:ascii="Simplified Arabic" w:hAnsi="Simplified Arabic" w:cs="Simplified Arabic"/>
          <w:rtl/>
        </w:rPr>
        <w:t xml:space="preserve">0% في محافظة القدس </w:t>
      </w:r>
      <w:r w:rsidRPr="00B46812">
        <w:rPr>
          <w:rFonts w:ascii="Simplified Arabic" w:hAnsi="Simplified Arabic" w:cs="Simplified Arabic" w:hint="cs"/>
          <w:rtl/>
        </w:rPr>
        <w:t>بواقع</w:t>
      </w:r>
      <w:r w:rsidRPr="00B46812">
        <w:rPr>
          <w:rFonts w:ascii="Simplified Arabic" w:hAnsi="Simplified Arabic" w:cs="Simplified Arabic"/>
          <w:rtl/>
        </w:rPr>
        <w:t xml:space="preserve"> 2</w:t>
      </w:r>
      <w:r w:rsidRPr="00B46812">
        <w:rPr>
          <w:rFonts w:ascii="Simplified Arabic" w:hAnsi="Simplified Arabic" w:cs="Simplified Arabic" w:hint="cs"/>
          <w:rtl/>
        </w:rPr>
        <w:t>96</w:t>
      </w:r>
      <w:r w:rsidRPr="00B46812">
        <w:rPr>
          <w:rFonts w:ascii="Simplified Arabic" w:hAnsi="Simplified Arabic" w:cs="Simplified Arabic"/>
          <w:rtl/>
        </w:rPr>
        <w:t xml:space="preserve"> عملية هدم، وتوزعت المباني المهدومة بواقع </w:t>
      </w:r>
      <w:r w:rsidRPr="00B46812">
        <w:rPr>
          <w:rFonts w:ascii="Simplified Arabic" w:hAnsi="Simplified Arabic" w:cs="Simplified Arabic" w:hint="cs"/>
          <w:rtl/>
        </w:rPr>
        <w:t>353</w:t>
      </w:r>
      <w:r w:rsidRPr="00B46812">
        <w:rPr>
          <w:rFonts w:ascii="Simplified Arabic" w:hAnsi="Simplified Arabic" w:cs="Simplified Arabic"/>
          <w:rtl/>
        </w:rPr>
        <w:t xml:space="preserve"> مبنى سكني و</w:t>
      </w:r>
      <w:r w:rsidRPr="00B46812">
        <w:rPr>
          <w:rFonts w:ascii="Simplified Arabic" w:hAnsi="Simplified Arabic" w:cs="Simplified Arabic" w:hint="cs"/>
          <w:rtl/>
        </w:rPr>
        <w:t>622</w:t>
      </w:r>
      <w:r w:rsidRPr="00B46812">
        <w:rPr>
          <w:rFonts w:ascii="Simplified Arabic" w:hAnsi="Simplified Arabic" w:cs="Simplified Arabic"/>
          <w:rtl/>
        </w:rPr>
        <w:t xml:space="preserve"> منشأة، كما أصدر الاحتلال الاسرائيلي خلال العام </w:t>
      </w:r>
      <w:r w:rsidRPr="00B46812">
        <w:rPr>
          <w:rFonts w:ascii="Simplified Arabic" w:hAnsi="Simplified Arabic" w:cs="Simplified Arabic" w:hint="cs"/>
          <w:rtl/>
        </w:rPr>
        <w:t>2020</w:t>
      </w:r>
      <w:r w:rsidRPr="00B46812">
        <w:rPr>
          <w:rFonts w:ascii="Simplified Arabic" w:hAnsi="Simplified Arabic" w:cs="Simplified Arabic"/>
          <w:rtl/>
        </w:rPr>
        <w:t xml:space="preserve"> أوامر بوقف البناء والهدم والترميم لنحو </w:t>
      </w:r>
      <w:r w:rsidRPr="00B46812">
        <w:rPr>
          <w:rFonts w:ascii="Simplified Arabic" w:hAnsi="Simplified Arabic" w:cs="Simplified Arabic" w:hint="cs"/>
          <w:rtl/>
        </w:rPr>
        <w:t>1,012</w:t>
      </w:r>
      <w:r w:rsidRPr="00B46812">
        <w:rPr>
          <w:rFonts w:ascii="Simplified Arabic" w:hAnsi="Simplified Arabic" w:cs="Simplified Arabic"/>
          <w:rtl/>
        </w:rPr>
        <w:t xml:space="preserve"> مبنى</w:t>
      </w:r>
      <w:r w:rsidRPr="00B46812">
        <w:rPr>
          <w:rFonts w:ascii="Simplified Arabic" w:hAnsi="Simplified Arabic" w:cs="Simplified Arabic" w:hint="cs"/>
          <w:rtl/>
        </w:rPr>
        <w:t xml:space="preserve"> شملت بيوتا </w:t>
      </w:r>
      <w:proofErr w:type="spellStart"/>
      <w:r w:rsidRPr="00B46812">
        <w:rPr>
          <w:rFonts w:ascii="Simplified Arabic" w:hAnsi="Simplified Arabic" w:cs="Simplified Arabic" w:hint="cs"/>
          <w:rtl/>
        </w:rPr>
        <w:t>ومنشأت</w:t>
      </w:r>
      <w:proofErr w:type="spellEnd"/>
      <w:r w:rsidRPr="00B46812">
        <w:rPr>
          <w:rFonts w:ascii="Simplified Arabic" w:hAnsi="Simplified Arabic" w:cs="Simplified Arabic" w:hint="cs"/>
          <w:rtl/>
        </w:rPr>
        <w:t xml:space="preserve"> تجارية وزراعية وحيوانية وخدمية وسياحية وبنية تحتية، بزيادة (45%) عن العام 2019، وسجلت محافظة الخليل (22%) من مجمل </w:t>
      </w:r>
      <w:proofErr w:type="spellStart"/>
      <w:r w:rsidRPr="00B46812">
        <w:rPr>
          <w:rFonts w:ascii="Simplified Arabic" w:hAnsi="Simplified Arabic" w:cs="Simplified Arabic" w:hint="cs"/>
          <w:rtl/>
        </w:rPr>
        <w:t>الاخطارات</w:t>
      </w:r>
      <w:proofErr w:type="spellEnd"/>
      <w:r w:rsidRPr="00B46812">
        <w:rPr>
          <w:rFonts w:ascii="Simplified Arabic" w:hAnsi="Simplified Arabic" w:cs="Simplified Arabic" w:hint="cs"/>
          <w:rtl/>
        </w:rPr>
        <w:t xml:space="preserve">، و(18%) في محافظة القدس، (14%) في محافظة بيت لحم، و(12%) في محافظة رام الله والبيرة، فيما تم ازالة خربة حمصة </w:t>
      </w:r>
      <w:proofErr w:type="spellStart"/>
      <w:r w:rsidRPr="00B46812">
        <w:rPr>
          <w:rFonts w:ascii="Simplified Arabic" w:hAnsi="Simplified Arabic" w:cs="Simplified Arabic" w:hint="cs"/>
          <w:rtl/>
        </w:rPr>
        <w:t>الفوقا</w:t>
      </w:r>
      <w:proofErr w:type="spellEnd"/>
      <w:r w:rsidRPr="00B46812">
        <w:rPr>
          <w:rFonts w:ascii="Simplified Arabic" w:hAnsi="Simplified Arabic" w:cs="Simplified Arabic" w:hint="cs"/>
          <w:rtl/>
        </w:rPr>
        <w:t xml:space="preserve"> بالكامل</w:t>
      </w:r>
      <w:r w:rsidR="007A6DD0">
        <w:rPr>
          <w:rFonts w:ascii="Simplified Arabic" w:hAnsi="Simplified Arabic" w:cs="Simplified Arabic" w:hint="cs"/>
          <w:rtl/>
        </w:rPr>
        <w:t xml:space="preserve"> في طوباس</w:t>
      </w:r>
      <w:r w:rsidRPr="00B46812">
        <w:rPr>
          <w:rFonts w:ascii="Simplified Arabic" w:hAnsi="Simplified Arabic" w:cs="Simplified Arabic" w:hint="cs"/>
          <w:rtl/>
        </w:rPr>
        <w:t xml:space="preserve">، </w:t>
      </w:r>
      <w:r w:rsidRPr="00C21CC9">
        <w:rPr>
          <w:rFonts w:ascii="Simplified Arabic" w:hAnsi="Simplified Arabic" w:cs="Simplified Arabic" w:hint="cs"/>
          <w:rtl/>
        </w:rPr>
        <w:t>والذي يؤدي الى</w:t>
      </w:r>
      <w:r w:rsidRPr="00C21CC9">
        <w:rPr>
          <w:rFonts w:ascii="Simplified Arabic" w:hAnsi="Simplified Arabic" w:cs="Simplified Arabic" w:hint="cs"/>
          <w:sz w:val="26"/>
          <w:szCs w:val="26"/>
          <w:rtl/>
        </w:rPr>
        <w:t xml:space="preserve"> </w:t>
      </w:r>
      <w:r w:rsidRPr="00C21CC9">
        <w:rPr>
          <w:rFonts w:ascii="Simplified Arabic" w:hAnsi="Simplified Arabic" w:cs="Simplified Arabic"/>
          <w:rtl/>
        </w:rPr>
        <w:t xml:space="preserve">تشريد </w:t>
      </w:r>
      <w:r w:rsidRPr="00C21CC9">
        <w:rPr>
          <w:rFonts w:ascii="Simplified Arabic" w:hAnsi="Simplified Arabic" w:cs="Simplified Arabic" w:hint="cs"/>
          <w:rtl/>
        </w:rPr>
        <w:t xml:space="preserve">الأسر ومن ضمنها الاطفال مما يشكل </w:t>
      </w:r>
      <w:r w:rsidRPr="00C21CC9">
        <w:rPr>
          <w:rFonts w:ascii="Simplified Arabic" w:hAnsi="Simplified Arabic" w:cs="Simplified Arabic"/>
          <w:rtl/>
        </w:rPr>
        <w:t xml:space="preserve">انتهاك صارخ لحقوق الإنسان </w:t>
      </w:r>
      <w:r w:rsidRPr="00C21CC9">
        <w:rPr>
          <w:rFonts w:ascii="Simplified Arabic" w:hAnsi="Simplified Arabic" w:cs="Simplified Arabic" w:hint="cs"/>
          <w:rtl/>
        </w:rPr>
        <w:t>و</w:t>
      </w:r>
      <w:r w:rsidRPr="00C21CC9">
        <w:rPr>
          <w:rFonts w:ascii="Simplified Arabic" w:hAnsi="Simplified Arabic" w:cs="Simplified Arabic"/>
          <w:rtl/>
        </w:rPr>
        <w:t>انتهاك لاتفاقية حقوق الطفل التي تنص على حماية الأطفال في النزاعات المسلحة</w:t>
      </w:r>
      <w:r w:rsidRPr="00C21CC9">
        <w:rPr>
          <w:rFonts w:ascii="Simplified Arabic" w:hAnsi="Simplified Arabic" w:cs="Simplified Arabic" w:hint="cs"/>
          <w:rtl/>
        </w:rPr>
        <w:t>، حيث أ</w:t>
      </w:r>
      <w:r w:rsidRPr="00C21CC9">
        <w:rPr>
          <w:rFonts w:ascii="Simplified Arabic" w:hAnsi="Simplified Arabic" w:cs="Simplified Arabic"/>
          <w:rtl/>
        </w:rPr>
        <w:t>ظهرت دراسة</w:t>
      </w:r>
      <w:r w:rsidRPr="00C21CC9">
        <w:rPr>
          <w:rFonts w:ascii="Simplified Arabic" w:hAnsi="Simplified Arabic" w:cs="Simplified Arabic" w:hint="cs"/>
          <w:rtl/>
        </w:rPr>
        <w:t xml:space="preserve"> للباحث سليمان </w:t>
      </w:r>
      <w:proofErr w:type="spellStart"/>
      <w:r w:rsidRPr="00C21CC9">
        <w:rPr>
          <w:rFonts w:ascii="Simplified Arabic" w:hAnsi="Simplified Arabic" w:cs="Simplified Arabic" w:hint="cs"/>
          <w:rtl/>
        </w:rPr>
        <w:t>الوعري</w:t>
      </w:r>
      <w:proofErr w:type="spellEnd"/>
      <w:r w:rsidRPr="00C21CC9">
        <w:rPr>
          <w:rStyle w:val="FootnoteReference"/>
          <w:rFonts w:ascii="Simplified Arabic" w:hAnsi="Simplified Arabic" w:cs="Simplified Arabic"/>
          <w:rtl/>
        </w:rPr>
        <w:footnoteReference w:id="10"/>
      </w:r>
      <w:r w:rsidRPr="00C21CC9">
        <w:rPr>
          <w:rFonts w:ascii="Simplified Arabic" w:hAnsi="Simplified Arabic" w:cs="Simplified Arabic"/>
          <w:rtl/>
        </w:rPr>
        <w:t xml:space="preserve"> </w:t>
      </w:r>
      <w:r w:rsidRPr="00C21CC9">
        <w:rPr>
          <w:rFonts w:ascii="Simplified Arabic" w:hAnsi="Simplified Arabic" w:cs="Simplified Arabic" w:hint="cs"/>
          <w:rtl/>
        </w:rPr>
        <w:t>أ</w:t>
      </w:r>
      <w:r w:rsidRPr="00C21CC9">
        <w:rPr>
          <w:rFonts w:ascii="Simplified Arabic" w:hAnsi="Simplified Arabic" w:cs="Simplified Arabic"/>
          <w:rtl/>
        </w:rPr>
        <w:t>ن هدم البيت سيشعر الطفل بفقدان الامن والامان وبالاستهداف الشخصي والملاحقة الشخصية له ولذويه، ولا يستطيع احد توفير الحماية والامن له، وهذا بحد ذاته يجعل النتائج المتوقعة لديه شديدة في ظل تعرضه للاستهداف، فإذا كان البعض يشعر بالخوف خارج البيت بسبب امكانية التعرض للسوء خارجه،</w:t>
      </w:r>
      <w:r w:rsidRPr="00C21CC9">
        <w:rPr>
          <w:rFonts w:ascii="Simplified Arabic" w:hAnsi="Simplified Arabic" w:cs="Simplified Arabic" w:hint="cs"/>
          <w:rtl/>
        </w:rPr>
        <w:t xml:space="preserve"> </w:t>
      </w:r>
      <w:r w:rsidRPr="00C21CC9">
        <w:rPr>
          <w:rFonts w:ascii="Simplified Arabic" w:hAnsi="Simplified Arabic" w:cs="Simplified Arabic"/>
          <w:rtl/>
        </w:rPr>
        <w:t>فإن فقدان الامن داخل البيت، جعل الوضع ف</w:t>
      </w:r>
      <w:r w:rsidRPr="00C21CC9">
        <w:rPr>
          <w:rFonts w:ascii="Simplified Arabic" w:hAnsi="Simplified Arabic" w:cs="Simplified Arabic" w:hint="cs"/>
          <w:rtl/>
        </w:rPr>
        <w:t>ي</w:t>
      </w:r>
      <w:r w:rsidRPr="00C21CC9">
        <w:rPr>
          <w:rFonts w:ascii="Simplified Arabic" w:hAnsi="Simplified Arabic" w:cs="Simplified Arabic"/>
          <w:rtl/>
        </w:rPr>
        <w:t>ه غير آمن للطفل،</w:t>
      </w:r>
      <w:r w:rsidRPr="00C21CC9">
        <w:rPr>
          <w:rFonts w:ascii="Simplified Arabic" w:hAnsi="Simplified Arabic" w:cs="Simplified Arabic" w:hint="cs"/>
          <w:rtl/>
        </w:rPr>
        <w:t xml:space="preserve"> </w:t>
      </w:r>
      <w:r w:rsidRPr="00C21CC9">
        <w:rPr>
          <w:rFonts w:ascii="Simplified Arabic" w:hAnsi="Simplified Arabic" w:cs="Simplified Arabic"/>
          <w:rtl/>
        </w:rPr>
        <w:t>وإن كان بعض ال</w:t>
      </w:r>
      <w:r w:rsidRPr="00C21CC9">
        <w:rPr>
          <w:rFonts w:ascii="Simplified Arabic" w:hAnsi="Simplified Arabic" w:cs="Simplified Arabic" w:hint="cs"/>
          <w:rtl/>
        </w:rPr>
        <w:t>أ</w:t>
      </w:r>
      <w:r w:rsidRPr="00C21CC9">
        <w:rPr>
          <w:rFonts w:ascii="Simplified Arabic" w:hAnsi="Simplified Arabic" w:cs="Simplified Arabic"/>
          <w:rtl/>
        </w:rPr>
        <w:t>طفال يشعرون بالأمن في ظل وجود الآباء وحماية الكبار لهم</w:t>
      </w:r>
      <w:r w:rsidRPr="00C21CC9">
        <w:rPr>
          <w:rFonts w:ascii="Simplified Arabic" w:hAnsi="Simplified Arabic" w:cs="Simplified Arabic" w:hint="cs"/>
          <w:rtl/>
        </w:rPr>
        <w:t xml:space="preserve">. </w:t>
      </w:r>
    </w:p>
    <w:p w:rsidR="008A296F" w:rsidRPr="00C21CC9" w:rsidRDefault="008A296F" w:rsidP="008A296F">
      <w:pPr>
        <w:pStyle w:val="NormalWeb"/>
        <w:shd w:val="clear" w:color="auto" w:fill="FFFFFF"/>
        <w:bidi/>
        <w:spacing w:before="0" w:beforeAutospacing="0" w:after="150" w:afterAutospacing="0"/>
        <w:jc w:val="both"/>
        <w:rPr>
          <w:rFonts w:ascii="Simplified Arabic" w:hAnsi="Simplified Arabic" w:cs="Simplified Arabic"/>
          <w:rtl/>
        </w:rPr>
      </w:pPr>
    </w:p>
    <w:p w:rsidR="008A296F" w:rsidRPr="00C21CC9" w:rsidRDefault="008A296F" w:rsidP="008A296F">
      <w:pPr>
        <w:pStyle w:val="NormalWeb"/>
        <w:shd w:val="clear" w:color="auto" w:fill="FFFFFF"/>
        <w:bidi/>
        <w:spacing w:before="0" w:beforeAutospacing="0" w:after="150" w:afterAutospacing="0"/>
        <w:jc w:val="both"/>
        <w:rPr>
          <w:rFonts w:ascii="Simplified Arabic" w:hAnsi="Simplified Arabic" w:cs="Simplified Arabic"/>
          <w:rtl/>
        </w:rPr>
      </w:pPr>
    </w:p>
    <w:p w:rsidR="008A296F" w:rsidRDefault="008A296F" w:rsidP="008A296F">
      <w:pPr>
        <w:pStyle w:val="NormalWeb"/>
        <w:shd w:val="clear" w:color="auto" w:fill="FFFFFF"/>
        <w:bidi/>
        <w:spacing w:before="0" w:beforeAutospacing="0" w:after="150" w:afterAutospacing="0"/>
        <w:jc w:val="both"/>
        <w:rPr>
          <w:rFonts w:ascii="Simplified Arabic" w:hAnsi="Simplified Arabic" w:cs="Simplified Arabic"/>
          <w:rtl/>
        </w:rPr>
      </w:pPr>
    </w:p>
    <w:p w:rsidR="008A296F" w:rsidRDefault="008A296F" w:rsidP="008A296F">
      <w:pPr>
        <w:pStyle w:val="NormalWeb"/>
        <w:shd w:val="clear" w:color="auto" w:fill="FFFFFF"/>
        <w:bidi/>
        <w:spacing w:before="0" w:beforeAutospacing="0" w:after="150" w:afterAutospacing="0"/>
        <w:jc w:val="both"/>
        <w:rPr>
          <w:rFonts w:ascii="Simplified Arabic" w:hAnsi="Simplified Arabic" w:cs="Simplified Arabic"/>
          <w:rtl/>
        </w:rPr>
      </w:pPr>
    </w:p>
    <w:p w:rsidR="008A296F" w:rsidRDefault="008A296F" w:rsidP="008A296F">
      <w:pPr>
        <w:pStyle w:val="NormalWeb"/>
        <w:shd w:val="clear" w:color="auto" w:fill="FFFFFF"/>
        <w:bidi/>
        <w:spacing w:before="0" w:beforeAutospacing="0" w:after="150" w:afterAutospacing="0"/>
        <w:jc w:val="both"/>
        <w:rPr>
          <w:rFonts w:ascii="Simplified Arabic" w:hAnsi="Simplified Arabic" w:cs="Simplified Arabic"/>
          <w:rtl/>
        </w:rPr>
      </w:pPr>
    </w:p>
    <w:p w:rsidR="008A296F" w:rsidRDefault="008A296F" w:rsidP="008A296F">
      <w:pPr>
        <w:pStyle w:val="NormalWeb"/>
        <w:shd w:val="clear" w:color="auto" w:fill="FFFFFF"/>
        <w:bidi/>
        <w:spacing w:before="0" w:beforeAutospacing="0" w:after="150" w:afterAutospacing="0"/>
        <w:jc w:val="both"/>
        <w:rPr>
          <w:rFonts w:ascii="Simplified Arabic" w:hAnsi="Simplified Arabic" w:cs="Simplified Arabic"/>
          <w:rtl/>
        </w:rPr>
      </w:pPr>
      <w:r w:rsidRPr="002D3CAC">
        <w:rPr>
          <w:rFonts w:ascii="Simplified Arabic" w:hAnsi="Simplified Arabic" w:cs="Simplified Arabic"/>
        </w:rPr>
        <w:t xml:space="preserve"> </w:t>
      </w:r>
    </w:p>
    <w:p w:rsidR="008A296F" w:rsidRDefault="008A296F" w:rsidP="008A296F">
      <w:pPr>
        <w:shd w:val="clear" w:color="auto" w:fill="FFFFFF"/>
        <w:jc w:val="lowKashida"/>
        <w:rPr>
          <w:rFonts w:ascii="Simplified Arabic" w:hAnsi="Simplified Arabic" w:cs="Simplified Arabic"/>
          <w:rtl/>
        </w:rPr>
      </w:pPr>
    </w:p>
    <w:p w:rsidR="008A296F" w:rsidRPr="009B2A88" w:rsidRDefault="008A296F" w:rsidP="008A296F">
      <w:pPr>
        <w:pStyle w:val="ListParagraph"/>
        <w:ind w:left="-61"/>
        <w:jc w:val="both"/>
        <w:rPr>
          <w:rFonts w:ascii="Simplified Arabic" w:hAnsi="Simplified Arabic" w:cs="Simplified Arabic"/>
          <w:rtl/>
        </w:rPr>
      </w:pPr>
    </w:p>
    <w:p w:rsidR="008A296F" w:rsidRPr="009B2A88" w:rsidRDefault="008A296F" w:rsidP="008A296F">
      <w:pPr>
        <w:pStyle w:val="ListParagraph"/>
        <w:ind w:left="-61"/>
        <w:jc w:val="both"/>
        <w:rPr>
          <w:rFonts w:ascii="Simplified Arabic" w:hAnsi="Simplified Arabic" w:cs="Simplified Arabic"/>
          <w:rtl/>
        </w:rPr>
      </w:pPr>
    </w:p>
    <w:p w:rsidR="008A296F" w:rsidRPr="009F2684" w:rsidRDefault="008A296F" w:rsidP="008A296F">
      <w:pPr>
        <w:pStyle w:val="NormalWeb"/>
        <w:shd w:val="clear" w:color="auto" w:fill="FFFFFF"/>
        <w:jc w:val="right"/>
        <w:rPr>
          <w:rFonts w:ascii="Simplified Arabic" w:hAnsi="Simplified Arabic" w:cs="Simplified Arabic"/>
          <w:color w:val="000000"/>
        </w:rPr>
      </w:pPr>
      <w:r w:rsidRPr="009F2684">
        <w:rPr>
          <w:rFonts w:ascii="Simplified Arabic" w:hAnsi="Simplified Arabic" w:cs="Simplified Arabic"/>
          <w:color w:val="000000"/>
        </w:rPr>
        <w:t> </w:t>
      </w:r>
    </w:p>
    <w:p w:rsidR="008A296F" w:rsidRPr="009F2684" w:rsidRDefault="008A296F" w:rsidP="008A296F">
      <w:pPr>
        <w:jc w:val="right"/>
        <w:rPr>
          <w:rFonts w:ascii="Simplified Arabic" w:hAnsi="Simplified Arabic" w:cs="Simplified Arabic"/>
          <w:sz w:val="32"/>
          <w:szCs w:val="32"/>
          <w:rtl/>
        </w:rPr>
      </w:pPr>
    </w:p>
    <w:p w:rsidR="008A296F" w:rsidRPr="009F2684" w:rsidRDefault="008A296F" w:rsidP="008A296F">
      <w:pPr>
        <w:jc w:val="right"/>
        <w:rPr>
          <w:rFonts w:ascii="Simplified Arabic" w:hAnsi="Simplified Arabic" w:cs="Simplified Arabic"/>
          <w:sz w:val="32"/>
          <w:szCs w:val="32"/>
          <w:rtl/>
        </w:rPr>
      </w:pPr>
    </w:p>
    <w:p w:rsidR="00720B4F" w:rsidRPr="00AF0CB1" w:rsidRDefault="00720B4F" w:rsidP="005544E0">
      <w:pPr>
        <w:jc w:val="both"/>
        <w:rPr>
          <w:rFonts w:ascii="Simplified Arabic" w:hAnsi="Simplified Arabic" w:cs="Simplified Arabic"/>
          <w:sz w:val="16"/>
          <w:szCs w:val="16"/>
        </w:rPr>
      </w:pPr>
    </w:p>
    <w:p w:rsidR="00720B4F" w:rsidRPr="00F71C35" w:rsidRDefault="00720B4F" w:rsidP="005544E0">
      <w:pPr>
        <w:jc w:val="center"/>
        <w:rPr>
          <w:rFonts w:ascii="Simplified Arabic" w:hAnsi="Simplified Arabic" w:cs="Simplified Arabic"/>
          <w:noProof/>
          <w:sz w:val="28"/>
          <w:szCs w:val="28"/>
          <w:rtl/>
        </w:rPr>
      </w:pPr>
    </w:p>
    <w:p w:rsidR="00720B4F" w:rsidRPr="00F71C35" w:rsidRDefault="00720B4F" w:rsidP="005544E0">
      <w:pPr>
        <w:jc w:val="both"/>
        <w:rPr>
          <w:rFonts w:ascii="Simplified Arabic" w:hAnsi="Simplified Arabic" w:cs="Simplified Arabic"/>
          <w:sz w:val="20"/>
          <w:szCs w:val="20"/>
          <w:rtl/>
        </w:rPr>
      </w:pPr>
    </w:p>
    <w:p w:rsidR="00720B4F" w:rsidRDefault="00720B4F" w:rsidP="005544E0">
      <w:pPr>
        <w:rPr>
          <w:rFonts w:ascii="Simplified Arabic" w:hAnsi="Simplified Arabic" w:cs="Simplified Arabic"/>
          <w:sz w:val="18"/>
          <w:szCs w:val="18"/>
          <w:rtl/>
        </w:rPr>
      </w:pPr>
    </w:p>
    <w:p w:rsidR="00720B4F" w:rsidRDefault="00720B4F" w:rsidP="005544E0">
      <w:pPr>
        <w:rPr>
          <w:rFonts w:ascii="Simplified Arabic" w:hAnsi="Simplified Arabic" w:cs="Simplified Arabic"/>
          <w:sz w:val="18"/>
          <w:szCs w:val="18"/>
          <w:rtl/>
        </w:rPr>
      </w:pPr>
    </w:p>
    <w:p w:rsidR="00720B4F" w:rsidRDefault="00720B4F" w:rsidP="005544E0">
      <w:pPr>
        <w:rPr>
          <w:rFonts w:ascii="Simplified Arabic" w:hAnsi="Simplified Arabic" w:cs="Simplified Arabic"/>
          <w:sz w:val="18"/>
          <w:szCs w:val="18"/>
          <w:rtl/>
        </w:rPr>
      </w:pPr>
    </w:p>
    <w:p w:rsidR="00720B4F" w:rsidRDefault="00720B4F" w:rsidP="005544E0">
      <w:pPr>
        <w:rPr>
          <w:rFonts w:ascii="Simplified Arabic" w:hAnsi="Simplified Arabic" w:cs="Simplified Arabic"/>
          <w:sz w:val="18"/>
          <w:szCs w:val="18"/>
          <w:rtl/>
        </w:rPr>
      </w:pPr>
    </w:p>
    <w:p w:rsidR="00720B4F" w:rsidRDefault="00720B4F" w:rsidP="005544E0">
      <w:pPr>
        <w:rPr>
          <w:rFonts w:ascii="Simplified Arabic" w:hAnsi="Simplified Arabic" w:cs="Simplified Arabic"/>
          <w:sz w:val="18"/>
          <w:szCs w:val="18"/>
          <w:rtl/>
        </w:rPr>
      </w:pPr>
    </w:p>
    <w:p w:rsidR="00720B4F" w:rsidRDefault="00720B4F" w:rsidP="005544E0">
      <w:pPr>
        <w:rPr>
          <w:rFonts w:ascii="Simplified Arabic" w:hAnsi="Simplified Arabic" w:cs="Simplified Arabic"/>
          <w:sz w:val="18"/>
          <w:szCs w:val="18"/>
          <w:rtl/>
        </w:rPr>
      </w:pPr>
    </w:p>
    <w:p w:rsidR="00720B4F" w:rsidRDefault="00720B4F" w:rsidP="005544E0">
      <w:pPr>
        <w:rPr>
          <w:rFonts w:ascii="Simplified Arabic" w:hAnsi="Simplified Arabic" w:cs="Simplified Arabic"/>
          <w:sz w:val="18"/>
          <w:szCs w:val="18"/>
        </w:rPr>
      </w:pPr>
    </w:p>
    <w:p w:rsidR="00720B4F" w:rsidRDefault="00720B4F" w:rsidP="005544E0">
      <w:pPr>
        <w:rPr>
          <w:rFonts w:ascii="Simplified Arabic" w:hAnsi="Simplified Arabic" w:cs="Simplified Arabic"/>
        </w:rPr>
      </w:pPr>
    </w:p>
    <w:p w:rsidR="00D26B90" w:rsidRPr="000D2FC9" w:rsidRDefault="00D26B90" w:rsidP="005544E0">
      <w:pPr>
        <w:rPr>
          <w:rFonts w:ascii="Simplified Arabic" w:hAnsi="Simplified Arabic" w:cs="Simplified Arabic"/>
          <w:rtl/>
        </w:rPr>
      </w:pPr>
    </w:p>
    <w:p w:rsidR="004E0A58" w:rsidRPr="00A92B81" w:rsidRDefault="004E0A58" w:rsidP="004E0A58">
      <w:pPr>
        <w:pStyle w:val="ListParagraph"/>
        <w:ind w:left="-61"/>
        <w:jc w:val="center"/>
        <w:rPr>
          <w:rFonts w:ascii="Simplified Arabic" w:hAnsi="Simplified Arabic" w:cs="Simplified Arabic"/>
          <w:color w:val="C0504D" w:themeColor="accent2"/>
          <w:rtl/>
        </w:rPr>
      </w:pPr>
      <w:r w:rsidRPr="001C372B">
        <w:rPr>
          <w:rFonts w:ascii="Simplified Arabic" w:hAnsi="Simplified Arabic" w:cs="Simplified Arabic" w:hint="cs"/>
          <w:color w:val="000000" w:themeColor="text1"/>
          <w:rtl/>
        </w:rPr>
        <w:t xml:space="preserve">الفصل </w:t>
      </w:r>
      <w:r>
        <w:rPr>
          <w:rFonts w:ascii="Simplified Arabic" w:hAnsi="Simplified Arabic" w:cs="Simplified Arabic" w:hint="cs"/>
          <w:color w:val="000000" w:themeColor="text1"/>
          <w:rtl/>
        </w:rPr>
        <w:t>السادس</w:t>
      </w:r>
    </w:p>
    <w:p w:rsidR="004E0A58" w:rsidRPr="00310027" w:rsidRDefault="004E0A58" w:rsidP="004E0A58">
      <w:pPr>
        <w:pStyle w:val="ListParagraph"/>
        <w:ind w:left="-61"/>
        <w:jc w:val="center"/>
        <w:rPr>
          <w:rFonts w:ascii="Simplified Arabic" w:hAnsi="Simplified Arabic" w:cs="Simplified Arabic"/>
          <w:rtl/>
        </w:rPr>
      </w:pPr>
    </w:p>
    <w:p w:rsidR="004E0A58" w:rsidRDefault="004E0A58" w:rsidP="004E0A58">
      <w:pPr>
        <w:pStyle w:val="ListParagraph"/>
        <w:ind w:left="360" w:hanging="377"/>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الحماية</w:t>
      </w:r>
    </w:p>
    <w:p w:rsidR="004E0A58" w:rsidRPr="00D51B4F" w:rsidRDefault="004E0A58" w:rsidP="004E0A58">
      <w:pPr>
        <w:pStyle w:val="ListParagraph"/>
        <w:ind w:left="360"/>
        <w:rPr>
          <w:rFonts w:ascii="Simplified Arabic" w:hAnsi="Simplified Arabic" w:cs="Simplified Arabic"/>
          <w:b/>
          <w:bCs/>
          <w:rtl/>
        </w:rPr>
      </w:pPr>
    </w:p>
    <w:p w:rsidR="004E0A58" w:rsidRPr="001C372B" w:rsidRDefault="004E0A58" w:rsidP="00417C57">
      <w:pPr>
        <w:jc w:val="both"/>
        <w:rPr>
          <w:rFonts w:ascii="Simplified Arabic" w:hAnsi="Simplified Arabic" w:cs="Simplified Arabic"/>
          <w:b/>
          <w:bCs/>
          <w:color w:val="000000" w:themeColor="text1"/>
        </w:rPr>
      </w:pPr>
      <w:r w:rsidRPr="001C372B">
        <w:rPr>
          <w:rFonts w:ascii="Simplified Arabic" w:hAnsi="Simplified Arabic" w:cs="Simplified Arabic"/>
          <w:b/>
          <w:bCs/>
          <w:color w:val="000000" w:themeColor="text1"/>
          <w:rtl/>
        </w:rPr>
        <w:t>1.</w:t>
      </w:r>
      <w:r w:rsidR="00417C57">
        <w:rPr>
          <w:rFonts w:ascii="Simplified Arabic" w:hAnsi="Simplified Arabic" w:cs="Simplified Arabic" w:hint="cs"/>
          <w:b/>
          <w:bCs/>
          <w:color w:val="000000" w:themeColor="text1"/>
          <w:rtl/>
        </w:rPr>
        <w:t>6</w:t>
      </w:r>
      <w:r w:rsidRPr="001C372B">
        <w:rPr>
          <w:rFonts w:ascii="Simplified Arabic" w:hAnsi="Simplified Arabic" w:cs="Simplified Arabic"/>
          <w:b/>
          <w:bCs/>
          <w:color w:val="000000" w:themeColor="text1"/>
          <w:rtl/>
        </w:rPr>
        <w:t xml:space="preserve"> تشغيل الأطفال </w:t>
      </w:r>
    </w:p>
    <w:p w:rsidR="004E0A58" w:rsidRPr="001C372B" w:rsidRDefault="004E0A58" w:rsidP="007511E9">
      <w:pPr>
        <w:jc w:val="both"/>
        <w:rPr>
          <w:rFonts w:ascii="Simplified Arabic" w:hAnsi="Simplified Arabic" w:cs="Simplified Arabic"/>
          <w:color w:val="000000" w:themeColor="text1"/>
          <w:rtl/>
        </w:rPr>
      </w:pPr>
      <w:r w:rsidRPr="001C372B">
        <w:rPr>
          <w:rFonts w:ascii="Simplified Arabic" w:hAnsi="Simplified Arabic" w:cs="Simplified Arabic"/>
          <w:b/>
          <w:bCs/>
          <w:color w:val="000000" w:themeColor="text1"/>
        </w:rPr>
        <w:t xml:space="preserve"> </w:t>
      </w:r>
      <w:r w:rsidRPr="001C372B">
        <w:rPr>
          <w:rFonts w:ascii="Simplified Arabic" w:hAnsi="Simplified Arabic" w:cs="Simplified Arabic"/>
          <w:color w:val="000000" w:themeColor="text1"/>
          <w:rtl/>
        </w:rPr>
        <w:t>بلغت نسبة الأطفال العاملين في العمر (10-14 سنة) في فلسطين 0.7%</w:t>
      </w:r>
      <w:r w:rsidR="006062C4">
        <w:rPr>
          <w:rFonts w:ascii="Simplified Arabic" w:hAnsi="Simplified Arabic" w:cs="Simplified Arabic" w:hint="cs"/>
          <w:color w:val="000000" w:themeColor="text1"/>
          <w:rtl/>
        </w:rPr>
        <w:t xml:space="preserve">، بواقع </w:t>
      </w:r>
      <w:r w:rsidR="007511E9">
        <w:rPr>
          <w:rFonts w:ascii="Simplified Arabic" w:hAnsi="Simplified Arabic" w:cs="Simplified Arabic" w:hint="cs"/>
          <w:color w:val="000000" w:themeColor="text1"/>
          <w:rtl/>
        </w:rPr>
        <w:t>1.0</w:t>
      </w:r>
      <w:r w:rsidR="00B45A20">
        <w:rPr>
          <w:rFonts w:ascii="Simplified Arabic" w:hAnsi="Simplified Arabic" w:cs="Simplified Arabic" w:hint="cs"/>
          <w:color w:val="000000" w:themeColor="text1"/>
          <w:rtl/>
        </w:rPr>
        <w:t xml:space="preserve">% في الضفة الغربية و0.2% في </w:t>
      </w:r>
      <w:r w:rsidR="00666150">
        <w:rPr>
          <w:rFonts w:ascii="Simplified Arabic" w:hAnsi="Simplified Arabic" w:cs="Simplified Arabic" w:hint="cs"/>
          <w:color w:val="000000" w:themeColor="text1"/>
          <w:rtl/>
        </w:rPr>
        <w:t>قطاع</w:t>
      </w:r>
      <w:r w:rsidR="00666150" w:rsidRPr="001C372B">
        <w:rPr>
          <w:rFonts w:ascii="Simplified Arabic" w:hAnsi="Simplified Arabic" w:cs="Simplified Arabic" w:hint="cs"/>
          <w:color w:val="000000" w:themeColor="text1"/>
          <w:rtl/>
        </w:rPr>
        <w:t xml:space="preserve"> </w:t>
      </w:r>
      <w:r w:rsidR="00666150">
        <w:rPr>
          <w:rFonts w:ascii="Simplified Arabic" w:hAnsi="Simplified Arabic" w:cs="Simplified Arabic" w:hint="cs"/>
          <w:color w:val="000000" w:themeColor="text1"/>
          <w:rtl/>
        </w:rPr>
        <w:t>غزة</w:t>
      </w:r>
      <w:r w:rsidR="00B45A20">
        <w:rPr>
          <w:rFonts w:ascii="Simplified Arabic" w:hAnsi="Simplified Arabic" w:cs="Simplified Arabic" w:hint="cs"/>
          <w:color w:val="000000" w:themeColor="text1"/>
          <w:rtl/>
        </w:rPr>
        <w:t xml:space="preserve">، </w:t>
      </w:r>
      <w:r w:rsidRPr="001C372B">
        <w:rPr>
          <w:rFonts w:ascii="Simplified Arabic" w:hAnsi="Simplified Arabic" w:cs="Simplified Arabic"/>
          <w:color w:val="000000" w:themeColor="text1"/>
          <w:rtl/>
        </w:rPr>
        <w:t xml:space="preserve">في حين بلغت </w:t>
      </w:r>
      <w:r w:rsidR="00B45A20">
        <w:rPr>
          <w:rFonts w:ascii="Simplified Arabic" w:hAnsi="Simplified Arabic" w:cs="Simplified Arabic" w:hint="cs"/>
          <w:color w:val="000000" w:themeColor="text1"/>
          <w:rtl/>
        </w:rPr>
        <w:t xml:space="preserve">هذه النسبة على مستوى فلسطين </w:t>
      </w:r>
      <w:r w:rsidRPr="001C372B">
        <w:rPr>
          <w:rFonts w:ascii="Simplified Arabic" w:hAnsi="Simplified Arabic" w:cs="Simplified Arabic"/>
          <w:color w:val="000000" w:themeColor="text1"/>
          <w:rtl/>
        </w:rPr>
        <w:t>للفئة العمرية (15-17 سنة) 4.2</w:t>
      </w:r>
      <w:r w:rsidR="00666150" w:rsidRPr="001C372B">
        <w:rPr>
          <w:rFonts w:ascii="Simplified Arabic" w:hAnsi="Simplified Arabic" w:cs="Simplified Arabic" w:hint="cs"/>
          <w:color w:val="000000" w:themeColor="text1"/>
          <w:rtl/>
        </w:rPr>
        <w:t>%،</w:t>
      </w:r>
      <w:r w:rsidR="00B45A20">
        <w:rPr>
          <w:rFonts w:ascii="Simplified Arabic" w:hAnsi="Simplified Arabic" w:cs="Simplified Arabic" w:hint="cs"/>
          <w:color w:val="000000" w:themeColor="text1"/>
          <w:rtl/>
        </w:rPr>
        <w:t xml:space="preserve"> بواقع 6.2% في الضفة الغربية </w:t>
      </w:r>
      <w:r w:rsidR="00666150">
        <w:rPr>
          <w:rFonts w:ascii="Simplified Arabic" w:hAnsi="Simplified Arabic" w:cs="Simplified Arabic" w:hint="cs"/>
          <w:color w:val="000000" w:themeColor="text1"/>
          <w:rtl/>
        </w:rPr>
        <w:t>و1.3</w:t>
      </w:r>
      <w:r w:rsidR="00B45A20">
        <w:rPr>
          <w:rFonts w:ascii="Simplified Arabic" w:hAnsi="Simplified Arabic" w:cs="Simplified Arabic" w:hint="cs"/>
          <w:color w:val="000000" w:themeColor="text1"/>
          <w:rtl/>
        </w:rPr>
        <w:t>% في قطاع غزة وذلك لل</w:t>
      </w:r>
      <w:r w:rsidRPr="001C372B">
        <w:rPr>
          <w:rFonts w:ascii="Simplified Arabic" w:hAnsi="Simplified Arabic" w:cs="Simplified Arabic"/>
          <w:color w:val="000000" w:themeColor="text1"/>
          <w:rtl/>
        </w:rPr>
        <w:t xml:space="preserve">عام 2020.  </w:t>
      </w:r>
    </w:p>
    <w:p w:rsidR="004E0A58" w:rsidRPr="001C372B" w:rsidRDefault="004E0A58" w:rsidP="004E0A58">
      <w:pPr>
        <w:jc w:val="both"/>
        <w:rPr>
          <w:rFonts w:ascii="Simplified Arabic" w:hAnsi="Simplified Arabic" w:cs="Simplified Arabic"/>
          <w:sz w:val="16"/>
          <w:szCs w:val="16"/>
          <w:rtl/>
        </w:rPr>
      </w:pPr>
    </w:p>
    <w:p w:rsidR="004E0A58" w:rsidRPr="002158C7" w:rsidRDefault="004E0A58" w:rsidP="004E0A58">
      <w:pPr>
        <w:jc w:val="center"/>
        <w:rPr>
          <w:rFonts w:ascii="Simplified Arabic" w:hAnsi="Simplified Arabic" w:cs="Simplified Arabic"/>
          <w:b/>
          <w:bCs/>
          <w:sz w:val="22"/>
          <w:szCs w:val="22"/>
          <w:rtl/>
        </w:rPr>
      </w:pPr>
      <w:r w:rsidRPr="001C372B">
        <w:rPr>
          <w:rFonts w:ascii="Simplified Arabic" w:hAnsi="Simplified Arabic" w:cs="Simplified Arabic"/>
          <w:rtl/>
        </w:rPr>
        <w:t xml:space="preserve"> </w:t>
      </w:r>
      <w:r w:rsidRPr="002158C7">
        <w:rPr>
          <w:rFonts w:ascii="Simplified Arabic" w:hAnsi="Simplified Arabic" w:cs="Simplified Arabic" w:hint="cs"/>
          <w:b/>
          <w:bCs/>
          <w:sz w:val="22"/>
          <w:szCs w:val="22"/>
          <w:rtl/>
        </w:rPr>
        <w:t xml:space="preserve">نسبة الأطفال في العمر (10-17 سنة) العاملين في فلسطين حسب المنطقة والفئة العمرية، </w:t>
      </w:r>
      <w:r w:rsidRPr="002158C7">
        <w:rPr>
          <w:rFonts w:ascii="Simplified Arabic" w:hAnsi="Simplified Arabic" w:cs="Simplified Arabic"/>
          <w:b/>
          <w:bCs/>
          <w:sz w:val="22"/>
          <w:szCs w:val="22"/>
        </w:rPr>
        <w:t>2020</w:t>
      </w:r>
    </w:p>
    <w:tbl>
      <w:tblPr>
        <w:tblStyle w:val="TableGrid"/>
        <w:bidiVisual/>
        <w:tblW w:w="0" w:type="auto"/>
        <w:tblLook w:val="04A0" w:firstRow="1" w:lastRow="0" w:firstColumn="1" w:lastColumn="0" w:noHBand="0" w:noVBand="1"/>
      </w:tblPr>
      <w:tblGrid>
        <w:gridCol w:w="9012"/>
      </w:tblGrid>
      <w:tr w:rsidR="004E0A58" w:rsidTr="00CE32F2">
        <w:trPr>
          <w:trHeight w:val="2723"/>
        </w:trPr>
        <w:tc>
          <w:tcPr>
            <w:tcW w:w="8901" w:type="dxa"/>
          </w:tcPr>
          <w:p w:rsidR="004E0A58" w:rsidRDefault="004E0A58" w:rsidP="00433324">
            <w:pPr>
              <w:jc w:val="center"/>
              <w:rPr>
                <w:rFonts w:ascii="Simplified Arabic" w:hAnsi="Simplified Arabic" w:cs="Simplified Arabic"/>
                <w:b/>
                <w:bCs/>
                <w:rtl/>
              </w:rPr>
            </w:pPr>
            <w:r>
              <w:rPr>
                <w:rFonts w:ascii="Arial" w:hAnsi="Arial"/>
                <w:b/>
                <w:bCs/>
                <w:noProof/>
                <w:sz w:val="18"/>
                <w:szCs w:val="18"/>
                <w:lang w:eastAsia="en-US"/>
              </w:rPr>
              <w:drawing>
                <wp:inline distT="0" distB="0" distL="0" distR="0" wp14:anchorId="729B115E" wp14:editId="565E2580">
                  <wp:extent cx="5565140" cy="1911350"/>
                  <wp:effectExtent l="57150" t="0" r="54610" b="107950"/>
                  <wp:docPr id="13"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rsidR="004E0A58" w:rsidRPr="000C47F9" w:rsidRDefault="004E0A58" w:rsidP="004E0A58">
      <w:pPr>
        <w:pStyle w:val="ListParagraph"/>
        <w:ind w:left="0"/>
        <w:rPr>
          <w:rFonts w:ascii="Simplified Arabic" w:hAnsi="Simplified Arabic" w:cs="Simplified Arabic"/>
          <w:b/>
          <w:bCs/>
          <w:noProof/>
          <w:sz w:val="22"/>
          <w:szCs w:val="22"/>
          <w:rtl/>
        </w:rPr>
      </w:pPr>
      <w:r w:rsidRPr="000C47F9">
        <w:rPr>
          <w:rFonts w:ascii="Simplified Arabic" w:hAnsi="Simplified Arabic" w:cs="Simplified Arabic"/>
          <w:b/>
          <w:bCs/>
          <w:sz w:val="16"/>
          <w:szCs w:val="16"/>
          <w:rtl/>
        </w:rPr>
        <w:t>المصدر: الجهاز المركزي للإحصاء الفلسطيني.</w:t>
      </w:r>
      <w:r w:rsidRPr="000C47F9">
        <w:rPr>
          <w:rFonts w:ascii="Simplified Arabic" w:hAnsi="Simplified Arabic" w:cs="Simplified Arabic"/>
          <w:sz w:val="16"/>
          <w:szCs w:val="16"/>
          <w:rtl/>
        </w:rPr>
        <w:t xml:space="preserve"> </w:t>
      </w:r>
      <w:r w:rsidRPr="000C47F9">
        <w:rPr>
          <w:rFonts w:ascii="Simplified Arabic" w:hAnsi="Simplified Arabic" w:cs="Simplified Arabic" w:hint="cs"/>
          <w:b/>
          <w:bCs/>
          <w:sz w:val="16"/>
          <w:szCs w:val="16"/>
          <w:rtl/>
        </w:rPr>
        <w:t>2021</w:t>
      </w:r>
      <w:r w:rsidRPr="000C47F9">
        <w:rPr>
          <w:rFonts w:ascii="Simplified Arabic" w:hAnsi="Simplified Arabic" w:cs="Simplified Arabic"/>
          <w:sz w:val="16"/>
          <w:szCs w:val="16"/>
          <w:rtl/>
        </w:rPr>
        <w:t xml:space="preserve">.  </w:t>
      </w:r>
      <w:r w:rsidRPr="000C47F9">
        <w:rPr>
          <w:rFonts w:ascii="Simplified Arabic" w:hAnsi="Simplified Arabic" w:cs="Simplified Arabic" w:hint="cs"/>
          <w:sz w:val="16"/>
          <w:szCs w:val="16"/>
          <w:rtl/>
        </w:rPr>
        <w:t xml:space="preserve">قاعدة بيانات </w:t>
      </w:r>
      <w:r w:rsidRPr="000C47F9">
        <w:rPr>
          <w:rFonts w:ascii="Simplified Arabic" w:hAnsi="Simplified Arabic" w:cs="Simplified Arabic"/>
          <w:sz w:val="16"/>
          <w:szCs w:val="16"/>
          <w:rtl/>
        </w:rPr>
        <w:t>مسح القوى العاملة</w:t>
      </w:r>
      <w:r w:rsidRPr="000C47F9">
        <w:rPr>
          <w:rFonts w:ascii="Simplified Arabic" w:hAnsi="Simplified Arabic" w:cs="Simplified Arabic" w:hint="cs"/>
          <w:sz w:val="16"/>
          <w:szCs w:val="16"/>
          <w:rtl/>
        </w:rPr>
        <w:t>،</w:t>
      </w:r>
      <w:r w:rsidRPr="000C47F9">
        <w:rPr>
          <w:rFonts w:ascii="Simplified Arabic" w:hAnsi="Simplified Arabic" w:cs="Simplified Arabic"/>
          <w:sz w:val="16"/>
          <w:szCs w:val="16"/>
          <w:rtl/>
        </w:rPr>
        <w:t xml:space="preserve"> </w:t>
      </w:r>
      <w:r w:rsidRPr="000C47F9">
        <w:rPr>
          <w:rFonts w:ascii="Simplified Arabic" w:hAnsi="Simplified Arabic" w:cs="Simplified Arabic" w:hint="cs"/>
          <w:sz w:val="16"/>
          <w:szCs w:val="16"/>
          <w:rtl/>
        </w:rPr>
        <w:t>2020</w:t>
      </w:r>
      <w:r w:rsidRPr="000C47F9">
        <w:rPr>
          <w:rFonts w:ascii="Simplified Arabic" w:hAnsi="Simplified Arabic" w:cs="Simplified Arabic"/>
          <w:sz w:val="16"/>
          <w:szCs w:val="16"/>
          <w:rtl/>
        </w:rPr>
        <w:t>.</w:t>
      </w:r>
      <w:r w:rsidRPr="000C47F9">
        <w:rPr>
          <w:rFonts w:ascii="Simplified Arabic" w:hAnsi="Simplified Arabic" w:cs="Simplified Arabic" w:hint="cs"/>
          <w:b/>
          <w:bCs/>
          <w:noProof/>
          <w:sz w:val="22"/>
          <w:szCs w:val="22"/>
          <w:rtl/>
        </w:rPr>
        <w:t xml:space="preserve"> </w:t>
      </w:r>
      <w:r w:rsidRPr="000C47F9">
        <w:rPr>
          <w:rFonts w:ascii="Simplified Arabic" w:hAnsi="Simplified Arabic" w:cs="Simplified Arabic" w:hint="cs"/>
          <w:sz w:val="16"/>
          <w:szCs w:val="16"/>
          <w:rtl/>
        </w:rPr>
        <w:t>رام الله- فلسطين</w:t>
      </w:r>
    </w:p>
    <w:p w:rsidR="004E0A58" w:rsidRDefault="004E0A58" w:rsidP="004E0A58">
      <w:pPr>
        <w:pStyle w:val="ListParagraph"/>
        <w:spacing w:line="0" w:lineRule="atLeast"/>
        <w:ind w:left="0"/>
        <w:rPr>
          <w:rFonts w:ascii="Simplified Arabic" w:hAnsi="Simplified Arabic" w:cs="Simplified Arabic"/>
          <w:b/>
          <w:bCs/>
          <w:noProof/>
          <w:sz w:val="16"/>
          <w:szCs w:val="16"/>
          <w:rtl/>
        </w:rPr>
      </w:pPr>
    </w:p>
    <w:p w:rsidR="006062C4" w:rsidRPr="001C372B" w:rsidRDefault="006062C4" w:rsidP="006062C4">
      <w:pPr>
        <w:jc w:val="both"/>
        <w:rPr>
          <w:rFonts w:ascii="Simplified Arabic" w:hAnsi="Simplified Arabic" w:cs="Simplified Arabic"/>
          <w:color w:val="000000" w:themeColor="text1"/>
          <w:rtl/>
        </w:rPr>
      </w:pPr>
      <w:r w:rsidRPr="001C372B">
        <w:rPr>
          <w:rFonts w:ascii="Simplified Arabic" w:hAnsi="Simplified Arabic" w:cs="Simplified Arabic"/>
          <w:color w:val="000000" w:themeColor="text1"/>
          <w:rtl/>
        </w:rPr>
        <w:t xml:space="preserve">أما بالنسبة للأطفال العاملين وغير الملتحقين بالتعليم فقد بلغت هذه النسبة في الفئتين العمريتين السابقتين 16.3% و22.6% من إجمالي الاطفال غير الملتحقين في التعليم على التوالي عام 2020. فيما بلغت نسبة الأطفال الذين يعملون وملتحقون بالتعليم 0.4% للفئة العمرية (10-14 سنة) للعام </w:t>
      </w:r>
      <w:r>
        <w:rPr>
          <w:rFonts w:ascii="Simplified Arabic" w:hAnsi="Simplified Arabic" w:cs="Simplified Arabic"/>
          <w:color w:val="000000" w:themeColor="text1"/>
          <w:rtl/>
        </w:rPr>
        <w:t>ذاته، وبلغت 1.1% للفئة العمرية</w:t>
      </w:r>
      <w:r w:rsidRPr="001C372B">
        <w:rPr>
          <w:rFonts w:ascii="Simplified Arabic" w:hAnsi="Simplified Arabic" w:cs="Simplified Arabic"/>
          <w:color w:val="000000" w:themeColor="text1"/>
          <w:rtl/>
        </w:rPr>
        <w:t xml:space="preserve"> (15-17 سنة).</w:t>
      </w:r>
    </w:p>
    <w:p w:rsidR="006062C4" w:rsidRPr="007136C6" w:rsidRDefault="006062C4" w:rsidP="004E0A58">
      <w:pPr>
        <w:pStyle w:val="ListParagraph"/>
        <w:spacing w:line="0" w:lineRule="atLeast"/>
        <w:ind w:left="0"/>
        <w:rPr>
          <w:rFonts w:ascii="Simplified Arabic" w:hAnsi="Simplified Arabic" w:cs="Simplified Arabic"/>
          <w:b/>
          <w:bCs/>
          <w:noProof/>
          <w:sz w:val="22"/>
          <w:szCs w:val="22"/>
        </w:rPr>
      </w:pPr>
    </w:p>
    <w:p w:rsidR="004E0A58" w:rsidRPr="002158C7" w:rsidRDefault="004E0A58" w:rsidP="006062C4">
      <w:pPr>
        <w:jc w:val="center"/>
        <w:rPr>
          <w:rFonts w:ascii="Simplified Arabic" w:hAnsi="Simplified Arabic" w:cs="Simplified Arabic"/>
          <w:b/>
          <w:bCs/>
          <w:sz w:val="22"/>
          <w:szCs w:val="22"/>
          <w:rtl/>
        </w:rPr>
      </w:pPr>
      <w:r w:rsidRPr="001C372B">
        <w:rPr>
          <w:rFonts w:ascii="Simplified Arabic" w:hAnsi="Simplified Arabic" w:cs="Simplified Arabic" w:hint="cs"/>
          <w:b/>
          <w:bCs/>
          <w:rtl/>
        </w:rPr>
        <w:t xml:space="preserve">نسبة </w:t>
      </w:r>
      <w:r w:rsidRPr="002158C7">
        <w:rPr>
          <w:rFonts w:ascii="Simplified Arabic" w:hAnsi="Simplified Arabic" w:cs="Simplified Arabic" w:hint="cs"/>
          <w:b/>
          <w:bCs/>
          <w:sz w:val="22"/>
          <w:szCs w:val="22"/>
          <w:rtl/>
        </w:rPr>
        <w:t>الأطفال في العمر (10-17 سنة) العاملين غير الملتحقين حالياً بالتعليم من إجمالي ا</w:t>
      </w:r>
      <w:r w:rsidR="006062C4" w:rsidRPr="002158C7">
        <w:rPr>
          <w:rFonts w:ascii="Simplified Arabic" w:hAnsi="Simplified Arabic" w:cs="Simplified Arabic" w:hint="cs"/>
          <w:b/>
          <w:bCs/>
          <w:sz w:val="22"/>
          <w:szCs w:val="22"/>
          <w:rtl/>
        </w:rPr>
        <w:t>لأ</w:t>
      </w:r>
      <w:r w:rsidRPr="002158C7">
        <w:rPr>
          <w:rFonts w:ascii="Simplified Arabic" w:hAnsi="Simplified Arabic" w:cs="Simplified Arabic" w:hint="cs"/>
          <w:b/>
          <w:bCs/>
          <w:sz w:val="22"/>
          <w:szCs w:val="22"/>
          <w:rtl/>
        </w:rPr>
        <w:t>طفال غير الملتحقين بالتعليم في فلسطين حسب المنطقة والفئة العمرية، 2020</w:t>
      </w:r>
    </w:p>
    <w:tbl>
      <w:tblPr>
        <w:tblStyle w:val="TableGrid"/>
        <w:bidiVisual/>
        <w:tblW w:w="0" w:type="auto"/>
        <w:tblLook w:val="04A0" w:firstRow="1" w:lastRow="0" w:firstColumn="1" w:lastColumn="0" w:noHBand="0" w:noVBand="1"/>
      </w:tblPr>
      <w:tblGrid>
        <w:gridCol w:w="9012"/>
      </w:tblGrid>
      <w:tr w:rsidR="004E0A58" w:rsidTr="00F67FDF">
        <w:trPr>
          <w:trHeight w:val="3630"/>
        </w:trPr>
        <w:tc>
          <w:tcPr>
            <w:tcW w:w="8991" w:type="dxa"/>
          </w:tcPr>
          <w:p w:rsidR="004E0A58" w:rsidRDefault="004E0A58" w:rsidP="00433324">
            <w:pPr>
              <w:jc w:val="center"/>
              <w:rPr>
                <w:rFonts w:ascii="Simplified Arabic" w:hAnsi="Simplified Arabic" w:cs="Simplified Arabic"/>
                <w:b/>
                <w:bCs/>
                <w:rtl/>
              </w:rPr>
            </w:pPr>
            <w:r>
              <w:rPr>
                <w:rFonts w:ascii="Arial" w:hAnsi="Arial"/>
                <w:b/>
                <w:bCs/>
                <w:noProof/>
                <w:sz w:val="18"/>
                <w:szCs w:val="18"/>
                <w:lang w:eastAsia="en-US"/>
              </w:rPr>
              <w:drawing>
                <wp:inline distT="0" distB="0" distL="0" distR="0" wp14:anchorId="1E77518C" wp14:editId="4DC336B4">
                  <wp:extent cx="5570220" cy="2120900"/>
                  <wp:effectExtent l="57150" t="0" r="49530" b="107950"/>
                  <wp:docPr id="18"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rsidR="004E0A58" w:rsidRPr="007D0DEC" w:rsidRDefault="004E0A58" w:rsidP="004E0A58">
      <w:pPr>
        <w:pStyle w:val="ListParagraph"/>
        <w:ind w:left="0"/>
        <w:rPr>
          <w:rFonts w:ascii="Simplified Arabic" w:hAnsi="Simplified Arabic" w:cs="Simplified Arabic"/>
          <w:b/>
          <w:bCs/>
          <w:noProof/>
          <w:sz w:val="22"/>
          <w:szCs w:val="22"/>
          <w:rtl/>
        </w:rPr>
      </w:pPr>
      <w:r w:rsidRPr="007D0DEC">
        <w:rPr>
          <w:rFonts w:ascii="Simplified Arabic" w:hAnsi="Simplified Arabic" w:cs="Simplified Arabic" w:hint="cs"/>
          <w:b/>
          <w:bCs/>
          <w:sz w:val="16"/>
          <w:szCs w:val="16"/>
          <w:rtl/>
        </w:rPr>
        <w:t xml:space="preserve"> ا</w:t>
      </w:r>
      <w:r w:rsidRPr="007D0DEC">
        <w:rPr>
          <w:rFonts w:ascii="Simplified Arabic" w:hAnsi="Simplified Arabic" w:cs="Simplified Arabic"/>
          <w:b/>
          <w:bCs/>
          <w:sz w:val="16"/>
          <w:szCs w:val="16"/>
          <w:rtl/>
        </w:rPr>
        <w:t>لمصدر: الجهاز المركزي للإحصاء الفلسطيني.</w:t>
      </w:r>
      <w:r w:rsidRPr="007D0DEC">
        <w:rPr>
          <w:rFonts w:ascii="Simplified Arabic" w:hAnsi="Simplified Arabic" w:cs="Simplified Arabic"/>
          <w:sz w:val="16"/>
          <w:szCs w:val="16"/>
          <w:rtl/>
        </w:rPr>
        <w:t xml:space="preserve"> </w:t>
      </w:r>
      <w:r w:rsidRPr="007D0DEC">
        <w:rPr>
          <w:rFonts w:ascii="Simplified Arabic" w:hAnsi="Simplified Arabic" w:cs="Simplified Arabic" w:hint="cs"/>
          <w:b/>
          <w:bCs/>
          <w:sz w:val="16"/>
          <w:szCs w:val="16"/>
          <w:rtl/>
        </w:rPr>
        <w:t>2021</w:t>
      </w:r>
      <w:r w:rsidRPr="007D0DEC">
        <w:rPr>
          <w:rFonts w:ascii="Simplified Arabic" w:hAnsi="Simplified Arabic" w:cs="Simplified Arabic"/>
          <w:sz w:val="16"/>
          <w:szCs w:val="16"/>
          <w:rtl/>
        </w:rPr>
        <w:t xml:space="preserve">.  </w:t>
      </w:r>
      <w:r w:rsidRPr="007D0DEC">
        <w:rPr>
          <w:rFonts w:ascii="Simplified Arabic" w:hAnsi="Simplified Arabic" w:cs="Simplified Arabic" w:hint="cs"/>
          <w:sz w:val="16"/>
          <w:szCs w:val="16"/>
          <w:rtl/>
        </w:rPr>
        <w:t xml:space="preserve">قاعدة بيانات </w:t>
      </w:r>
      <w:r w:rsidRPr="007D0DEC">
        <w:rPr>
          <w:rFonts w:ascii="Simplified Arabic" w:hAnsi="Simplified Arabic" w:cs="Simplified Arabic"/>
          <w:sz w:val="16"/>
          <w:szCs w:val="16"/>
          <w:rtl/>
        </w:rPr>
        <w:t>مسح القوى العاملة</w:t>
      </w:r>
      <w:r w:rsidRPr="007D0DEC">
        <w:rPr>
          <w:rFonts w:ascii="Simplified Arabic" w:hAnsi="Simplified Arabic" w:cs="Simplified Arabic" w:hint="cs"/>
          <w:sz w:val="16"/>
          <w:szCs w:val="16"/>
          <w:rtl/>
        </w:rPr>
        <w:t>، 2020</w:t>
      </w:r>
      <w:r w:rsidRPr="007D0DEC">
        <w:rPr>
          <w:rFonts w:ascii="Simplified Arabic" w:hAnsi="Simplified Arabic" w:cs="Simplified Arabic"/>
          <w:sz w:val="16"/>
          <w:szCs w:val="16"/>
          <w:rtl/>
        </w:rPr>
        <w:t>.</w:t>
      </w:r>
      <w:r w:rsidRPr="007D0DEC">
        <w:rPr>
          <w:rFonts w:ascii="Simplified Arabic" w:hAnsi="Simplified Arabic" w:cs="Simplified Arabic" w:hint="cs"/>
          <w:b/>
          <w:bCs/>
          <w:noProof/>
          <w:sz w:val="22"/>
          <w:szCs w:val="22"/>
          <w:rtl/>
        </w:rPr>
        <w:t xml:space="preserve"> </w:t>
      </w:r>
      <w:r w:rsidRPr="007D0DEC">
        <w:rPr>
          <w:rFonts w:ascii="Simplified Arabic" w:hAnsi="Simplified Arabic" w:cs="Simplified Arabic" w:hint="cs"/>
          <w:sz w:val="16"/>
          <w:szCs w:val="16"/>
          <w:rtl/>
        </w:rPr>
        <w:t>رام الله- فلسطين</w:t>
      </w:r>
    </w:p>
    <w:p w:rsidR="004E0A58" w:rsidRDefault="004E0A58" w:rsidP="000C5238">
      <w:pPr>
        <w:jc w:val="center"/>
        <w:rPr>
          <w:rFonts w:ascii="Simplified Arabic" w:hAnsi="Simplified Arabic" w:cs="Simplified Arabic"/>
          <w:b/>
          <w:bCs/>
          <w:sz w:val="22"/>
          <w:szCs w:val="22"/>
          <w:rtl/>
        </w:rPr>
      </w:pPr>
      <w:r w:rsidRPr="004C0BA1">
        <w:rPr>
          <w:rFonts w:ascii="Simplified Arabic" w:hAnsi="Simplified Arabic" w:cs="Simplified Arabic"/>
          <w:rtl/>
        </w:rPr>
        <w:br w:type="page"/>
      </w:r>
      <w:r w:rsidRPr="002158C7">
        <w:rPr>
          <w:rFonts w:ascii="Simplified Arabic" w:hAnsi="Simplified Arabic" w:cs="Simplified Arabic" w:hint="cs"/>
          <w:b/>
          <w:bCs/>
          <w:sz w:val="22"/>
          <w:szCs w:val="22"/>
          <w:rtl/>
        </w:rPr>
        <w:t>التوزيع النسبي للأطفال في العمر (10-17 سنة) العاملين في فلسطين حسب الحالة العملية، 2020</w:t>
      </w:r>
    </w:p>
    <w:tbl>
      <w:tblPr>
        <w:tblStyle w:val="TableGrid"/>
        <w:bidiVisual/>
        <w:tblW w:w="0" w:type="auto"/>
        <w:jc w:val="center"/>
        <w:tblLook w:val="04A0" w:firstRow="1" w:lastRow="0" w:firstColumn="1" w:lastColumn="0" w:noHBand="0" w:noVBand="1"/>
      </w:tblPr>
      <w:tblGrid>
        <w:gridCol w:w="9012"/>
      </w:tblGrid>
      <w:tr w:rsidR="00381840" w:rsidTr="00120BF6">
        <w:trPr>
          <w:jc w:val="center"/>
        </w:trPr>
        <w:tc>
          <w:tcPr>
            <w:tcW w:w="9012" w:type="dxa"/>
          </w:tcPr>
          <w:p w:rsidR="00381840" w:rsidRPr="000C5238" w:rsidRDefault="00381840" w:rsidP="002112E4">
            <w:pPr>
              <w:jc w:val="center"/>
              <w:rPr>
                <w:rFonts w:ascii="Arial" w:hAnsi="Arial" w:cs="Arial"/>
                <w:b/>
                <w:bCs/>
                <w:sz w:val="22"/>
                <w:szCs w:val="22"/>
                <w:rtl/>
              </w:rPr>
            </w:pPr>
            <w:r w:rsidRPr="000C5238">
              <w:rPr>
                <w:rFonts w:ascii="Arial" w:hAnsi="Arial" w:cs="Arial"/>
                <w:b/>
                <w:bCs/>
                <w:noProof/>
                <w:sz w:val="18"/>
                <w:szCs w:val="18"/>
                <w:rtl/>
                <w:lang w:eastAsia="en-US"/>
              </w:rPr>
              <w:drawing>
                <wp:inline distT="0" distB="0" distL="0" distR="0" wp14:anchorId="513B53B0" wp14:editId="6C06777A">
                  <wp:extent cx="5486400" cy="2984602"/>
                  <wp:effectExtent l="0" t="0" r="0" b="6350"/>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rsidR="004E0A58" w:rsidRPr="007736D8" w:rsidRDefault="004E0A58" w:rsidP="004E0A58">
      <w:pPr>
        <w:pStyle w:val="ListParagraph"/>
        <w:ind w:left="0"/>
        <w:rPr>
          <w:rFonts w:ascii="Simplified Arabic" w:hAnsi="Simplified Arabic" w:cs="Simplified Arabic"/>
          <w:b/>
          <w:bCs/>
          <w:noProof/>
          <w:rtl/>
        </w:rPr>
      </w:pPr>
      <w:r w:rsidRPr="007D0DEC">
        <w:rPr>
          <w:rFonts w:ascii="Simplified Arabic" w:hAnsi="Simplified Arabic" w:cs="Simplified Arabic" w:hint="cs"/>
          <w:b/>
          <w:bCs/>
          <w:sz w:val="14"/>
          <w:szCs w:val="14"/>
          <w:rtl/>
        </w:rPr>
        <w:t xml:space="preserve">   </w:t>
      </w:r>
      <w:r w:rsidRPr="007D0DEC">
        <w:rPr>
          <w:rFonts w:ascii="Simplified Arabic" w:hAnsi="Simplified Arabic" w:cs="Simplified Arabic"/>
          <w:b/>
          <w:bCs/>
          <w:sz w:val="16"/>
          <w:szCs w:val="16"/>
          <w:rtl/>
        </w:rPr>
        <w:t>المصدر: الجهاز المركزي للإحصاء الفلسطيني.</w:t>
      </w:r>
      <w:r w:rsidRPr="007D0DEC">
        <w:rPr>
          <w:rFonts w:ascii="Simplified Arabic" w:hAnsi="Simplified Arabic" w:cs="Simplified Arabic"/>
          <w:sz w:val="16"/>
          <w:szCs w:val="16"/>
          <w:rtl/>
        </w:rPr>
        <w:t xml:space="preserve"> </w:t>
      </w:r>
      <w:r w:rsidRPr="007D0DEC">
        <w:rPr>
          <w:rFonts w:ascii="Simplified Arabic" w:hAnsi="Simplified Arabic" w:cs="Simplified Arabic" w:hint="cs"/>
          <w:b/>
          <w:bCs/>
          <w:sz w:val="16"/>
          <w:szCs w:val="16"/>
          <w:rtl/>
        </w:rPr>
        <w:t>2021</w:t>
      </w:r>
      <w:r w:rsidRPr="007D0DEC">
        <w:rPr>
          <w:rFonts w:ascii="Simplified Arabic" w:hAnsi="Simplified Arabic" w:cs="Simplified Arabic"/>
          <w:sz w:val="16"/>
          <w:szCs w:val="16"/>
          <w:rtl/>
        </w:rPr>
        <w:t xml:space="preserve">.  </w:t>
      </w:r>
      <w:r w:rsidRPr="007D0DEC">
        <w:rPr>
          <w:rFonts w:ascii="Simplified Arabic" w:hAnsi="Simplified Arabic" w:cs="Simplified Arabic" w:hint="cs"/>
          <w:sz w:val="16"/>
          <w:szCs w:val="16"/>
          <w:rtl/>
        </w:rPr>
        <w:t xml:space="preserve">قاعدة بيانات </w:t>
      </w:r>
      <w:r w:rsidRPr="007D0DEC">
        <w:rPr>
          <w:rFonts w:ascii="Simplified Arabic" w:hAnsi="Simplified Arabic" w:cs="Simplified Arabic"/>
          <w:sz w:val="16"/>
          <w:szCs w:val="16"/>
          <w:rtl/>
        </w:rPr>
        <w:t>مسح القوى العاملة</w:t>
      </w:r>
      <w:r w:rsidRPr="007D0DEC">
        <w:rPr>
          <w:rFonts w:ascii="Simplified Arabic" w:hAnsi="Simplified Arabic" w:cs="Simplified Arabic" w:hint="cs"/>
          <w:sz w:val="16"/>
          <w:szCs w:val="16"/>
          <w:rtl/>
        </w:rPr>
        <w:t>،</w:t>
      </w:r>
      <w:r w:rsidRPr="007D0DEC">
        <w:rPr>
          <w:rFonts w:ascii="Simplified Arabic" w:hAnsi="Simplified Arabic" w:cs="Simplified Arabic"/>
          <w:sz w:val="16"/>
          <w:szCs w:val="16"/>
          <w:rtl/>
        </w:rPr>
        <w:t xml:space="preserve"> </w:t>
      </w:r>
      <w:r w:rsidRPr="007D0DEC">
        <w:rPr>
          <w:rFonts w:ascii="Simplified Arabic" w:hAnsi="Simplified Arabic" w:cs="Simplified Arabic" w:hint="cs"/>
          <w:sz w:val="16"/>
          <w:szCs w:val="16"/>
          <w:rtl/>
        </w:rPr>
        <w:t>2020</w:t>
      </w:r>
      <w:r w:rsidRPr="007D0DEC">
        <w:rPr>
          <w:rFonts w:ascii="Simplified Arabic" w:hAnsi="Simplified Arabic" w:cs="Simplified Arabic"/>
          <w:sz w:val="16"/>
          <w:szCs w:val="16"/>
          <w:rtl/>
        </w:rPr>
        <w:t>.</w:t>
      </w:r>
      <w:r w:rsidRPr="007D0DEC">
        <w:rPr>
          <w:rFonts w:ascii="Simplified Arabic" w:hAnsi="Simplified Arabic" w:cs="Simplified Arabic" w:hint="cs"/>
          <w:b/>
          <w:bCs/>
          <w:noProof/>
          <w:sz w:val="22"/>
          <w:szCs w:val="22"/>
          <w:rtl/>
        </w:rPr>
        <w:t xml:space="preserve"> </w:t>
      </w:r>
      <w:r w:rsidRPr="007D0DEC">
        <w:rPr>
          <w:rFonts w:ascii="Simplified Arabic" w:hAnsi="Simplified Arabic" w:cs="Simplified Arabic" w:hint="cs"/>
          <w:sz w:val="16"/>
          <w:szCs w:val="16"/>
          <w:rtl/>
        </w:rPr>
        <w:t>رام الله- فلسطين</w:t>
      </w:r>
    </w:p>
    <w:p w:rsidR="004E0A58" w:rsidRPr="006D4E4F" w:rsidRDefault="004E0A58" w:rsidP="004E0A58">
      <w:pPr>
        <w:rPr>
          <w:rFonts w:ascii="Simplified Arabic" w:hAnsi="Simplified Arabic" w:cs="Simplified Arabic"/>
          <w:sz w:val="20"/>
          <w:szCs w:val="20"/>
          <w:rtl/>
        </w:rPr>
      </w:pPr>
    </w:p>
    <w:p w:rsidR="004E0A58" w:rsidRPr="006D4E4F" w:rsidRDefault="004E0A58" w:rsidP="00DD0A58">
      <w:pPr>
        <w:jc w:val="both"/>
        <w:rPr>
          <w:rFonts w:ascii="Simplified Arabic" w:hAnsi="Simplified Arabic" w:cs="Simplified Arabic"/>
          <w:rtl/>
        </w:rPr>
      </w:pPr>
      <w:r w:rsidRPr="0096644B">
        <w:rPr>
          <w:rFonts w:ascii="Simplified Arabic" w:hAnsi="Simplified Arabic" w:cs="Simplified Arabic" w:hint="cs"/>
          <w:rtl/>
        </w:rPr>
        <w:t>أكثر من نصف الأطفال</w:t>
      </w:r>
      <w:r>
        <w:rPr>
          <w:rFonts w:ascii="Simplified Arabic" w:hAnsi="Simplified Arabic" w:cs="Simplified Arabic" w:hint="cs"/>
          <w:rtl/>
        </w:rPr>
        <w:t xml:space="preserve"> في العمر</w:t>
      </w:r>
      <w:r w:rsidRPr="0096644B">
        <w:rPr>
          <w:rFonts w:ascii="Simplified Arabic" w:hAnsi="Simplified Arabic" w:cs="Simplified Arabic" w:hint="cs"/>
          <w:rtl/>
        </w:rPr>
        <w:t xml:space="preserve"> (10-17 سنة) العاملين </w:t>
      </w:r>
      <w:r w:rsidR="00DD0A58">
        <w:rPr>
          <w:rFonts w:ascii="Simplified Arabic" w:hAnsi="Simplified Arabic" w:cs="Simplified Arabic" w:hint="cs"/>
          <w:rtl/>
        </w:rPr>
        <w:t>في فلسطين مستخدمون بأجر</w:t>
      </w:r>
      <w:r w:rsidRPr="0096644B">
        <w:rPr>
          <w:rFonts w:ascii="Simplified Arabic" w:hAnsi="Simplified Arabic" w:cs="Simplified Arabic"/>
          <w:rtl/>
        </w:rPr>
        <w:t>،</w:t>
      </w:r>
      <w:r w:rsidRPr="0096644B">
        <w:rPr>
          <w:rFonts w:ascii="Simplified Arabic" w:hAnsi="Simplified Arabic" w:cs="Simplified Arabic" w:hint="cs"/>
          <w:rtl/>
        </w:rPr>
        <w:t xml:space="preserve"> وبلغت نسبة العاملين كأعضاء أسرة غير مدفوعي الأجر (</w:t>
      </w:r>
      <w:r>
        <w:rPr>
          <w:rFonts w:ascii="Simplified Arabic" w:hAnsi="Simplified Arabic" w:cs="Simplified Arabic" w:hint="cs"/>
          <w:rtl/>
        </w:rPr>
        <w:t>40.0%)</w:t>
      </w:r>
      <w:r>
        <w:rPr>
          <w:rFonts w:ascii="Simplified Arabic" w:hAnsi="Simplified Arabic" w:cs="Simplified Arabic"/>
        </w:rPr>
        <w:t xml:space="preserve"> </w:t>
      </w:r>
      <w:r>
        <w:rPr>
          <w:rFonts w:ascii="Simplified Arabic" w:hAnsi="Simplified Arabic" w:cs="Simplified Arabic" w:hint="cs"/>
          <w:rtl/>
        </w:rPr>
        <w:t>في العام 2020</w:t>
      </w:r>
      <w:r w:rsidR="00120BF6">
        <w:rPr>
          <w:rFonts w:ascii="Simplified Arabic" w:hAnsi="Simplified Arabic" w:cs="Simplified Arabic" w:hint="cs"/>
          <w:rtl/>
        </w:rPr>
        <w:t>.</w:t>
      </w:r>
    </w:p>
    <w:p w:rsidR="004E0A58" w:rsidRPr="0009613A" w:rsidRDefault="004E0A58" w:rsidP="004E0A58">
      <w:pPr>
        <w:rPr>
          <w:rFonts w:ascii="Simplified Arabic" w:hAnsi="Simplified Arabic" w:cs="Simplified Arabic"/>
          <w:rtl/>
        </w:rPr>
      </w:pPr>
    </w:p>
    <w:p w:rsidR="004E0A58" w:rsidRPr="002158C7" w:rsidRDefault="004E0A58" w:rsidP="000C5238">
      <w:pPr>
        <w:jc w:val="center"/>
        <w:rPr>
          <w:rFonts w:ascii="Simplified Arabic" w:hAnsi="Simplified Arabic" w:cs="Simplified Arabic"/>
          <w:b/>
          <w:bCs/>
          <w:sz w:val="22"/>
          <w:szCs w:val="22"/>
          <w:rtl/>
        </w:rPr>
      </w:pPr>
      <w:r w:rsidRPr="002158C7">
        <w:rPr>
          <w:rFonts w:ascii="Simplified Arabic" w:hAnsi="Simplified Arabic" w:cs="Simplified Arabic" w:hint="cs"/>
          <w:b/>
          <w:bCs/>
          <w:sz w:val="22"/>
          <w:szCs w:val="22"/>
          <w:rtl/>
        </w:rPr>
        <w:t xml:space="preserve">جدول </w:t>
      </w:r>
      <w:r w:rsidR="000C5238">
        <w:rPr>
          <w:rFonts w:ascii="Simplified Arabic" w:hAnsi="Simplified Arabic" w:cs="Simplified Arabic" w:hint="cs"/>
          <w:b/>
          <w:bCs/>
          <w:sz w:val="22"/>
          <w:szCs w:val="22"/>
          <w:rtl/>
        </w:rPr>
        <w:t>18</w:t>
      </w:r>
      <w:r w:rsidRPr="002158C7">
        <w:rPr>
          <w:rFonts w:ascii="Simplified Arabic" w:hAnsi="Simplified Arabic" w:cs="Simplified Arabic" w:hint="cs"/>
          <w:b/>
          <w:bCs/>
          <w:sz w:val="22"/>
          <w:szCs w:val="22"/>
          <w:rtl/>
        </w:rPr>
        <w:t xml:space="preserve">: معدل الأجر اليومي </w:t>
      </w:r>
      <w:proofErr w:type="spellStart"/>
      <w:r w:rsidRPr="002158C7">
        <w:rPr>
          <w:rFonts w:ascii="Simplified Arabic" w:hAnsi="Simplified Arabic" w:cs="Simplified Arabic" w:hint="cs"/>
          <w:b/>
          <w:bCs/>
          <w:sz w:val="22"/>
          <w:szCs w:val="22"/>
          <w:rtl/>
        </w:rPr>
        <w:t>بالشيقل</w:t>
      </w:r>
      <w:proofErr w:type="spellEnd"/>
      <w:r w:rsidRPr="002158C7">
        <w:rPr>
          <w:rFonts w:ascii="Simplified Arabic" w:hAnsi="Simplified Arabic" w:cs="Simplified Arabic" w:hint="cs"/>
          <w:b/>
          <w:bCs/>
          <w:sz w:val="22"/>
          <w:szCs w:val="22"/>
          <w:rtl/>
        </w:rPr>
        <w:t xml:space="preserve"> والأجر الوسيط ومعدل ساعات العمل الأسبوعية للأطفال (10-17 سنة) المستخدمين بأجر </w:t>
      </w:r>
      <w:r w:rsidR="004E29B0" w:rsidRPr="002158C7">
        <w:rPr>
          <w:rFonts w:ascii="Simplified Arabic" w:hAnsi="Simplified Arabic" w:cs="Simplified Arabic" w:hint="cs"/>
          <w:b/>
          <w:bCs/>
          <w:sz w:val="22"/>
          <w:szCs w:val="22"/>
          <w:rtl/>
        </w:rPr>
        <w:t xml:space="preserve">في فلسطين </w:t>
      </w:r>
      <w:r w:rsidRPr="002158C7">
        <w:rPr>
          <w:rFonts w:ascii="Simplified Arabic" w:hAnsi="Simplified Arabic" w:cs="Simplified Arabic" w:hint="cs"/>
          <w:b/>
          <w:bCs/>
          <w:sz w:val="22"/>
          <w:szCs w:val="22"/>
          <w:rtl/>
        </w:rPr>
        <w:t>حسب المنطقة، 2020</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8"/>
        <w:gridCol w:w="2278"/>
        <w:gridCol w:w="2279"/>
        <w:gridCol w:w="1939"/>
      </w:tblGrid>
      <w:tr w:rsidR="004E0A58" w:rsidTr="006D4E4F">
        <w:trPr>
          <w:trHeight w:val="192"/>
          <w:jc w:val="right"/>
        </w:trPr>
        <w:tc>
          <w:tcPr>
            <w:tcW w:w="2278" w:type="dxa"/>
            <w:tcBorders>
              <w:bottom w:val="single" w:sz="4" w:space="0" w:color="auto"/>
            </w:tcBorders>
            <w:vAlign w:val="center"/>
          </w:tcPr>
          <w:p w:rsidR="004E0A58" w:rsidRPr="00AB176E" w:rsidRDefault="004E0A58" w:rsidP="00433324">
            <w:pPr>
              <w:pStyle w:val="Heading9"/>
              <w:rPr>
                <w:rFonts w:ascii="Simplified Arabic" w:hAnsi="Simplified Arabic"/>
                <w:b w:val="0"/>
                <w:bCs w:val="0"/>
                <w:i/>
                <w:iCs/>
                <w:color w:val="000000"/>
                <w:sz w:val="18"/>
                <w:szCs w:val="18"/>
              </w:rPr>
            </w:pPr>
            <w:r w:rsidRPr="00AB176E">
              <w:rPr>
                <w:rFonts w:ascii="Simplified Arabic" w:hAnsi="Simplified Arabic" w:hint="cs"/>
                <w:color w:val="000000"/>
                <w:sz w:val="18"/>
                <w:szCs w:val="18"/>
                <w:rtl/>
              </w:rPr>
              <w:t>معدل ساعات العمل الأسبوعية</w:t>
            </w:r>
          </w:p>
        </w:tc>
        <w:tc>
          <w:tcPr>
            <w:tcW w:w="2278" w:type="dxa"/>
            <w:tcBorders>
              <w:bottom w:val="single" w:sz="4" w:space="0" w:color="auto"/>
            </w:tcBorders>
            <w:vAlign w:val="center"/>
          </w:tcPr>
          <w:p w:rsidR="004E0A58" w:rsidRPr="00AB176E" w:rsidRDefault="004E0A58" w:rsidP="00433324">
            <w:pPr>
              <w:pStyle w:val="Heading9"/>
              <w:rPr>
                <w:rFonts w:ascii="Simplified Arabic" w:hAnsi="Simplified Arabic"/>
                <w:b w:val="0"/>
                <w:bCs w:val="0"/>
                <w:i/>
                <w:iCs/>
                <w:color w:val="000000"/>
                <w:sz w:val="18"/>
                <w:szCs w:val="18"/>
              </w:rPr>
            </w:pPr>
            <w:r w:rsidRPr="00AB176E">
              <w:rPr>
                <w:rFonts w:ascii="Simplified Arabic" w:hAnsi="Simplified Arabic" w:hint="cs"/>
                <w:color w:val="000000"/>
                <w:sz w:val="18"/>
                <w:szCs w:val="18"/>
                <w:rtl/>
              </w:rPr>
              <w:t>الأجر اليومي الوسيط</w:t>
            </w:r>
          </w:p>
        </w:tc>
        <w:tc>
          <w:tcPr>
            <w:tcW w:w="2279" w:type="dxa"/>
            <w:tcBorders>
              <w:bottom w:val="single" w:sz="4" w:space="0" w:color="auto"/>
            </w:tcBorders>
            <w:vAlign w:val="center"/>
          </w:tcPr>
          <w:p w:rsidR="004E0A58" w:rsidRPr="00AB176E" w:rsidRDefault="004E0A58" w:rsidP="006D4E4F">
            <w:pPr>
              <w:pStyle w:val="Heading9"/>
              <w:rPr>
                <w:rFonts w:ascii="Simplified Arabic" w:hAnsi="Simplified Arabic"/>
                <w:b w:val="0"/>
                <w:bCs w:val="0"/>
                <w:i/>
                <w:iCs/>
                <w:color w:val="000000"/>
                <w:sz w:val="18"/>
                <w:szCs w:val="18"/>
                <w:rtl/>
              </w:rPr>
            </w:pPr>
            <w:r w:rsidRPr="00AB176E">
              <w:rPr>
                <w:rFonts w:ascii="Simplified Arabic" w:hAnsi="Simplified Arabic" w:hint="cs"/>
                <w:color w:val="000000"/>
                <w:sz w:val="18"/>
                <w:szCs w:val="18"/>
                <w:rtl/>
              </w:rPr>
              <w:t xml:space="preserve">معدل الأجر اليومي </w:t>
            </w:r>
            <w:proofErr w:type="spellStart"/>
            <w:r w:rsidR="003267B3" w:rsidRPr="00AB176E">
              <w:rPr>
                <w:rFonts w:ascii="Simplified Arabic" w:hAnsi="Simplified Arabic" w:hint="cs"/>
                <w:color w:val="000000"/>
                <w:sz w:val="18"/>
                <w:szCs w:val="18"/>
                <w:rtl/>
              </w:rPr>
              <w:t>بال</w:t>
            </w:r>
            <w:r w:rsidR="006D4E4F">
              <w:rPr>
                <w:rFonts w:ascii="Simplified Arabic" w:hAnsi="Simplified Arabic" w:hint="cs"/>
                <w:color w:val="000000"/>
                <w:sz w:val="18"/>
                <w:szCs w:val="18"/>
                <w:rtl/>
              </w:rPr>
              <w:t>ش</w:t>
            </w:r>
            <w:r w:rsidR="003267B3" w:rsidRPr="00AB176E">
              <w:rPr>
                <w:rFonts w:ascii="Simplified Arabic" w:hAnsi="Simplified Arabic" w:hint="cs"/>
                <w:color w:val="000000"/>
                <w:sz w:val="18"/>
                <w:szCs w:val="18"/>
                <w:rtl/>
              </w:rPr>
              <w:t>يقل</w:t>
            </w:r>
            <w:proofErr w:type="spellEnd"/>
          </w:p>
        </w:tc>
        <w:tc>
          <w:tcPr>
            <w:tcW w:w="1939" w:type="dxa"/>
            <w:tcBorders>
              <w:bottom w:val="single" w:sz="4" w:space="0" w:color="auto"/>
            </w:tcBorders>
            <w:vAlign w:val="center"/>
          </w:tcPr>
          <w:p w:rsidR="004E0A58" w:rsidRPr="00AB176E" w:rsidRDefault="004E0A58" w:rsidP="00433324">
            <w:pPr>
              <w:pStyle w:val="Heading9"/>
              <w:rPr>
                <w:rFonts w:ascii="Simplified Arabic" w:hAnsi="Simplified Arabic"/>
                <w:b w:val="0"/>
                <w:bCs w:val="0"/>
                <w:i/>
                <w:iCs/>
                <w:color w:val="000000"/>
                <w:sz w:val="18"/>
                <w:szCs w:val="18"/>
              </w:rPr>
            </w:pPr>
            <w:r w:rsidRPr="00AB176E">
              <w:rPr>
                <w:rFonts w:ascii="Simplified Arabic" w:hAnsi="Simplified Arabic" w:hint="cs"/>
                <w:color w:val="000000"/>
                <w:sz w:val="18"/>
                <w:szCs w:val="18"/>
                <w:rtl/>
              </w:rPr>
              <w:t>المنطقة</w:t>
            </w:r>
          </w:p>
        </w:tc>
      </w:tr>
      <w:tr w:rsidR="004E0A58" w:rsidTr="006D4E4F">
        <w:trPr>
          <w:trHeight w:val="324"/>
          <w:jc w:val="right"/>
        </w:trPr>
        <w:tc>
          <w:tcPr>
            <w:tcW w:w="2278" w:type="dxa"/>
            <w:tcBorders>
              <w:bottom w:val="nil"/>
            </w:tcBorders>
            <w:vAlign w:val="center"/>
          </w:tcPr>
          <w:p w:rsidR="004E0A58" w:rsidRPr="00400059" w:rsidRDefault="004E0A58" w:rsidP="00433324">
            <w:pPr>
              <w:tabs>
                <w:tab w:val="right" w:pos="1556"/>
              </w:tabs>
              <w:autoSpaceDE w:val="0"/>
              <w:autoSpaceDN w:val="0"/>
              <w:adjustRightInd w:val="0"/>
              <w:spacing w:line="320" w:lineRule="atLeast"/>
              <w:ind w:left="397" w:right="60"/>
              <w:rPr>
                <w:rFonts w:ascii="Arial" w:hAnsi="Arial"/>
                <w:b/>
                <w:bCs/>
                <w:color w:val="000000"/>
                <w:sz w:val="18"/>
                <w:szCs w:val="18"/>
              </w:rPr>
            </w:pPr>
            <w:r>
              <w:rPr>
                <w:rFonts w:ascii="Arial" w:hAnsi="Arial" w:hint="cs"/>
                <w:b/>
                <w:bCs/>
                <w:color w:val="000000"/>
                <w:sz w:val="18"/>
                <w:szCs w:val="18"/>
                <w:rtl/>
              </w:rPr>
              <w:t>43.4</w:t>
            </w:r>
          </w:p>
        </w:tc>
        <w:tc>
          <w:tcPr>
            <w:tcW w:w="2278" w:type="dxa"/>
            <w:tcBorders>
              <w:bottom w:val="nil"/>
            </w:tcBorders>
            <w:vAlign w:val="center"/>
          </w:tcPr>
          <w:p w:rsidR="004E0A58" w:rsidRPr="00400059" w:rsidRDefault="004E0A58" w:rsidP="00433324">
            <w:pPr>
              <w:tabs>
                <w:tab w:val="right" w:pos="1556"/>
              </w:tabs>
              <w:autoSpaceDE w:val="0"/>
              <w:autoSpaceDN w:val="0"/>
              <w:adjustRightInd w:val="0"/>
              <w:spacing w:line="320" w:lineRule="atLeast"/>
              <w:ind w:left="397" w:right="60"/>
              <w:rPr>
                <w:rFonts w:ascii="Arial" w:hAnsi="Arial"/>
                <w:b/>
                <w:bCs/>
                <w:color w:val="000000"/>
                <w:sz w:val="18"/>
                <w:szCs w:val="18"/>
              </w:rPr>
            </w:pPr>
            <w:r>
              <w:rPr>
                <w:rFonts w:ascii="Arial" w:hAnsi="Arial" w:hint="cs"/>
                <w:b/>
                <w:bCs/>
                <w:color w:val="000000"/>
                <w:sz w:val="18"/>
                <w:szCs w:val="18"/>
                <w:rtl/>
              </w:rPr>
              <w:t>60.0</w:t>
            </w:r>
          </w:p>
        </w:tc>
        <w:tc>
          <w:tcPr>
            <w:tcW w:w="2279" w:type="dxa"/>
            <w:tcBorders>
              <w:bottom w:val="nil"/>
            </w:tcBorders>
            <w:vAlign w:val="center"/>
          </w:tcPr>
          <w:p w:rsidR="004E0A58" w:rsidRPr="00400059" w:rsidRDefault="004E0A58" w:rsidP="00433324">
            <w:pPr>
              <w:tabs>
                <w:tab w:val="right" w:pos="1556"/>
              </w:tabs>
              <w:autoSpaceDE w:val="0"/>
              <w:autoSpaceDN w:val="0"/>
              <w:adjustRightInd w:val="0"/>
              <w:spacing w:line="320" w:lineRule="atLeast"/>
              <w:ind w:left="397" w:right="60"/>
              <w:rPr>
                <w:rFonts w:ascii="Arial" w:hAnsi="Arial"/>
                <w:b/>
                <w:bCs/>
                <w:color w:val="000000"/>
                <w:sz w:val="18"/>
                <w:szCs w:val="18"/>
              </w:rPr>
            </w:pPr>
            <w:r>
              <w:rPr>
                <w:rFonts w:ascii="Arial" w:hAnsi="Arial" w:hint="cs"/>
                <w:b/>
                <w:bCs/>
                <w:color w:val="000000"/>
                <w:sz w:val="18"/>
                <w:szCs w:val="18"/>
                <w:rtl/>
              </w:rPr>
              <w:t>68.8</w:t>
            </w:r>
          </w:p>
        </w:tc>
        <w:tc>
          <w:tcPr>
            <w:tcW w:w="1939" w:type="dxa"/>
            <w:tcBorders>
              <w:bottom w:val="nil"/>
            </w:tcBorders>
            <w:vAlign w:val="center"/>
          </w:tcPr>
          <w:p w:rsidR="004E0A58" w:rsidRPr="00400059" w:rsidRDefault="004E0A58" w:rsidP="00433324">
            <w:pPr>
              <w:rPr>
                <w:rFonts w:ascii="Simplified Arabic" w:hAnsi="Simplified Arabic" w:cs="Simplified Arabic"/>
                <w:b/>
                <w:bCs/>
                <w:color w:val="000000"/>
                <w:sz w:val="18"/>
                <w:szCs w:val="18"/>
              </w:rPr>
            </w:pPr>
            <w:r w:rsidRPr="00400059">
              <w:rPr>
                <w:rFonts w:ascii="Simplified Arabic" w:hAnsi="Simplified Arabic" w:cs="Simplified Arabic" w:hint="cs"/>
                <w:b/>
                <w:bCs/>
                <w:color w:val="000000"/>
                <w:sz w:val="18"/>
                <w:szCs w:val="18"/>
                <w:rtl/>
              </w:rPr>
              <w:t>فلسطين</w:t>
            </w:r>
          </w:p>
        </w:tc>
      </w:tr>
      <w:tr w:rsidR="004E0A58" w:rsidTr="006D4E4F">
        <w:trPr>
          <w:trHeight w:val="324"/>
          <w:jc w:val="right"/>
        </w:trPr>
        <w:tc>
          <w:tcPr>
            <w:tcW w:w="2278" w:type="dxa"/>
            <w:tcBorders>
              <w:top w:val="nil"/>
              <w:bottom w:val="nil"/>
            </w:tcBorders>
            <w:vAlign w:val="center"/>
          </w:tcPr>
          <w:p w:rsidR="004E0A58" w:rsidRPr="001A5495" w:rsidRDefault="004E0A58" w:rsidP="00433324">
            <w:pPr>
              <w:tabs>
                <w:tab w:val="right" w:pos="1556"/>
              </w:tabs>
              <w:autoSpaceDE w:val="0"/>
              <w:autoSpaceDN w:val="0"/>
              <w:adjustRightInd w:val="0"/>
              <w:spacing w:line="320" w:lineRule="atLeast"/>
              <w:ind w:left="397" w:right="60"/>
              <w:rPr>
                <w:rFonts w:ascii="Arial" w:hAnsi="Arial"/>
                <w:color w:val="000000"/>
                <w:sz w:val="18"/>
                <w:szCs w:val="18"/>
              </w:rPr>
            </w:pPr>
            <w:r>
              <w:rPr>
                <w:rFonts w:ascii="Arial" w:hAnsi="Arial" w:hint="cs"/>
                <w:color w:val="000000"/>
                <w:sz w:val="18"/>
                <w:szCs w:val="18"/>
                <w:rtl/>
              </w:rPr>
              <w:t>44.3</w:t>
            </w:r>
          </w:p>
        </w:tc>
        <w:tc>
          <w:tcPr>
            <w:tcW w:w="2278" w:type="dxa"/>
            <w:tcBorders>
              <w:top w:val="nil"/>
              <w:bottom w:val="nil"/>
            </w:tcBorders>
            <w:vAlign w:val="center"/>
          </w:tcPr>
          <w:p w:rsidR="004E0A58" w:rsidRPr="001A5495" w:rsidRDefault="004E0A58" w:rsidP="00433324">
            <w:pPr>
              <w:tabs>
                <w:tab w:val="right" w:pos="1556"/>
              </w:tabs>
              <w:autoSpaceDE w:val="0"/>
              <w:autoSpaceDN w:val="0"/>
              <w:adjustRightInd w:val="0"/>
              <w:spacing w:line="320" w:lineRule="atLeast"/>
              <w:ind w:left="397" w:right="60"/>
              <w:rPr>
                <w:rFonts w:ascii="Arial" w:hAnsi="Arial"/>
                <w:color w:val="000000"/>
                <w:sz w:val="18"/>
                <w:szCs w:val="18"/>
              </w:rPr>
            </w:pPr>
            <w:r>
              <w:rPr>
                <w:rFonts w:ascii="Arial" w:hAnsi="Arial" w:hint="cs"/>
                <w:color w:val="000000"/>
                <w:sz w:val="18"/>
                <w:szCs w:val="18"/>
                <w:rtl/>
              </w:rPr>
              <w:t>70.0</w:t>
            </w:r>
          </w:p>
        </w:tc>
        <w:tc>
          <w:tcPr>
            <w:tcW w:w="2279" w:type="dxa"/>
            <w:tcBorders>
              <w:top w:val="nil"/>
              <w:bottom w:val="nil"/>
            </w:tcBorders>
            <w:vAlign w:val="center"/>
          </w:tcPr>
          <w:p w:rsidR="004E0A58" w:rsidRPr="00251971" w:rsidRDefault="004E0A58" w:rsidP="00433324">
            <w:pPr>
              <w:tabs>
                <w:tab w:val="right" w:pos="1556"/>
              </w:tabs>
              <w:autoSpaceDE w:val="0"/>
              <w:autoSpaceDN w:val="0"/>
              <w:adjustRightInd w:val="0"/>
              <w:spacing w:line="320" w:lineRule="atLeast"/>
              <w:ind w:left="397" w:right="60"/>
              <w:rPr>
                <w:rFonts w:ascii="Arial" w:hAnsi="Arial"/>
                <w:color w:val="000000"/>
                <w:sz w:val="18"/>
                <w:szCs w:val="18"/>
              </w:rPr>
            </w:pPr>
            <w:r>
              <w:rPr>
                <w:rFonts w:ascii="Arial" w:hAnsi="Arial" w:hint="cs"/>
                <w:color w:val="000000"/>
                <w:sz w:val="18"/>
                <w:szCs w:val="18"/>
                <w:rtl/>
              </w:rPr>
              <w:t>78.8</w:t>
            </w:r>
          </w:p>
        </w:tc>
        <w:tc>
          <w:tcPr>
            <w:tcW w:w="1939" w:type="dxa"/>
            <w:tcBorders>
              <w:top w:val="nil"/>
              <w:bottom w:val="nil"/>
            </w:tcBorders>
            <w:vAlign w:val="center"/>
          </w:tcPr>
          <w:p w:rsidR="004E0A58" w:rsidRPr="00251971" w:rsidRDefault="004E0A58" w:rsidP="00433324">
            <w:pPr>
              <w:rPr>
                <w:rFonts w:ascii="Simplified Arabic" w:hAnsi="Simplified Arabic" w:cs="Simplified Arabic"/>
                <w:color w:val="000000"/>
                <w:sz w:val="18"/>
                <w:szCs w:val="18"/>
              </w:rPr>
            </w:pPr>
            <w:r w:rsidRPr="00251971">
              <w:rPr>
                <w:rFonts w:ascii="Simplified Arabic" w:hAnsi="Simplified Arabic" w:cs="Simplified Arabic" w:hint="cs"/>
                <w:color w:val="000000"/>
                <w:sz w:val="18"/>
                <w:szCs w:val="18"/>
                <w:rtl/>
              </w:rPr>
              <w:t>الضفة الغربية</w:t>
            </w:r>
          </w:p>
        </w:tc>
      </w:tr>
      <w:tr w:rsidR="004E0A58" w:rsidTr="006D4E4F">
        <w:trPr>
          <w:trHeight w:val="324"/>
          <w:jc w:val="right"/>
        </w:trPr>
        <w:tc>
          <w:tcPr>
            <w:tcW w:w="2278" w:type="dxa"/>
            <w:tcBorders>
              <w:top w:val="nil"/>
              <w:bottom w:val="single" w:sz="4" w:space="0" w:color="auto"/>
            </w:tcBorders>
            <w:vAlign w:val="center"/>
          </w:tcPr>
          <w:p w:rsidR="004E0A58" w:rsidRPr="001A5495" w:rsidRDefault="00794303" w:rsidP="00794303">
            <w:pPr>
              <w:tabs>
                <w:tab w:val="right" w:pos="1556"/>
              </w:tabs>
              <w:autoSpaceDE w:val="0"/>
              <w:autoSpaceDN w:val="0"/>
              <w:adjustRightInd w:val="0"/>
              <w:spacing w:line="320" w:lineRule="atLeast"/>
              <w:ind w:left="397" w:right="60"/>
              <w:rPr>
                <w:rFonts w:ascii="Arial" w:hAnsi="Arial"/>
                <w:color w:val="000000"/>
                <w:sz w:val="18"/>
                <w:szCs w:val="18"/>
              </w:rPr>
            </w:pPr>
            <w:r>
              <w:rPr>
                <w:rFonts w:ascii="Arial" w:hAnsi="Arial" w:hint="cs"/>
                <w:color w:val="000000"/>
                <w:sz w:val="18"/>
                <w:szCs w:val="18"/>
                <w:rtl/>
              </w:rPr>
              <w:t>38.1*</w:t>
            </w:r>
          </w:p>
        </w:tc>
        <w:tc>
          <w:tcPr>
            <w:tcW w:w="2278" w:type="dxa"/>
            <w:tcBorders>
              <w:top w:val="nil"/>
              <w:bottom w:val="single" w:sz="4" w:space="0" w:color="auto"/>
            </w:tcBorders>
            <w:vAlign w:val="center"/>
          </w:tcPr>
          <w:p w:rsidR="004E0A58" w:rsidRPr="001A5495" w:rsidRDefault="004E0A58" w:rsidP="00433324">
            <w:pPr>
              <w:tabs>
                <w:tab w:val="right" w:pos="1556"/>
              </w:tabs>
              <w:autoSpaceDE w:val="0"/>
              <w:autoSpaceDN w:val="0"/>
              <w:adjustRightInd w:val="0"/>
              <w:spacing w:line="320" w:lineRule="atLeast"/>
              <w:ind w:left="397" w:right="60"/>
              <w:rPr>
                <w:rFonts w:ascii="Arial" w:hAnsi="Arial"/>
                <w:color w:val="000000"/>
                <w:sz w:val="18"/>
                <w:szCs w:val="18"/>
              </w:rPr>
            </w:pPr>
            <w:r>
              <w:rPr>
                <w:rFonts w:ascii="Arial" w:hAnsi="Arial" w:hint="cs"/>
                <w:color w:val="000000"/>
                <w:sz w:val="18"/>
                <w:szCs w:val="18"/>
                <w:rtl/>
              </w:rPr>
              <w:t>15.0</w:t>
            </w:r>
          </w:p>
        </w:tc>
        <w:tc>
          <w:tcPr>
            <w:tcW w:w="2279" w:type="dxa"/>
            <w:tcBorders>
              <w:top w:val="nil"/>
              <w:bottom w:val="single" w:sz="4" w:space="0" w:color="auto"/>
            </w:tcBorders>
            <w:vAlign w:val="center"/>
          </w:tcPr>
          <w:p w:rsidR="004E0A58" w:rsidRPr="00251971" w:rsidRDefault="004E0A58" w:rsidP="00433324">
            <w:pPr>
              <w:tabs>
                <w:tab w:val="right" w:pos="1556"/>
              </w:tabs>
              <w:autoSpaceDE w:val="0"/>
              <w:autoSpaceDN w:val="0"/>
              <w:adjustRightInd w:val="0"/>
              <w:spacing w:line="320" w:lineRule="atLeast"/>
              <w:ind w:left="397" w:right="60"/>
              <w:rPr>
                <w:rFonts w:ascii="Arial" w:hAnsi="Arial"/>
                <w:color w:val="000000"/>
                <w:sz w:val="18"/>
                <w:szCs w:val="18"/>
              </w:rPr>
            </w:pPr>
            <w:r>
              <w:rPr>
                <w:rFonts w:ascii="Arial" w:hAnsi="Arial" w:hint="cs"/>
                <w:color w:val="000000"/>
                <w:sz w:val="18"/>
                <w:szCs w:val="18"/>
                <w:rtl/>
              </w:rPr>
              <w:t>14.4</w:t>
            </w:r>
          </w:p>
        </w:tc>
        <w:tc>
          <w:tcPr>
            <w:tcW w:w="1939" w:type="dxa"/>
            <w:tcBorders>
              <w:top w:val="nil"/>
              <w:bottom w:val="single" w:sz="4" w:space="0" w:color="auto"/>
            </w:tcBorders>
            <w:vAlign w:val="center"/>
          </w:tcPr>
          <w:p w:rsidR="004E0A58" w:rsidRPr="00251971" w:rsidRDefault="004E0A58" w:rsidP="00433324">
            <w:pPr>
              <w:rPr>
                <w:rFonts w:ascii="Simplified Arabic" w:hAnsi="Simplified Arabic" w:cs="Simplified Arabic"/>
                <w:color w:val="000000"/>
                <w:sz w:val="18"/>
                <w:szCs w:val="18"/>
              </w:rPr>
            </w:pPr>
            <w:r w:rsidRPr="00251971">
              <w:rPr>
                <w:rFonts w:ascii="Simplified Arabic" w:hAnsi="Simplified Arabic" w:cs="Simplified Arabic" w:hint="cs"/>
                <w:color w:val="000000"/>
                <w:sz w:val="18"/>
                <w:szCs w:val="18"/>
                <w:rtl/>
              </w:rPr>
              <w:t>قطاع غزة</w:t>
            </w:r>
          </w:p>
        </w:tc>
      </w:tr>
    </w:tbl>
    <w:p w:rsidR="004E0A58" w:rsidRDefault="004E0A58" w:rsidP="00794303">
      <w:pPr>
        <w:pStyle w:val="ListParagraph"/>
        <w:ind w:left="0"/>
        <w:rPr>
          <w:rFonts w:ascii="Simplified Arabic" w:hAnsi="Simplified Arabic" w:cs="Simplified Arabic"/>
          <w:sz w:val="16"/>
          <w:szCs w:val="16"/>
          <w:rtl/>
        </w:rPr>
      </w:pPr>
      <w:r w:rsidRPr="007736D8">
        <w:rPr>
          <w:rFonts w:ascii="Simplified Arabic" w:hAnsi="Simplified Arabic" w:cs="Simplified Arabic" w:hint="cs"/>
          <w:b/>
          <w:bCs/>
          <w:sz w:val="16"/>
          <w:szCs w:val="16"/>
          <w:rtl/>
        </w:rPr>
        <w:t xml:space="preserve"> </w:t>
      </w:r>
      <w:r w:rsidRPr="007D0DEC">
        <w:rPr>
          <w:rFonts w:ascii="Simplified Arabic" w:hAnsi="Simplified Arabic" w:cs="Simplified Arabic"/>
          <w:b/>
          <w:bCs/>
          <w:sz w:val="16"/>
          <w:szCs w:val="16"/>
          <w:rtl/>
        </w:rPr>
        <w:t>المصدر: الجهاز المركزي للإحصاء الفلسطيني.</w:t>
      </w:r>
      <w:r w:rsidRPr="007D0DEC">
        <w:rPr>
          <w:rFonts w:ascii="Simplified Arabic" w:hAnsi="Simplified Arabic" w:cs="Simplified Arabic"/>
          <w:sz w:val="16"/>
          <w:szCs w:val="16"/>
          <w:rtl/>
        </w:rPr>
        <w:t xml:space="preserve"> </w:t>
      </w:r>
      <w:r w:rsidRPr="007D0DEC">
        <w:rPr>
          <w:rFonts w:ascii="Simplified Arabic" w:hAnsi="Simplified Arabic" w:cs="Simplified Arabic" w:hint="cs"/>
          <w:b/>
          <w:bCs/>
          <w:sz w:val="16"/>
          <w:szCs w:val="16"/>
          <w:rtl/>
        </w:rPr>
        <w:t>2021</w:t>
      </w:r>
      <w:r w:rsidRPr="007D0DEC">
        <w:rPr>
          <w:rFonts w:ascii="Simplified Arabic" w:hAnsi="Simplified Arabic" w:cs="Simplified Arabic"/>
          <w:sz w:val="16"/>
          <w:szCs w:val="16"/>
          <w:rtl/>
        </w:rPr>
        <w:t xml:space="preserve">.  </w:t>
      </w:r>
      <w:r w:rsidRPr="007D0DEC">
        <w:rPr>
          <w:rFonts w:ascii="Simplified Arabic" w:hAnsi="Simplified Arabic" w:cs="Simplified Arabic" w:hint="cs"/>
          <w:sz w:val="16"/>
          <w:szCs w:val="16"/>
          <w:rtl/>
        </w:rPr>
        <w:t xml:space="preserve">قاعدة بيانات </w:t>
      </w:r>
      <w:r w:rsidRPr="007D0DEC">
        <w:rPr>
          <w:rFonts w:ascii="Simplified Arabic" w:hAnsi="Simplified Arabic" w:cs="Simplified Arabic"/>
          <w:sz w:val="16"/>
          <w:szCs w:val="16"/>
          <w:rtl/>
        </w:rPr>
        <w:t>مسح القوى العاملة</w:t>
      </w:r>
      <w:r w:rsidRPr="007D0DEC">
        <w:rPr>
          <w:rFonts w:ascii="Simplified Arabic" w:hAnsi="Simplified Arabic" w:cs="Simplified Arabic" w:hint="cs"/>
          <w:sz w:val="16"/>
          <w:szCs w:val="16"/>
          <w:rtl/>
        </w:rPr>
        <w:t>،</w:t>
      </w:r>
      <w:r w:rsidRPr="007D0DEC">
        <w:rPr>
          <w:rFonts w:ascii="Simplified Arabic" w:hAnsi="Simplified Arabic" w:cs="Simplified Arabic"/>
          <w:sz w:val="16"/>
          <w:szCs w:val="16"/>
          <w:rtl/>
        </w:rPr>
        <w:t xml:space="preserve"> </w:t>
      </w:r>
      <w:r w:rsidRPr="007D0DEC">
        <w:rPr>
          <w:rFonts w:ascii="Simplified Arabic" w:hAnsi="Simplified Arabic" w:cs="Simplified Arabic" w:hint="cs"/>
          <w:sz w:val="16"/>
          <w:szCs w:val="16"/>
          <w:rtl/>
        </w:rPr>
        <w:t>2020</w:t>
      </w:r>
      <w:r w:rsidRPr="007D0DEC">
        <w:rPr>
          <w:rFonts w:ascii="Simplified Arabic" w:hAnsi="Simplified Arabic" w:cs="Simplified Arabic"/>
          <w:sz w:val="16"/>
          <w:szCs w:val="16"/>
          <w:rtl/>
        </w:rPr>
        <w:t>.</w:t>
      </w:r>
      <w:r w:rsidRPr="007D0DEC">
        <w:rPr>
          <w:rFonts w:ascii="Simplified Arabic" w:hAnsi="Simplified Arabic" w:cs="Simplified Arabic" w:hint="cs"/>
          <w:b/>
          <w:bCs/>
          <w:noProof/>
          <w:sz w:val="22"/>
          <w:szCs w:val="22"/>
          <w:rtl/>
        </w:rPr>
        <w:t xml:space="preserve"> </w:t>
      </w:r>
      <w:r w:rsidRPr="007D0DEC">
        <w:rPr>
          <w:rFonts w:ascii="Simplified Arabic" w:hAnsi="Simplified Arabic" w:cs="Simplified Arabic" w:hint="cs"/>
          <w:sz w:val="16"/>
          <w:szCs w:val="16"/>
          <w:rtl/>
        </w:rPr>
        <w:t>رام الله- فلسطين</w:t>
      </w:r>
    </w:p>
    <w:p w:rsidR="002112E4" w:rsidRDefault="00794303" w:rsidP="00794303">
      <w:pPr>
        <w:pStyle w:val="ListParagraph"/>
        <w:ind w:left="0"/>
        <w:rPr>
          <w:rFonts w:ascii="Simplified Arabic" w:hAnsi="Simplified Arabic" w:cs="Simplified Arabic"/>
          <w:sz w:val="16"/>
          <w:szCs w:val="16"/>
          <w:rtl/>
        </w:rPr>
      </w:pPr>
      <w:r>
        <w:rPr>
          <w:rFonts w:ascii="Simplified Arabic" w:hAnsi="Simplified Arabic" w:cs="Simplified Arabic" w:hint="cs"/>
          <w:sz w:val="16"/>
          <w:szCs w:val="16"/>
          <w:rtl/>
        </w:rPr>
        <w:t>(</w:t>
      </w:r>
      <w:r w:rsidR="002112E4">
        <w:rPr>
          <w:rFonts w:ascii="Simplified Arabic" w:hAnsi="Simplified Arabic" w:cs="Simplified Arabic" w:hint="cs"/>
          <w:sz w:val="16"/>
          <w:szCs w:val="16"/>
          <w:rtl/>
        </w:rPr>
        <w:t>*</w:t>
      </w:r>
      <w:r>
        <w:rPr>
          <w:rFonts w:ascii="Simplified Arabic" w:hAnsi="Simplified Arabic" w:cs="Simplified Arabic" w:hint="cs"/>
          <w:sz w:val="16"/>
          <w:szCs w:val="16"/>
          <w:rtl/>
        </w:rPr>
        <w:t>)</w:t>
      </w:r>
      <w:r w:rsidR="002112E4">
        <w:rPr>
          <w:rFonts w:ascii="Simplified Arabic" w:hAnsi="Simplified Arabic" w:cs="Simplified Arabic" w:hint="cs"/>
          <w:sz w:val="16"/>
          <w:szCs w:val="16"/>
          <w:rtl/>
        </w:rPr>
        <w:t xml:space="preserve">: التباين </w:t>
      </w:r>
      <w:r>
        <w:rPr>
          <w:rFonts w:ascii="Simplified Arabic" w:hAnsi="Simplified Arabic" w:cs="Simplified Arabic" w:hint="cs"/>
          <w:sz w:val="16"/>
          <w:szCs w:val="16"/>
          <w:rtl/>
        </w:rPr>
        <w:t>مرتفع</w:t>
      </w:r>
    </w:p>
    <w:p w:rsidR="0009613A" w:rsidRPr="0009613A" w:rsidRDefault="0009613A" w:rsidP="006D4E4F">
      <w:pPr>
        <w:pStyle w:val="ListParagraph"/>
        <w:ind w:left="0"/>
        <w:rPr>
          <w:rFonts w:ascii="Simplified Arabic" w:hAnsi="Simplified Arabic" w:cs="Simplified Arabic"/>
          <w:rtl/>
        </w:rPr>
      </w:pPr>
    </w:p>
    <w:p w:rsidR="004E0A58" w:rsidRPr="001C372B" w:rsidRDefault="004E0A58" w:rsidP="00EB18CF">
      <w:pPr>
        <w:jc w:val="both"/>
        <w:rPr>
          <w:rFonts w:ascii="Simplified Arabic" w:hAnsi="Simplified Arabic" w:cs="Simplified Arabic"/>
          <w:color w:val="000000" w:themeColor="text1"/>
          <w:rtl/>
        </w:rPr>
      </w:pPr>
      <w:r w:rsidRPr="001C372B">
        <w:rPr>
          <w:rFonts w:ascii="Simplified Arabic" w:hAnsi="Simplified Arabic" w:cs="Simplified Arabic" w:hint="cs"/>
          <w:color w:val="000000" w:themeColor="text1"/>
          <w:rtl/>
        </w:rPr>
        <w:t>يظهر التفاوت واضحا</w:t>
      </w:r>
      <w:r w:rsidR="003267B3">
        <w:rPr>
          <w:rFonts w:ascii="Simplified Arabic" w:hAnsi="Simplified Arabic" w:cs="Simplified Arabic" w:hint="cs"/>
          <w:color w:val="000000" w:themeColor="text1"/>
          <w:rtl/>
        </w:rPr>
        <w:t>ً</w:t>
      </w:r>
      <w:r w:rsidRPr="001C372B">
        <w:rPr>
          <w:rFonts w:ascii="Simplified Arabic" w:hAnsi="Simplified Arabic" w:cs="Simplified Arabic" w:hint="cs"/>
          <w:color w:val="000000" w:themeColor="text1"/>
          <w:rtl/>
        </w:rPr>
        <w:t xml:space="preserve"> في معدل الأجر اليومي للأطفال في العمر (10-17 سنة) المستخدمين بأجر حسب المنطقة، حيث بلغ معدل الأجر في الضفة الغربية (78.8 </w:t>
      </w:r>
      <w:proofErr w:type="spellStart"/>
      <w:r w:rsidRPr="001C372B">
        <w:rPr>
          <w:rFonts w:ascii="Simplified Arabic" w:hAnsi="Simplified Arabic" w:cs="Simplified Arabic" w:hint="cs"/>
          <w:color w:val="000000" w:themeColor="text1"/>
          <w:rtl/>
        </w:rPr>
        <w:t>شيقلاً</w:t>
      </w:r>
      <w:proofErr w:type="spellEnd"/>
      <w:r w:rsidRPr="001C372B">
        <w:rPr>
          <w:rFonts w:ascii="Simplified Arabic" w:hAnsi="Simplified Arabic" w:cs="Simplified Arabic" w:hint="cs"/>
          <w:color w:val="000000" w:themeColor="text1"/>
          <w:rtl/>
        </w:rPr>
        <w:t xml:space="preserve">) مقابل (14.4 </w:t>
      </w:r>
      <w:proofErr w:type="spellStart"/>
      <w:r w:rsidRPr="001C372B">
        <w:rPr>
          <w:rFonts w:ascii="Simplified Arabic" w:hAnsi="Simplified Arabic" w:cs="Simplified Arabic" w:hint="cs"/>
          <w:color w:val="000000" w:themeColor="text1"/>
          <w:rtl/>
        </w:rPr>
        <w:t>شيقلاً</w:t>
      </w:r>
      <w:proofErr w:type="spellEnd"/>
      <w:r w:rsidRPr="001C372B">
        <w:rPr>
          <w:rFonts w:ascii="Simplified Arabic" w:hAnsi="Simplified Arabic" w:cs="Simplified Arabic" w:hint="cs"/>
          <w:color w:val="000000" w:themeColor="text1"/>
          <w:rtl/>
        </w:rPr>
        <w:t xml:space="preserve">) للأطفال المستخدمين في قطاع </w:t>
      </w:r>
      <w:r w:rsidR="00DD0A58">
        <w:rPr>
          <w:rFonts w:ascii="Simplified Arabic" w:hAnsi="Simplified Arabic" w:cs="Simplified Arabic" w:hint="cs"/>
          <w:color w:val="000000" w:themeColor="text1"/>
          <w:rtl/>
        </w:rPr>
        <w:t xml:space="preserve">غزة، ويبين       </w:t>
      </w:r>
      <w:r w:rsidRPr="001C372B">
        <w:rPr>
          <w:rFonts w:ascii="Simplified Arabic" w:hAnsi="Simplified Arabic" w:cs="Simplified Arabic" w:hint="cs"/>
          <w:color w:val="000000" w:themeColor="text1"/>
          <w:rtl/>
        </w:rPr>
        <w:t xml:space="preserve">جدول </w:t>
      </w:r>
      <w:r w:rsidR="00EB18CF">
        <w:rPr>
          <w:rFonts w:ascii="Simplified Arabic" w:hAnsi="Simplified Arabic" w:cs="Simplified Arabic" w:hint="cs"/>
          <w:color w:val="000000" w:themeColor="text1"/>
          <w:rtl/>
        </w:rPr>
        <w:t>18</w:t>
      </w:r>
      <w:r w:rsidR="00DD0A58">
        <w:rPr>
          <w:rFonts w:ascii="Simplified Arabic" w:hAnsi="Simplified Arabic" w:cs="Simplified Arabic" w:hint="cs"/>
          <w:color w:val="000000" w:themeColor="text1"/>
          <w:rtl/>
        </w:rPr>
        <w:t xml:space="preserve"> </w:t>
      </w:r>
      <w:r w:rsidRPr="001C372B">
        <w:rPr>
          <w:rFonts w:ascii="Simplified Arabic" w:hAnsi="Simplified Arabic" w:cs="Simplified Arabic" w:hint="cs"/>
          <w:color w:val="000000" w:themeColor="text1"/>
          <w:rtl/>
        </w:rPr>
        <w:t xml:space="preserve">ان معدل ساعات العمل الأسبوعية التي يعملها الأطفال في فلسطين البالغة نحو (43.4 ساعة) تفوق معدل ساعات العمل </w:t>
      </w:r>
      <w:r w:rsidR="002D5297">
        <w:rPr>
          <w:rFonts w:ascii="Simplified Arabic" w:hAnsi="Simplified Arabic" w:cs="Simplified Arabic" w:hint="cs"/>
          <w:color w:val="000000" w:themeColor="text1"/>
          <w:rtl/>
        </w:rPr>
        <w:t>للأفراد 15 سنة فأكثر حيث بلغت (40.6 ساعة)</w:t>
      </w:r>
      <w:r w:rsidRPr="001C372B">
        <w:rPr>
          <w:rFonts w:ascii="Simplified Arabic" w:hAnsi="Simplified Arabic" w:cs="Simplified Arabic" w:hint="cs"/>
          <w:color w:val="000000" w:themeColor="text1"/>
          <w:rtl/>
        </w:rPr>
        <w:t xml:space="preserve">. </w:t>
      </w:r>
    </w:p>
    <w:p w:rsidR="004E0A58" w:rsidRPr="0096644B" w:rsidRDefault="004E0A58" w:rsidP="004E0A58">
      <w:pPr>
        <w:jc w:val="both"/>
        <w:rPr>
          <w:rFonts w:ascii="Simplified Arabic" w:hAnsi="Simplified Arabic" w:cs="Simplified Arabic"/>
          <w:rtl/>
        </w:rPr>
      </w:pPr>
    </w:p>
    <w:p w:rsidR="004E0A58" w:rsidRPr="001C372B" w:rsidRDefault="004E0A58" w:rsidP="00417C57">
      <w:pPr>
        <w:pStyle w:val="ListParagraph"/>
        <w:ind w:left="389" w:hanging="406"/>
        <w:rPr>
          <w:rFonts w:ascii="Simplified Arabic" w:hAnsi="Simplified Arabic" w:cs="Simplified Arabic"/>
          <w:b/>
          <w:bCs/>
          <w:color w:val="000000" w:themeColor="text1"/>
          <w:rtl/>
        </w:rPr>
      </w:pPr>
      <w:r w:rsidRPr="001C372B">
        <w:rPr>
          <w:rFonts w:ascii="Simplified Arabic" w:hAnsi="Simplified Arabic" w:cs="Simplified Arabic" w:hint="cs"/>
          <w:b/>
          <w:bCs/>
          <w:color w:val="000000" w:themeColor="text1"/>
          <w:rtl/>
        </w:rPr>
        <w:t>2.</w:t>
      </w:r>
      <w:r w:rsidR="00417C57">
        <w:rPr>
          <w:rFonts w:ascii="Simplified Arabic" w:hAnsi="Simplified Arabic" w:cs="Simplified Arabic" w:hint="cs"/>
          <w:b/>
          <w:bCs/>
          <w:color w:val="000000" w:themeColor="text1"/>
          <w:rtl/>
        </w:rPr>
        <w:t>6</w:t>
      </w:r>
      <w:r w:rsidRPr="001C372B">
        <w:rPr>
          <w:rFonts w:ascii="Simplified Arabic" w:hAnsi="Simplified Arabic" w:cs="Simplified Arabic" w:hint="cs"/>
          <w:b/>
          <w:bCs/>
          <w:color w:val="000000" w:themeColor="text1"/>
          <w:rtl/>
        </w:rPr>
        <w:t xml:space="preserve"> البطالة</w:t>
      </w:r>
    </w:p>
    <w:p w:rsidR="004E0A58" w:rsidRPr="001C372B" w:rsidRDefault="004E0A58" w:rsidP="00A765BE">
      <w:pPr>
        <w:jc w:val="both"/>
        <w:rPr>
          <w:rFonts w:ascii="Simplified Arabic" w:hAnsi="Simplified Arabic" w:cs="Simplified Arabic"/>
          <w:color w:val="000000" w:themeColor="text1"/>
          <w:rtl/>
        </w:rPr>
      </w:pPr>
      <w:r w:rsidRPr="001C372B">
        <w:rPr>
          <w:rFonts w:ascii="Simplified Arabic" w:hAnsi="Simplified Arabic" w:cs="Simplified Arabic" w:hint="cs"/>
          <w:color w:val="000000" w:themeColor="text1"/>
          <w:rtl/>
        </w:rPr>
        <w:t xml:space="preserve">بلغ معدل البطالة </w:t>
      </w:r>
      <w:r w:rsidR="00392601" w:rsidRPr="00392601">
        <w:rPr>
          <w:rFonts w:ascii="Simplified Arabic" w:hAnsi="Simplified Arabic" w:cs="Simplified Arabic"/>
          <w:color w:val="000000" w:themeColor="text1"/>
          <w:rtl/>
        </w:rPr>
        <w:t xml:space="preserve">من بين المشاركين في القوى العاملة للأفراد 15 سنة فأكثر </w:t>
      </w:r>
      <w:r w:rsidRPr="001C372B">
        <w:rPr>
          <w:rFonts w:ascii="Simplified Arabic" w:hAnsi="Simplified Arabic" w:cs="Simplified Arabic" w:hint="cs"/>
          <w:color w:val="000000" w:themeColor="text1"/>
          <w:rtl/>
        </w:rPr>
        <w:t>في العام 2020 في فلسطين 25.9%، مقارنة</w:t>
      </w:r>
      <w:r w:rsidRPr="001C372B">
        <w:rPr>
          <w:rFonts w:ascii="Simplified Arabic" w:hAnsi="Simplified Arabic" w:cs="Simplified Arabic"/>
          <w:color w:val="000000" w:themeColor="text1"/>
        </w:rPr>
        <w:t xml:space="preserve"> </w:t>
      </w:r>
      <w:r w:rsidRPr="001C372B">
        <w:rPr>
          <w:rFonts w:ascii="Simplified Arabic" w:hAnsi="Simplified Arabic" w:cs="Simplified Arabic" w:hint="cs"/>
          <w:color w:val="000000" w:themeColor="text1"/>
          <w:rtl/>
        </w:rPr>
        <w:t>بـ 25.3% في العام 2019، ولا تزال الفجوة كبيرة في معدلات البطالة بين الرجال والنساء، حيث بلغ هذا المعدل 40.1% بين النساء مقابل 22.5% بين الرجال في العام 2020. أما معدل البطالة بين النساء اللواتي يترأسن أسر فقد بلغ 15.2% عام 2020، مقابل 15.5% بين الرجال أرباب ا</w:t>
      </w:r>
      <w:r w:rsidR="00A765BE">
        <w:rPr>
          <w:rFonts w:ascii="Simplified Arabic" w:hAnsi="Simplified Arabic" w:cs="Simplified Arabic" w:hint="cs"/>
          <w:color w:val="000000" w:themeColor="text1"/>
          <w:rtl/>
        </w:rPr>
        <w:t>لأ</w:t>
      </w:r>
      <w:r w:rsidRPr="001C372B">
        <w:rPr>
          <w:rFonts w:ascii="Simplified Arabic" w:hAnsi="Simplified Arabic" w:cs="Simplified Arabic" w:hint="cs"/>
          <w:color w:val="000000" w:themeColor="text1"/>
          <w:rtl/>
        </w:rPr>
        <w:t xml:space="preserve">سر، وقد ينعكس ذلك على الأطفال الذين يعيشون في أسر ترأسها نساء أو رجال ممن هم ضمن صفوف البطالة، سواء على المستوى المعيشي أو النفسي لهؤلاء الأطفال. </w:t>
      </w:r>
    </w:p>
    <w:p w:rsidR="004E0A58" w:rsidRPr="002158C7" w:rsidRDefault="004E0A58" w:rsidP="004E0A58">
      <w:pPr>
        <w:jc w:val="both"/>
        <w:rPr>
          <w:rFonts w:ascii="Simplified Arabic" w:hAnsi="Simplified Arabic" w:cs="Simplified Arabic"/>
          <w:color w:val="FF0000"/>
          <w:sz w:val="22"/>
          <w:szCs w:val="22"/>
          <w:rtl/>
        </w:rPr>
      </w:pPr>
    </w:p>
    <w:p w:rsidR="004E0A58" w:rsidRPr="002158C7" w:rsidRDefault="004E0A58" w:rsidP="004E0A58">
      <w:pPr>
        <w:jc w:val="center"/>
        <w:rPr>
          <w:rFonts w:ascii="Simplified Arabic" w:hAnsi="Simplified Arabic" w:cs="Simplified Arabic"/>
          <w:b/>
          <w:bCs/>
          <w:color w:val="000000" w:themeColor="text1"/>
          <w:sz w:val="22"/>
          <w:szCs w:val="22"/>
          <w:rtl/>
        </w:rPr>
      </w:pPr>
      <w:r w:rsidRPr="002158C7">
        <w:rPr>
          <w:rFonts w:ascii="Simplified Arabic" w:hAnsi="Simplified Arabic" w:cs="Simplified Arabic" w:hint="cs"/>
          <w:b/>
          <w:bCs/>
          <w:color w:val="000000" w:themeColor="text1"/>
          <w:sz w:val="22"/>
          <w:szCs w:val="22"/>
          <w:rtl/>
        </w:rPr>
        <w:t xml:space="preserve">معدل البطالة بين أرباب الأسر </w:t>
      </w:r>
      <w:r w:rsidR="00656480">
        <w:rPr>
          <w:rFonts w:ascii="Simplified Arabic" w:hAnsi="Simplified Arabic" w:cs="Simplified Arabic" w:hint="cs"/>
          <w:b/>
          <w:bCs/>
          <w:color w:val="000000" w:themeColor="text1"/>
          <w:sz w:val="22"/>
          <w:szCs w:val="22"/>
          <w:rtl/>
        </w:rPr>
        <w:t xml:space="preserve">في فلسطين </w:t>
      </w:r>
      <w:r w:rsidRPr="002158C7">
        <w:rPr>
          <w:rFonts w:ascii="Simplified Arabic" w:hAnsi="Simplified Arabic" w:cs="Simplified Arabic" w:hint="cs"/>
          <w:b/>
          <w:bCs/>
          <w:color w:val="000000" w:themeColor="text1"/>
          <w:sz w:val="22"/>
          <w:szCs w:val="22"/>
          <w:rtl/>
        </w:rPr>
        <w:t>حسب جنس رب الأسرة</w:t>
      </w:r>
      <w:r w:rsidR="00656480">
        <w:rPr>
          <w:rFonts w:ascii="Simplified Arabic" w:hAnsi="Simplified Arabic" w:cs="Simplified Arabic" w:hint="cs"/>
          <w:b/>
          <w:bCs/>
          <w:color w:val="000000" w:themeColor="text1"/>
          <w:sz w:val="22"/>
          <w:szCs w:val="22"/>
          <w:rtl/>
        </w:rPr>
        <w:t>،</w:t>
      </w:r>
      <w:r w:rsidRPr="002158C7">
        <w:rPr>
          <w:rFonts w:ascii="Simplified Arabic" w:hAnsi="Simplified Arabic" w:cs="Simplified Arabic" w:hint="cs"/>
          <w:b/>
          <w:bCs/>
          <w:color w:val="000000" w:themeColor="text1"/>
          <w:sz w:val="22"/>
          <w:szCs w:val="22"/>
          <w:rtl/>
        </w:rPr>
        <w:t xml:space="preserve"> 2015-2020</w:t>
      </w:r>
    </w:p>
    <w:tbl>
      <w:tblPr>
        <w:tblStyle w:val="TableGrid"/>
        <w:bidiVisual/>
        <w:tblW w:w="0" w:type="auto"/>
        <w:tblLook w:val="04A0" w:firstRow="1" w:lastRow="0" w:firstColumn="1" w:lastColumn="0" w:noHBand="0" w:noVBand="1"/>
      </w:tblPr>
      <w:tblGrid>
        <w:gridCol w:w="9012"/>
      </w:tblGrid>
      <w:tr w:rsidR="004E0A58" w:rsidTr="00F67FDF">
        <w:trPr>
          <w:trHeight w:val="3990"/>
        </w:trPr>
        <w:tc>
          <w:tcPr>
            <w:tcW w:w="9016" w:type="dxa"/>
          </w:tcPr>
          <w:p w:rsidR="004E0A58" w:rsidRDefault="004E0A58" w:rsidP="00433324">
            <w:pPr>
              <w:jc w:val="center"/>
              <w:rPr>
                <w:rFonts w:ascii="Simplified Arabic" w:hAnsi="Simplified Arabic" w:cs="Simplified Arabic"/>
                <w:b/>
                <w:bCs/>
                <w:color w:val="000000" w:themeColor="text1"/>
                <w:rtl/>
              </w:rPr>
            </w:pPr>
            <w:r>
              <w:rPr>
                <w:rFonts w:ascii="Arial" w:hAnsi="Arial"/>
                <w:noProof/>
                <w:lang w:eastAsia="en-US"/>
              </w:rPr>
              <w:drawing>
                <wp:inline distT="0" distB="0" distL="0" distR="0" wp14:anchorId="699C8D48" wp14:editId="0ADF6F67">
                  <wp:extent cx="5477510" cy="2433320"/>
                  <wp:effectExtent l="0" t="0" r="8890" b="5080"/>
                  <wp:docPr id="19"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rsidR="004E0A58" w:rsidRPr="007D0DEC" w:rsidRDefault="004E0A58" w:rsidP="00FF0333">
      <w:pPr>
        <w:pStyle w:val="ListParagraph"/>
        <w:ind w:left="389" w:hanging="277"/>
        <w:rPr>
          <w:rFonts w:ascii="Simplified Arabic" w:hAnsi="Simplified Arabic" w:cs="Simplified Arabic"/>
          <w:sz w:val="16"/>
          <w:szCs w:val="16"/>
          <w:rtl/>
        </w:rPr>
      </w:pPr>
      <w:r w:rsidRPr="007D0DEC">
        <w:rPr>
          <w:rFonts w:ascii="Simplified Arabic" w:hAnsi="Simplified Arabic" w:cs="Simplified Arabic"/>
          <w:b/>
          <w:bCs/>
          <w:sz w:val="16"/>
          <w:szCs w:val="16"/>
          <w:rtl/>
        </w:rPr>
        <w:t>المصدر: الجهاز المركزي للإحصاء الفلسطيني.</w:t>
      </w:r>
      <w:r w:rsidRPr="007D0DEC">
        <w:rPr>
          <w:rFonts w:ascii="Simplified Arabic" w:hAnsi="Simplified Arabic" w:cs="Simplified Arabic"/>
          <w:sz w:val="16"/>
          <w:szCs w:val="16"/>
          <w:rtl/>
        </w:rPr>
        <w:t xml:space="preserve"> </w:t>
      </w:r>
      <w:r w:rsidRPr="007D0DEC">
        <w:rPr>
          <w:rFonts w:ascii="Simplified Arabic" w:hAnsi="Simplified Arabic" w:cs="Simplified Arabic" w:hint="cs"/>
          <w:b/>
          <w:bCs/>
          <w:sz w:val="16"/>
          <w:szCs w:val="16"/>
          <w:rtl/>
        </w:rPr>
        <w:t>2021</w:t>
      </w:r>
      <w:r w:rsidRPr="007D0DEC">
        <w:rPr>
          <w:rFonts w:ascii="Simplified Arabic" w:hAnsi="Simplified Arabic" w:cs="Simplified Arabic"/>
          <w:sz w:val="16"/>
          <w:szCs w:val="16"/>
          <w:rtl/>
        </w:rPr>
        <w:t xml:space="preserve">.  </w:t>
      </w:r>
      <w:r w:rsidRPr="007D0DEC">
        <w:rPr>
          <w:rFonts w:ascii="Simplified Arabic" w:hAnsi="Simplified Arabic" w:cs="Simplified Arabic" w:hint="cs"/>
          <w:sz w:val="16"/>
          <w:szCs w:val="16"/>
          <w:rtl/>
        </w:rPr>
        <w:t xml:space="preserve">قاعدة بيانات </w:t>
      </w:r>
      <w:r w:rsidRPr="007D0DEC">
        <w:rPr>
          <w:rFonts w:ascii="Simplified Arabic" w:hAnsi="Simplified Arabic" w:cs="Simplified Arabic"/>
          <w:sz w:val="16"/>
          <w:szCs w:val="16"/>
          <w:rtl/>
        </w:rPr>
        <w:t>مسح القوى العاملة</w:t>
      </w:r>
      <w:r w:rsidRPr="007D0DEC">
        <w:rPr>
          <w:rFonts w:ascii="Simplified Arabic" w:hAnsi="Simplified Arabic" w:cs="Simplified Arabic" w:hint="cs"/>
          <w:sz w:val="16"/>
          <w:szCs w:val="16"/>
          <w:rtl/>
        </w:rPr>
        <w:t>،</w:t>
      </w:r>
      <w:r w:rsidRPr="007D0DEC">
        <w:rPr>
          <w:rFonts w:ascii="Simplified Arabic" w:hAnsi="Simplified Arabic" w:cs="Simplified Arabic"/>
          <w:sz w:val="16"/>
          <w:szCs w:val="16"/>
          <w:rtl/>
        </w:rPr>
        <w:t xml:space="preserve"> </w:t>
      </w:r>
      <w:r w:rsidRPr="007D0DEC">
        <w:rPr>
          <w:rFonts w:ascii="Simplified Arabic" w:hAnsi="Simplified Arabic" w:cs="Simplified Arabic" w:hint="cs"/>
          <w:sz w:val="16"/>
          <w:szCs w:val="16"/>
          <w:rtl/>
        </w:rPr>
        <w:t>2015-2020.</w:t>
      </w:r>
      <w:r w:rsidRPr="007D0DEC">
        <w:rPr>
          <w:rFonts w:ascii="Simplified Arabic" w:hAnsi="Simplified Arabic" w:cs="Simplified Arabic" w:hint="cs"/>
          <w:b/>
          <w:bCs/>
          <w:noProof/>
          <w:sz w:val="22"/>
          <w:szCs w:val="22"/>
          <w:rtl/>
        </w:rPr>
        <w:t xml:space="preserve"> </w:t>
      </w:r>
      <w:r w:rsidRPr="007D0DEC">
        <w:rPr>
          <w:rFonts w:ascii="Simplified Arabic" w:hAnsi="Simplified Arabic" w:cs="Simplified Arabic" w:hint="cs"/>
          <w:sz w:val="16"/>
          <w:szCs w:val="16"/>
          <w:rtl/>
        </w:rPr>
        <w:t>رام الله- فلسطين</w:t>
      </w:r>
    </w:p>
    <w:p w:rsidR="004E0A58" w:rsidRPr="00F20143" w:rsidRDefault="004E0A58" w:rsidP="004E0A58">
      <w:pPr>
        <w:pStyle w:val="ListParagraph"/>
        <w:ind w:left="389" w:hanging="406"/>
        <w:rPr>
          <w:rFonts w:ascii="Simplified Arabic" w:hAnsi="Simplified Arabic" w:cs="Simplified Arabic"/>
          <w:b/>
          <w:bCs/>
          <w:rtl/>
        </w:rPr>
      </w:pPr>
    </w:p>
    <w:p w:rsidR="004E0A58" w:rsidRPr="00F55359" w:rsidRDefault="004E0A58" w:rsidP="00417C57">
      <w:pPr>
        <w:pStyle w:val="BodyText"/>
        <w:jc w:val="left"/>
        <w:rPr>
          <w:b/>
          <w:bCs/>
          <w:i/>
          <w:iCs/>
          <w:szCs w:val="24"/>
          <w:rtl/>
        </w:rPr>
      </w:pPr>
      <w:r>
        <w:rPr>
          <w:rFonts w:hint="cs"/>
          <w:b/>
          <w:bCs/>
          <w:szCs w:val="24"/>
          <w:rtl/>
        </w:rPr>
        <w:t>3</w:t>
      </w:r>
      <w:r w:rsidRPr="00C712C1">
        <w:rPr>
          <w:rFonts w:hint="cs"/>
          <w:b/>
          <w:bCs/>
          <w:szCs w:val="24"/>
          <w:rtl/>
        </w:rPr>
        <w:t>.</w:t>
      </w:r>
      <w:r w:rsidR="00417C57">
        <w:rPr>
          <w:rFonts w:hint="cs"/>
          <w:b/>
          <w:bCs/>
          <w:szCs w:val="24"/>
          <w:rtl/>
        </w:rPr>
        <w:t>6</w:t>
      </w:r>
      <w:r w:rsidRPr="00BC3FC5">
        <w:rPr>
          <w:rFonts w:hint="cs"/>
          <w:b/>
          <w:bCs/>
          <w:color w:val="FF0000"/>
          <w:szCs w:val="24"/>
          <w:rtl/>
        </w:rPr>
        <w:t xml:space="preserve"> </w:t>
      </w:r>
      <w:r w:rsidRPr="00F55359">
        <w:rPr>
          <w:rFonts w:hint="cs"/>
          <w:b/>
          <w:bCs/>
          <w:szCs w:val="24"/>
          <w:rtl/>
        </w:rPr>
        <w:t>رعاية غير كافية للأطفال دون سن الخمس سنوات</w:t>
      </w:r>
    </w:p>
    <w:p w:rsidR="004E0A58" w:rsidRPr="00290099" w:rsidRDefault="004E0A58" w:rsidP="004E0A58">
      <w:pPr>
        <w:pStyle w:val="BodyText"/>
        <w:jc w:val="both"/>
        <w:rPr>
          <w:szCs w:val="24"/>
          <w:rtl/>
        </w:rPr>
      </w:pPr>
      <w:r w:rsidRPr="00F55359">
        <w:rPr>
          <w:rFonts w:hint="cs"/>
          <w:szCs w:val="24"/>
          <w:rtl/>
        </w:rPr>
        <w:t>13.6</w:t>
      </w:r>
      <w:r>
        <w:rPr>
          <w:rFonts w:hint="cs"/>
          <w:szCs w:val="24"/>
          <w:rtl/>
        </w:rPr>
        <w:t>% من الأطفال دون سن الخمس سنوات</w:t>
      </w:r>
      <w:r w:rsidRPr="00F55359">
        <w:rPr>
          <w:rFonts w:hint="cs"/>
          <w:szCs w:val="24"/>
          <w:rtl/>
        </w:rPr>
        <w:t xml:space="preserve"> تركوا في رعاية غير كافية (رعاية غير كافية تشمل الأطفال الذين تركوا بمفردهم خلال الأسبوع السابق</w:t>
      </w:r>
      <w:r w:rsidR="00DD0A58">
        <w:rPr>
          <w:rFonts w:hint="cs"/>
          <w:szCs w:val="24"/>
          <w:rtl/>
        </w:rPr>
        <w:t xml:space="preserve"> ليوم المقابلة</w:t>
      </w:r>
      <w:r w:rsidRPr="00F55359">
        <w:rPr>
          <w:rFonts w:hint="cs"/>
          <w:szCs w:val="24"/>
          <w:rtl/>
        </w:rPr>
        <w:t xml:space="preserve"> أو تركوا في رعاية أطفال تقل أعمارهم عن 10 سنوات لمدة أكثر من ساعة واحدة على الأقل)؛ 11.7% في الضفة الغربية و16.2% في قطاع غزة في العام 2019</w:t>
      </w:r>
      <w:r w:rsidRPr="00290099">
        <w:rPr>
          <w:rFonts w:hint="cs"/>
          <w:szCs w:val="24"/>
          <w:rtl/>
        </w:rPr>
        <w:t>.  أما على مستوى نوع التجمع، فكانت النسب متقاربة تقريبا حيث كانت 13.7% في الريف و13.6% و12.7% في الحضر والمخيمات على التوالي.</w:t>
      </w:r>
    </w:p>
    <w:p w:rsidR="00F67FDF" w:rsidRPr="0009613A" w:rsidRDefault="00F67FDF" w:rsidP="004E0A58">
      <w:pPr>
        <w:pStyle w:val="BodyText"/>
        <w:jc w:val="both"/>
        <w:rPr>
          <w:sz w:val="24"/>
          <w:szCs w:val="24"/>
          <w:highlight w:val="yellow"/>
          <w:rtl/>
        </w:rPr>
      </w:pPr>
    </w:p>
    <w:p w:rsidR="004E0A58" w:rsidRPr="002158C7" w:rsidRDefault="004E0A58" w:rsidP="004E0A58">
      <w:pPr>
        <w:jc w:val="center"/>
        <w:rPr>
          <w:rFonts w:ascii="Simplified Arabic" w:hAnsi="Simplified Arabic" w:cs="Simplified Arabic"/>
          <w:b/>
          <w:bCs/>
          <w:sz w:val="22"/>
          <w:szCs w:val="22"/>
        </w:rPr>
      </w:pPr>
      <w:r w:rsidRPr="002158C7">
        <w:rPr>
          <w:rFonts w:ascii="Simplified Arabic" w:hAnsi="Simplified Arabic" w:cs="Simplified Arabic"/>
          <w:b/>
          <w:bCs/>
          <w:sz w:val="22"/>
          <w:szCs w:val="22"/>
          <w:rtl/>
          <w:lang w:val="pl-PL"/>
        </w:rPr>
        <w:t xml:space="preserve">نسبة الأطفال </w:t>
      </w:r>
      <w:r w:rsidR="00656480">
        <w:rPr>
          <w:rFonts w:ascii="Simplified Arabic" w:hAnsi="Simplified Arabic" w:cs="Simplified Arabic" w:hint="cs"/>
          <w:b/>
          <w:bCs/>
          <w:sz w:val="22"/>
          <w:szCs w:val="22"/>
          <w:rtl/>
          <w:lang w:val="pl-PL"/>
        </w:rPr>
        <w:t>(</w:t>
      </w:r>
      <w:r w:rsidRPr="002158C7">
        <w:rPr>
          <w:rFonts w:ascii="Simplified Arabic" w:hAnsi="Simplified Arabic" w:cs="Simplified Arabic"/>
          <w:b/>
          <w:bCs/>
          <w:sz w:val="22"/>
          <w:szCs w:val="22"/>
          <w:rtl/>
          <w:lang w:val="pl-PL"/>
        </w:rPr>
        <w:t>أقل من خمس سنوات</w:t>
      </w:r>
      <w:r w:rsidR="00656480">
        <w:rPr>
          <w:rFonts w:ascii="Simplified Arabic" w:hAnsi="Simplified Arabic" w:cs="Simplified Arabic" w:hint="cs"/>
          <w:b/>
          <w:bCs/>
          <w:sz w:val="22"/>
          <w:szCs w:val="22"/>
          <w:rtl/>
          <w:lang w:val="pl-PL"/>
        </w:rPr>
        <w:t>) في فلسطين</w:t>
      </w:r>
      <w:r w:rsidRPr="002158C7">
        <w:rPr>
          <w:rFonts w:ascii="Simplified Arabic" w:hAnsi="Simplified Arabic" w:cs="Simplified Arabic"/>
          <w:b/>
          <w:bCs/>
          <w:sz w:val="22"/>
          <w:szCs w:val="22"/>
          <w:rtl/>
          <w:lang w:val="pl-PL"/>
        </w:rPr>
        <w:t xml:space="preserve"> الذين تركوا بمفردهم أو في رعاية أطفال تقل أعمارهم عن 10 سنوات</w:t>
      </w:r>
      <w:r w:rsidR="00656480">
        <w:rPr>
          <w:rFonts w:ascii="Simplified Arabic" w:hAnsi="Simplified Arabic" w:cs="Simplified Arabic" w:hint="cs"/>
          <w:b/>
          <w:bCs/>
          <w:sz w:val="22"/>
          <w:szCs w:val="22"/>
          <w:rtl/>
          <w:lang w:val="pl-PL"/>
        </w:rPr>
        <w:t xml:space="preserve">     </w:t>
      </w:r>
      <w:r w:rsidRPr="002158C7">
        <w:rPr>
          <w:rFonts w:ascii="Simplified Arabic" w:hAnsi="Simplified Arabic" w:cs="Simplified Arabic"/>
          <w:b/>
          <w:bCs/>
          <w:sz w:val="22"/>
          <w:szCs w:val="22"/>
          <w:rtl/>
          <w:lang w:val="pl-PL"/>
        </w:rPr>
        <w:t xml:space="preserve"> </w:t>
      </w:r>
      <w:r w:rsidRPr="002158C7">
        <w:rPr>
          <w:rFonts w:ascii="Simplified Arabic" w:hAnsi="Simplified Arabic" w:cs="Simplified Arabic"/>
          <w:b/>
          <w:bCs/>
          <w:sz w:val="22"/>
          <w:szCs w:val="22"/>
          <w:rtl/>
        </w:rPr>
        <w:t>حسب المنطقة/</w:t>
      </w:r>
      <w:r w:rsidR="00675C39" w:rsidRPr="002158C7">
        <w:rPr>
          <w:rFonts w:ascii="Simplified Arabic" w:hAnsi="Simplified Arabic" w:cs="Simplified Arabic" w:hint="cs"/>
          <w:b/>
          <w:bCs/>
          <w:sz w:val="22"/>
          <w:szCs w:val="22"/>
          <w:rtl/>
        </w:rPr>
        <w:t xml:space="preserve"> </w:t>
      </w:r>
      <w:r w:rsidRPr="002158C7">
        <w:rPr>
          <w:rFonts w:ascii="Simplified Arabic" w:hAnsi="Simplified Arabic" w:cs="Simplified Arabic"/>
          <w:b/>
          <w:bCs/>
          <w:sz w:val="22"/>
          <w:szCs w:val="22"/>
          <w:rtl/>
        </w:rPr>
        <w:t xml:space="preserve">نوع التجمع، </w:t>
      </w:r>
      <w:r w:rsidRPr="002158C7">
        <w:rPr>
          <w:rFonts w:ascii="Simplified Arabic" w:hAnsi="Simplified Arabic" w:cs="Simplified Arabic"/>
          <w:b/>
          <w:bCs/>
          <w:sz w:val="22"/>
          <w:szCs w:val="22"/>
        </w:rPr>
        <w:t>2019</w:t>
      </w:r>
    </w:p>
    <w:tbl>
      <w:tblPr>
        <w:tblStyle w:val="TableGrid"/>
        <w:bidiVisual/>
        <w:tblW w:w="0" w:type="auto"/>
        <w:tblLook w:val="04A0" w:firstRow="1" w:lastRow="0" w:firstColumn="1" w:lastColumn="0" w:noHBand="0" w:noVBand="1"/>
      </w:tblPr>
      <w:tblGrid>
        <w:gridCol w:w="9012"/>
      </w:tblGrid>
      <w:tr w:rsidR="004E0A58" w:rsidTr="00675C39">
        <w:trPr>
          <w:trHeight w:val="3261"/>
        </w:trPr>
        <w:tc>
          <w:tcPr>
            <w:tcW w:w="9016" w:type="dxa"/>
          </w:tcPr>
          <w:p w:rsidR="004E0A58" w:rsidRDefault="004E0A58" w:rsidP="00433324">
            <w:pPr>
              <w:jc w:val="center"/>
              <w:rPr>
                <w:rFonts w:cs="Simplified Arabic"/>
                <w:b/>
                <w:bCs/>
                <w:rtl/>
              </w:rPr>
            </w:pPr>
            <w:r>
              <w:rPr>
                <w:rFonts w:ascii="Simplified Arabic" w:hAnsi="Simplified Arabic" w:cs="Simplified Arabic"/>
                <w:noProof/>
                <w:sz w:val="18"/>
                <w:szCs w:val="18"/>
                <w:lang w:eastAsia="en-US"/>
              </w:rPr>
              <w:drawing>
                <wp:inline distT="0" distB="0" distL="0" distR="0" wp14:anchorId="2915C7C4" wp14:editId="06FE3667">
                  <wp:extent cx="5524500" cy="2006600"/>
                  <wp:effectExtent l="0" t="0" r="0" b="0"/>
                  <wp:docPr id="15"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rsidR="004E0A58" w:rsidRPr="001C372B" w:rsidRDefault="004E0A58" w:rsidP="004E0A58">
      <w:pPr>
        <w:ind w:left="95" w:hanging="95"/>
        <w:rPr>
          <w:rStyle w:val="hps"/>
          <w:rFonts w:ascii="Arial" w:hAnsi="Arial"/>
          <w:sz w:val="18"/>
          <w:szCs w:val="18"/>
          <w:rtl/>
        </w:rPr>
      </w:pPr>
      <w:r w:rsidRPr="007D0DEC">
        <w:rPr>
          <w:rFonts w:cs="Simplified Arabic" w:hint="cs"/>
          <w:b/>
          <w:bCs/>
          <w:sz w:val="16"/>
          <w:szCs w:val="16"/>
          <w:rtl/>
        </w:rPr>
        <w:t xml:space="preserve">المصدر: </w:t>
      </w:r>
      <w:r w:rsidRPr="007D0DEC">
        <w:rPr>
          <w:rStyle w:val="hps"/>
          <w:rFonts w:ascii="Simplified Arabic" w:hAnsi="Simplified Arabic" w:cs="Simplified Arabic"/>
          <w:b/>
          <w:bCs/>
          <w:sz w:val="16"/>
          <w:szCs w:val="16"/>
          <w:rtl/>
        </w:rPr>
        <w:t xml:space="preserve">الجهاز المركزي </w:t>
      </w:r>
      <w:r w:rsidRPr="007D0DEC">
        <w:rPr>
          <w:rStyle w:val="hps"/>
          <w:rFonts w:ascii="Simplified Arabic" w:hAnsi="Simplified Arabic" w:cs="Simplified Arabic" w:hint="cs"/>
          <w:b/>
          <w:bCs/>
          <w:sz w:val="16"/>
          <w:szCs w:val="16"/>
          <w:rtl/>
        </w:rPr>
        <w:t>للإحصاء</w:t>
      </w:r>
      <w:r w:rsidRPr="007D0DEC">
        <w:rPr>
          <w:rStyle w:val="hps"/>
          <w:rFonts w:ascii="Simplified Arabic" w:hAnsi="Simplified Arabic" w:cs="Simplified Arabic"/>
          <w:b/>
          <w:bCs/>
          <w:sz w:val="16"/>
          <w:szCs w:val="16"/>
          <w:rtl/>
        </w:rPr>
        <w:t xml:space="preserve"> الفلسطيني</w:t>
      </w:r>
      <w:r w:rsidRPr="007D0DEC">
        <w:rPr>
          <w:rStyle w:val="hps"/>
          <w:rFonts w:ascii="Simplified Arabic" w:hAnsi="Simplified Arabic" w:cs="Simplified Arabic" w:hint="cs"/>
          <w:b/>
          <w:bCs/>
          <w:sz w:val="16"/>
          <w:szCs w:val="16"/>
          <w:rtl/>
        </w:rPr>
        <w:t xml:space="preserve"> 21</w:t>
      </w:r>
      <w:r w:rsidRPr="007D0DEC">
        <w:rPr>
          <w:rStyle w:val="hps"/>
          <w:rFonts w:ascii="Simplified Arabic" w:hAnsi="Simplified Arabic" w:cs="Simplified Arabic"/>
          <w:b/>
          <w:bCs/>
          <w:sz w:val="16"/>
          <w:szCs w:val="16"/>
        </w:rPr>
        <w:t>20</w:t>
      </w:r>
      <w:r w:rsidRPr="007D0DEC">
        <w:rPr>
          <w:rStyle w:val="hps"/>
          <w:rFonts w:ascii="Simplified Arabic" w:hAnsi="Simplified Arabic" w:cs="Simplified Arabic"/>
          <w:b/>
          <w:bCs/>
          <w:sz w:val="16"/>
          <w:szCs w:val="16"/>
          <w:rtl/>
        </w:rPr>
        <w:t>.</w:t>
      </w:r>
      <w:r w:rsidRPr="007D0DEC">
        <w:rPr>
          <w:rFonts w:ascii="Simplified Arabic" w:hAnsi="Simplified Arabic" w:cs="Simplified Arabic"/>
          <w:sz w:val="16"/>
          <w:szCs w:val="16"/>
          <w:rtl/>
        </w:rPr>
        <w:t xml:space="preserve"> </w:t>
      </w:r>
      <w:r w:rsidRPr="007D0DEC">
        <w:rPr>
          <w:rFonts w:ascii="Simplified Arabic" w:hAnsi="Simplified Arabic" w:cs="Simplified Arabic" w:hint="cs"/>
          <w:sz w:val="16"/>
          <w:szCs w:val="16"/>
          <w:rtl/>
        </w:rPr>
        <w:t xml:space="preserve">قاعدة بيانات </w:t>
      </w:r>
      <w:r w:rsidRPr="007D0DEC">
        <w:rPr>
          <w:rStyle w:val="hps"/>
          <w:rFonts w:ascii="Simplified Arabic" w:hAnsi="Simplified Arabic" w:cs="Simplified Arabic"/>
          <w:sz w:val="16"/>
          <w:szCs w:val="16"/>
          <w:rtl/>
        </w:rPr>
        <w:t xml:space="preserve">المسح </w:t>
      </w:r>
      <w:r w:rsidRPr="007D0DEC">
        <w:rPr>
          <w:rStyle w:val="hps"/>
          <w:rFonts w:ascii="Simplified Arabic" w:hAnsi="Simplified Arabic" w:cs="Simplified Arabic" w:hint="cs"/>
          <w:sz w:val="16"/>
          <w:szCs w:val="16"/>
          <w:rtl/>
        </w:rPr>
        <w:t xml:space="preserve">الفلسطيني </w:t>
      </w:r>
      <w:r w:rsidRPr="007D0DEC">
        <w:rPr>
          <w:rStyle w:val="hps"/>
          <w:rFonts w:ascii="Simplified Arabic" w:hAnsi="Simplified Arabic" w:cs="Simplified Arabic"/>
          <w:sz w:val="16"/>
          <w:szCs w:val="16"/>
          <w:rtl/>
        </w:rPr>
        <w:t xml:space="preserve">العنقودي متعدد المؤشرات، </w:t>
      </w:r>
      <w:r w:rsidRPr="007D0DEC">
        <w:rPr>
          <w:rStyle w:val="hps"/>
          <w:rFonts w:ascii="Simplified Arabic" w:hAnsi="Simplified Arabic" w:cs="Simplified Arabic"/>
          <w:sz w:val="16"/>
          <w:szCs w:val="16"/>
        </w:rPr>
        <w:t>2020-2019</w:t>
      </w:r>
      <w:r w:rsidRPr="007D0DEC">
        <w:rPr>
          <w:rStyle w:val="hps"/>
          <w:rFonts w:ascii="Simplified Arabic" w:hAnsi="Simplified Arabic" w:cs="Simplified Arabic" w:hint="cs"/>
          <w:sz w:val="16"/>
          <w:szCs w:val="16"/>
          <w:rtl/>
        </w:rPr>
        <w:t xml:space="preserve">.  </w:t>
      </w:r>
      <w:r w:rsidRPr="007D0DEC">
        <w:rPr>
          <w:rFonts w:ascii="Simplified Arabic" w:hAnsi="Simplified Arabic" w:cs="Simplified Arabic" w:hint="cs"/>
          <w:sz w:val="16"/>
          <w:szCs w:val="16"/>
          <w:rtl/>
        </w:rPr>
        <w:t xml:space="preserve">رام الله- </w:t>
      </w:r>
      <w:r w:rsidRPr="001C372B">
        <w:rPr>
          <w:rFonts w:ascii="Simplified Arabic" w:hAnsi="Simplified Arabic" w:cs="Simplified Arabic" w:hint="cs"/>
          <w:sz w:val="18"/>
          <w:szCs w:val="18"/>
          <w:rtl/>
        </w:rPr>
        <w:t>فلسطين</w:t>
      </w:r>
      <w:r w:rsidRPr="001C372B">
        <w:rPr>
          <w:rStyle w:val="hps"/>
          <w:rFonts w:ascii="Simplified Arabic" w:hAnsi="Simplified Arabic" w:cs="Simplified Arabic" w:hint="cs"/>
          <w:sz w:val="18"/>
          <w:szCs w:val="18"/>
          <w:rtl/>
        </w:rPr>
        <w:t xml:space="preserve">  </w:t>
      </w:r>
    </w:p>
    <w:p w:rsidR="004E0A58" w:rsidRDefault="004E0A58" w:rsidP="004E0A58">
      <w:pPr>
        <w:tabs>
          <w:tab w:val="left" w:pos="990"/>
        </w:tabs>
        <w:ind w:left="706" w:hanging="706"/>
        <w:jc w:val="lowKashida"/>
        <w:rPr>
          <w:rFonts w:cs="Simplified Arabic"/>
          <w:b/>
          <w:bCs/>
          <w:rtl/>
        </w:rPr>
      </w:pPr>
    </w:p>
    <w:p w:rsidR="0009613A" w:rsidRPr="004F673C" w:rsidRDefault="0009613A" w:rsidP="004E0A58">
      <w:pPr>
        <w:tabs>
          <w:tab w:val="left" w:pos="990"/>
        </w:tabs>
        <w:ind w:left="706" w:hanging="706"/>
        <w:jc w:val="lowKashida"/>
        <w:rPr>
          <w:rFonts w:cs="Simplified Arabic"/>
          <w:b/>
          <w:bCs/>
          <w:rtl/>
        </w:rPr>
      </w:pPr>
    </w:p>
    <w:p w:rsidR="004E0A58" w:rsidRPr="00F55359" w:rsidRDefault="004E0A58" w:rsidP="00417C57">
      <w:pPr>
        <w:pStyle w:val="Normal1"/>
        <w:bidi/>
        <w:spacing w:before="0" w:beforeAutospacing="0" w:after="0" w:afterAutospacing="0"/>
        <w:rPr>
          <w:rFonts w:ascii="Simplified Arabic" w:hAnsi="Simplified Arabic" w:cs="Simplified Arabic"/>
          <w:b/>
          <w:bCs/>
          <w:rtl/>
        </w:rPr>
      </w:pPr>
      <w:r w:rsidRPr="00F55359">
        <w:rPr>
          <w:rFonts w:ascii="Simplified Arabic" w:hAnsi="Simplified Arabic" w:cs="Simplified Arabic"/>
          <w:b/>
          <w:bCs/>
          <w:rtl/>
        </w:rPr>
        <w:t>4.</w:t>
      </w:r>
      <w:r w:rsidR="00417C57">
        <w:rPr>
          <w:rFonts w:ascii="Simplified Arabic" w:hAnsi="Simplified Arabic" w:cs="Simplified Arabic" w:hint="cs"/>
          <w:b/>
          <w:bCs/>
          <w:rtl/>
        </w:rPr>
        <w:t>6</w:t>
      </w:r>
      <w:r w:rsidRPr="00F55359">
        <w:rPr>
          <w:rFonts w:ascii="Simplified Arabic" w:hAnsi="Simplified Arabic" w:cs="Simplified Arabic"/>
          <w:b/>
          <w:bCs/>
          <w:rtl/>
        </w:rPr>
        <w:t xml:space="preserve"> الأطفال والرعاية الاجتماعية </w:t>
      </w:r>
    </w:p>
    <w:p w:rsidR="004E0A58" w:rsidRPr="001C372B" w:rsidRDefault="00244B08" w:rsidP="00DD0A58">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أشارت</w:t>
      </w:r>
      <w:r w:rsidR="004E0A58" w:rsidRPr="001C372B">
        <w:rPr>
          <w:rFonts w:ascii="Simplified Arabic" w:hAnsi="Simplified Arabic" w:cs="Simplified Arabic" w:hint="cs"/>
          <w:color w:val="000000" w:themeColor="text1"/>
          <w:rtl/>
        </w:rPr>
        <w:t xml:space="preserve"> بيانات وزارة التنمية الاجتماعية </w:t>
      </w:r>
      <w:r w:rsidR="00DD0A58">
        <w:rPr>
          <w:rFonts w:ascii="Simplified Arabic" w:hAnsi="Simplified Arabic" w:cs="Simplified Arabic" w:hint="cs"/>
          <w:color w:val="000000" w:themeColor="text1"/>
          <w:rtl/>
        </w:rPr>
        <w:t xml:space="preserve">أن </w:t>
      </w:r>
      <w:r w:rsidR="004E0A58" w:rsidRPr="001C372B">
        <w:rPr>
          <w:rFonts w:ascii="Simplified Arabic" w:hAnsi="Simplified Arabic" w:cs="Simplified Arabic" w:hint="cs"/>
          <w:color w:val="000000" w:themeColor="text1"/>
          <w:rtl/>
        </w:rPr>
        <w:t>عدد ال</w:t>
      </w:r>
      <w:r w:rsidR="00675C39">
        <w:rPr>
          <w:rFonts w:ascii="Simplified Arabic" w:hAnsi="Simplified Arabic" w:cs="Simplified Arabic" w:hint="cs"/>
          <w:color w:val="000000" w:themeColor="text1"/>
          <w:rtl/>
        </w:rPr>
        <w:t>أ</w:t>
      </w:r>
      <w:r w:rsidR="004E0A58" w:rsidRPr="001C372B">
        <w:rPr>
          <w:rFonts w:ascii="Simplified Arabic" w:hAnsi="Simplified Arabic" w:cs="Simplified Arabic" w:hint="cs"/>
          <w:color w:val="000000" w:themeColor="text1"/>
          <w:rtl/>
        </w:rPr>
        <w:t xml:space="preserve">حداث في العام 2020 </w:t>
      </w:r>
      <w:r w:rsidR="00DD0A58">
        <w:rPr>
          <w:rFonts w:ascii="Simplified Arabic" w:hAnsi="Simplified Arabic" w:cs="Simplified Arabic" w:hint="cs"/>
          <w:color w:val="000000" w:themeColor="text1"/>
          <w:rtl/>
        </w:rPr>
        <w:t xml:space="preserve">بلغ </w:t>
      </w:r>
      <w:r w:rsidR="004E0A58" w:rsidRPr="001C372B">
        <w:rPr>
          <w:rFonts w:ascii="Simplified Arabic" w:hAnsi="Simplified Arabic" w:cs="Simplified Arabic" w:hint="cs"/>
          <w:color w:val="000000" w:themeColor="text1"/>
          <w:rtl/>
        </w:rPr>
        <w:t xml:space="preserve">في الضفة الغربية </w:t>
      </w:r>
      <w:r w:rsidR="004E0A58" w:rsidRPr="001C372B">
        <w:rPr>
          <w:rFonts w:ascii="Simplified Arabic" w:hAnsi="Simplified Arabic" w:cs="Simplified Arabic"/>
          <w:color w:val="000000" w:themeColor="text1"/>
        </w:rPr>
        <w:t>1,666</w:t>
      </w:r>
      <w:r w:rsidR="004E0A58" w:rsidRPr="001C372B">
        <w:rPr>
          <w:rFonts w:ascii="Simplified Arabic" w:hAnsi="Simplified Arabic" w:cs="Simplified Arabic" w:hint="cs"/>
          <w:color w:val="000000" w:themeColor="text1"/>
          <w:rtl/>
        </w:rPr>
        <w:t xml:space="preserve"> حدث وقد تم ادخال </w:t>
      </w:r>
      <w:r w:rsidR="004E0A58" w:rsidRPr="001C372B">
        <w:rPr>
          <w:rFonts w:ascii="Simplified Arabic" w:hAnsi="Simplified Arabic" w:cs="Simplified Arabic"/>
          <w:color w:val="000000" w:themeColor="text1"/>
        </w:rPr>
        <w:t>166</w:t>
      </w:r>
      <w:r w:rsidR="004E0A58" w:rsidRPr="001C372B">
        <w:rPr>
          <w:rFonts w:ascii="Simplified Arabic" w:hAnsi="Simplified Arabic" w:cs="Simplified Arabic" w:hint="cs"/>
          <w:color w:val="000000" w:themeColor="text1"/>
          <w:rtl/>
        </w:rPr>
        <w:t xml:space="preserve"> منهم الى دار ا</w:t>
      </w:r>
      <w:r w:rsidR="00675C39">
        <w:rPr>
          <w:rFonts w:ascii="Simplified Arabic" w:hAnsi="Simplified Arabic" w:cs="Simplified Arabic" w:hint="cs"/>
          <w:color w:val="000000" w:themeColor="text1"/>
          <w:rtl/>
        </w:rPr>
        <w:t>لأ</w:t>
      </w:r>
      <w:r w:rsidR="004E0A58" w:rsidRPr="001C372B">
        <w:rPr>
          <w:rFonts w:ascii="Simplified Arabic" w:hAnsi="Simplified Arabic" w:cs="Simplified Arabic" w:hint="cs"/>
          <w:color w:val="000000" w:themeColor="text1"/>
          <w:rtl/>
        </w:rPr>
        <w:t>مل للملاحظة والرعاية الاجتماعية.</w:t>
      </w:r>
    </w:p>
    <w:p w:rsidR="004E0A58" w:rsidRPr="00044BF7" w:rsidRDefault="004E0A58" w:rsidP="004E0A58">
      <w:pPr>
        <w:jc w:val="both"/>
        <w:rPr>
          <w:rFonts w:ascii="Simplified Arabic" w:hAnsi="Simplified Arabic" w:cs="Simplified Arabic"/>
          <w:color w:val="FF0000"/>
          <w:rtl/>
        </w:rPr>
      </w:pPr>
    </w:p>
    <w:p w:rsidR="004E0A58" w:rsidRPr="002158C7" w:rsidRDefault="004E0A58" w:rsidP="00675C39">
      <w:pPr>
        <w:jc w:val="center"/>
        <w:rPr>
          <w:rFonts w:ascii="Simplified Arabic" w:hAnsi="Simplified Arabic" w:cs="Simplified Arabic"/>
          <w:b/>
          <w:bCs/>
          <w:color w:val="000000" w:themeColor="text1"/>
          <w:sz w:val="22"/>
          <w:szCs w:val="22"/>
        </w:rPr>
      </w:pPr>
      <w:r w:rsidRPr="002158C7">
        <w:rPr>
          <w:rFonts w:ascii="Simplified Arabic" w:hAnsi="Simplified Arabic" w:cs="Simplified Arabic" w:hint="cs"/>
          <w:b/>
          <w:bCs/>
          <w:color w:val="000000" w:themeColor="text1"/>
          <w:sz w:val="22"/>
          <w:szCs w:val="22"/>
          <w:rtl/>
        </w:rPr>
        <w:t>عدد ا</w:t>
      </w:r>
      <w:r w:rsidR="00675C39" w:rsidRPr="002158C7">
        <w:rPr>
          <w:rFonts w:ascii="Simplified Arabic" w:hAnsi="Simplified Arabic" w:cs="Simplified Arabic" w:hint="cs"/>
          <w:b/>
          <w:bCs/>
          <w:color w:val="000000" w:themeColor="text1"/>
          <w:sz w:val="22"/>
          <w:szCs w:val="22"/>
          <w:rtl/>
        </w:rPr>
        <w:t>لأ</w:t>
      </w:r>
      <w:r w:rsidRPr="002158C7">
        <w:rPr>
          <w:rFonts w:ascii="Simplified Arabic" w:hAnsi="Simplified Arabic" w:cs="Simplified Arabic" w:hint="cs"/>
          <w:b/>
          <w:bCs/>
          <w:color w:val="000000" w:themeColor="text1"/>
          <w:sz w:val="22"/>
          <w:szCs w:val="22"/>
          <w:rtl/>
        </w:rPr>
        <w:t>حداث الذين أحيلوا الى مرشد حماية الأحداث وعدد ا</w:t>
      </w:r>
      <w:r w:rsidR="00675C39" w:rsidRPr="002158C7">
        <w:rPr>
          <w:rFonts w:ascii="Simplified Arabic" w:hAnsi="Simplified Arabic" w:cs="Simplified Arabic" w:hint="cs"/>
          <w:b/>
          <w:bCs/>
          <w:color w:val="000000" w:themeColor="text1"/>
          <w:sz w:val="22"/>
          <w:szCs w:val="22"/>
          <w:rtl/>
        </w:rPr>
        <w:t>لأ</w:t>
      </w:r>
      <w:r w:rsidRPr="002158C7">
        <w:rPr>
          <w:rFonts w:ascii="Simplified Arabic" w:hAnsi="Simplified Arabic" w:cs="Simplified Arabic" w:hint="cs"/>
          <w:b/>
          <w:bCs/>
          <w:color w:val="000000" w:themeColor="text1"/>
          <w:sz w:val="22"/>
          <w:szCs w:val="22"/>
          <w:rtl/>
        </w:rPr>
        <w:t xml:space="preserve">حداث الذين ادخلوا </w:t>
      </w:r>
      <w:r w:rsidR="00675C39" w:rsidRPr="002158C7">
        <w:rPr>
          <w:rFonts w:ascii="Simplified Arabic" w:hAnsi="Simplified Arabic" w:cs="Simplified Arabic" w:hint="cs"/>
          <w:b/>
          <w:bCs/>
          <w:color w:val="000000" w:themeColor="text1"/>
          <w:sz w:val="22"/>
          <w:szCs w:val="22"/>
          <w:rtl/>
        </w:rPr>
        <w:t>إ</w:t>
      </w:r>
      <w:r w:rsidRPr="002158C7">
        <w:rPr>
          <w:rFonts w:ascii="Simplified Arabic" w:hAnsi="Simplified Arabic" w:cs="Simplified Arabic" w:hint="cs"/>
          <w:b/>
          <w:bCs/>
          <w:color w:val="000000" w:themeColor="text1"/>
          <w:sz w:val="22"/>
          <w:szCs w:val="22"/>
          <w:rtl/>
        </w:rPr>
        <w:t>لى دار ال</w:t>
      </w:r>
      <w:r w:rsidR="00675C39" w:rsidRPr="002158C7">
        <w:rPr>
          <w:rFonts w:ascii="Simplified Arabic" w:hAnsi="Simplified Arabic" w:cs="Simplified Arabic" w:hint="cs"/>
          <w:b/>
          <w:bCs/>
          <w:color w:val="000000" w:themeColor="text1"/>
          <w:sz w:val="22"/>
          <w:szCs w:val="22"/>
          <w:rtl/>
        </w:rPr>
        <w:t>أ</w:t>
      </w:r>
      <w:r w:rsidRPr="002158C7">
        <w:rPr>
          <w:rFonts w:ascii="Simplified Arabic" w:hAnsi="Simplified Arabic" w:cs="Simplified Arabic" w:hint="cs"/>
          <w:b/>
          <w:bCs/>
          <w:color w:val="000000" w:themeColor="text1"/>
          <w:sz w:val="22"/>
          <w:szCs w:val="22"/>
          <w:rtl/>
        </w:rPr>
        <w:t xml:space="preserve">مل للملاحظة والرعاية </w:t>
      </w:r>
      <w:r w:rsidR="00DD00C8" w:rsidRPr="002158C7">
        <w:rPr>
          <w:rFonts w:ascii="Simplified Arabic" w:hAnsi="Simplified Arabic" w:cs="Simplified Arabic" w:hint="cs"/>
          <w:b/>
          <w:bCs/>
          <w:color w:val="000000" w:themeColor="text1"/>
          <w:sz w:val="22"/>
          <w:szCs w:val="22"/>
          <w:rtl/>
        </w:rPr>
        <w:t>الاجتماعية</w:t>
      </w:r>
      <w:r w:rsidRPr="002158C7">
        <w:rPr>
          <w:rFonts w:ascii="Simplified Arabic" w:hAnsi="Simplified Arabic" w:cs="Simplified Arabic" w:hint="cs"/>
          <w:b/>
          <w:bCs/>
          <w:color w:val="000000" w:themeColor="text1"/>
          <w:sz w:val="22"/>
          <w:szCs w:val="22"/>
          <w:rtl/>
        </w:rPr>
        <w:t xml:space="preserve"> في الضفة الغربية، 2010-2020</w:t>
      </w:r>
    </w:p>
    <w:tbl>
      <w:tblPr>
        <w:tblStyle w:val="TableGrid"/>
        <w:bidiVisual/>
        <w:tblW w:w="9061" w:type="dxa"/>
        <w:tblInd w:w="285" w:type="dxa"/>
        <w:tblLook w:val="04A0" w:firstRow="1" w:lastRow="0" w:firstColumn="1" w:lastColumn="0" w:noHBand="0" w:noVBand="1"/>
      </w:tblPr>
      <w:tblGrid>
        <w:gridCol w:w="9061"/>
      </w:tblGrid>
      <w:tr w:rsidR="004E0A58" w:rsidTr="00EF349C">
        <w:trPr>
          <w:trHeight w:val="4293"/>
        </w:trPr>
        <w:tc>
          <w:tcPr>
            <w:tcW w:w="9061" w:type="dxa"/>
          </w:tcPr>
          <w:p w:rsidR="004E0A58" w:rsidRDefault="004E0A58" w:rsidP="00433324">
            <w:pPr>
              <w:jc w:val="center"/>
              <w:rPr>
                <w:rFonts w:ascii="Simplified Arabic" w:hAnsi="Simplified Arabic" w:cs="Simplified Arabic"/>
                <w:b/>
                <w:bCs/>
                <w:rtl/>
              </w:rPr>
            </w:pPr>
            <w:r>
              <w:rPr>
                <w:rFonts w:ascii="Simplified Arabic" w:hAnsi="Simplified Arabic" w:cs="Simplified Arabic"/>
                <w:b/>
                <w:bCs/>
                <w:noProof/>
                <w:sz w:val="18"/>
                <w:szCs w:val="18"/>
                <w:lang w:eastAsia="en-US"/>
              </w:rPr>
              <w:drawing>
                <wp:inline distT="0" distB="0" distL="0" distR="0" wp14:anchorId="0A642841" wp14:editId="2C527B69">
                  <wp:extent cx="5581650" cy="2687541"/>
                  <wp:effectExtent l="0" t="0" r="0" b="0"/>
                  <wp:docPr id="21"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bl>
    <w:p w:rsidR="004E0A58" w:rsidRPr="007D0DEC" w:rsidRDefault="004E0A58" w:rsidP="00675C39">
      <w:pPr>
        <w:ind w:left="292"/>
        <w:rPr>
          <w:rFonts w:ascii="Simplified Arabic" w:hAnsi="Simplified Arabic" w:cs="Simplified Arabic"/>
          <w:color w:val="000000" w:themeColor="text1"/>
          <w:sz w:val="16"/>
          <w:szCs w:val="16"/>
          <w:rtl/>
        </w:rPr>
      </w:pPr>
      <w:r w:rsidRPr="007D0DEC">
        <w:rPr>
          <w:rFonts w:ascii="Simplified Arabic" w:hAnsi="Simplified Arabic" w:cs="Simplified Arabic" w:hint="cs"/>
          <w:b/>
          <w:bCs/>
          <w:color w:val="000000" w:themeColor="text1"/>
          <w:sz w:val="16"/>
          <w:szCs w:val="16"/>
          <w:rtl/>
        </w:rPr>
        <w:t>المصدر</w:t>
      </w:r>
      <w:r w:rsidRPr="007D0DEC">
        <w:rPr>
          <w:rFonts w:ascii="Simplified Arabic" w:hAnsi="Simplified Arabic" w:cs="Simplified Arabic" w:hint="cs"/>
          <w:color w:val="000000" w:themeColor="text1"/>
          <w:sz w:val="16"/>
          <w:szCs w:val="16"/>
          <w:rtl/>
        </w:rPr>
        <w:t xml:space="preserve">: </w:t>
      </w:r>
      <w:r w:rsidRPr="007D0DEC">
        <w:rPr>
          <w:rFonts w:ascii="Simplified Arabic" w:hAnsi="Simplified Arabic" w:cs="Simplified Arabic" w:hint="cs"/>
          <w:b/>
          <w:bCs/>
          <w:color w:val="000000" w:themeColor="text1"/>
          <w:sz w:val="16"/>
          <w:szCs w:val="16"/>
          <w:rtl/>
        </w:rPr>
        <w:t>وزارة التنمية الاجتماعية، 2021.</w:t>
      </w:r>
      <w:r w:rsidRPr="007D0DEC">
        <w:rPr>
          <w:rFonts w:ascii="Simplified Arabic" w:hAnsi="Simplified Arabic" w:cs="Simplified Arabic" w:hint="cs"/>
          <w:color w:val="000000" w:themeColor="text1"/>
          <w:sz w:val="16"/>
          <w:szCs w:val="16"/>
          <w:rtl/>
        </w:rPr>
        <w:t xml:space="preserve">  التقرير الإحصائي السنوي لعام 2021.  رام الله- فلسطين </w:t>
      </w:r>
    </w:p>
    <w:p w:rsidR="00F67FDF" w:rsidRPr="0009613A" w:rsidRDefault="00F67FDF" w:rsidP="000D3D52">
      <w:pPr>
        <w:jc w:val="center"/>
        <w:rPr>
          <w:rFonts w:ascii="Simplified Arabic" w:hAnsi="Simplified Arabic" w:cs="Simplified Arabic"/>
          <w:b/>
          <w:bCs/>
          <w:color w:val="000000" w:themeColor="text1"/>
          <w:rtl/>
        </w:rPr>
      </w:pPr>
    </w:p>
    <w:p w:rsidR="004E0A58" w:rsidRPr="002158C7" w:rsidRDefault="004E0A58" w:rsidP="000D3D52">
      <w:pPr>
        <w:jc w:val="center"/>
        <w:rPr>
          <w:rFonts w:ascii="Simplified Arabic" w:hAnsi="Simplified Arabic" w:cs="Simplified Arabic"/>
          <w:b/>
          <w:bCs/>
          <w:color w:val="000000" w:themeColor="text1"/>
          <w:sz w:val="22"/>
          <w:szCs w:val="22"/>
        </w:rPr>
      </w:pPr>
      <w:r w:rsidRPr="002158C7">
        <w:rPr>
          <w:rFonts w:ascii="Simplified Arabic" w:hAnsi="Simplified Arabic" w:cs="Simplified Arabic" w:hint="cs"/>
          <w:b/>
          <w:bCs/>
          <w:color w:val="000000" w:themeColor="text1"/>
          <w:sz w:val="22"/>
          <w:szCs w:val="22"/>
          <w:rtl/>
        </w:rPr>
        <w:t>عدد ا</w:t>
      </w:r>
      <w:r w:rsidR="000D3D52" w:rsidRPr="002158C7">
        <w:rPr>
          <w:rFonts w:ascii="Simplified Arabic" w:hAnsi="Simplified Arabic" w:cs="Simplified Arabic" w:hint="cs"/>
          <w:b/>
          <w:bCs/>
          <w:color w:val="000000" w:themeColor="text1"/>
          <w:sz w:val="22"/>
          <w:szCs w:val="22"/>
          <w:rtl/>
        </w:rPr>
        <w:t>لأ</w:t>
      </w:r>
      <w:r w:rsidRPr="002158C7">
        <w:rPr>
          <w:rFonts w:ascii="Simplified Arabic" w:hAnsi="Simplified Arabic" w:cs="Simplified Arabic" w:hint="cs"/>
          <w:b/>
          <w:bCs/>
          <w:color w:val="000000" w:themeColor="text1"/>
          <w:sz w:val="22"/>
          <w:szCs w:val="22"/>
          <w:rtl/>
        </w:rPr>
        <w:t>حداث الذين احيلوا الى مرشد حماية الاحداث في الضفة الغربية حسب الجنس، 2020</w:t>
      </w:r>
    </w:p>
    <w:tbl>
      <w:tblPr>
        <w:tblStyle w:val="TableGrid"/>
        <w:bidiVisual/>
        <w:tblW w:w="0" w:type="auto"/>
        <w:tblInd w:w="315" w:type="dxa"/>
        <w:tblLook w:val="04A0" w:firstRow="1" w:lastRow="0" w:firstColumn="1" w:lastColumn="0" w:noHBand="0" w:noVBand="1"/>
      </w:tblPr>
      <w:tblGrid>
        <w:gridCol w:w="8697"/>
      </w:tblGrid>
      <w:tr w:rsidR="004E0A58" w:rsidTr="007E51DB">
        <w:tc>
          <w:tcPr>
            <w:tcW w:w="8541" w:type="dxa"/>
          </w:tcPr>
          <w:p w:rsidR="004E0A58" w:rsidRPr="005F2F5C" w:rsidRDefault="004E0A58" w:rsidP="00433324">
            <w:pPr>
              <w:rPr>
                <w:rFonts w:asciiTheme="minorBidi" w:hAnsiTheme="minorBidi" w:cstheme="minorBidi"/>
                <w:color w:val="FF0000"/>
                <w:sz w:val="16"/>
                <w:szCs w:val="16"/>
                <w:rtl/>
              </w:rPr>
            </w:pPr>
            <w:r w:rsidRPr="005F2F5C">
              <w:rPr>
                <w:rFonts w:asciiTheme="minorBidi" w:hAnsiTheme="minorBidi" w:cstheme="minorBidi"/>
                <w:noProof/>
                <w:color w:val="FF0000"/>
                <w:sz w:val="18"/>
                <w:szCs w:val="18"/>
                <w:lang w:eastAsia="en-US"/>
              </w:rPr>
              <w:drawing>
                <wp:inline distT="0" distB="0" distL="0" distR="0" wp14:anchorId="37992B01" wp14:editId="06DC408F">
                  <wp:extent cx="5486400" cy="1968500"/>
                  <wp:effectExtent l="0" t="0" r="0" b="0"/>
                  <wp:docPr id="29" name="Object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p w:rsidR="004E0A58" w:rsidRPr="007D0DEC" w:rsidRDefault="004E0A58" w:rsidP="00FF0333">
      <w:pPr>
        <w:ind w:left="112" w:firstLine="270"/>
        <w:rPr>
          <w:rFonts w:ascii="Simplified Arabic" w:hAnsi="Simplified Arabic" w:cs="Simplified Arabic"/>
          <w:color w:val="000000" w:themeColor="text1"/>
          <w:sz w:val="16"/>
          <w:szCs w:val="16"/>
          <w:rtl/>
        </w:rPr>
      </w:pPr>
      <w:r w:rsidRPr="007D0DEC">
        <w:rPr>
          <w:rFonts w:ascii="Simplified Arabic" w:hAnsi="Simplified Arabic" w:cs="Simplified Arabic" w:hint="cs"/>
          <w:b/>
          <w:bCs/>
          <w:color w:val="000000" w:themeColor="text1"/>
          <w:sz w:val="16"/>
          <w:szCs w:val="16"/>
          <w:rtl/>
        </w:rPr>
        <w:t>المصدر: وزارة التنمية الاجتماعية، 2021.</w:t>
      </w:r>
      <w:r w:rsidRPr="007D0DEC">
        <w:rPr>
          <w:rFonts w:ascii="Simplified Arabic" w:hAnsi="Simplified Arabic" w:cs="Simplified Arabic" w:hint="cs"/>
          <w:color w:val="000000" w:themeColor="text1"/>
          <w:sz w:val="16"/>
          <w:szCs w:val="16"/>
          <w:rtl/>
        </w:rPr>
        <w:t xml:space="preserve">  التقرير الإحصائي السنوي لعام 2021.  رام الله- فلسطين </w:t>
      </w:r>
    </w:p>
    <w:p w:rsidR="004E0A58" w:rsidRDefault="004E0A58" w:rsidP="004E0A58">
      <w:pPr>
        <w:rPr>
          <w:rFonts w:ascii="Simplified Arabic" w:hAnsi="Simplified Arabic" w:cs="Simplified Arabic"/>
          <w:color w:val="FF0000"/>
          <w:sz w:val="16"/>
          <w:szCs w:val="16"/>
          <w:rtl/>
        </w:rPr>
      </w:pPr>
    </w:p>
    <w:p w:rsidR="004E0A58" w:rsidRPr="0082508B" w:rsidRDefault="00DD0A58" w:rsidP="00DD0A58">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97.7% من</w:t>
      </w:r>
      <w:r w:rsidR="0082508B">
        <w:rPr>
          <w:rFonts w:ascii="Simplified Arabic" w:hAnsi="Simplified Arabic" w:cs="Simplified Arabic" w:hint="cs"/>
          <w:color w:val="000000" w:themeColor="text1"/>
          <w:rtl/>
        </w:rPr>
        <w:t xml:space="preserve"> </w:t>
      </w:r>
      <w:r w:rsidR="0082508B" w:rsidRPr="0082508B">
        <w:rPr>
          <w:rFonts w:ascii="Simplified Arabic" w:hAnsi="Simplified Arabic" w:cs="Simplified Arabic" w:hint="cs"/>
          <w:color w:val="000000" w:themeColor="text1"/>
          <w:rtl/>
        </w:rPr>
        <w:t xml:space="preserve">الأحداث الذين احيلوا </w:t>
      </w:r>
      <w:r w:rsidR="0082508B">
        <w:rPr>
          <w:rFonts w:ascii="Simplified Arabic" w:hAnsi="Simplified Arabic" w:cs="Simplified Arabic" w:hint="cs"/>
          <w:color w:val="000000" w:themeColor="text1"/>
          <w:rtl/>
        </w:rPr>
        <w:t>إل</w:t>
      </w:r>
      <w:r w:rsidR="0082508B" w:rsidRPr="0082508B">
        <w:rPr>
          <w:rFonts w:ascii="Simplified Arabic" w:hAnsi="Simplified Arabic" w:cs="Simplified Arabic" w:hint="cs"/>
          <w:color w:val="000000" w:themeColor="text1"/>
          <w:rtl/>
        </w:rPr>
        <w:t>ى مرشد حماية ا</w:t>
      </w:r>
      <w:r w:rsidR="0082508B">
        <w:rPr>
          <w:rFonts w:ascii="Simplified Arabic" w:hAnsi="Simplified Arabic" w:cs="Simplified Arabic" w:hint="cs"/>
          <w:color w:val="000000" w:themeColor="text1"/>
          <w:rtl/>
        </w:rPr>
        <w:t>لأ</w:t>
      </w:r>
      <w:r w:rsidR="0082508B" w:rsidRPr="0082508B">
        <w:rPr>
          <w:rFonts w:ascii="Simplified Arabic" w:hAnsi="Simplified Arabic" w:cs="Simplified Arabic" w:hint="cs"/>
          <w:color w:val="000000" w:themeColor="text1"/>
          <w:rtl/>
        </w:rPr>
        <w:t xml:space="preserve">حداث في الضفة الغربية </w:t>
      </w:r>
      <w:r w:rsidR="0082508B">
        <w:rPr>
          <w:rFonts w:ascii="Simplified Arabic" w:hAnsi="Simplified Arabic" w:cs="Simplified Arabic" w:hint="cs"/>
          <w:color w:val="000000" w:themeColor="text1"/>
          <w:rtl/>
        </w:rPr>
        <w:t>هم ذكور مقابل 2.3% إناث.</w:t>
      </w:r>
    </w:p>
    <w:p w:rsidR="004E0A58" w:rsidRDefault="004E0A58" w:rsidP="004E0A58">
      <w:pPr>
        <w:rPr>
          <w:rFonts w:ascii="Simplified Arabic" w:hAnsi="Simplified Arabic" w:cs="Simplified Arabic"/>
          <w:color w:val="FF0000"/>
          <w:sz w:val="16"/>
          <w:szCs w:val="16"/>
          <w:rtl/>
        </w:rPr>
      </w:pPr>
    </w:p>
    <w:p w:rsidR="0009613A" w:rsidRDefault="0009613A" w:rsidP="004E0A58">
      <w:pPr>
        <w:rPr>
          <w:rFonts w:ascii="Simplified Arabic" w:hAnsi="Simplified Arabic" w:cs="Simplified Arabic"/>
          <w:color w:val="FF0000"/>
          <w:sz w:val="16"/>
          <w:szCs w:val="16"/>
          <w:rtl/>
        </w:rPr>
      </w:pPr>
    </w:p>
    <w:p w:rsidR="0009613A" w:rsidRDefault="0009613A" w:rsidP="004E0A58">
      <w:pPr>
        <w:rPr>
          <w:rFonts w:ascii="Simplified Arabic" w:hAnsi="Simplified Arabic" w:cs="Simplified Arabic"/>
          <w:color w:val="FF0000"/>
          <w:sz w:val="16"/>
          <w:szCs w:val="16"/>
          <w:rtl/>
        </w:rPr>
      </w:pPr>
    </w:p>
    <w:p w:rsidR="0009613A" w:rsidRDefault="0009613A" w:rsidP="004E0A58">
      <w:pPr>
        <w:rPr>
          <w:rFonts w:ascii="Simplified Arabic" w:hAnsi="Simplified Arabic" w:cs="Simplified Arabic"/>
          <w:color w:val="FF0000"/>
          <w:sz w:val="16"/>
          <w:szCs w:val="16"/>
          <w:rtl/>
        </w:rPr>
      </w:pPr>
    </w:p>
    <w:p w:rsidR="0009613A" w:rsidRDefault="0009613A" w:rsidP="004E0A58">
      <w:pPr>
        <w:rPr>
          <w:rFonts w:ascii="Simplified Arabic" w:hAnsi="Simplified Arabic" w:cs="Simplified Arabic"/>
          <w:color w:val="FF0000"/>
          <w:sz w:val="16"/>
          <w:szCs w:val="16"/>
          <w:rtl/>
        </w:rPr>
      </w:pPr>
    </w:p>
    <w:p w:rsidR="0009613A" w:rsidRDefault="0009613A" w:rsidP="004E0A58">
      <w:pPr>
        <w:rPr>
          <w:rFonts w:ascii="Simplified Arabic" w:hAnsi="Simplified Arabic" w:cs="Simplified Arabic"/>
          <w:color w:val="FF0000"/>
          <w:sz w:val="16"/>
          <w:szCs w:val="16"/>
          <w:rtl/>
        </w:rPr>
      </w:pPr>
    </w:p>
    <w:p w:rsidR="0009613A" w:rsidRPr="008B64B1" w:rsidRDefault="0009613A" w:rsidP="004E0A58">
      <w:pPr>
        <w:rPr>
          <w:rFonts w:ascii="Simplified Arabic" w:hAnsi="Simplified Arabic" w:cs="Simplified Arabic"/>
          <w:color w:val="FF0000"/>
          <w:sz w:val="16"/>
          <w:szCs w:val="16"/>
          <w:rtl/>
        </w:rPr>
      </w:pPr>
    </w:p>
    <w:p w:rsidR="004E0A58" w:rsidRDefault="004E0A58" w:rsidP="007E51DB">
      <w:pPr>
        <w:jc w:val="center"/>
        <w:rPr>
          <w:rFonts w:ascii="Simplified Arabic" w:hAnsi="Simplified Arabic" w:cs="Simplified Arabic"/>
          <w:b/>
          <w:bCs/>
          <w:color w:val="000000" w:themeColor="text1"/>
          <w:rtl/>
        </w:rPr>
      </w:pPr>
      <w:r w:rsidRPr="002158C7">
        <w:rPr>
          <w:rFonts w:ascii="Simplified Arabic" w:hAnsi="Simplified Arabic" w:cs="Simplified Arabic"/>
          <w:b/>
          <w:bCs/>
          <w:color w:val="000000" w:themeColor="text1"/>
          <w:sz w:val="22"/>
          <w:szCs w:val="22"/>
          <w:rtl/>
        </w:rPr>
        <w:t xml:space="preserve">توزيع الأحداث </w:t>
      </w:r>
      <w:r w:rsidRPr="002158C7">
        <w:rPr>
          <w:rFonts w:ascii="Simplified Arabic" w:hAnsi="Simplified Arabic" w:cs="Simplified Arabic" w:hint="cs"/>
          <w:b/>
          <w:bCs/>
          <w:color w:val="000000" w:themeColor="text1"/>
          <w:sz w:val="22"/>
          <w:szCs w:val="22"/>
          <w:rtl/>
        </w:rPr>
        <w:t xml:space="preserve">الذين احيلوا الى مرشد حماية الاحداث في الضفة الغربية </w:t>
      </w:r>
      <w:r w:rsidRPr="002158C7">
        <w:rPr>
          <w:rFonts w:ascii="Simplified Arabic" w:hAnsi="Simplified Arabic" w:cs="Simplified Arabic"/>
          <w:b/>
          <w:bCs/>
          <w:color w:val="000000" w:themeColor="text1"/>
          <w:sz w:val="22"/>
          <w:szCs w:val="22"/>
          <w:rtl/>
        </w:rPr>
        <w:t>حسب الفعل</w:t>
      </w:r>
      <w:r w:rsidR="007E51DB" w:rsidRPr="002158C7">
        <w:rPr>
          <w:rFonts w:ascii="Simplified Arabic" w:hAnsi="Simplified Arabic" w:cs="Simplified Arabic"/>
          <w:b/>
          <w:bCs/>
          <w:color w:val="000000" w:themeColor="text1"/>
          <w:sz w:val="22"/>
          <w:szCs w:val="22"/>
          <w:rtl/>
        </w:rPr>
        <w:t xml:space="preserve"> المسند لعام 2020</w:t>
      </w:r>
    </w:p>
    <w:p w:rsidR="000D7DCD" w:rsidRDefault="000D7DCD" w:rsidP="000D7DCD">
      <w:pPr>
        <w:jc w:val="center"/>
        <w:rPr>
          <w:rFonts w:ascii="Simplified Arabic" w:hAnsi="Simplified Arabic" w:cs="Simplified Arabic"/>
          <w:b/>
          <w:bCs/>
          <w:color w:val="000000" w:themeColor="text1"/>
          <w:rtl/>
        </w:rPr>
      </w:pPr>
      <w:r w:rsidRPr="00244B08">
        <w:rPr>
          <w:noProof/>
          <w:bdr w:val="single" w:sz="4" w:space="0" w:color="auto"/>
          <w:lang w:eastAsia="en-US"/>
        </w:rPr>
        <w:drawing>
          <wp:inline distT="0" distB="0" distL="0" distR="0" wp14:anchorId="1AAB991C" wp14:editId="3EBA9317">
            <wp:extent cx="5453380" cy="2718486"/>
            <wp:effectExtent l="0" t="0" r="13970" b="5715"/>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4E0A58" w:rsidRPr="001C372B" w:rsidRDefault="004E0A58" w:rsidP="000D3E19">
      <w:pPr>
        <w:rPr>
          <w:rFonts w:ascii="Simplified Arabic" w:hAnsi="Simplified Arabic" w:cs="Simplified Arabic"/>
          <w:color w:val="000000" w:themeColor="text1"/>
          <w:sz w:val="18"/>
          <w:szCs w:val="18"/>
          <w:rtl/>
        </w:rPr>
      </w:pPr>
      <w:r>
        <w:rPr>
          <w:rFonts w:ascii="Simplified Arabic" w:hAnsi="Simplified Arabic" w:cs="Simplified Arabic" w:hint="cs"/>
          <w:b/>
          <w:bCs/>
          <w:color w:val="000000" w:themeColor="text1"/>
          <w:sz w:val="18"/>
          <w:szCs w:val="18"/>
          <w:rtl/>
        </w:rPr>
        <w:t xml:space="preserve">   </w:t>
      </w:r>
      <w:r w:rsidR="00447350">
        <w:rPr>
          <w:rFonts w:ascii="Simplified Arabic" w:hAnsi="Simplified Arabic" w:cs="Simplified Arabic" w:hint="cs"/>
          <w:b/>
          <w:bCs/>
          <w:color w:val="000000" w:themeColor="text1"/>
          <w:sz w:val="18"/>
          <w:szCs w:val="18"/>
          <w:rtl/>
        </w:rPr>
        <w:t xml:space="preserve"> </w:t>
      </w:r>
      <w:r w:rsidRPr="007D0DEC">
        <w:rPr>
          <w:rFonts w:ascii="Simplified Arabic" w:hAnsi="Simplified Arabic" w:cs="Simplified Arabic" w:hint="cs"/>
          <w:b/>
          <w:bCs/>
          <w:color w:val="000000" w:themeColor="text1"/>
          <w:sz w:val="16"/>
          <w:szCs w:val="16"/>
          <w:rtl/>
        </w:rPr>
        <w:t>المصدر: وزارة التنمية الاجتماعية، 2021.</w:t>
      </w:r>
      <w:r w:rsidRPr="007D0DEC">
        <w:rPr>
          <w:rFonts w:ascii="Simplified Arabic" w:hAnsi="Simplified Arabic" w:cs="Simplified Arabic" w:hint="cs"/>
          <w:color w:val="000000" w:themeColor="text1"/>
          <w:sz w:val="16"/>
          <w:szCs w:val="16"/>
          <w:rtl/>
        </w:rPr>
        <w:t xml:space="preserve">  التقرير الإحصائي السنوي لعام 2021.  رام الله- فلسطين </w:t>
      </w:r>
    </w:p>
    <w:p w:rsidR="004E0A58" w:rsidRPr="0009613A" w:rsidRDefault="004E0A58" w:rsidP="004E0A58">
      <w:pPr>
        <w:rPr>
          <w:rFonts w:ascii="Simplified Arabic" w:hAnsi="Simplified Arabic" w:cs="Simplified Arabic"/>
          <w:color w:val="000000" w:themeColor="text1"/>
          <w:rtl/>
        </w:rPr>
      </w:pPr>
    </w:p>
    <w:p w:rsidR="00BB368A" w:rsidRDefault="007E51DB" w:rsidP="00750292">
      <w:pPr>
        <w:pStyle w:val="ListParagraph"/>
        <w:ind w:left="0" w:firstLine="22"/>
        <w:jc w:val="both"/>
        <w:rPr>
          <w:rFonts w:ascii="Simplified Arabic" w:hAnsi="Simplified Arabic" w:cs="Simplified Arabic"/>
          <w:rtl/>
        </w:rPr>
      </w:pPr>
      <w:r w:rsidRPr="00BB368A">
        <w:rPr>
          <w:rFonts w:ascii="Simplified Arabic" w:hAnsi="Simplified Arabic" w:cs="Simplified Arabic" w:hint="cs"/>
          <w:rtl/>
        </w:rPr>
        <w:t xml:space="preserve">وبالنظر </w:t>
      </w:r>
      <w:r w:rsidR="00750292">
        <w:rPr>
          <w:rFonts w:ascii="Simplified Arabic" w:hAnsi="Simplified Arabic" w:cs="Simplified Arabic" w:hint="cs"/>
          <w:rtl/>
        </w:rPr>
        <w:t>إ</w:t>
      </w:r>
      <w:r w:rsidRPr="00BB368A">
        <w:rPr>
          <w:rFonts w:ascii="Simplified Arabic" w:hAnsi="Simplified Arabic" w:cs="Simplified Arabic" w:hint="cs"/>
          <w:rtl/>
        </w:rPr>
        <w:t xml:space="preserve">لى </w:t>
      </w:r>
      <w:r w:rsidR="00BB368A">
        <w:rPr>
          <w:rFonts w:ascii="Simplified Arabic" w:hAnsi="Simplified Arabic" w:cs="Simplified Arabic" w:hint="cs"/>
          <w:rtl/>
        </w:rPr>
        <w:t>ا</w:t>
      </w:r>
      <w:r w:rsidR="00750292">
        <w:rPr>
          <w:rFonts w:ascii="Simplified Arabic" w:hAnsi="Simplified Arabic" w:cs="Simplified Arabic" w:hint="cs"/>
          <w:rtl/>
        </w:rPr>
        <w:t>لأ</w:t>
      </w:r>
      <w:r w:rsidR="00BB368A">
        <w:rPr>
          <w:rFonts w:ascii="Simplified Arabic" w:hAnsi="Simplified Arabic" w:cs="Simplified Arabic" w:hint="cs"/>
          <w:rtl/>
        </w:rPr>
        <w:t>فعال المسندة للأ</w:t>
      </w:r>
      <w:r w:rsidRPr="00BB368A">
        <w:rPr>
          <w:rFonts w:ascii="Simplified Arabic" w:hAnsi="Simplified Arabic" w:cs="Simplified Arabic" w:hint="cs"/>
          <w:rtl/>
        </w:rPr>
        <w:t xml:space="preserve">حداث عند </w:t>
      </w:r>
      <w:r w:rsidR="00BB368A">
        <w:rPr>
          <w:rFonts w:ascii="Simplified Arabic" w:hAnsi="Simplified Arabic" w:cs="Simplified Arabic" w:hint="cs"/>
          <w:rtl/>
        </w:rPr>
        <w:t>إ</w:t>
      </w:r>
      <w:r w:rsidRPr="00BB368A">
        <w:rPr>
          <w:rFonts w:ascii="Simplified Arabic" w:hAnsi="Simplified Arabic" w:cs="Simplified Arabic" w:hint="cs"/>
          <w:rtl/>
        </w:rPr>
        <w:t xml:space="preserve">حالتهم </w:t>
      </w:r>
      <w:r w:rsidR="00750292">
        <w:rPr>
          <w:rFonts w:ascii="Simplified Arabic" w:hAnsi="Simplified Arabic" w:cs="Simplified Arabic" w:hint="cs"/>
          <w:rtl/>
        </w:rPr>
        <w:t>إ</w:t>
      </w:r>
      <w:r w:rsidRPr="00BB368A">
        <w:rPr>
          <w:rFonts w:ascii="Simplified Arabic" w:hAnsi="Simplified Arabic" w:cs="Simplified Arabic" w:hint="cs"/>
          <w:rtl/>
        </w:rPr>
        <w:t xml:space="preserve">لى </w:t>
      </w:r>
      <w:r w:rsidRPr="00BB368A">
        <w:rPr>
          <w:rFonts w:ascii="Simplified Arabic" w:hAnsi="Simplified Arabic" w:cs="Simplified Arabic" w:hint="cs"/>
          <w:color w:val="000000" w:themeColor="text1"/>
          <w:rtl/>
        </w:rPr>
        <w:t>مرشد حماية ا</w:t>
      </w:r>
      <w:r w:rsidR="00BB368A">
        <w:rPr>
          <w:rFonts w:ascii="Simplified Arabic" w:hAnsi="Simplified Arabic" w:cs="Simplified Arabic" w:hint="cs"/>
          <w:color w:val="000000" w:themeColor="text1"/>
          <w:rtl/>
        </w:rPr>
        <w:t>لأ</w:t>
      </w:r>
      <w:r w:rsidRPr="00BB368A">
        <w:rPr>
          <w:rFonts w:ascii="Simplified Arabic" w:hAnsi="Simplified Arabic" w:cs="Simplified Arabic" w:hint="cs"/>
          <w:color w:val="000000" w:themeColor="text1"/>
          <w:rtl/>
        </w:rPr>
        <w:t>حداث في الضفة الغربية</w:t>
      </w:r>
      <w:r w:rsidR="00BB368A">
        <w:rPr>
          <w:rFonts w:ascii="Simplified Arabic" w:hAnsi="Simplified Arabic" w:cs="Simplified Arabic" w:hint="cs"/>
          <w:rtl/>
        </w:rPr>
        <w:t xml:space="preserve">، نجد ان ما نسبنه 30.1% من الأحداث تم </w:t>
      </w:r>
      <w:r w:rsidR="00750292">
        <w:rPr>
          <w:rFonts w:ascii="Simplified Arabic" w:hAnsi="Simplified Arabic" w:cs="Simplified Arabic" w:hint="cs"/>
          <w:rtl/>
        </w:rPr>
        <w:t>إ</w:t>
      </w:r>
      <w:r w:rsidR="00BB368A">
        <w:rPr>
          <w:rFonts w:ascii="Simplified Arabic" w:hAnsi="Simplified Arabic" w:cs="Simplified Arabic" w:hint="cs"/>
          <w:rtl/>
        </w:rPr>
        <w:t>سنا</w:t>
      </w:r>
      <w:r w:rsidR="00750292">
        <w:rPr>
          <w:rFonts w:ascii="Simplified Arabic" w:hAnsi="Simplified Arabic" w:cs="Simplified Arabic" w:hint="cs"/>
          <w:rtl/>
        </w:rPr>
        <w:t>د الفعل الايذاء لهم، ثم يأتي الأ</w:t>
      </w:r>
      <w:r w:rsidR="00BB368A">
        <w:rPr>
          <w:rFonts w:ascii="Simplified Arabic" w:hAnsi="Simplified Arabic" w:cs="Simplified Arabic" w:hint="cs"/>
          <w:rtl/>
        </w:rPr>
        <w:t xml:space="preserve">حداث الذين اسند لهم الفعل المخالفات المرورية ومخالفات اخرى بنسبة 15.6%، وما نسبته 15.0% من الاحداث تم </w:t>
      </w:r>
      <w:r w:rsidR="00750292">
        <w:rPr>
          <w:rFonts w:ascii="Simplified Arabic" w:hAnsi="Simplified Arabic" w:cs="Simplified Arabic" w:hint="cs"/>
          <w:rtl/>
        </w:rPr>
        <w:t>إ</w:t>
      </w:r>
      <w:r w:rsidR="00BB368A">
        <w:rPr>
          <w:rFonts w:ascii="Simplified Arabic" w:hAnsi="Simplified Arabic" w:cs="Simplified Arabic" w:hint="cs"/>
          <w:rtl/>
        </w:rPr>
        <w:t>سناد الفعل المشاجرة والتهديد لهم.</w:t>
      </w:r>
    </w:p>
    <w:p w:rsidR="004E0A58" w:rsidRPr="00BB368A" w:rsidRDefault="00BB368A" w:rsidP="00BB368A">
      <w:pPr>
        <w:pStyle w:val="ListParagraph"/>
        <w:ind w:left="0" w:firstLine="22"/>
        <w:jc w:val="both"/>
        <w:rPr>
          <w:rFonts w:ascii="Simplified Arabic" w:hAnsi="Simplified Arabic" w:cs="Simplified Arabic"/>
          <w:rtl/>
        </w:rPr>
      </w:pPr>
      <w:r>
        <w:rPr>
          <w:rFonts w:ascii="Simplified Arabic" w:hAnsi="Simplified Arabic" w:cs="Simplified Arabic" w:hint="cs"/>
          <w:rtl/>
        </w:rPr>
        <w:t xml:space="preserve"> </w:t>
      </w:r>
    </w:p>
    <w:p w:rsidR="004E0A58" w:rsidRPr="00F55359" w:rsidRDefault="004E0A58" w:rsidP="00417C57">
      <w:pPr>
        <w:pStyle w:val="ListParagraph"/>
        <w:ind w:left="0" w:firstLine="22"/>
        <w:rPr>
          <w:rFonts w:ascii="Simplified Arabic" w:hAnsi="Simplified Arabic" w:cs="Simplified Arabic"/>
          <w:b/>
          <w:bCs/>
          <w:rtl/>
        </w:rPr>
      </w:pPr>
      <w:r>
        <w:rPr>
          <w:rFonts w:ascii="Simplified Arabic" w:hAnsi="Simplified Arabic" w:cs="Simplified Arabic" w:hint="cs"/>
          <w:b/>
          <w:bCs/>
          <w:rtl/>
        </w:rPr>
        <w:t>5.</w:t>
      </w:r>
      <w:r w:rsidR="00417C57">
        <w:rPr>
          <w:rFonts w:ascii="Simplified Arabic" w:hAnsi="Simplified Arabic" w:cs="Simplified Arabic" w:hint="cs"/>
          <w:b/>
          <w:bCs/>
          <w:rtl/>
        </w:rPr>
        <w:t>6</w:t>
      </w:r>
      <w:r>
        <w:rPr>
          <w:rFonts w:ascii="Simplified Arabic" w:hAnsi="Simplified Arabic" w:cs="Simplified Arabic" w:hint="cs"/>
          <w:b/>
          <w:bCs/>
          <w:rtl/>
        </w:rPr>
        <w:t xml:space="preserve"> </w:t>
      </w:r>
      <w:r w:rsidRPr="00F55359">
        <w:rPr>
          <w:rFonts w:ascii="Simplified Arabic" w:hAnsi="Simplified Arabic" w:cs="Simplified Arabic"/>
          <w:b/>
          <w:bCs/>
          <w:rtl/>
        </w:rPr>
        <w:t>المساعدات الاجتماعية النقدية</w:t>
      </w:r>
    </w:p>
    <w:p w:rsidR="004E0A58" w:rsidRDefault="004E0A58" w:rsidP="00433324">
      <w:pPr>
        <w:jc w:val="both"/>
        <w:rPr>
          <w:rFonts w:ascii="Simplified Arabic" w:hAnsi="Simplified Arabic" w:cs="Simplified Arabic"/>
          <w:color w:val="000000" w:themeColor="text1"/>
          <w:rtl/>
          <w:lang w:bidi="ar-SY"/>
        </w:rPr>
      </w:pPr>
      <w:r w:rsidRPr="001C372B">
        <w:rPr>
          <w:rFonts w:ascii="Simplified Arabic" w:hAnsi="Simplified Arabic" w:cs="Simplified Arabic"/>
          <w:color w:val="000000" w:themeColor="text1"/>
          <w:rtl/>
        </w:rPr>
        <w:t xml:space="preserve">تفيد </w:t>
      </w:r>
      <w:r w:rsidRPr="001C372B">
        <w:rPr>
          <w:rFonts w:ascii="Simplified Arabic" w:hAnsi="Simplified Arabic" w:cs="Simplified Arabic" w:hint="cs"/>
          <w:color w:val="000000" w:themeColor="text1"/>
          <w:rtl/>
        </w:rPr>
        <w:t>بيانات</w:t>
      </w:r>
      <w:r w:rsidRPr="001C372B">
        <w:rPr>
          <w:rFonts w:ascii="Simplified Arabic" w:hAnsi="Simplified Arabic" w:cs="Simplified Arabic"/>
          <w:color w:val="000000" w:themeColor="text1"/>
          <w:rtl/>
        </w:rPr>
        <w:t xml:space="preserve"> وزارة التنمية الاجتماعية</w:t>
      </w:r>
      <w:r w:rsidRPr="001C372B">
        <w:rPr>
          <w:rFonts w:ascii="Simplified Arabic" w:hAnsi="Simplified Arabic" w:cs="Simplified Arabic" w:hint="cs"/>
          <w:color w:val="000000" w:themeColor="text1"/>
          <w:rtl/>
        </w:rPr>
        <w:t xml:space="preserve"> للعام </w:t>
      </w:r>
      <w:r w:rsidRPr="001C372B">
        <w:rPr>
          <w:rFonts w:ascii="Simplified Arabic" w:hAnsi="Simplified Arabic" w:cs="Simplified Arabic"/>
          <w:color w:val="000000" w:themeColor="text1"/>
        </w:rPr>
        <w:t>2020</w:t>
      </w:r>
      <w:r w:rsidR="00433324" w:rsidRPr="0097277E">
        <w:rPr>
          <w:rStyle w:val="FootnoteReference"/>
          <w:rFonts w:ascii="Simplified Arabic" w:hAnsi="Simplified Arabic" w:cs="Simplified Arabic"/>
          <w:color w:val="000000" w:themeColor="text1"/>
          <w:sz w:val="18"/>
          <w:szCs w:val="18"/>
          <w:rtl/>
        </w:rPr>
        <w:footnoteReference w:id="11"/>
      </w:r>
      <w:r w:rsidR="00433324">
        <w:rPr>
          <w:rFonts w:ascii="Simplified Arabic" w:hAnsi="Simplified Arabic" w:cs="Simplified Arabic" w:hint="cs"/>
          <w:color w:val="000000" w:themeColor="text1"/>
          <w:rtl/>
        </w:rPr>
        <w:t xml:space="preserve"> </w:t>
      </w:r>
      <w:r w:rsidRPr="001C372B">
        <w:rPr>
          <w:rFonts w:ascii="Simplified Arabic" w:hAnsi="Simplified Arabic" w:cs="Simplified Arabic" w:hint="cs"/>
          <w:color w:val="000000" w:themeColor="text1"/>
          <w:rtl/>
        </w:rPr>
        <w:t>إ</w:t>
      </w:r>
      <w:r w:rsidRPr="001C372B">
        <w:rPr>
          <w:rFonts w:ascii="Simplified Arabic" w:hAnsi="Simplified Arabic" w:cs="Simplified Arabic"/>
          <w:color w:val="000000" w:themeColor="text1"/>
          <w:rtl/>
        </w:rPr>
        <w:t xml:space="preserve">لى أن </w:t>
      </w:r>
      <w:r w:rsidRPr="001C372B">
        <w:rPr>
          <w:rFonts w:ascii="Simplified Arabic" w:hAnsi="Simplified Arabic" w:cs="Simplified Arabic"/>
          <w:color w:val="000000" w:themeColor="text1"/>
          <w:rtl/>
          <w:lang w:bidi="ar-SY"/>
        </w:rPr>
        <w:t>عدد الأطفال أبناء الأسر الفقيرة والتي تستفيد من برنامج المساعدات النقدية</w:t>
      </w:r>
      <w:r w:rsidRPr="001C372B">
        <w:rPr>
          <w:rFonts w:ascii="Simplified Arabic" w:hAnsi="Simplified Arabic" w:cs="Simplified Arabic" w:hint="cs"/>
          <w:color w:val="000000" w:themeColor="text1"/>
          <w:rtl/>
          <w:lang w:bidi="ar-SY"/>
        </w:rPr>
        <w:t xml:space="preserve"> بلغ</w:t>
      </w:r>
      <w:r w:rsidRPr="001C372B">
        <w:rPr>
          <w:rFonts w:ascii="Simplified Arabic" w:hAnsi="Simplified Arabic" w:cs="Simplified Arabic"/>
          <w:color w:val="000000" w:themeColor="text1"/>
          <w:rtl/>
          <w:lang w:bidi="ar-SY"/>
        </w:rPr>
        <w:t xml:space="preserve"> 2</w:t>
      </w:r>
      <w:r w:rsidRPr="001C372B">
        <w:rPr>
          <w:rFonts w:ascii="Simplified Arabic" w:hAnsi="Simplified Arabic" w:cs="Simplified Arabic" w:hint="cs"/>
          <w:color w:val="000000" w:themeColor="text1"/>
          <w:rtl/>
          <w:lang w:bidi="ar-SY"/>
        </w:rPr>
        <w:t>15</w:t>
      </w:r>
      <w:r w:rsidRPr="001C372B">
        <w:rPr>
          <w:rFonts w:ascii="Simplified Arabic" w:hAnsi="Simplified Arabic" w:cs="Simplified Arabic"/>
          <w:color w:val="000000" w:themeColor="text1"/>
          <w:rtl/>
          <w:lang w:bidi="ar-SY"/>
        </w:rPr>
        <w:t>,</w:t>
      </w:r>
      <w:r w:rsidRPr="001C372B">
        <w:rPr>
          <w:rFonts w:ascii="Simplified Arabic" w:hAnsi="Simplified Arabic" w:cs="Simplified Arabic" w:hint="cs"/>
          <w:color w:val="000000" w:themeColor="text1"/>
          <w:rtl/>
          <w:lang w:bidi="ar-SY"/>
        </w:rPr>
        <w:t>472</w:t>
      </w:r>
      <w:r w:rsidRPr="001C372B">
        <w:rPr>
          <w:rFonts w:ascii="Simplified Arabic" w:hAnsi="Simplified Arabic" w:cs="Simplified Arabic"/>
          <w:color w:val="000000" w:themeColor="text1"/>
          <w:rtl/>
          <w:lang w:bidi="ar-SY"/>
        </w:rPr>
        <w:t xml:space="preserve"> طفل</w:t>
      </w:r>
      <w:r w:rsidRPr="001C372B">
        <w:rPr>
          <w:rFonts w:ascii="Simplified Arabic" w:hAnsi="Simplified Arabic" w:cs="Simplified Arabic" w:hint="cs"/>
          <w:color w:val="000000" w:themeColor="text1"/>
          <w:rtl/>
          <w:lang w:bidi="ar-SY"/>
        </w:rPr>
        <w:t xml:space="preserve">اً، بواقع </w:t>
      </w:r>
      <w:r w:rsidRPr="001C372B">
        <w:rPr>
          <w:rFonts w:ascii="Simplified Arabic" w:hAnsi="Simplified Arabic" w:cs="Simplified Arabic"/>
          <w:color w:val="000000" w:themeColor="text1"/>
          <w:lang w:bidi="ar-SY"/>
        </w:rPr>
        <w:t>39</w:t>
      </w:r>
      <w:r w:rsidRPr="001C372B">
        <w:rPr>
          <w:rFonts w:ascii="Simplified Arabic" w:hAnsi="Simplified Arabic" w:cs="Simplified Arabic"/>
          <w:color w:val="000000" w:themeColor="text1"/>
        </w:rPr>
        <w:t>,</w:t>
      </w:r>
      <w:r w:rsidRPr="00BA48A1">
        <w:rPr>
          <w:rFonts w:ascii="Simplified Arabic" w:hAnsi="Simplified Arabic" w:cs="Simplified Arabic"/>
        </w:rPr>
        <w:t>943</w:t>
      </w:r>
      <w:r w:rsidRPr="001C372B">
        <w:rPr>
          <w:rFonts w:ascii="Simplified Arabic" w:hAnsi="Simplified Arabic" w:cs="Simplified Arabic" w:hint="cs"/>
          <w:color w:val="000000" w:themeColor="text1"/>
          <w:rtl/>
        </w:rPr>
        <w:t xml:space="preserve"> طفلاً في الضفة الغربية و</w:t>
      </w:r>
      <w:r w:rsidRPr="001C372B">
        <w:rPr>
          <w:rFonts w:ascii="Simplified Arabic" w:hAnsi="Simplified Arabic" w:cs="Simplified Arabic"/>
          <w:color w:val="000000" w:themeColor="text1"/>
        </w:rPr>
        <w:t>175,529</w:t>
      </w:r>
      <w:r w:rsidRPr="001C372B">
        <w:rPr>
          <w:rFonts w:ascii="Simplified Arabic" w:hAnsi="Simplified Arabic" w:cs="Simplified Arabic"/>
          <w:color w:val="000000" w:themeColor="text1"/>
          <w:rtl/>
          <w:lang w:bidi="ar-SY"/>
        </w:rPr>
        <w:t xml:space="preserve"> </w:t>
      </w:r>
      <w:r w:rsidRPr="001C372B">
        <w:rPr>
          <w:rFonts w:ascii="Simplified Arabic" w:hAnsi="Simplified Arabic" w:cs="Simplified Arabic" w:hint="cs"/>
          <w:color w:val="000000" w:themeColor="text1"/>
          <w:rtl/>
          <w:lang w:bidi="ar-SY"/>
        </w:rPr>
        <w:t>طفلاً في قطاع غزة</w:t>
      </w:r>
      <w:r w:rsidR="00433324">
        <w:rPr>
          <w:rFonts w:ascii="Simplified Arabic" w:hAnsi="Simplified Arabic" w:cs="Simplified Arabic" w:hint="cs"/>
          <w:color w:val="000000" w:themeColor="text1"/>
          <w:rtl/>
          <w:lang w:bidi="ar-SY"/>
        </w:rPr>
        <w:t>.</w:t>
      </w:r>
      <w:r w:rsidRPr="001C372B">
        <w:rPr>
          <w:rFonts w:ascii="Simplified Arabic" w:hAnsi="Simplified Arabic" w:cs="Simplified Arabic" w:hint="cs"/>
          <w:color w:val="000000" w:themeColor="text1"/>
          <w:rtl/>
          <w:lang w:bidi="ar-SY"/>
        </w:rPr>
        <w:t xml:space="preserve"> </w:t>
      </w:r>
    </w:p>
    <w:p w:rsidR="00D76260" w:rsidRPr="00433324" w:rsidRDefault="00D76260" w:rsidP="00433324">
      <w:pPr>
        <w:jc w:val="both"/>
        <w:rPr>
          <w:rFonts w:ascii="Simplified Arabic" w:hAnsi="Simplified Arabic" w:cs="Simplified Arabic"/>
          <w:color w:val="000000" w:themeColor="text1"/>
          <w:rtl/>
          <w:lang w:val="en-GB"/>
        </w:rPr>
      </w:pPr>
    </w:p>
    <w:p w:rsidR="004E0A58" w:rsidRDefault="00D76260" w:rsidP="008F1D5C">
      <w:pPr>
        <w:jc w:val="center"/>
        <w:rPr>
          <w:rFonts w:ascii="Simplified Arabic" w:hAnsi="Simplified Arabic" w:cs="Simplified Arabic"/>
          <w:b/>
          <w:bCs/>
          <w:color w:val="000000" w:themeColor="text1"/>
          <w:sz w:val="22"/>
          <w:szCs w:val="22"/>
          <w:rtl/>
        </w:rPr>
      </w:pPr>
      <w:proofErr w:type="spellStart"/>
      <w:r>
        <w:rPr>
          <w:rFonts w:ascii="Simplified Arabic" w:hAnsi="Simplified Arabic" w:cs="Simplified Arabic" w:hint="cs"/>
          <w:b/>
          <w:bCs/>
          <w:color w:val="000000" w:themeColor="text1"/>
          <w:sz w:val="22"/>
          <w:szCs w:val="22"/>
          <w:rtl/>
        </w:rPr>
        <w:t>التوزريع</w:t>
      </w:r>
      <w:proofErr w:type="spellEnd"/>
      <w:r>
        <w:rPr>
          <w:rFonts w:ascii="Simplified Arabic" w:hAnsi="Simplified Arabic" w:cs="Simplified Arabic" w:hint="cs"/>
          <w:b/>
          <w:bCs/>
          <w:color w:val="000000" w:themeColor="text1"/>
          <w:sz w:val="22"/>
          <w:szCs w:val="22"/>
          <w:rtl/>
        </w:rPr>
        <w:t xml:space="preserve"> النسبي ل</w:t>
      </w:r>
      <w:r w:rsidR="004E0A58" w:rsidRPr="00EB2C76">
        <w:rPr>
          <w:rFonts w:ascii="Simplified Arabic" w:hAnsi="Simplified Arabic" w:cs="Simplified Arabic" w:hint="cs"/>
          <w:b/>
          <w:bCs/>
          <w:color w:val="000000" w:themeColor="text1"/>
          <w:sz w:val="22"/>
          <w:szCs w:val="22"/>
          <w:rtl/>
        </w:rPr>
        <w:t xml:space="preserve">لأطفال أبناء الأسر </w:t>
      </w:r>
      <w:r w:rsidR="008F1D5C">
        <w:rPr>
          <w:rFonts w:ascii="Simplified Arabic" w:hAnsi="Simplified Arabic" w:cs="Simplified Arabic" w:hint="cs"/>
          <w:b/>
          <w:bCs/>
          <w:color w:val="000000" w:themeColor="text1"/>
          <w:sz w:val="22"/>
          <w:szCs w:val="22"/>
          <w:rtl/>
        </w:rPr>
        <w:t>الفلسطينية</w:t>
      </w:r>
      <w:r w:rsidR="00656480">
        <w:rPr>
          <w:rFonts w:ascii="Simplified Arabic" w:hAnsi="Simplified Arabic" w:cs="Simplified Arabic" w:hint="cs"/>
          <w:b/>
          <w:bCs/>
          <w:color w:val="000000" w:themeColor="text1"/>
          <w:sz w:val="22"/>
          <w:szCs w:val="22"/>
          <w:rtl/>
        </w:rPr>
        <w:t xml:space="preserve"> </w:t>
      </w:r>
      <w:r w:rsidR="004E0A58" w:rsidRPr="00EB2C76">
        <w:rPr>
          <w:rFonts w:ascii="Simplified Arabic" w:hAnsi="Simplified Arabic" w:cs="Simplified Arabic" w:hint="cs"/>
          <w:b/>
          <w:bCs/>
          <w:color w:val="000000" w:themeColor="text1"/>
          <w:sz w:val="22"/>
          <w:szCs w:val="22"/>
          <w:rtl/>
        </w:rPr>
        <w:t>المستفيدة من برنامج المساعدات النقدية حسب المنطقة</w:t>
      </w:r>
      <w:r>
        <w:rPr>
          <w:rFonts w:ascii="Simplified Arabic" w:hAnsi="Simplified Arabic" w:cs="Simplified Arabic" w:hint="cs"/>
          <w:b/>
          <w:bCs/>
          <w:color w:val="000000" w:themeColor="text1"/>
          <w:sz w:val="22"/>
          <w:szCs w:val="22"/>
          <w:rtl/>
        </w:rPr>
        <w:t>/</w:t>
      </w:r>
      <w:r w:rsidR="000D7DCD">
        <w:rPr>
          <w:rFonts w:ascii="Simplified Arabic" w:hAnsi="Simplified Arabic" w:cs="Simplified Arabic" w:hint="cs"/>
          <w:b/>
          <w:bCs/>
          <w:color w:val="000000" w:themeColor="text1"/>
          <w:sz w:val="22"/>
          <w:szCs w:val="22"/>
          <w:rtl/>
        </w:rPr>
        <w:t xml:space="preserve"> </w:t>
      </w:r>
      <w:r w:rsidR="00656480">
        <w:rPr>
          <w:rFonts w:ascii="Simplified Arabic" w:hAnsi="Simplified Arabic" w:cs="Simplified Arabic" w:hint="cs"/>
          <w:b/>
          <w:bCs/>
          <w:color w:val="000000" w:themeColor="text1"/>
          <w:sz w:val="22"/>
          <w:szCs w:val="22"/>
          <w:rtl/>
        </w:rPr>
        <w:t>نوع التجمع</w:t>
      </w:r>
      <w:r w:rsidR="004E0A58" w:rsidRPr="00EB2C76">
        <w:rPr>
          <w:rFonts w:ascii="Simplified Arabic" w:hAnsi="Simplified Arabic" w:cs="Simplified Arabic" w:hint="cs"/>
          <w:b/>
          <w:bCs/>
          <w:color w:val="000000" w:themeColor="text1"/>
          <w:sz w:val="22"/>
          <w:szCs w:val="22"/>
          <w:rtl/>
        </w:rPr>
        <w:t>، 2020</w:t>
      </w:r>
    </w:p>
    <w:tbl>
      <w:tblPr>
        <w:tblStyle w:val="TableGrid"/>
        <w:bidiVisual/>
        <w:tblW w:w="0" w:type="auto"/>
        <w:tblLook w:val="04A0" w:firstRow="1" w:lastRow="0" w:firstColumn="1" w:lastColumn="0" w:noHBand="0" w:noVBand="1"/>
      </w:tblPr>
      <w:tblGrid>
        <w:gridCol w:w="8916"/>
      </w:tblGrid>
      <w:tr w:rsidR="00656480" w:rsidTr="00D76260">
        <w:trPr>
          <w:trHeight w:val="3228"/>
        </w:trPr>
        <w:tc>
          <w:tcPr>
            <w:tcW w:w="8871" w:type="dxa"/>
          </w:tcPr>
          <w:p w:rsidR="00656480" w:rsidRDefault="00656480" w:rsidP="004E0A58">
            <w:pPr>
              <w:jc w:val="center"/>
              <w:rPr>
                <w:rFonts w:ascii="Simplified Arabic" w:hAnsi="Simplified Arabic" w:cs="Simplified Arabic"/>
                <w:b/>
                <w:bCs/>
                <w:color w:val="000000" w:themeColor="text1"/>
                <w:sz w:val="22"/>
                <w:szCs w:val="22"/>
                <w:rtl/>
              </w:rPr>
            </w:pPr>
            <w:r>
              <w:rPr>
                <w:rFonts w:ascii="Simplified Arabic" w:hAnsi="Simplified Arabic" w:cs="Simplified Arabic"/>
                <w:noProof/>
                <w:sz w:val="18"/>
                <w:szCs w:val="18"/>
                <w:lang w:eastAsia="en-US"/>
              </w:rPr>
              <w:drawing>
                <wp:inline distT="0" distB="0" distL="0" distR="0" wp14:anchorId="3921A0FF" wp14:editId="261473EF">
                  <wp:extent cx="5524500" cy="2043404"/>
                  <wp:effectExtent l="0" t="0" r="0" b="0"/>
                  <wp:docPr id="33"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bl>
    <w:p w:rsidR="00656480" w:rsidRPr="007D0DEC" w:rsidRDefault="00656480" w:rsidP="00656480">
      <w:pPr>
        <w:rPr>
          <w:rFonts w:ascii="Simplified Arabic" w:hAnsi="Simplified Arabic" w:cs="Simplified Arabic"/>
          <w:b/>
          <w:bCs/>
          <w:color w:val="000000" w:themeColor="text1"/>
          <w:sz w:val="20"/>
          <w:szCs w:val="20"/>
          <w:rtl/>
        </w:rPr>
      </w:pPr>
      <w:r w:rsidRPr="007D0DEC">
        <w:rPr>
          <w:rFonts w:ascii="Simplified Arabic" w:hAnsi="Simplified Arabic" w:cs="Simplified Arabic" w:hint="cs"/>
          <w:b/>
          <w:bCs/>
          <w:color w:val="000000" w:themeColor="text1"/>
          <w:sz w:val="16"/>
          <w:szCs w:val="16"/>
          <w:rtl/>
        </w:rPr>
        <w:t>المصدر</w:t>
      </w:r>
      <w:r w:rsidRPr="007D0DEC">
        <w:rPr>
          <w:rFonts w:ascii="Simplified Arabic" w:hAnsi="Simplified Arabic" w:cs="Simplified Arabic" w:hint="cs"/>
          <w:color w:val="000000" w:themeColor="text1"/>
          <w:sz w:val="16"/>
          <w:szCs w:val="16"/>
          <w:rtl/>
        </w:rPr>
        <w:t xml:space="preserve">: </w:t>
      </w:r>
      <w:r w:rsidRPr="007D0DEC">
        <w:rPr>
          <w:rFonts w:ascii="Simplified Arabic" w:hAnsi="Simplified Arabic" w:cs="Simplified Arabic" w:hint="cs"/>
          <w:b/>
          <w:bCs/>
          <w:color w:val="000000" w:themeColor="text1"/>
          <w:sz w:val="16"/>
          <w:szCs w:val="16"/>
          <w:rtl/>
        </w:rPr>
        <w:t>وزارة التنمية الاجتماعية، 2021.</w:t>
      </w:r>
      <w:r w:rsidRPr="007D0DEC">
        <w:rPr>
          <w:rFonts w:ascii="Simplified Arabic" w:hAnsi="Simplified Arabic" w:cs="Simplified Arabic" w:hint="cs"/>
          <w:color w:val="000000" w:themeColor="text1"/>
          <w:sz w:val="16"/>
          <w:szCs w:val="16"/>
          <w:rtl/>
        </w:rPr>
        <w:t xml:space="preserve">  التقرير الإحصائي السنوي لعام 2021.  رام الله- فلسطين</w:t>
      </w:r>
    </w:p>
    <w:p w:rsidR="00656480" w:rsidRPr="000D3E19" w:rsidRDefault="00656480" w:rsidP="004E0A58">
      <w:pPr>
        <w:jc w:val="center"/>
        <w:rPr>
          <w:rFonts w:ascii="Simplified Arabic" w:hAnsi="Simplified Arabic" w:cs="Simplified Arabic"/>
          <w:b/>
          <w:bCs/>
          <w:color w:val="000000" w:themeColor="text1"/>
          <w:rtl/>
        </w:rPr>
      </w:pPr>
    </w:p>
    <w:p w:rsidR="00433324" w:rsidRPr="00433324" w:rsidRDefault="00433324" w:rsidP="00433324">
      <w:pPr>
        <w:jc w:val="both"/>
        <w:rPr>
          <w:rFonts w:ascii="Simplified Arabic" w:hAnsi="Simplified Arabic" w:cs="Simplified Arabic"/>
          <w:color w:val="000000" w:themeColor="text1"/>
          <w:rtl/>
          <w:lang w:val="en-GB"/>
        </w:rPr>
      </w:pPr>
      <w:r w:rsidRPr="001C372B">
        <w:rPr>
          <w:rFonts w:ascii="Simplified Arabic" w:hAnsi="Simplified Arabic" w:cs="Simplified Arabic" w:hint="cs"/>
          <w:color w:val="000000" w:themeColor="text1"/>
          <w:rtl/>
          <w:lang w:bidi="ar-SY"/>
        </w:rPr>
        <w:t>وتشير البيانات أن عدد الأطفال</w:t>
      </w:r>
      <w:r>
        <w:rPr>
          <w:rFonts w:ascii="Simplified Arabic" w:hAnsi="Simplified Arabic" w:cs="Simplified Arabic" w:hint="cs"/>
          <w:color w:val="000000" w:themeColor="text1"/>
          <w:rtl/>
          <w:lang w:bidi="ar-SY"/>
        </w:rPr>
        <w:t xml:space="preserve"> أبناء الأسر الفقيرة</w:t>
      </w:r>
      <w:r w:rsidRPr="001C372B">
        <w:rPr>
          <w:rFonts w:ascii="Simplified Arabic" w:hAnsi="Simplified Arabic" w:cs="Simplified Arabic" w:hint="cs"/>
          <w:color w:val="000000" w:themeColor="text1"/>
          <w:rtl/>
          <w:lang w:bidi="ar-SY"/>
        </w:rPr>
        <w:t xml:space="preserve"> الذين تقيم أسرهم بالحضر حصلوا على مساعدات أكبر مقارنة </w:t>
      </w:r>
      <w:r>
        <w:rPr>
          <w:rFonts w:ascii="Simplified Arabic" w:hAnsi="Simplified Arabic" w:cs="Simplified Arabic" w:hint="cs"/>
          <w:color w:val="000000" w:themeColor="text1"/>
          <w:rtl/>
          <w:lang w:bidi="ar-SY"/>
        </w:rPr>
        <w:t xml:space="preserve">بأطفال أبناء الأسر الفقيرة التي تقيم </w:t>
      </w:r>
      <w:r w:rsidRPr="001C372B">
        <w:rPr>
          <w:rFonts w:ascii="Simplified Arabic" w:hAnsi="Simplified Arabic" w:cs="Simplified Arabic" w:hint="cs"/>
          <w:color w:val="000000" w:themeColor="text1"/>
          <w:rtl/>
          <w:lang w:bidi="ar-SY"/>
        </w:rPr>
        <w:t>بالريف والمخيمات.</w:t>
      </w:r>
    </w:p>
    <w:p w:rsidR="004E0A58" w:rsidRPr="00250BDF" w:rsidRDefault="004E0A58" w:rsidP="004E0A58">
      <w:pPr>
        <w:tabs>
          <w:tab w:val="left" w:pos="2241"/>
        </w:tabs>
        <w:rPr>
          <w:rFonts w:ascii="Simplified Arabic" w:hAnsi="Simplified Arabic" w:cs="Simplified Arabic"/>
          <w:b/>
          <w:bCs/>
          <w:rtl/>
        </w:rPr>
      </w:pPr>
    </w:p>
    <w:p w:rsidR="004E0A58" w:rsidRPr="00F55359" w:rsidRDefault="004E0A58" w:rsidP="00417C57">
      <w:pPr>
        <w:pStyle w:val="ListParagraph"/>
        <w:ind w:hanging="737"/>
        <w:rPr>
          <w:rFonts w:ascii="Simplified Arabic" w:hAnsi="Simplified Arabic" w:cs="Simplified Arabic"/>
          <w:b/>
          <w:bCs/>
        </w:rPr>
      </w:pPr>
      <w:r w:rsidRPr="00F55359">
        <w:rPr>
          <w:rFonts w:ascii="Simplified Arabic" w:hAnsi="Simplified Arabic" w:cs="Simplified Arabic" w:hint="cs"/>
          <w:b/>
          <w:bCs/>
          <w:rtl/>
        </w:rPr>
        <w:t>6.</w:t>
      </w:r>
      <w:r w:rsidR="00417C57">
        <w:rPr>
          <w:rFonts w:ascii="Simplified Arabic" w:hAnsi="Simplified Arabic" w:cs="Simplified Arabic" w:hint="cs"/>
          <w:b/>
          <w:bCs/>
          <w:rtl/>
        </w:rPr>
        <w:t>6</w:t>
      </w:r>
      <w:r w:rsidRPr="00F55359">
        <w:rPr>
          <w:rFonts w:ascii="Simplified Arabic" w:hAnsi="Simplified Arabic" w:cs="Simplified Arabic" w:hint="cs"/>
          <w:b/>
          <w:bCs/>
          <w:rtl/>
        </w:rPr>
        <w:t xml:space="preserve"> </w:t>
      </w:r>
      <w:r>
        <w:rPr>
          <w:rFonts w:ascii="Simplified Arabic" w:hAnsi="Simplified Arabic" w:cs="Simplified Arabic" w:hint="cs"/>
          <w:b/>
          <w:bCs/>
          <w:rtl/>
        </w:rPr>
        <w:t>ا</w:t>
      </w:r>
      <w:r w:rsidRPr="00F55359">
        <w:rPr>
          <w:rFonts w:ascii="Simplified Arabic" w:hAnsi="Simplified Arabic" w:cs="Simplified Arabic"/>
          <w:b/>
          <w:bCs/>
          <w:rtl/>
        </w:rPr>
        <w:t>لأطفال فاقدي الرعاية الاسري</w:t>
      </w:r>
      <w:r w:rsidRPr="00F55359">
        <w:rPr>
          <w:rFonts w:ascii="Simplified Arabic" w:hAnsi="Simplified Arabic" w:cs="Simplified Arabic" w:hint="cs"/>
          <w:b/>
          <w:bCs/>
          <w:rtl/>
        </w:rPr>
        <w:t>ة</w:t>
      </w:r>
      <w:r w:rsidRPr="00F55359">
        <w:rPr>
          <w:rFonts w:ascii="Simplified Arabic" w:hAnsi="Simplified Arabic" w:cs="Simplified Arabic"/>
          <w:b/>
          <w:bCs/>
        </w:rPr>
        <w:t xml:space="preserve"> </w:t>
      </w:r>
      <w:r w:rsidRPr="00F55359">
        <w:rPr>
          <w:rFonts w:ascii="Simplified Arabic" w:hAnsi="Simplified Arabic" w:cs="Simplified Arabic"/>
          <w:b/>
          <w:bCs/>
          <w:rtl/>
        </w:rPr>
        <w:t xml:space="preserve"> </w:t>
      </w:r>
    </w:p>
    <w:p w:rsidR="004E0A58" w:rsidRPr="008222C3" w:rsidRDefault="004E0A58" w:rsidP="00250BDF">
      <w:pPr>
        <w:jc w:val="both"/>
        <w:rPr>
          <w:rFonts w:ascii="Simplified Arabic" w:hAnsi="Simplified Arabic" w:cs="Simplified Arabic"/>
          <w:color w:val="FF0000"/>
          <w:sz w:val="14"/>
          <w:szCs w:val="14"/>
          <w:rtl/>
        </w:rPr>
      </w:pPr>
      <w:r>
        <w:rPr>
          <w:rFonts w:ascii="Simplified Arabic" w:hAnsi="Simplified Arabic" w:cs="Simplified Arabic" w:hint="cs"/>
          <w:rtl/>
        </w:rPr>
        <w:t xml:space="preserve"> </w:t>
      </w:r>
      <w:r w:rsidR="00250BDF">
        <w:rPr>
          <w:rFonts w:ascii="Simplified Arabic" w:hAnsi="Simplified Arabic" w:cs="Simplified Arabic" w:hint="cs"/>
          <w:rtl/>
        </w:rPr>
        <w:t xml:space="preserve">أظهرت بيانات </w:t>
      </w:r>
      <w:r w:rsidR="00250BDF" w:rsidRPr="00F55359">
        <w:rPr>
          <w:rFonts w:ascii="Simplified Arabic" w:hAnsi="Simplified Arabic" w:cs="Simplified Arabic" w:hint="cs"/>
          <w:rtl/>
        </w:rPr>
        <w:t xml:space="preserve">المسح الفلسطيني </w:t>
      </w:r>
      <w:r w:rsidR="00250BDF">
        <w:rPr>
          <w:rFonts w:ascii="Simplified Arabic" w:hAnsi="Simplified Arabic" w:cs="Simplified Arabic" w:hint="cs"/>
          <w:rtl/>
        </w:rPr>
        <w:t>العنقودي متعدد المؤشرات</w:t>
      </w:r>
      <w:r w:rsidR="00250BDF" w:rsidRPr="00F55359">
        <w:rPr>
          <w:rFonts w:ascii="Simplified Arabic" w:hAnsi="Simplified Arabic" w:cs="Simplified Arabic" w:hint="cs"/>
          <w:rtl/>
        </w:rPr>
        <w:t>،</w:t>
      </w:r>
      <w:r w:rsidR="00250BDF">
        <w:rPr>
          <w:rFonts w:ascii="Simplified Arabic" w:hAnsi="Simplified Arabic" w:cs="Simplified Arabic" w:hint="cs"/>
          <w:rtl/>
        </w:rPr>
        <w:t xml:space="preserve"> 2019-2020 أن 2.3</w:t>
      </w:r>
      <w:r w:rsidRPr="00F55359">
        <w:rPr>
          <w:rFonts w:ascii="Simplified Arabic" w:hAnsi="Simplified Arabic" w:cs="Simplified Arabic" w:hint="cs"/>
          <w:rtl/>
        </w:rPr>
        <w:t xml:space="preserve">% من الأطفال في </w:t>
      </w:r>
      <w:r w:rsidR="00FF2581" w:rsidRPr="00F55359">
        <w:rPr>
          <w:rFonts w:ascii="Simplified Arabic" w:hAnsi="Simplified Arabic" w:cs="Simplified Arabic" w:hint="cs"/>
          <w:rtl/>
        </w:rPr>
        <w:t>العمر</w:t>
      </w:r>
      <w:r w:rsidR="00250BDF">
        <w:rPr>
          <w:rFonts w:ascii="Simplified Arabic" w:hAnsi="Simplified Arabic" w:cs="Simplified Arabic" w:hint="cs"/>
          <w:rtl/>
        </w:rPr>
        <w:t xml:space="preserve">          </w:t>
      </w:r>
      <w:proofErr w:type="gramStart"/>
      <w:r w:rsidR="00250BDF">
        <w:rPr>
          <w:rFonts w:ascii="Simplified Arabic" w:hAnsi="Simplified Arabic" w:cs="Simplified Arabic" w:hint="cs"/>
          <w:rtl/>
        </w:rPr>
        <w:t xml:space="preserve">  </w:t>
      </w:r>
      <w:r w:rsidR="00FF2581" w:rsidRPr="00F55359">
        <w:rPr>
          <w:rFonts w:ascii="Simplified Arabic" w:hAnsi="Simplified Arabic" w:cs="Simplified Arabic" w:hint="cs"/>
          <w:rtl/>
        </w:rPr>
        <w:t xml:space="preserve"> </w:t>
      </w:r>
      <w:r w:rsidR="00FF2581" w:rsidRPr="00F55359">
        <w:rPr>
          <w:rFonts w:ascii="Simplified Arabic" w:hAnsi="Simplified Arabic" w:cs="Simplified Arabic"/>
          <w:rtl/>
        </w:rPr>
        <w:t>(</w:t>
      </w:r>
      <w:proofErr w:type="gramEnd"/>
      <w:r w:rsidRPr="00F55359">
        <w:rPr>
          <w:rFonts w:ascii="Simplified Arabic" w:hAnsi="Simplified Arabic" w:cs="Simplified Arabic" w:hint="cs"/>
          <w:rtl/>
        </w:rPr>
        <w:t>0-17 سنة</w:t>
      </w:r>
      <w:r>
        <w:rPr>
          <w:rFonts w:ascii="Simplified Arabic" w:hAnsi="Simplified Arabic" w:cs="Simplified Arabic" w:hint="cs"/>
          <w:rtl/>
        </w:rPr>
        <w:t>) هم أيتام (فقد احد والديه</w:t>
      </w:r>
      <w:r w:rsidRPr="00F55359">
        <w:rPr>
          <w:rFonts w:ascii="Simplified Arabic" w:hAnsi="Simplified Arabic" w:cs="Simplified Arabic" w:hint="cs"/>
          <w:rtl/>
        </w:rPr>
        <w:t xml:space="preserve"> او كلاهما</w:t>
      </w:r>
      <w:r>
        <w:rPr>
          <w:rFonts w:ascii="Simplified Arabic" w:hAnsi="Simplified Arabic" w:cs="Simplified Arabic" w:hint="cs"/>
          <w:rtl/>
        </w:rPr>
        <w:t>)</w:t>
      </w:r>
      <w:r w:rsidRPr="00F55359">
        <w:rPr>
          <w:rFonts w:ascii="Simplified Arabic" w:hAnsi="Simplified Arabic" w:cs="Simplified Arabic" w:hint="cs"/>
          <w:rtl/>
        </w:rPr>
        <w:t xml:space="preserve"> وان 2.2% من الأطفال من عمر</w:t>
      </w:r>
      <w:r>
        <w:rPr>
          <w:rFonts w:ascii="Simplified Arabic" w:hAnsi="Simplified Arabic" w:cs="Simplified Arabic" w:hint="cs"/>
          <w:rtl/>
        </w:rPr>
        <w:t xml:space="preserve"> </w:t>
      </w:r>
      <w:r w:rsidRPr="00F55359">
        <w:rPr>
          <w:rFonts w:ascii="Simplified Arabic" w:hAnsi="Simplified Arabic" w:cs="Simplified Arabic" w:hint="cs"/>
          <w:rtl/>
        </w:rPr>
        <w:t>(0-</w:t>
      </w:r>
      <w:r>
        <w:rPr>
          <w:rFonts w:ascii="Simplified Arabic" w:hAnsi="Simplified Arabic" w:cs="Simplified Arabic" w:hint="cs"/>
          <w:rtl/>
        </w:rPr>
        <w:t>17 سنة)</w:t>
      </w:r>
      <w:r w:rsidRPr="00F55359">
        <w:rPr>
          <w:rFonts w:ascii="Simplified Arabic" w:hAnsi="Simplified Arabic" w:cs="Simplified Arabic" w:hint="cs"/>
          <w:rtl/>
        </w:rPr>
        <w:t xml:space="preserve"> </w:t>
      </w:r>
      <w:r w:rsidRPr="00F55359">
        <w:rPr>
          <w:rFonts w:ascii="Simplified Arabic" w:hAnsi="Simplified Arabic" w:cs="Simplified Arabic"/>
          <w:rtl/>
        </w:rPr>
        <w:t>يعيش</w:t>
      </w:r>
      <w:r w:rsidRPr="00F55359">
        <w:rPr>
          <w:rFonts w:ascii="Simplified Arabic" w:hAnsi="Simplified Arabic" w:cs="Simplified Arabic" w:hint="cs"/>
          <w:rtl/>
        </w:rPr>
        <w:t xml:space="preserve">ون مع الأم </w:t>
      </w:r>
      <w:r>
        <w:rPr>
          <w:rFonts w:ascii="Simplified Arabic" w:hAnsi="Simplified Arabic" w:cs="Simplified Arabic" w:hint="cs"/>
          <w:rtl/>
        </w:rPr>
        <w:t xml:space="preserve">فقط </w:t>
      </w:r>
      <w:r w:rsidRPr="00F55359">
        <w:rPr>
          <w:rFonts w:ascii="Simplified Arabic" w:hAnsi="Simplified Arabic" w:cs="Simplified Arabic" w:hint="cs"/>
          <w:rtl/>
        </w:rPr>
        <w:t>وآبائهم على قيد الحياة بواقع 2.7% في قطاع غزة، مقابل 1.</w:t>
      </w:r>
      <w:r>
        <w:rPr>
          <w:rFonts w:ascii="Simplified Arabic" w:hAnsi="Simplified Arabic" w:cs="Simplified Arabic" w:hint="cs"/>
          <w:rtl/>
        </w:rPr>
        <w:t>8</w:t>
      </w:r>
      <w:r w:rsidRPr="00F55359">
        <w:rPr>
          <w:rFonts w:ascii="Simplified Arabic" w:hAnsi="Simplified Arabic" w:cs="Simplified Arabic" w:hint="cs"/>
          <w:rtl/>
        </w:rPr>
        <w:t>% في الضفة الغربية.  بينما بلغت نسبة الأطفال الذين يعيشون مع الأب وأمهاتهم على قيد الحياة</w:t>
      </w:r>
      <w:r>
        <w:rPr>
          <w:rFonts w:ascii="Simplified Arabic" w:hAnsi="Simplified Arabic" w:cs="Simplified Arabic" w:hint="cs"/>
          <w:rtl/>
        </w:rPr>
        <w:t xml:space="preserve"> فقد بلغت</w:t>
      </w:r>
      <w:r w:rsidRPr="00F55359">
        <w:rPr>
          <w:rFonts w:ascii="Simplified Arabic" w:hAnsi="Simplified Arabic" w:cs="Simplified Arabic" w:hint="cs"/>
          <w:rtl/>
        </w:rPr>
        <w:t xml:space="preserve"> 1.0% في فلسطين؛ بواقع 1.5% في قطاع غزة </w:t>
      </w:r>
      <w:r>
        <w:rPr>
          <w:rFonts w:ascii="Simplified Arabic" w:hAnsi="Simplified Arabic" w:cs="Simplified Arabic" w:hint="cs"/>
          <w:rtl/>
        </w:rPr>
        <w:t>و</w:t>
      </w:r>
      <w:r w:rsidRPr="00F55359">
        <w:rPr>
          <w:rFonts w:ascii="Simplified Arabic" w:hAnsi="Simplified Arabic" w:cs="Simplified Arabic" w:hint="cs"/>
          <w:rtl/>
        </w:rPr>
        <w:t>0.6% في الضفة الغربية</w:t>
      </w:r>
      <w:r>
        <w:rPr>
          <w:rFonts w:ascii="Simplified Arabic" w:hAnsi="Simplified Arabic" w:cs="Simplified Arabic" w:hint="cs"/>
          <w:rtl/>
        </w:rPr>
        <w:t>.</w:t>
      </w:r>
    </w:p>
    <w:p w:rsidR="004E0A58" w:rsidRPr="00F55359" w:rsidRDefault="004E0A58" w:rsidP="004E0A58">
      <w:pPr>
        <w:jc w:val="both"/>
        <w:rPr>
          <w:rFonts w:ascii="Simplified Arabic" w:hAnsi="Simplified Arabic" w:cs="Simplified Arabic"/>
        </w:rPr>
      </w:pPr>
    </w:p>
    <w:p w:rsidR="004E0A58" w:rsidRPr="00EB2C76" w:rsidRDefault="004E0A58" w:rsidP="000C5238">
      <w:pPr>
        <w:jc w:val="center"/>
        <w:rPr>
          <w:rFonts w:ascii="Simplified Arabic" w:hAnsi="Simplified Arabic" w:cs="Simplified Arabic"/>
          <w:b/>
          <w:bCs/>
          <w:color w:val="000000" w:themeColor="text1"/>
          <w:sz w:val="22"/>
          <w:szCs w:val="22"/>
          <w:rtl/>
        </w:rPr>
      </w:pPr>
      <w:r w:rsidRPr="00EB2C76">
        <w:rPr>
          <w:rFonts w:ascii="Simplified Arabic" w:hAnsi="Simplified Arabic" w:cs="Simplified Arabic"/>
          <w:b/>
          <w:bCs/>
          <w:color w:val="000000" w:themeColor="text1"/>
          <w:sz w:val="22"/>
          <w:szCs w:val="22"/>
          <w:rtl/>
        </w:rPr>
        <w:t xml:space="preserve">جدول </w:t>
      </w:r>
      <w:r w:rsidR="000C5238">
        <w:rPr>
          <w:rFonts w:ascii="Simplified Arabic" w:hAnsi="Simplified Arabic" w:cs="Simplified Arabic" w:hint="cs"/>
          <w:b/>
          <w:bCs/>
          <w:color w:val="000000" w:themeColor="text1"/>
          <w:sz w:val="22"/>
          <w:szCs w:val="22"/>
          <w:rtl/>
        </w:rPr>
        <w:t>19</w:t>
      </w:r>
      <w:r w:rsidRPr="00EB2C76">
        <w:rPr>
          <w:rFonts w:ascii="Simplified Arabic" w:hAnsi="Simplified Arabic" w:cs="Simplified Arabic"/>
          <w:b/>
          <w:bCs/>
          <w:color w:val="000000" w:themeColor="text1"/>
          <w:sz w:val="22"/>
          <w:szCs w:val="22"/>
          <w:rtl/>
        </w:rPr>
        <w:t>: نسبة الأطفال</w:t>
      </w:r>
      <w:r w:rsidRPr="00EB2C76">
        <w:rPr>
          <w:rFonts w:ascii="Simplified Arabic" w:hAnsi="Simplified Arabic" w:cs="Simplified Arabic" w:hint="cs"/>
          <w:b/>
          <w:bCs/>
          <w:color w:val="000000" w:themeColor="text1"/>
          <w:sz w:val="22"/>
          <w:szCs w:val="22"/>
          <w:rtl/>
        </w:rPr>
        <w:t xml:space="preserve"> في العمر (</w:t>
      </w:r>
      <w:r w:rsidRPr="00EB2C76">
        <w:rPr>
          <w:rFonts w:ascii="Simplified Arabic" w:hAnsi="Simplified Arabic" w:cs="Simplified Arabic"/>
          <w:b/>
          <w:bCs/>
          <w:color w:val="000000" w:themeColor="text1"/>
          <w:sz w:val="22"/>
          <w:szCs w:val="22"/>
          <w:rtl/>
        </w:rPr>
        <w:t>0-17 سنة</w:t>
      </w:r>
      <w:r w:rsidRPr="00EB2C76">
        <w:rPr>
          <w:rFonts w:ascii="Simplified Arabic" w:hAnsi="Simplified Arabic" w:cs="Simplified Arabic" w:hint="cs"/>
          <w:b/>
          <w:bCs/>
          <w:color w:val="000000" w:themeColor="text1"/>
          <w:sz w:val="22"/>
          <w:szCs w:val="22"/>
          <w:rtl/>
        </w:rPr>
        <w:t>)</w:t>
      </w:r>
      <w:r w:rsidRPr="00EB2C76">
        <w:rPr>
          <w:rFonts w:ascii="Simplified Arabic" w:hAnsi="Simplified Arabic" w:cs="Simplified Arabic"/>
          <w:b/>
          <w:bCs/>
          <w:color w:val="000000" w:themeColor="text1"/>
          <w:sz w:val="22"/>
          <w:szCs w:val="22"/>
          <w:rtl/>
        </w:rPr>
        <w:t xml:space="preserve"> الأيتام في فلسطين وفقا</w:t>
      </w:r>
      <w:r w:rsidR="00301C02">
        <w:rPr>
          <w:rFonts w:ascii="Simplified Arabic" w:hAnsi="Simplified Arabic" w:cs="Simplified Arabic" w:hint="cs"/>
          <w:b/>
          <w:bCs/>
          <w:color w:val="000000" w:themeColor="text1"/>
          <w:sz w:val="22"/>
          <w:szCs w:val="22"/>
          <w:rtl/>
        </w:rPr>
        <w:t>ً</w:t>
      </w:r>
      <w:r w:rsidRPr="00EB2C76">
        <w:rPr>
          <w:rFonts w:ascii="Simplified Arabic" w:hAnsi="Simplified Arabic" w:cs="Simplified Arabic"/>
          <w:b/>
          <w:bCs/>
          <w:color w:val="000000" w:themeColor="text1"/>
          <w:sz w:val="22"/>
          <w:szCs w:val="22"/>
          <w:rtl/>
        </w:rPr>
        <w:t xml:space="preserve"> لمكان </w:t>
      </w:r>
      <w:r w:rsidR="00DD00C8" w:rsidRPr="00EB2C76">
        <w:rPr>
          <w:rFonts w:ascii="Simplified Arabic" w:hAnsi="Simplified Arabic" w:cs="Simplified Arabic"/>
          <w:b/>
          <w:bCs/>
          <w:color w:val="000000" w:themeColor="text1"/>
          <w:sz w:val="22"/>
          <w:szCs w:val="22"/>
          <w:rtl/>
        </w:rPr>
        <w:t>المعيشة حسب المنطق</w:t>
      </w:r>
      <w:r w:rsidR="00DD00C8" w:rsidRPr="00EB2C76">
        <w:rPr>
          <w:rFonts w:ascii="Simplified Arabic" w:hAnsi="Simplified Arabic" w:cs="Simplified Arabic" w:hint="cs"/>
          <w:b/>
          <w:bCs/>
          <w:color w:val="000000" w:themeColor="text1"/>
          <w:sz w:val="22"/>
          <w:szCs w:val="22"/>
          <w:rtl/>
        </w:rPr>
        <w:t>ة والجنس</w:t>
      </w:r>
      <w:r w:rsidRPr="00EB2C76">
        <w:rPr>
          <w:rFonts w:ascii="Simplified Arabic" w:hAnsi="Simplified Arabic" w:cs="Simplified Arabic"/>
          <w:b/>
          <w:bCs/>
          <w:color w:val="000000" w:themeColor="text1"/>
          <w:sz w:val="22"/>
          <w:szCs w:val="22"/>
          <w:rtl/>
        </w:rPr>
        <w:t xml:space="preserve">، </w:t>
      </w:r>
      <w:r w:rsidRPr="00EB2C76">
        <w:rPr>
          <w:rFonts w:ascii="Simplified Arabic" w:hAnsi="Simplified Arabic" w:cs="Simplified Arabic" w:hint="cs"/>
          <w:b/>
          <w:bCs/>
          <w:color w:val="000000" w:themeColor="text1"/>
          <w:sz w:val="22"/>
          <w:szCs w:val="22"/>
          <w:rtl/>
        </w:rPr>
        <w:t>2019</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4"/>
        <w:gridCol w:w="1134"/>
        <w:gridCol w:w="1134"/>
        <w:gridCol w:w="1134"/>
        <w:gridCol w:w="2268"/>
      </w:tblGrid>
      <w:tr w:rsidR="004E0A58" w:rsidRPr="007722B6" w:rsidTr="000D3E19">
        <w:trPr>
          <w:trHeight w:val="340"/>
          <w:jc w:val="center"/>
        </w:trPr>
        <w:tc>
          <w:tcPr>
            <w:tcW w:w="2268" w:type="dxa"/>
            <w:gridSpan w:val="2"/>
            <w:shd w:val="clear" w:color="auto" w:fill="auto"/>
            <w:vAlign w:val="center"/>
            <w:hideMark/>
          </w:tcPr>
          <w:p w:rsidR="004E0A58" w:rsidRPr="00F55359" w:rsidRDefault="004E0A58" w:rsidP="00433324">
            <w:pPr>
              <w:jc w:val="center"/>
              <w:rPr>
                <w:rFonts w:ascii="Simplified Arabic" w:hAnsi="Simplified Arabic" w:cs="Simplified Arabic"/>
                <w:b/>
                <w:bCs/>
                <w:sz w:val="18"/>
                <w:szCs w:val="18"/>
              </w:rPr>
            </w:pPr>
            <w:r w:rsidRPr="00F55359">
              <w:rPr>
                <w:rFonts w:ascii="Simplified Arabic" w:hAnsi="Simplified Arabic" w:cs="Simplified Arabic"/>
                <w:b/>
                <w:bCs/>
                <w:sz w:val="18"/>
                <w:szCs w:val="18"/>
                <w:rtl/>
              </w:rPr>
              <w:t>الذين يعيشون مع الأم</w:t>
            </w:r>
          </w:p>
        </w:tc>
        <w:tc>
          <w:tcPr>
            <w:tcW w:w="2268" w:type="dxa"/>
            <w:gridSpan w:val="2"/>
            <w:shd w:val="clear" w:color="auto" w:fill="auto"/>
            <w:vAlign w:val="center"/>
            <w:hideMark/>
          </w:tcPr>
          <w:p w:rsidR="004E0A58" w:rsidRPr="00F55359" w:rsidRDefault="004E0A58" w:rsidP="00433324">
            <w:pPr>
              <w:jc w:val="center"/>
              <w:rPr>
                <w:rFonts w:ascii="Simplified Arabic" w:hAnsi="Simplified Arabic" w:cs="Simplified Arabic"/>
                <w:b/>
                <w:bCs/>
                <w:sz w:val="18"/>
                <w:szCs w:val="18"/>
                <w:rtl/>
              </w:rPr>
            </w:pPr>
            <w:r w:rsidRPr="00F55359">
              <w:rPr>
                <w:rFonts w:ascii="Simplified Arabic" w:hAnsi="Simplified Arabic" w:cs="Simplified Arabic"/>
                <w:b/>
                <w:bCs/>
                <w:sz w:val="18"/>
                <w:szCs w:val="18"/>
                <w:rtl/>
              </w:rPr>
              <w:t>الذين يعيشون مع الأب</w:t>
            </w:r>
          </w:p>
        </w:tc>
        <w:tc>
          <w:tcPr>
            <w:tcW w:w="1134" w:type="dxa"/>
            <w:vMerge w:val="restart"/>
            <w:shd w:val="clear" w:color="auto" w:fill="auto"/>
            <w:vAlign w:val="center"/>
            <w:hideMark/>
          </w:tcPr>
          <w:p w:rsidR="004E0A58" w:rsidRPr="00F55359" w:rsidRDefault="004E0A58" w:rsidP="00433324">
            <w:pPr>
              <w:jc w:val="center"/>
              <w:rPr>
                <w:rFonts w:ascii="Simplified Arabic" w:hAnsi="Simplified Arabic" w:cs="Simplified Arabic"/>
                <w:b/>
                <w:bCs/>
                <w:sz w:val="18"/>
                <w:szCs w:val="18"/>
                <w:rtl/>
              </w:rPr>
            </w:pPr>
            <w:r w:rsidRPr="00F55359">
              <w:rPr>
                <w:rFonts w:ascii="Simplified Arabic" w:hAnsi="Simplified Arabic" w:cs="Simplified Arabic"/>
                <w:b/>
                <w:bCs/>
                <w:sz w:val="18"/>
                <w:szCs w:val="18"/>
                <w:rtl/>
              </w:rPr>
              <w:t xml:space="preserve">الذين يعيشون مع احد الوالدين </w:t>
            </w:r>
          </w:p>
        </w:tc>
        <w:tc>
          <w:tcPr>
            <w:tcW w:w="1134" w:type="dxa"/>
            <w:vMerge w:val="restart"/>
            <w:shd w:val="clear" w:color="auto" w:fill="auto"/>
            <w:vAlign w:val="center"/>
            <w:hideMark/>
          </w:tcPr>
          <w:p w:rsidR="004E0A58" w:rsidRPr="00F55359" w:rsidRDefault="00F67FDF" w:rsidP="00F67FDF">
            <w:pPr>
              <w:jc w:val="center"/>
              <w:rPr>
                <w:rFonts w:ascii="Simplified Arabic" w:hAnsi="Simplified Arabic" w:cs="Simplified Arabic"/>
                <w:b/>
                <w:bCs/>
                <w:sz w:val="18"/>
                <w:szCs w:val="18"/>
              </w:rPr>
            </w:pPr>
            <w:r>
              <w:rPr>
                <w:rFonts w:ascii="Simplified Arabic" w:hAnsi="Simplified Arabic" w:cs="Simplified Arabic" w:hint="cs"/>
                <w:b/>
                <w:bCs/>
                <w:sz w:val="18"/>
                <w:szCs w:val="18"/>
                <w:rtl/>
              </w:rPr>
              <w:t>أ</w:t>
            </w:r>
            <w:r w:rsidR="004E0A58" w:rsidRPr="00F55359">
              <w:rPr>
                <w:rFonts w:ascii="Simplified Arabic" w:hAnsi="Simplified Arabic" w:cs="Simplified Arabic"/>
                <w:b/>
                <w:bCs/>
                <w:sz w:val="18"/>
                <w:szCs w:val="18"/>
                <w:rtl/>
              </w:rPr>
              <w:t xml:space="preserve">حد الوالدين </w:t>
            </w:r>
            <w:r>
              <w:rPr>
                <w:rFonts w:ascii="Simplified Arabic" w:hAnsi="Simplified Arabic" w:cs="Simplified Arabic" w:hint="cs"/>
                <w:b/>
                <w:bCs/>
                <w:sz w:val="18"/>
                <w:szCs w:val="18"/>
                <w:rtl/>
              </w:rPr>
              <w:t>أ</w:t>
            </w:r>
            <w:r w:rsidR="004E0A58" w:rsidRPr="00F55359">
              <w:rPr>
                <w:rFonts w:ascii="Simplified Arabic" w:hAnsi="Simplified Arabic" w:cs="Simplified Arabic"/>
                <w:b/>
                <w:bCs/>
                <w:sz w:val="18"/>
                <w:szCs w:val="18"/>
                <w:rtl/>
              </w:rPr>
              <w:t xml:space="preserve">و كلاهما متوفي </w:t>
            </w:r>
          </w:p>
        </w:tc>
        <w:tc>
          <w:tcPr>
            <w:tcW w:w="2268" w:type="dxa"/>
            <w:vMerge w:val="restart"/>
            <w:vAlign w:val="center"/>
          </w:tcPr>
          <w:p w:rsidR="004E0A58" w:rsidRPr="00F55359" w:rsidRDefault="004E0A58" w:rsidP="00F67FDF">
            <w:pPr>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المنطقة/</w:t>
            </w:r>
            <w:r w:rsidRPr="00F55359">
              <w:rPr>
                <w:rFonts w:ascii="Simplified Arabic" w:hAnsi="Simplified Arabic" w:cs="Simplified Arabic" w:hint="cs"/>
                <w:b/>
                <w:bCs/>
                <w:sz w:val="18"/>
                <w:szCs w:val="18"/>
                <w:rtl/>
              </w:rPr>
              <w:t>الجنس</w:t>
            </w:r>
          </w:p>
        </w:tc>
      </w:tr>
      <w:tr w:rsidR="004E0A58" w:rsidRPr="007722B6" w:rsidTr="000D3E19">
        <w:trPr>
          <w:trHeight w:val="340"/>
          <w:jc w:val="center"/>
        </w:trPr>
        <w:tc>
          <w:tcPr>
            <w:tcW w:w="1134" w:type="dxa"/>
            <w:tcBorders>
              <w:bottom w:val="single" w:sz="4" w:space="0" w:color="auto"/>
            </w:tcBorders>
            <w:shd w:val="clear" w:color="auto" w:fill="auto"/>
            <w:vAlign w:val="center"/>
            <w:hideMark/>
          </w:tcPr>
          <w:p w:rsidR="004E0A58" w:rsidRPr="00F55359" w:rsidRDefault="004E0A58" w:rsidP="00433324">
            <w:pPr>
              <w:jc w:val="center"/>
              <w:rPr>
                <w:rFonts w:ascii="Simplified Arabic" w:hAnsi="Simplified Arabic" w:cs="Simplified Arabic"/>
                <w:sz w:val="18"/>
                <w:szCs w:val="18"/>
              </w:rPr>
            </w:pPr>
            <w:r w:rsidRPr="00F55359">
              <w:rPr>
                <w:rFonts w:ascii="Simplified Arabic" w:hAnsi="Simplified Arabic" w:cs="Simplified Arabic"/>
                <w:sz w:val="18"/>
                <w:szCs w:val="18"/>
                <w:rtl/>
              </w:rPr>
              <w:t>أب على قيد الحياة</w:t>
            </w:r>
          </w:p>
        </w:tc>
        <w:tc>
          <w:tcPr>
            <w:tcW w:w="1134" w:type="dxa"/>
            <w:tcBorders>
              <w:bottom w:val="single" w:sz="4" w:space="0" w:color="auto"/>
            </w:tcBorders>
            <w:shd w:val="clear" w:color="auto" w:fill="auto"/>
            <w:vAlign w:val="center"/>
            <w:hideMark/>
          </w:tcPr>
          <w:p w:rsidR="004E0A58" w:rsidRPr="00F55359" w:rsidRDefault="004E0A58" w:rsidP="00433324">
            <w:pPr>
              <w:jc w:val="center"/>
              <w:rPr>
                <w:rFonts w:ascii="Simplified Arabic" w:hAnsi="Simplified Arabic" w:cs="Simplified Arabic"/>
                <w:sz w:val="18"/>
                <w:szCs w:val="18"/>
              </w:rPr>
            </w:pPr>
            <w:r w:rsidRPr="00F55359">
              <w:rPr>
                <w:rFonts w:ascii="Simplified Arabic" w:hAnsi="Simplified Arabic" w:cs="Simplified Arabic"/>
                <w:sz w:val="18"/>
                <w:szCs w:val="18"/>
                <w:rtl/>
              </w:rPr>
              <w:t>أب متوفي</w:t>
            </w:r>
          </w:p>
        </w:tc>
        <w:tc>
          <w:tcPr>
            <w:tcW w:w="1134" w:type="dxa"/>
            <w:tcBorders>
              <w:bottom w:val="single" w:sz="4" w:space="0" w:color="auto"/>
            </w:tcBorders>
            <w:shd w:val="clear" w:color="auto" w:fill="auto"/>
            <w:vAlign w:val="center"/>
            <w:hideMark/>
          </w:tcPr>
          <w:p w:rsidR="004E0A58" w:rsidRPr="00F55359" w:rsidRDefault="004E0A58" w:rsidP="00433324">
            <w:pPr>
              <w:jc w:val="center"/>
              <w:rPr>
                <w:rFonts w:ascii="Simplified Arabic" w:hAnsi="Simplified Arabic" w:cs="Simplified Arabic"/>
                <w:sz w:val="18"/>
                <w:szCs w:val="18"/>
              </w:rPr>
            </w:pPr>
            <w:r w:rsidRPr="00F55359">
              <w:rPr>
                <w:rFonts w:ascii="Simplified Arabic" w:hAnsi="Simplified Arabic" w:cs="Simplified Arabic"/>
                <w:sz w:val="18"/>
                <w:szCs w:val="18"/>
                <w:rtl/>
              </w:rPr>
              <w:t>أم على قيد الحياة</w:t>
            </w:r>
          </w:p>
        </w:tc>
        <w:tc>
          <w:tcPr>
            <w:tcW w:w="1134" w:type="dxa"/>
            <w:tcBorders>
              <w:bottom w:val="single" w:sz="4" w:space="0" w:color="auto"/>
            </w:tcBorders>
            <w:shd w:val="clear" w:color="auto" w:fill="auto"/>
            <w:vAlign w:val="center"/>
            <w:hideMark/>
          </w:tcPr>
          <w:p w:rsidR="004E0A58" w:rsidRPr="00F55359" w:rsidRDefault="004E0A58" w:rsidP="00433324">
            <w:pPr>
              <w:jc w:val="center"/>
              <w:rPr>
                <w:rFonts w:ascii="Simplified Arabic" w:hAnsi="Simplified Arabic" w:cs="Simplified Arabic"/>
                <w:sz w:val="18"/>
                <w:szCs w:val="18"/>
              </w:rPr>
            </w:pPr>
            <w:r w:rsidRPr="00F55359">
              <w:rPr>
                <w:rFonts w:ascii="Simplified Arabic" w:hAnsi="Simplified Arabic" w:cs="Simplified Arabic"/>
                <w:sz w:val="18"/>
                <w:szCs w:val="18"/>
                <w:rtl/>
              </w:rPr>
              <w:t>أم متوفية</w:t>
            </w:r>
          </w:p>
        </w:tc>
        <w:tc>
          <w:tcPr>
            <w:tcW w:w="1134" w:type="dxa"/>
            <w:vMerge/>
            <w:tcBorders>
              <w:bottom w:val="single" w:sz="4" w:space="0" w:color="auto"/>
            </w:tcBorders>
            <w:vAlign w:val="center"/>
            <w:hideMark/>
          </w:tcPr>
          <w:p w:rsidR="004E0A58" w:rsidRPr="00F55359" w:rsidRDefault="004E0A58" w:rsidP="00433324">
            <w:pPr>
              <w:rPr>
                <w:rFonts w:ascii="Arial" w:hAnsi="Arial"/>
                <w:sz w:val="20"/>
                <w:szCs w:val="20"/>
              </w:rPr>
            </w:pPr>
          </w:p>
        </w:tc>
        <w:tc>
          <w:tcPr>
            <w:tcW w:w="1134" w:type="dxa"/>
            <w:vMerge/>
            <w:tcBorders>
              <w:bottom w:val="single" w:sz="4" w:space="0" w:color="auto"/>
            </w:tcBorders>
            <w:vAlign w:val="center"/>
            <w:hideMark/>
          </w:tcPr>
          <w:p w:rsidR="004E0A58" w:rsidRPr="00F55359" w:rsidRDefault="004E0A58" w:rsidP="00433324">
            <w:pPr>
              <w:rPr>
                <w:rFonts w:ascii="Arial" w:hAnsi="Arial"/>
                <w:sz w:val="20"/>
                <w:szCs w:val="20"/>
              </w:rPr>
            </w:pPr>
          </w:p>
        </w:tc>
        <w:tc>
          <w:tcPr>
            <w:tcW w:w="2268" w:type="dxa"/>
            <w:vMerge/>
          </w:tcPr>
          <w:p w:rsidR="004E0A58" w:rsidRPr="00F55359" w:rsidRDefault="004E0A58" w:rsidP="00433324">
            <w:pPr>
              <w:rPr>
                <w:rFonts w:ascii="Arial" w:hAnsi="Arial"/>
                <w:sz w:val="20"/>
                <w:szCs w:val="20"/>
                <w:rtl/>
              </w:rPr>
            </w:pPr>
          </w:p>
        </w:tc>
      </w:tr>
      <w:tr w:rsidR="004E0A58" w:rsidRPr="007722B6" w:rsidTr="000D3E19">
        <w:trPr>
          <w:trHeight w:val="340"/>
          <w:jc w:val="center"/>
        </w:trPr>
        <w:tc>
          <w:tcPr>
            <w:tcW w:w="1134" w:type="dxa"/>
            <w:tcBorders>
              <w:bottom w:val="nil"/>
              <w:right w:val="nil"/>
            </w:tcBorders>
            <w:shd w:val="clear" w:color="auto" w:fill="auto"/>
            <w:noWrap/>
            <w:vAlign w:val="center"/>
            <w:hideMark/>
          </w:tcPr>
          <w:p w:rsidR="004E0A58" w:rsidRPr="00F55359" w:rsidRDefault="004E0A58" w:rsidP="00433324">
            <w:pPr>
              <w:rPr>
                <w:rFonts w:ascii="Arial" w:hAnsi="Arial"/>
                <w:b/>
                <w:bCs/>
                <w:sz w:val="18"/>
                <w:szCs w:val="18"/>
              </w:rPr>
            </w:pPr>
            <w:r w:rsidRPr="00F55359">
              <w:rPr>
                <w:rFonts w:ascii="Arial" w:hAnsi="Arial"/>
                <w:b/>
                <w:bCs/>
                <w:sz w:val="18"/>
                <w:szCs w:val="18"/>
              </w:rPr>
              <w:t>2.2</w:t>
            </w:r>
          </w:p>
        </w:tc>
        <w:tc>
          <w:tcPr>
            <w:tcW w:w="1134" w:type="dxa"/>
            <w:tcBorders>
              <w:left w:val="nil"/>
              <w:bottom w:val="nil"/>
            </w:tcBorders>
            <w:shd w:val="clear" w:color="auto" w:fill="auto"/>
            <w:noWrap/>
            <w:vAlign w:val="center"/>
            <w:hideMark/>
          </w:tcPr>
          <w:p w:rsidR="004E0A58" w:rsidRPr="00F55359" w:rsidRDefault="004E0A58" w:rsidP="00433324">
            <w:pPr>
              <w:rPr>
                <w:rFonts w:ascii="Arial" w:hAnsi="Arial"/>
                <w:b/>
                <w:bCs/>
                <w:sz w:val="18"/>
                <w:szCs w:val="18"/>
              </w:rPr>
            </w:pPr>
            <w:r w:rsidRPr="00F55359">
              <w:rPr>
                <w:rFonts w:ascii="Arial" w:hAnsi="Arial"/>
                <w:b/>
                <w:bCs/>
                <w:sz w:val="18"/>
                <w:szCs w:val="18"/>
              </w:rPr>
              <w:t>1.8</w:t>
            </w:r>
          </w:p>
        </w:tc>
        <w:tc>
          <w:tcPr>
            <w:tcW w:w="1134" w:type="dxa"/>
            <w:tcBorders>
              <w:bottom w:val="nil"/>
              <w:right w:val="nil"/>
            </w:tcBorders>
            <w:shd w:val="clear" w:color="auto" w:fill="auto"/>
            <w:noWrap/>
            <w:vAlign w:val="center"/>
            <w:hideMark/>
          </w:tcPr>
          <w:p w:rsidR="004E0A58" w:rsidRPr="00F55359" w:rsidRDefault="004E0A58" w:rsidP="00433324">
            <w:pPr>
              <w:rPr>
                <w:rFonts w:ascii="Arial" w:hAnsi="Arial"/>
                <w:b/>
                <w:bCs/>
                <w:sz w:val="18"/>
                <w:szCs w:val="18"/>
              </w:rPr>
            </w:pPr>
            <w:r w:rsidRPr="00F55359">
              <w:rPr>
                <w:rFonts w:ascii="Arial" w:hAnsi="Arial"/>
                <w:b/>
                <w:bCs/>
                <w:sz w:val="18"/>
                <w:szCs w:val="18"/>
              </w:rPr>
              <w:t>1.0</w:t>
            </w:r>
          </w:p>
        </w:tc>
        <w:tc>
          <w:tcPr>
            <w:tcW w:w="1134" w:type="dxa"/>
            <w:tcBorders>
              <w:left w:val="nil"/>
              <w:bottom w:val="nil"/>
            </w:tcBorders>
            <w:shd w:val="clear" w:color="auto" w:fill="auto"/>
            <w:noWrap/>
            <w:vAlign w:val="center"/>
            <w:hideMark/>
          </w:tcPr>
          <w:p w:rsidR="004E0A58" w:rsidRPr="00F55359" w:rsidRDefault="004E0A58" w:rsidP="00433324">
            <w:pPr>
              <w:rPr>
                <w:rFonts w:ascii="Arial" w:hAnsi="Arial"/>
                <w:b/>
                <w:bCs/>
                <w:sz w:val="18"/>
                <w:szCs w:val="18"/>
              </w:rPr>
            </w:pPr>
            <w:r w:rsidRPr="00F55359">
              <w:rPr>
                <w:rFonts w:ascii="Arial" w:hAnsi="Arial"/>
                <w:b/>
                <w:bCs/>
                <w:sz w:val="18"/>
                <w:szCs w:val="18"/>
              </w:rPr>
              <w:t>0.3</w:t>
            </w:r>
          </w:p>
        </w:tc>
        <w:tc>
          <w:tcPr>
            <w:tcW w:w="1134" w:type="dxa"/>
            <w:tcBorders>
              <w:bottom w:val="nil"/>
              <w:right w:val="nil"/>
            </w:tcBorders>
            <w:shd w:val="clear" w:color="auto" w:fill="auto"/>
            <w:noWrap/>
            <w:vAlign w:val="center"/>
            <w:hideMark/>
          </w:tcPr>
          <w:p w:rsidR="004E0A58" w:rsidRPr="00F55359" w:rsidRDefault="004E0A58" w:rsidP="00433324">
            <w:pPr>
              <w:rPr>
                <w:rFonts w:ascii="Arial" w:hAnsi="Arial"/>
                <w:b/>
                <w:bCs/>
                <w:sz w:val="18"/>
                <w:szCs w:val="18"/>
              </w:rPr>
            </w:pPr>
            <w:r w:rsidRPr="00F55359">
              <w:rPr>
                <w:rFonts w:ascii="Arial" w:hAnsi="Arial"/>
                <w:b/>
                <w:bCs/>
                <w:sz w:val="18"/>
                <w:szCs w:val="18"/>
              </w:rPr>
              <w:t>0.5</w:t>
            </w:r>
          </w:p>
        </w:tc>
        <w:tc>
          <w:tcPr>
            <w:tcW w:w="1134" w:type="dxa"/>
            <w:tcBorders>
              <w:left w:val="nil"/>
              <w:bottom w:val="nil"/>
            </w:tcBorders>
            <w:shd w:val="clear" w:color="auto" w:fill="auto"/>
            <w:noWrap/>
            <w:vAlign w:val="center"/>
            <w:hideMark/>
          </w:tcPr>
          <w:p w:rsidR="004E0A58" w:rsidRPr="00F55359" w:rsidRDefault="004E0A58" w:rsidP="00433324">
            <w:pPr>
              <w:tabs>
                <w:tab w:val="left" w:pos="657"/>
              </w:tabs>
              <w:rPr>
                <w:rFonts w:ascii="Arial" w:hAnsi="Arial"/>
                <w:b/>
                <w:bCs/>
                <w:sz w:val="18"/>
                <w:szCs w:val="18"/>
              </w:rPr>
            </w:pPr>
            <w:r w:rsidRPr="00F55359">
              <w:rPr>
                <w:rFonts w:ascii="Arial" w:hAnsi="Arial"/>
                <w:b/>
                <w:bCs/>
                <w:sz w:val="18"/>
                <w:szCs w:val="18"/>
              </w:rPr>
              <w:t>2.3</w:t>
            </w:r>
          </w:p>
        </w:tc>
        <w:tc>
          <w:tcPr>
            <w:tcW w:w="2268" w:type="dxa"/>
            <w:tcBorders>
              <w:bottom w:val="nil"/>
            </w:tcBorders>
          </w:tcPr>
          <w:p w:rsidR="004E0A58" w:rsidRPr="00F55359" w:rsidRDefault="004E0A58" w:rsidP="00433324">
            <w:pPr>
              <w:rPr>
                <w:rFonts w:ascii="Simplified Arabic" w:hAnsi="Simplified Arabic" w:cs="Simplified Arabic"/>
                <w:b/>
                <w:bCs/>
                <w:sz w:val="18"/>
                <w:szCs w:val="18"/>
              </w:rPr>
            </w:pPr>
            <w:r w:rsidRPr="00F55359">
              <w:rPr>
                <w:rFonts w:ascii="Simplified Arabic" w:hAnsi="Simplified Arabic" w:cs="Simplified Arabic" w:hint="cs"/>
                <w:b/>
                <w:bCs/>
                <w:sz w:val="18"/>
                <w:szCs w:val="18"/>
                <w:rtl/>
              </w:rPr>
              <w:t>فلسطين</w:t>
            </w:r>
          </w:p>
        </w:tc>
      </w:tr>
      <w:tr w:rsidR="004E0A58" w:rsidRPr="007722B6" w:rsidTr="000D3E19">
        <w:trPr>
          <w:trHeight w:val="340"/>
          <w:jc w:val="center"/>
        </w:trPr>
        <w:tc>
          <w:tcPr>
            <w:tcW w:w="1134" w:type="dxa"/>
            <w:tcBorders>
              <w:top w:val="nil"/>
              <w:bottom w:val="nil"/>
              <w:right w:val="nil"/>
            </w:tcBorders>
            <w:shd w:val="clear" w:color="auto" w:fill="auto"/>
            <w:noWrap/>
            <w:vAlign w:val="center"/>
            <w:hideMark/>
          </w:tcPr>
          <w:p w:rsidR="004E0A58" w:rsidRPr="00F55359" w:rsidRDefault="004E0A58" w:rsidP="00433324">
            <w:pPr>
              <w:rPr>
                <w:rFonts w:ascii="Arial" w:hAnsi="Arial"/>
                <w:sz w:val="18"/>
                <w:szCs w:val="18"/>
              </w:rPr>
            </w:pPr>
            <w:r w:rsidRPr="00F55359">
              <w:rPr>
                <w:rFonts w:ascii="Arial" w:hAnsi="Arial"/>
                <w:sz w:val="18"/>
                <w:szCs w:val="18"/>
              </w:rPr>
              <w:t>1.8</w:t>
            </w:r>
          </w:p>
        </w:tc>
        <w:tc>
          <w:tcPr>
            <w:tcW w:w="1134" w:type="dxa"/>
            <w:tcBorders>
              <w:top w:val="nil"/>
              <w:left w:val="nil"/>
              <w:bottom w:val="nil"/>
            </w:tcBorders>
            <w:shd w:val="clear" w:color="auto" w:fill="auto"/>
            <w:noWrap/>
            <w:vAlign w:val="center"/>
            <w:hideMark/>
          </w:tcPr>
          <w:p w:rsidR="004E0A58" w:rsidRPr="00F55359" w:rsidRDefault="004E0A58" w:rsidP="00433324">
            <w:pPr>
              <w:rPr>
                <w:rFonts w:ascii="Arial" w:hAnsi="Arial"/>
                <w:sz w:val="18"/>
                <w:szCs w:val="18"/>
              </w:rPr>
            </w:pPr>
            <w:r w:rsidRPr="00F55359">
              <w:rPr>
                <w:rFonts w:ascii="Arial" w:hAnsi="Arial"/>
                <w:sz w:val="18"/>
                <w:szCs w:val="18"/>
              </w:rPr>
              <w:t>1.7</w:t>
            </w:r>
          </w:p>
        </w:tc>
        <w:tc>
          <w:tcPr>
            <w:tcW w:w="1134" w:type="dxa"/>
            <w:tcBorders>
              <w:top w:val="nil"/>
              <w:bottom w:val="nil"/>
              <w:right w:val="nil"/>
            </w:tcBorders>
            <w:shd w:val="clear" w:color="auto" w:fill="auto"/>
            <w:noWrap/>
            <w:vAlign w:val="center"/>
            <w:hideMark/>
          </w:tcPr>
          <w:p w:rsidR="004E0A58" w:rsidRPr="00F55359" w:rsidRDefault="004E0A58" w:rsidP="00433324">
            <w:pPr>
              <w:rPr>
                <w:rFonts w:ascii="Arial" w:hAnsi="Arial"/>
                <w:sz w:val="18"/>
                <w:szCs w:val="18"/>
              </w:rPr>
            </w:pPr>
            <w:r w:rsidRPr="00F55359">
              <w:rPr>
                <w:rFonts w:ascii="Arial" w:hAnsi="Arial"/>
                <w:sz w:val="18"/>
                <w:szCs w:val="18"/>
              </w:rPr>
              <w:t>0.6</w:t>
            </w:r>
          </w:p>
        </w:tc>
        <w:tc>
          <w:tcPr>
            <w:tcW w:w="1134" w:type="dxa"/>
            <w:tcBorders>
              <w:top w:val="nil"/>
              <w:left w:val="nil"/>
              <w:bottom w:val="nil"/>
            </w:tcBorders>
            <w:shd w:val="clear" w:color="auto" w:fill="auto"/>
            <w:noWrap/>
            <w:vAlign w:val="center"/>
            <w:hideMark/>
          </w:tcPr>
          <w:p w:rsidR="004E0A58" w:rsidRPr="00F55359" w:rsidRDefault="004E0A58" w:rsidP="00433324">
            <w:pPr>
              <w:rPr>
                <w:rFonts w:ascii="Arial" w:hAnsi="Arial"/>
                <w:sz w:val="18"/>
                <w:szCs w:val="18"/>
              </w:rPr>
            </w:pPr>
            <w:r w:rsidRPr="00F55359">
              <w:rPr>
                <w:rFonts w:ascii="Arial" w:hAnsi="Arial"/>
                <w:sz w:val="18"/>
                <w:szCs w:val="18"/>
              </w:rPr>
              <w:t>0.2</w:t>
            </w:r>
          </w:p>
        </w:tc>
        <w:tc>
          <w:tcPr>
            <w:tcW w:w="1134" w:type="dxa"/>
            <w:tcBorders>
              <w:top w:val="nil"/>
              <w:bottom w:val="nil"/>
              <w:right w:val="nil"/>
            </w:tcBorders>
            <w:shd w:val="clear" w:color="auto" w:fill="auto"/>
            <w:noWrap/>
            <w:vAlign w:val="center"/>
            <w:hideMark/>
          </w:tcPr>
          <w:p w:rsidR="004E0A58" w:rsidRPr="00F55359" w:rsidRDefault="004E0A58" w:rsidP="00433324">
            <w:pPr>
              <w:rPr>
                <w:rFonts w:ascii="Arial" w:hAnsi="Arial"/>
                <w:sz w:val="18"/>
                <w:szCs w:val="18"/>
              </w:rPr>
            </w:pPr>
            <w:r w:rsidRPr="00F55359">
              <w:rPr>
                <w:rFonts w:ascii="Arial" w:hAnsi="Arial"/>
                <w:sz w:val="18"/>
                <w:szCs w:val="18"/>
              </w:rPr>
              <w:t>0.4</w:t>
            </w:r>
          </w:p>
        </w:tc>
        <w:tc>
          <w:tcPr>
            <w:tcW w:w="1134" w:type="dxa"/>
            <w:tcBorders>
              <w:top w:val="nil"/>
              <w:left w:val="nil"/>
              <w:bottom w:val="nil"/>
            </w:tcBorders>
            <w:shd w:val="clear" w:color="auto" w:fill="auto"/>
            <w:noWrap/>
            <w:vAlign w:val="center"/>
            <w:hideMark/>
          </w:tcPr>
          <w:p w:rsidR="004E0A58" w:rsidRPr="00F55359" w:rsidRDefault="004E0A58" w:rsidP="00433324">
            <w:pPr>
              <w:tabs>
                <w:tab w:val="left" w:pos="657"/>
              </w:tabs>
              <w:rPr>
                <w:rFonts w:ascii="Arial" w:hAnsi="Arial"/>
                <w:sz w:val="18"/>
                <w:szCs w:val="18"/>
              </w:rPr>
            </w:pPr>
            <w:r w:rsidRPr="00F55359">
              <w:rPr>
                <w:rFonts w:ascii="Arial" w:hAnsi="Arial"/>
                <w:sz w:val="18"/>
                <w:szCs w:val="18"/>
              </w:rPr>
              <w:t>2.0</w:t>
            </w:r>
          </w:p>
        </w:tc>
        <w:tc>
          <w:tcPr>
            <w:tcW w:w="2268" w:type="dxa"/>
            <w:tcBorders>
              <w:top w:val="nil"/>
              <w:bottom w:val="nil"/>
            </w:tcBorders>
          </w:tcPr>
          <w:p w:rsidR="004E0A58" w:rsidRPr="00F55359" w:rsidRDefault="004E0A58" w:rsidP="00433324">
            <w:pPr>
              <w:rPr>
                <w:rFonts w:ascii="Simplified Arabic" w:hAnsi="Simplified Arabic" w:cs="Simplified Arabic"/>
                <w:sz w:val="18"/>
                <w:szCs w:val="18"/>
                <w:rtl/>
              </w:rPr>
            </w:pPr>
            <w:r w:rsidRPr="00F55359">
              <w:rPr>
                <w:rFonts w:ascii="Simplified Arabic" w:hAnsi="Simplified Arabic" w:cs="Simplified Arabic" w:hint="cs"/>
                <w:sz w:val="18"/>
                <w:szCs w:val="18"/>
                <w:rtl/>
              </w:rPr>
              <w:t>الضفة الغربية</w:t>
            </w:r>
          </w:p>
        </w:tc>
      </w:tr>
      <w:tr w:rsidR="004E0A58" w:rsidRPr="007722B6" w:rsidTr="000D3E19">
        <w:trPr>
          <w:trHeight w:val="340"/>
          <w:jc w:val="center"/>
        </w:trPr>
        <w:tc>
          <w:tcPr>
            <w:tcW w:w="1134" w:type="dxa"/>
            <w:tcBorders>
              <w:top w:val="nil"/>
              <w:bottom w:val="nil"/>
              <w:right w:val="nil"/>
            </w:tcBorders>
            <w:shd w:val="clear" w:color="auto" w:fill="auto"/>
            <w:noWrap/>
            <w:vAlign w:val="center"/>
            <w:hideMark/>
          </w:tcPr>
          <w:p w:rsidR="004E0A58" w:rsidRPr="00F55359" w:rsidRDefault="004E0A58" w:rsidP="00433324">
            <w:pPr>
              <w:rPr>
                <w:rFonts w:ascii="Arial" w:hAnsi="Arial"/>
                <w:sz w:val="18"/>
                <w:szCs w:val="18"/>
              </w:rPr>
            </w:pPr>
            <w:r w:rsidRPr="00F55359">
              <w:rPr>
                <w:rFonts w:ascii="Arial" w:hAnsi="Arial"/>
                <w:sz w:val="18"/>
                <w:szCs w:val="18"/>
              </w:rPr>
              <w:t>2.7</w:t>
            </w:r>
          </w:p>
        </w:tc>
        <w:tc>
          <w:tcPr>
            <w:tcW w:w="1134" w:type="dxa"/>
            <w:tcBorders>
              <w:top w:val="nil"/>
              <w:left w:val="nil"/>
              <w:bottom w:val="nil"/>
            </w:tcBorders>
            <w:shd w:val="clear" w:color="auto" w:fill="auto"/>
            <w:noWrap/>
            <w:vAlign w:val="center"/>
            <w:hideMark/>
          </w:tcPr>
          <w:p w:rsidR="004E0A58" w:rsidRPr="00F55359" w:rsidRDefault="004E0A58" w:rsidP="00433324">
            <w:pPr>
              <w:rPr>
                <w:rFonts w:ascii="Arial" w:hAnsi="Arial"/>
                <w:sz w:val="18"/>
                <w:szCs w:val="18"/>
              </w:rPr>
            </w:pPr>
            <w:r w:rsidRPr="00F55359">
              <w:rPr>
                <w:rFonts w:ascii="Arial" w:hAnsi="Arial"/>
                <w:sz w:val="18"/>
                <w:szCs w:val="18"/>
              </w:rPr>
              <w:t>1.9</w:t>
            </w:r>
          </w:p>
        </w:tc>
        <w:tc>
          <w:tcPr>
            <w:tcW w:w="1134" w:type="dxa"/>
            <w:tcBorders>
              <w:top w:val="nil"/>
              <w:bottom w:val="nil"/>
              <w:right w:val="nil"/>
            </w:tcBorders>
            <w:shd w:val="clear" w:color="auto" w:fill="auto"/>
            <w:noWrap/>
            <w:vAlign w:val="center"/>
            <w:hideMark/>
          </w:tcPr>
          <w:p w:rsidR="004E0A58" w:rsidRPr="00F55359" w:rsidRDefault="004E0A58" w:rsidP="00433324">
            <w:pPr>
              <w:rPr>
                <w:rFonts w:ascii="Arial" w:hAnsi="Arial"/>
                <w:sz w:val="18"/>
                <w:szCs w:val="18"/>
              </w:rPr>
            </w:pPr>
            <w:r w:rsidRPr="00F55359">
              <w:rPr>
                <w:rFonts w:ascii="Arial" w:hAnsi="Arial"/>
                <w:sz w:val="18"/>
                <w:szCs w:val="18"/>
              </w:rPr>
              <w:t>1.5</w:t>
            </w:r>
          </w:p>
        </w:tc>
        <w:tc>
          <w:tcPr>
            <w:tcW w:w="1134" w:type="dxa"/>
            <w:tcBorders>
              <w:top w:val="nil"/>
              <w:left w:val="nil"/>
              <w:bottom w:val="nil"/>
            </w:tcBorders>
            <w:shd w:val="clear" w:color="auto" w:fill="auto"/>
            <w:noWrap/>
            <w:vAlign w:val="center"/>
            <w:hideMark/>
          </w:tcPr>
          <w:p w:rsidR="004E0A58" w:rsidRPr="00F55359" w:rsidRDefault="004E0A58" w:rsidP="00433324">
            <w:pPr>
              <w:rPr>
                <w:rFonts w:ascii="Arial" w:hAnsi="Arial"/>
                <w:sz w:val="18"/>
                <w:szCs w:val="18"/>
              </w:rPr>
            </w:pPr>
            <w:r w:rsidRPr="00F55359">
              <w:rPr>
                <w:rFonts w:ascii="Arial" w:hAnsi="Arial"/>
                <w:sz w:val="18"/>
                <w:szCs w:val="18"/>
              </w:rPr>
              <w:t>0.6</w:t>
            </w:r>
          </w:p>
        </w:tc>
        <w:tc>
          <w:tcPr>
            <w:tcW w:w="1134" w:type="dxa"/>
            <w:tcBorders>
              <w:top w:val="nil"/>
              <w:bottom w:val="nil"/>
              <w:right w:val="nil"/>
            </w:tcBorders>
            <w:shd w:val="clear" w:color="auto" w:fill="auto"/>
            <w:noWrap/>
            <w:vAlign w:val="center"/>
            <w:hideMark/>
          </w:tcPr>
          <w:p w:rsidR="004E0A58" w:rsidRPr="00F55359" w:rsidRDefault="004E0A58" w:rsidP="00433324">
            <w:pPr>
              <w:rPr>
                <w:rFonts w:ascii="Arial" w:hAnsi="Arial"/>
                <w:sz w:val="18"/>
                <w:szCs w:val="18"/>
              </w:rPr>
            </w:pPr>
            <w:r w:rsidRPr="00F55359">
              <w:rPr>
                <w:rFonts w:ascii="Arial" w:hAnsi="Arial"/>
                <w:sz w:val="18"/>
                <w:szCs w:val="18"/>
              </w:rPr>
              <w:t>0.6</w:t>
            </w:r>
          </w:p>
        </w:tc>
        <w:tc>
          <w:tcPr>
            <w:tcW w:w="1134" w:type="dxa"/>
            <w:tcBorders>
              <w:top w:val="nil"/>
              <w:left w:val="nil"/>
              <w:bottom w:val="nil"/>
            </w:tcBorders>
            <w:shd w:val="clear" w:color="auto" w:fill="auto"/>
            <w:noWrap/>
            <w:vAlign w:val="center"/>
            <w:hideMark/>
          </w:tcPr>
          <w:p w:rsidR="004E0A58" w:rsidRPr="00F55359" w:rsidRDefault="004E0A58" w:rsidP="00433324">
            <w:pPr>
              <w:tabs>
                <w:tab w:val="left" w:pos="657"/>
              </w:tabs>
              <w:rPr>
                <w:rFonts w:ascii="Arial" w:hAnsi="Arial"/>
                <w:sz w:val="18"/>
                <w:szCs w:val="18"/>
              </w:rPr>
            </w:pPr>
            <w:r w:rsidRPr="00F55359">
              <w:rPr>
                <w:rFonts w:ascii="Arial" w:hAnsi="Arial"/>
                <w:sz w:val="18"/>
                <w:szCs w:val="18"/>
              </w:rPr>
              <w:t>2.7</w:t>
            </w:r>
          </w:p>
        </w:tc>
        <w:tc>
          <w:tcPr>
            <w:tcW w:w="2268" w:type="dxa"/>
            <w:tcBorders>
              <w:top w:val="nil"/>
              <w:bottom w:val="nil"/>
            </w:tcBorders>
          </w:tcPr>
          <w:p w:rsidR="004E0A58" w:rsidRPr="00F55359" w:rsidRDefault="004E0A58" w:rsidP="00433324">
            <w:pPr>
              <w:rPr>
                <w:rFonts w:ascii="Simplified Arabic" w:hAnsi="Simplified Arabic" w:cs="Simplified Arabic"/>
                <w:sz w:val="18"/>
                <w:szCs w:val="18"/>
                <w:rtl/>
              </w:rPr>
            </w:pPr>
            <w:r w:rsidRPr="00F55359">
              <w:rPr>
                <w:rFonts w:ascii="Simplified Arabic" w:hAnsi="Simplified Arabic" w:cs="Simplified Arabic" w:hint="cs"/>
                <w:sz w:val="18"/>
                <w:szCs w:val="18"/>
                <w:rtl/>
              </w:rPr>
              <w:t>قطاع غزة</w:t>
            </w:r>
          </w:p>
        </w:tc>
      </w:tr>
      <w:tr w:rsidR="004E0A58" w:rsidRPr="007722B6" w:rsidTr="000D3E19">
        <w:trPr>
          <w:trHeight w:val="340"/>
          <w:jc w:val="center"/>
        </w:trPr>
        <w:tc>
          <w:tcPr>
            <w:tcW w:w="1134" w:type="dxa"/>
            <w:tcBorders>
              <w:top w:val="nil"/>
              <w:bottom w:val="nil"/>
              <w:right w:val="nil"/>
            </w:tcBorders>
            <w:shd w:val="clear" w:color="auto" w:fill="auto"/>
            <w:noWrap/>
            <w:vAlign w:val="center"/>
          </w:tcPr>
          <w:p w:rsidR="004E0A58" w:rsidRPr="00F55359" w:rsidRDefault="004E0A58" w:rsidP="00433324">
            <w:pPr>
              <w:rPr>
                <w:rFonts w:ascii="Arial" w:hAnsi="Arial"/>
                <w:sz w:val="18"/>
                <w:szCs w:val="18"/>
              </w:rPr>
            </w:pPr>
          </w:p>
        </w:tc>
        <w:tc>
          <w:tcPr>
            <w:tcW w:w="1134" w:type="dxa"/>
            <w:tcBorders>
              <w:top w:val="nil"/>
              <w:left w:val="nil"/>
              <w:bottom w:val="nil"/>
            </w:tcBorders>
            <w:shd w:val="clear" w:color="auto" w:fill="auto"/>
            <w:noWrap/>
            <w:vAlign w:val="center"/>
          </w:tcPr>
          <w:p w:rsidR="004E0A58" w:rsidRPr="00F55359" w:rsidRDefault="004E0A58" w:rsidP="00433324">
            <w:pPr>
              <w:rPr>
                <w:rFonts w:ascii="Arial" w:hAnsi="Arial"/>
                <w:sz w:val="18"/>
                <w:szCs w:val="18"/>
              </w:rPr>
            </w:pPr>
          </w:p>
        </w:tc>
        <w:tc>
          <w:tcPr>
            <w:tcW w:w="1134" w:type="dxa"/>
            <w:tcBorders>
              <w:top w:val="nil"/>
              <w:bottom w:val="nil"/>
              <w:right w:val="nil"/>
            </w:tcBorders>
            <w:shd w:val="clear" w:color="auto" w:fill="auto"/>
            <w:noWrap/>
            <w:vAlign w:val="center"/>
          </w:tcPr>
          <w:p w:rsidR="004E0A58" w:rsidRPr="00F55359" w:rsidRDefault="004E0A58" w:rsidP="00433324">
            <w:pPr>
              <w:rPr>
                <w:rFonts w:ascii="Arial" w:hAnsi="Arial"/>
                <w:sz w:val="18"/>
                <w:szCs w:val="18"/>
              </w:rPr>
            </w:pPr>
          </w:p>
        </w:tc>
        <w:tc>
          <w:tcPr>
            <w:tcW w:w="1134" w:type="dxa"/>
            <w:tcBorders>
              <w:top w:val="nil"/>
              <w:left w:val="nil"/>
              <w:bottom w:val="nil"/>
            </w:tcBorders>
            <w:shd w:val="clear" w:color="auto" w:fill="auto"/>
            <w:noWrap/>
            <w:vAlign w:val="center"/>
          </w:tcPr>
          <w:p w:rsidR="004E0A58" w:rsidRPr="00F55359" w:rsidRDefault="004E0A58" w:rsidP="00433324">
            <w:pPr>
              <w:rPr>
                <w:rFonts w:ascii="Arial" w:hAnsi="Arial"/>
                <w:sz w:val="18"/>
                <w:szCs w:val="18"/>
              </w:rPr>
            </w:pPr>
          </w:p>
        </w:tc>
        <w:tc>
          <w:tcPr>
            <w:tcW w:w="1134" w:type="dxa"/>
            <w:tcBorders>
              <w:top w:val="nil"/>
              <w:bottom w:val="nil"/>
              <w:right w:val="nil"/>
            </w:tcBorders>
            <w:shd w:val="clear" w:color="auto" w:fill="auto"/>
            <w:noWrap/>
            <w:vAlign w:val="center"/>
          </w:tcPr>
          <w:p w:rsidR="004E0A58" w:rsidRPr="00F55359" w:rsidRDefault="004E0A58" w:rsidP="00433324">
            <w:pPr>
              <w:rPr>
                <w:rFonts w:ascii="Arial" w:hAnsi="Arial"/>
                <w:sz w:val="18"/>
                <w:szCs w:val="18"/>
              </w:rPr>
            </w:pPr>
          </w:p>
        </w:tc>
        <w:tc>
          <w:tcPr>
            <w:tcW w:w="1134" w:type="dxa"/>
            <w:tcBorders>
              <w:top w:val="nil"/>
              <w:left w:val="nil"/>
              <w:bottom w:val="nil"/>
            </w:tcBorders>
            <w:shd w:val="clear" w:color="auto" w:fill="auto"/>
            <w:noWrap/>
            <w:vAlign w:val="center"/>
          </w:tcPr>
          <w:p w:rsidR="004E0A58" w:rsidRPr="00F55359" w:rsidRDefault="004E0A58" w:rsidP="00433324">
            <w:pPr>
              <w:tabs>
                <w:tab w:val="left" w:pos="657"/>
              </w:tabs>
              <w:rPr>
                <w:rFonts w:ascii="Arial" w:hAnsi="Arial"/>
                <w:sz w:val="18"/>
                <w:szCs w:val="18"/>
              </w:rPr>
            </w:pPr>
          </w:p>
        </w:tc>
        <w:tc>
          <w:tcPr>
            <w:tcW w:w="2268" w:type="dxa"/>
            <w:tcBorders>
              <w:top w:val="nil"/>
              <w:bottom w:val="nil"/>
            </w:tcBorders>
          </w:tcPr>
          <w:p w:rsidR="004E0A58" w:rsidRPr="00F55359" w:rsidRDefault="004E0A58" w:rsidP="00433324">
            <w:pPr>
              <w:rPr>
                <w:rFonts w:ascii="Simplified Arabic" w:hAnsi="Simplified Arabic" w:cs="Simplified Arabic"/>
                <w:b/>
                <w:bCs/>
                <w:sz w:val="18"/>
                <w:szCs w:val="18"/>
                <w:rtl/>
              </w:rPr>
            </w:pPr>
            <w:r w:rsidRPr="00F55359">
              <w:rPr>
                <w:rFonts w:ascii="Simplified Arabic" w:hAnsi="Simplified Arabic" w:cs="Simplified Arabic" w:hint="cs"/>
                <w:b/>
                <w:bCs/>
                <w:sz w:val="18"/>
                <w:szCs w:val="18"/>
                <w:rtl/>
              </w:rPr>
              <w:t>الجنس</w:t>
            </w:r>
          </w:p>
        </w:tc>
      </w:tr>
      <w:tr w:rsidR="004E0A58" w:rsidRPr="007722B6" w:rsidTr="000D3E19">
        <w:trPr>
          <w:trHeight w:val="340"/>
          <w:jc w:val="center"/>
        </w:trPr>
        <w:tc>
          <w:tcPr>
            <w:tcW w:w="1134" w:type="dxa"/>
            <w:tcBorders>
              <w:top w:val="nil"/>
              <w:bottom w:val="nil"/>
              <w:right w:val="nil"/>
            </w:tcBorders>
            <w:shd w:val="clear" w:color="auto" w:fill="auto"/>
            <w:noWrap/>
            <w:vAlign w:val="center"/>
          </w:tcPr>
          <w:p w:rsidR="004E0A58" w:rsidRPr="00F55359" w:rsidRDefault="004E0A58" w:rsidP="00433324">
            <w:pPr>
              <w:rPr>
                <w:rFonts w:ascii="Arial" w:hAnsi="Arial"/>
                <w:sz w:val="18"/>
                <w:szCs w:val="18"/>
              </w:rPr>
            </w:pPr>
            <w:r w:rsidRPr="00F55359">
              <w:rPr>
                <w:rFonts w:ascii="Arial" w:hAnsi="Arial"/>
                <w:sz w:val="18"/>
                <w:szCs w:val="18"/>
              </w:rPr>
              <w:t>1.9</w:t>
            </w:r>
          </w:p>
        </w:tc>
        <w:tc>
          <w:tcPr>
            <w:tcW w:w="1134" w:type="dxa"/>
            <w:tcBorders>
              <w:top w:val="nil"/>
              <w:left w:val="nil"/>
              <w:bottom w:val="nil"/>
            </w:tcBorders>
            <w:shd w:val="clear" w:color="auto" w:fill="auto"/>
            <w:noWrap/>
            <w:vAlign w:val="center"/>
          </w:tcPr>
          <w:p w:rsidR="004E0A58" w:rsidRPr="00F55359" w:rsidRDefault="004E0A58" w:rsidP="00433324">
            <w:pPr>
              <w:rPr>
                <w:rFonts w:ascii="Arial" w:hAnsi="Arial"/>
                <w:sz w:val="18"/>
                <w:szCs w:val="18"/>
              </w:rPr>
            </w:pPr>
            <w:r w:rsidRPr="00F55359">
              <w:rPr>
                <w:rFonts w:ascii="Arial" w:hAnsi="Arial"/>
                <w:sz w:val="18"/>
                <w:szCs w:val="18"/>
              </w:rPr>
              <w:t>1.7</w:t>
            </w:r>
          </w:p>
        </w:tc>
        <w:tc>
          <w:tcPr>
            <w:tcW w:w="1134" w:type="dxa"/>
            <w:tcBorders>
              <w:top w:val="nil"/>
              <w:bottom w:val="nil"/>
              <w:right w:val="nil"/>
            </w:tcBorders>
            <w:shd w:val="clear" w:color="auto" w:fill="auto"/>
            <w:noWrap/>
            <w:vAlign w:val="center"/>
          </w:tcPr>
          <w:p w:rsidR="004E0A58" w:rsidRPr="00F55359" w:rsidRDefault="004E0A58" w:rsidP="00433324">
            <w:pPr>
              <w:rPr>
                <w:rFonts w:ascii="Arial" w:hAnsi="Arial"/>
                <w:sz w:val="18"/>
                <w:szCs w:val="18"/>
              </w:rPr>
            </w:pPr>
            <w:r w:rsidRPr="00F55359">
              <w:rPr>
                <w:rFonts w:ascii="Arial" w:hAnsi="Arial"/>
                <w:sz w:val="18"/>
                <w:szCs w:val="18"/>
              </w:rPr>
              <w:t>0.9</w:t>
            </w:r>
          </w:p>
        </w:tc>
        <w:tc>
          <w:tcPr>
            <w:tcW w:w="1134" w:type="dxa"/>
            <w:tcBorders>
              <w:top w:val="nil"/>
              <w:left w:val="nil"/>
              <w:bottom w:val="nil"/>
            </w:tcBorders>
            <w:shd w:val="clear" w:color="auto" w:fill="auto"/>
            <w:noWrap/>
            <w:vAlign w:val="center"/>
          </w:tcPr>
          <w:p w:rsidR="004E0A58" w:rsidRPr="00F55359" w:rsidRDefault="004E0A58" w:rsidP="00433324">
            <w:pPr>
              <w:rPr>
                <w:rFonts w:ascii="Arial" w:hAnsi="Arial"/>
                <w:sz w:val="18"/>
                <w:szCs w:val="18"/>
              </w:rPr>
            </w:pPr>
            <w:r w:rsidRPr="00F55359">
              <w:rPr>
                <w:rFonts w:ascii="Arial" w:hAnsi="Arial"/>
                <w:sz w:val="18"/>
                <w:szCs w:val="18"/>
              </w:rPr>
              <w:t>0.4</w:t>
            </w:r>
          </w:p>
        </w:tc>
        <w:tc>
          <w:tcPr>
            <w:tcW w:w="1134" w:type="dxa"/>
            <w:tcBorders>
              <w:top w:val="nil"/>
              <w:bottom w:val="nil"/>
              <w:right w:val="nil"/>
            </w:tcBorders>
            <w:shd w:val="clear" w:color="auto" w:fill="auto"/>
            <w:noWrap/>
            <w:vAlign w:val="center"/>
          </w:tcPr>
          <w:p w:rsidR="004E0A58" w:rsidRPr="00F55359" w:rsidRDefault="004E0A58" w:rsidP="00433324">
            <w:pPr>
              <w:rPr>
                <w:rFonts w:ascii="Arial" w:hAnsi="Arial"/>
                <w:sz w:val="18"/>
                <w:szCs w:val="18"/>
              </w:rPr>
            </w:pPr>
            <w:r w:rsidRPr="00F55359">
              <w:rPr>
                <w:rFonts w:ascii="Arial" w:hAnsi="Arial"/>
                <w:sz w:val="18"/>
                <w:szCs w:val="18"/>
              </w:rPr>
              <w:t>0.3</w:t>
            </w:r>
          </w:p>
        </w:tc>
        <w:tc>
          <w:tcPr>
            <w:tcW w:w="1134" w:type="dxa"/>
            <w:tcBorders>
              <w:top w:val="nil"/>
              <w:left w:val="nil"/>
              <w:bottom w:val="nil"/>
            </w:tcBorders>
            <w:shd w:val="clear" w:color="auto" w:fill="auto"/>
            <w:noWrap/>
            <w:vAlign w:val="center"/>
          </w:tcPr>
          <w:p w:rsidR="004E0A58" w:rsidRPr="00F55359" w:rsidRDefault="004E0A58" w:rsidP="00433324">
            <w:pPr>
              <w:tabs>
                <w:tab w:val="left" w:pos="657"/>
              </w:tabs>
              <w:rPr>
                <w:rFonts w:ascii="Arial" w:hAnsi="Arial"/>
                <w:sz w:val="18"/>
                <w:szCs w:val="18"/>
              </w:rPr>
            </w:pPr>
            <w:r w:rsidRPr="00F55359">
              <w:rPr>
                <w:rFonts w:ascii="Arial" w:hAnsi="Arial"/>
                <w:sz w:val="18"/>
                <w:szCs w:val="18"/>
              </w:rPr>
              <w:t>2.3</w:t>
            </w:r>
          </w:p>
        </w:tc>
        <w:tc>
          <w:tcPr>
            <w:tcW w:w="2268" w:type="dxa"/>
            <w:tcBorders>
              <w:top w:val="nil"/>
              <w:bottom w:val="nil"/>
            </w:tcBorders>
          </w:tcPr>
          <w:p w:rsidR="004E0A58" w:rsidRPr="00F55359" w:rsidRDefault="004E0A58" w:rsidP="00433324">
            <w:pPr>
              <w:rPr>
                <w:rFonts w:ascii="Simplified Arabic" w:hAnsi="Simplified Arabic" w:cs="Simplified Arabic"/>
                <w:sz w:val="18"/>
                <w:szCs w:val="18"/>
                <w:rtl/>
              </w:rPr>
            </w:pPr>
            <w:r w:rsidRPr="00F55359">
              <w:rPr>
                <w:rFonts w:ascii="Simplified Arabic" w:hAnsi="Simplified Arabic" w:cs="Simplified Arabic" w:hint="cs"/>
                <w:sz w:val="18"/>
                <w:szCs w:val="18"/>
                <w:rtl/>
              </w:rPr>
              <w:t>ذكور</w:t>
            </w:r>
          </w:p>
        </w:tc>
      </w:tr>
      <w:tr w:rsidR="004E0A58" w:rsidRPr="007722B6" w:rsidTr="000D3E19">
        <w:trPr>
          <w:trHeight w:val="340"/>
          <w:jc w:val="center"/>
        </w:trPr>
        <w:tc>
          <w:tcPr>
            <w:tcW w:w="1134" w:type="dxa"/>
            <w:tcBorders>
              <w:top w:val="nil"/>
              <w:right w:val="nil"/>
            </w:tcBorders>
            <w:shd w:val="clear" w:color="auto" w:fill="auto"/>
            <w:noWrap/>
            <w:vAlign w:val="center"/>
          </w:tcPr>
          <w:p w:rsidR="004E0A58" w:rsidRPr="00F55359" w:rsidRDefault="004E0A58" w:rsidP="00433324">
            <w:pPr>
              <w:rPr>
                <w:rFonts w:ascii="Arial" w:hAnsi="Arial"/>
                <w:sz w:val="18"/>
                <w:szCs w:val="18"/>
              </w:rPr>
            </w:pPr>
            <w:r w:rsidRPr="00F55359">
              <w:rPr>
                <w:rFonts w:ascii="Arial" w:hAnsi="Arial"/>
                <w:sz w:val="18"/>
                <w:szCs w:val="18"/>
              </w:rPr>
              <w:t>2.5</w:t>
            </w:r>
          </w:p>
        </w:tc>
        <w:tc>
          <w:tcPr>
            <w:tcW w:w="1134" w:type="dxa"/>
            <w:tcBorders>
              <w:top w:val="nil"/>
              <w:left w:val="nil"/>
            </w:tcBorders>
            <w:shd w:val="clear" w:color="auto" w:fill="auto"/>
            <w:noWrap/>
            <w:vAlign w:val="center"/>
          </w:tcPr>
          <w:p w:rsidR="004E0A58" w:rsidRPr="00F55359" w:rsidRDefault="004E0A58" w:rsidP="00433324">
            <w:pPr>
              <w:rPr>
                <w:rFonts w:ascii="Arial" w:hAnsi="Arial"/>
                <w:sz w:val="18"/>
                <w:szCs w:val="18"/>
              </w:rPr>
            </w:pPr>
            <w:r w:rsidRPr="00F55359">
              <w:rPr>
                <w:rFonts w:ascii="Arial" w:hAnsi="Arial"/>
                <w:sz w:val="18"/>
                <w:szCs w:val="18"/>
              </w:rPr>
              <w:t>1.8</w:t>
            </w:r>
          </w:p>
        </w:tc>
        <w:tc>
          <w:tcPr>
            <w:tcW w:w="1134" w:type="dxa"/>
            <w:tcBorders>
              <w:top w:val="nil"/>
              <w:right w:val="nil"/>
            </w:tcBorders>
            <w:shd w:val="clear" w:color="auto" w:fill="auto"/>
            <w:noWrap/>
            <w:vAlign w:val="center"/>
          </w:tcPr>
          <w:p w:rsidR="004E0A58" w:rsidRPr="00F55359" w:rsidRDefault="004E0A58" w:rsidP="00433324">
            <w:pPr>
              <w:rPr>
                <w:rFonts w:ascii="Arial" w:hAnsi="Arial"/>
                <w:sz w:val="18"/>
                <w:szCs w:val="18"/>
              </w:rPr>
            </w:pPr>
            <w:r w:rsidRPr="00F55359">
              <w:rPr>
                <w:rFonts w:ascii="Arial" w:hAnsi="Arial"/>
                <w:sz w:val="18"/>
                <w:szCs w:val="18"/>
              </w:rPr>
              <w:t>1.0</w:t>
            </w:r>
          </w:p>
        </w:tc>
        <w:tc>
          <w:tcPr>
            <w:tcW w:w="1134" w:type="dxa"/>
            <w:tcBorders>
              <w:top w:val="nil"/>
              <w:left w:val="nil"/>
            </w:tcBorders>
            <w:shd w:val="clear" w:color="auto" w:fill="auto"/>
            <w:noWrap/>
            <w:vAlign w:val="center"/>
          </w:tcPr>
          <w:p w:rsidR="004E0A58" w:rsidRPr="00F55359" w:rsidRDefault="004E0A58" w:rsidP="00433324">
            <w:pPr>
              <w:rPr>
                <w:rFonts w:ascii="Arial" w:hAnsi="Arial"/>
                <w:sz w:val="18"/>
                <w:szCs w:val="18"/>
              </w:rPr>
            </w:pPr>
            <w:r w:rsidRPr="00F55359">
              <w:rPr>
                <w:rFonts w:ascii="Arial" w:hAnsi="Arial"/>
                <w:sz w:val="18"/>
                <w:szCs w:val="18"/>
              </w:rPr>
              <w:t>0.3</w:t>
            </w:r>
          </w:p>
        </w:tc>
        <w:tc>
          <w:tcPr>
            <w:tcW w:w="1134" w:type="dxa"/>
            <w:tcBorders>
              <w:top w:val="nil"/>
              <w:right w:val="nil"/>
            </w:tcBorders>
            <w:shd w:val="clear" w:color="auto" w:fill="auto"/>
            <w:noWrap/>
            <w:vAlign w:val="center"/>
          </w:tcPr>
          <w:p w:rsidR="004E0A58" w:rsidRPr="00F55359" w:rsidRDefault="004E0A58" w:rsidP="00433324">
            <w:pPr>
              <w:rPr>
                <w:rFonts w:ascii="Arial" w:hAnsi="Arial"/>
                <w:sz w:val="18"/>
                <w:szCs w:val="18"/>
                <w:rtl/>
              </w:rPr>
            </w:pPr>
            <w:r w:rsidRPr="00F55359">
              <w:rPr>
                <w:rFonts w:ascii="Arial" w:hAnsi="Arial" w:hint="cs"/>
                <w:sz w:val="18"/>
                <w:szCs w:val="18"/>
                <w:rtl/>
              </w:rPr>
              <w:t>0.7</w:t>
            </w:r>
          </w:p>
        </w:tc>
        <w:tc>
          <w:tcPr>
            <w:tcW w:w="1134" w:type="dxa"/>
            <w:tcBorders>
              <w:top w:val="nil"/>
              <w:left w:val="nil"/>
            </w:tcBorders>
            <w:shd w:val="clear" w:color="auto" w:fill="auto"/>
            <w:noWrap/>
            <w:vAlign w:val="center"/>
          </w:tcPr>
          <w:p w:rsidR="004E0A58" w:rsidRPr="00F55359" w:rsidRDefault="004E0A58" w:rsidP="00433324">
            <w:pPr>
              <w:tabs>
                <w:tab w:val="left" w:pos="657"/>
              </w:tabs>
              <w:rPr>
                <w:rFonts w:ascii="Arial" w:hAnsi="Arial"/>
                <w:sz w:val="18"/>
                <w:szCs w:val="18"/>
              </w:rPr>
            </w:pPr>
            <w:r w:rsidRPr="00F55359">
              <w:rPr>
                <w:rFonts w:ascii="Arial" w:hAnsi="Arial" w:hint="cs"/>
                <w:sz w:val="18"/>
                <w:szCs w:val="18"/>
                <w:rtl/>
              </w:rPr>
              <w:t>2.3</w:t>
            </w:r>
          </w:p>
        </w:tc>
        <w:tc>
          <w:tcPr>
            <w:tcW w:w="2268" w:type="dxa"/>
            <w:tcBorders>
              <w:top w:val="nil"/>
            </w:tcBorders>
          </w:tcPr>
          <w:p w:rsidR="004E0A58" w:rsidRPr="00F55359" w:rsidRDefault="004E0A58" w:rsidP="00433324">
            <w:pPr>
              <w:rPr>
                <w:rFonts w:ascii="Simplified Arabic" w:hAnsi="Simplified Arabic" w:cs="Simplified Arabic"/>
                <w:sz w:val="18"/>
                <w:szCs w:val="18"/>
                <w:rtl/>
              </w:rPr>
            </w:pPr>
            <w:r w:rsidRPr="00F55359">
              <w:rPr>
                <w:rFonts w:ascii="Simplified Arabic" w:hAnsi="Simplified Arabic" w:cs="Simplified Arabic" w:hint="cs"/>
                <w:sz w:val="18"/>
                <w:szCs w:val="18"/>
                <w:rtl/>
              </w:rPr>
              <w:t>إناث</w:t>
            </w:r>
          </w:p>
        </w:tc>
      </w:tr>
    </w:tbl>
    <w:p w:rsidR="004E0A58" w:rsidRPr="007D0DEC" w:rsidRDefault="004E0A58" w:rsidP="004E0A58">
      <w:pPr>
        <w:rPr>
          <w:rStyle w:val="hps"/>
          <w:rFonts w:ascii="Simplified Arabic" w:hAnsi="Simplified Arabic" w:cs="Simplified Arabic"/>
          <w:sz w:val="16"/>
          <w:szCs w:val="16"/>
          <w:rtl/>
        </w:rPr>
      </w:pPr>
      <w:r w:rsidRPr="007D0DEC">
        <w:rPr>
          <w:rStyle w:val="hps"/>
          <w:rFonts w:ascii="Simplified Arabic" w:hAnsi="Simplified Arabic" w:cs="Simplified Arabic"/>
          <w:b/>
          <w:bCs/>
          <w:sz w:val="16"/>
          <w:szCs w:val="16"/>
          <w:rtl/>
        </w:rPr>
        <w:t>المصدر:</w:t>
      </w:r>
      <w:r w:rsidRPr="007D0DEC">
        <w:rPr>
          <w:rStyle w:val="hps"/>
          <w:rFonts w:ascii="Simplified Arabic" w:hAnsi="Simplified Arabic" w:cs="Simplified Arabic"/>
          <w:sz w:val="16"/>
          <w:szCs w:val="16"/>
          <w:rtl/>
        </w:rPr>
        <w:t xml:space="preserve"> </w:t>
      </w:r>
      <w:r w:rsidRPr="007D0DEC">
        <w:rPr>
          <w:rStyle w:val="hps"/>
          <w:rFonts w:ascii="Simplified Arabic" w:hAnsi="Simplified Arabic" w:cs="Simplified Arabic"/>
          <w:b/>
          <w:bCs/>
          <w:sz w:val="16"/>
          <w:szCs w:val="16"/>
          <w:rtl/>
        </w:rPr>
        <w:t>الجهاز المركزي للإحصاء الفلسطيني 21</w:t>
      </w:r>
      <w:r w:rsidRPr="007D0DEC">
        <w:rPr>
          <w:rStyle w:val="hps"/>
          <w:rFonts w:ascii="Simplified Arabic" w:hAnsi="Simplified Arabic" w:cs="Simplified Arabic"/>
          <w:b/>
          <w:bCs/>
          <w:sz w:val="16"/>
          <w:szCs w:val="16"/>
        </w:rPr>
        <w:t>20</w:t>
      </w:r>
      <w:r w:rsidRPr="007D0DEC">
        <w:rPr>
          <w:rStyle w:val="hps"/>
          <w:rFonts w:ascii="Simplified Arabic" w:hAnsi="Simplified Arabic" w:cs="Simplified Arabic"/>
          <w:b/>
          <w:bCs/>
          <w:sz w:val="16"/>
          <w:szCs w:val="16"/>
          <w:rtl/>
        </w:rPr>
        <w:t>.</w:t>
      </w:r>
      <w:r w:rsidRPr="007D0DEC">
        <w:rPr>
          <w:rFonts w:ascii="Simplified Arabic" w:hAnsi="Simplified Arabic" w:cs="Simplified Arabic"/>
          <w:sz w:val="16"/>
          <w:szCs w:val="16"/>
          <w:rtl/>
        </w:rPr>
        <w:t xml:space="preserve">  قاعدة بيانات </w:t>
      </w:r>
      <w:r w:rsidRPr="007D0DEC">
        <w:rPr>
          <w:rStyle w:val="hps"/>
          <w:rFonts w:ascii="Simplified Arabic" w:hAnsi="Simplified Arabic" w:cs="Simplified Arabic"/>
          <w:sz w:val="16"/>
          <w:szCs w:val="16"/>
          <w:rtl/>
        </w:rPr>
        <w:t xml:space="preserve">المسح الفلسطيني العنقودي متعدد المؤشرات، </w:t>
      </w:r>
      <w:r w:rsidRPr="007D0DEC">
        <w:rPr>
          <w:rStyle w:val="hps"/>
          <w:rFonts w:ascii="Simplified Arabic" w:hAnsi="Simplified Arabic" w:cs="Simplified Arabic"/>
          <w:sz w:val="16"/>
          <w:szCs w:val="16"/>
        </w:rPr>
        <w:t>2020-2019</w:t>
      </w:r>
      <w:r w:rsidRPr="007D0DEC">
        <w:rPr>
          <w:rStyle w:val="hps"/>
          <w:rFonts w:ascii="Simplified Arabic" w:hAnsi="Simplified Arabic" w:cs="Simplified Arabic"/>
          <w:sz w:val="16"/>
          <w:szCs w:val="16"/>
          <w:rtl/>
        </w:rPr>
        <w:t xml:space="preserve">.  </w:t>
      </w:r>
      <w:r w:rsidRPr="007D0DEC">
        <w:rPr>
          <w:rFonts w:ascii="Simplified Arabic" w:hAnsi="Simplified Arabic" w:cs="Simplified Arabic"/>
          <w:sz w:val="16"/>
          <w:szCs w:val="16"/>
          <w:rtl/>
        </w:rPr>
        <w:t>رام الله- فلسطين</w:t>
      </w:r>
      <w:r w:rsidRPr="007D0DEC">
        <w:rPr>
          <w:rStyle w:val="hps"/>
          <w:rFonts w:ascii="Simplified Arabic" w:hAnsi="Simplified Arabic" w:cs="Simplified Arabic"/>
          <w:sz w:val="16"/>
          <w:szCs w:val="16"/>
          <w:rtl/>
        </w:rPr>
        <w:t xml:space="preserve"> </w:t>
      </w:r>
    </w:p>
    <w:p w:rsidR="004E0A58" w:rsidRPr="000416AE" w:rsidRDefault="004E0A58" w:rsidP="004E0A58">
      <w:pPr>
        <w:rPr>
          <w:rStyle w:val="hps"/>
          <w:rFonts w:ascii="Simplified Arabic" w:hAnsi="Simplified Arabic" w:cs="Simplified Arabic"/>
          <w:rtl/>
        </w:rPr>
      </w:pPr>
    </w:p>
    <w:p w:rsidR="004E0A58" w:rsidRPr="00607221" w:rsidRDefault="004E0A58" w:rsidP="00417C57">
      <w:pPr>
        <w:pStyle w:val="BodyText"/>
        <w:jc w:val="both"/>
        <w:rPr>
          <w:b/>
          <w:bCs/>
          <w:szCs w:val="24"/>
          <w:rtl/>
          <w:lang w:val="en-GB"/>
        </w:rPr>
      </w:pPr>
      <w:r>
        <w:rPr>
          <w:rFonts w:hint="cs"/>
          <w:b/>
          <w:bCs/>
          <w:szCs w:val="24"/>
          <w:rtl/>
        </w:rPr>
        <w:t>7.</w:t>
      </w:r>
      <w:r w:rsidR="00417C57">
        <w:rPr>
          <w:rFonts w:hint="cs"/>
          <w:b/>
          <w:bCs/>
          <w:szCs w:val="24"/>
          <w:rtl/>
        </w:rPr>
        <w:t>6</w:t>
      </w:r>
      <w:r>
        <w:rPr>
          <w:rFonts w:hint="cs"/>
          <w:b/>
          <w:bCs/>
          <w:szCs w:val="24"/>
          <w:rtl/>
        </w:rPr>
        <w:t xml:space="preserve"> الأطفال </w:t>
      </w:r>
      <w:proofErr w:type="spellStart"/>
      <w:r>
        <w:rPr>
          <w:rFonts w:hint="cs"/>
          <w:b/>
          <w:bCs/>
          <w:szCs w:val="24"/>
          <w:rtl/>
        </w:rPr>
        <w:t>المعنفون</w:t>
      </w:r>
      <w:proofErr w:type="spellEnd"/>
    </w:p>
    <w:p w:rsidR="004E0A58" w:rsidRDefault="00770C6E" w:rsidP="00770C6E">
      <w:pPr>
        <w:pStyle w:val="BodyText"/>
        <w:jc w:val="both"/>
        <w:rPr>
          <w:rFonts w:ascii="Simplified Arabic" w:hAnsi="Simplified Arabic"/>
          <w:szCs w:val="24"/>
          <w:rtl/>
        </w:rPr>
      </w:pPr>
      <w:r>
        <w:rPr>
          <w:rFonts w:hint="cs"/>
          <w:szCs w:val="24"/>
          <w:rtl/>
        </w:rPr>
        <w:t>وفقا</w:t>
      </w:r>
      <w:r w:rsidR="0072381C">
        <w:rPr>
          <w:rFonts w:hint="cs"/>
          <w:szCs w:val="24"/>
          <w:rtl/>
        </w:rPr>
        <w:t>ً</w:t>
      </w:r>
      <w:r>
        <w:rPr>
          <w:rFonts w:hint="cs"/>
          <w:szCs w:val="24"/>
          <w:rtl/>
        </w:rPr>
        <w:t xml:space="preserve"> لبيانات </w:t>
      </w:r>
      <w:r>
        <w:rPr>
          <w:rFonts w:ascii="Simplified Arabic" w:hAnsi="Simplified Arabic" w:hint="cs"/>
          <w:szCs w:val="24"/>
          <w:rtl/>
        </w:rPr>
        <w:t xml:space="preserve">المسح </w:t>
      </w:r>
      <w:r w:rsidRPr="00065308">
        <w:rPr>
          <w:rFonts w:ascii="Simplified Arabic" w:hAnsi="Simplified Arabic" w:hint="cs"/>
          <w:szCs w:val="24"/>
          <w:rtl/>
        </w:rPr>
        <w:t>الفلسطيني العنقودي متعدد المؤشرات</w:t>
      </w:r>
      <w:r>
        <w:rPr>
          <w:rFonts w:ascii="Simplified Arabic" w:hAnsi="Simplified Arabic" w:hint="cs"/>
          <w:szCs w:val="24"/>
          <w:rtl/>
        </w:rPr>
        <w:t xml:space="preserve"> </w:t>
      </w:r>
      <w:r w:rsidRPr="00065308">
        <w:rPr>
          <w:rFonts w:ascii="Simplified Arabic" w:hAnsi="Simplified Arabic" w:hint="cs"/>
          <w:szCs w:val="24"/>
          <w:rtl/>
        </w:rPr>
        <w:t>عام</w:t>
      </w:r>
      <w:r w:rsidRPr="00065308">
        <w:rPr>
          <w:rFonts w:ascii="Simplified Arabic" w:hAnsi="Simplified Arabic"/>
          <w:szCs w:val="24"/>
          <w:rtl/>
        </w:rPr>
        <w:t xml:space="preserve"> </w:t>
      </w:r>
      <w:r w:rsidRPr="00065308">
        <w:rPr>
          <w:rFonts w:ascii="Simplified Arabic" w:hAnsi="Simplified Arabic" w:hint="cs"/>
          <w:szCs w:val="24"/>
          <w:rtl/>
        </w:rPr>
        <w:t>2019-2020</w:t>
      </w:r>
      <w:r w:rsidR="004E0A58">
        <w:rPr>
          <w:szCs w:val="24"/>
        </w:rPr>
        <w:t xml:space="preserve"> </w:t>
      </w:r>
      <w:r w:rsidR="004E0A58">
        <w:rPr>
          <w:rFonts w:hint="cs"/>
          <w:szCs w:val="24"/>
          <w:rtl/>
        </w:rPr>
        <w:t xml:space="preserve">بلغت نسبة الاطفال </w:t>
      </w:r>
      <w:r w:rsidR="00D76260">
        <w:rPr>
          <w:rFonts w:hint="cs"/>
          <w:szCs w:val="24"/>
          <w:rtl/>
        </w:rPr>
        <w:t xml:space="preserve">(1-14 سنة) </w:t>
      </w:r>
      <w:r w:rsidR="004E0A58">
        <w:rPr>
          <w:rFonts w:hint="cs"/>
          <w:szCs w:val="24"/>
          <w:rtl/>
        </w:rPr>
        <w:t>الذين تعرضوا لتأديب عنيف (ضرب أو صفع على الوجه أو الرأس أو الاثنين معاً أو الضرب المبرح مراراً وتكراراً) من قبل مقدمي الرعاية خلال الشهر الذي سبق يوم المقابلة 20</w:t>
      </w:r>
      <w:r>
        <w:rPr>
          <w:rFonts w:hint="cs"/>
          <w:szCs w:val="24"/>
          <w:rtl/>
        </w:rPr>
        <w:t>.0</w:t>
      </w:r>
      <w:r w:rsidR="004E0A58">
        <w:rPr>
          <w:rFonts w:hint="cs"/>
          <w:szCs w:val="24"/>
          <w:rtl/>
        </w:rPr>
        <w:t>%؛ منهم 23.3% ذكور و16.9% إناث. واشارت البيانات أن 90.1% من الاطفال في العمر (1-14 سنة) تعرضوا لأي نوع من العنف في سبيل تأديب سلوكهم (92.3% ذكور</w:t>
      </w:r>
      <w:r w:rsidR="004E0A58" w:rsidRPr="001352D7">
        <w:rPr>
          <w:rFonts w:hint="cs"/>
          <w:sz w:val="10"/>
          <w:szCs w:val="10"/>
          <w:rtl/>
        </w:rPr>
        <w:t xml:space="preserve"> </w:t>
      </w:r>
      <w:r w:rsidR="004E0A58">
        <w:rPr>
          <w:rFonts w:hint="cs"/>
          <w:szCs w:val="24"/>
          <w:rtl/>
        </w:rPr>
        <w:t>مقابل 87.9%</w:t>
      </w:r>
      <w:r w:rsidR="004E0A58" w:rsidRPr="001352D7">
        <w:rPr>
          <w:rFonts w:hint="cs"/>
          <w:sz w:val="10"/>
          <w:szCs w:val="10"/>
          <w:rtl/>
        </w:rPr>
        <w:t xml:space="preserve"> </w:t>
      </w:r>
      <w:r w:rsidR="004E0A58">
        <w:rPr>
          <w:rFonts w:hint="cs"/>
          <w:szCs w:val="24"/>
          <w:rtl/>
        </w:rPr>
        <w:t>إناث)</w:t>
      </w:r>
      <w:r>
        <w:rPr>
          <w:rFonts w:hint="cs"/>
          <w:szCs w:val="24"/>
          <w:rtl/>
        </w:rPr>
        <w:t>.</w:t>
      </w:r>
      <w:r w:rsidR="004E0A58">
        <w:rPr>
          <w:rFonts w:hint="cs"/>
          <w:szCs w:val="24"/>
          <w:rtl/>
        </w:rPr>
        <w:t xml:space="preserve"> </w:t>
      </w:r>
    </w:p>
    <w:p w:rsidR="004E0A58" w:rsidRPr="000D3E19" w:rsidRDefault="004E0A58" w:rsidP="004E0A58">
      <w:pPr>
        <w:pStyle w:val="BodyText"/>
        <w:jc w:val="both"/>
        <w:rPr>
          <w:sz w:val="24"/>
          <w:szCs w:val="24"/>
          <w:rtl/>
        </w:rPr>
      </w:pPr>
    </w:p>
    <w:p w:rsidR="004E0A58" w:rsidRPr="00825448" w:rsidRDefault="006D1885" w:rsidP="00417C57">
      <w:pPr>
        <w:pStyle w:val="BodyText"/>
        <w:jc w:val="both"/>
        <w:rPr>
          <w:b/>
          <w:bCs/>
          <w:sz w:val="36"/>
          <w:szCs w:val="36"/>
          <w:rtl/>
        </w:rPr>
      </w:pPr>
      <w:r>
        <w:rPr>
          <w:rFonts w:hint="cs"/>
          <w:b/>
          <w:bCs/>
          <w:szCs w:val="24"/>
          <w:rtl/>
        </w:rPr>
        <w:t>1.7.</w:t>
      </w:r>
      <w:r w:rsidR="00417C57">
        <w:rPr>
          <w:rFonts w:hint="cs"/>
          <w:b/>
          <w:bCs/>
          <w:szCs w:val="24"/>
          <w:rtl/>
        </w:rPr>
        <w:t>6</w:t>
      </w:r>
      <w:r>
        <w:rPr>
          <w:rFonts w:hint="cs"/>
          <w:b/>
          <w:bCs/>
          <w:szCs w:val="24"/>
          <w:rtl/>
        </w:rPr>
        <w:t xml:space="preserve"> </w:t>
      </w:r>
      <w:r w:rsidR="004E0A58" w:rsidRPr="00825448">
        <w:rPr>
          <w:rFonts w:hint="cs"/>
          <w:b/>
          <w:bCs/>
          <w:szCs w:val="24"/>
          <w:rtl/>
        </w:rPr>
        <w:t>العنف في الشارع</w:t>
      </w:r>
    </w:p>
    <w:p w:rsidR="004E0A58" w:rsidRPr="00F67FDF" w:rsidRDefault="004E0A58" w:rsidP="00D76260">
      <w:pPr>
        <w:pStyle w:val="ListParagraph"/>
        <w:ind w:left="84"/>
        <w:jc w:val="both"/>
        <w:rPr>
          <w:rFonts w:ascii="Simplified Arabic" w:hAnsi="Simplified Arabic" w:cs="Simplified Arabic"/>
          <w:color w:val="000000" w:themeColor="text1"/>
          <w:rtl/>
        </w:rPr>
      </w:pPr>
      <w:r w:rsidRPr="00F67FDF">
        <w:rPr>
          <w:rFonts w:ascii="Simplified Arabic" w:hAnsi="Simplified Arabic" w:cs="Simplified Arabic"/>
          <w:color w:val="000000" w:themeColor="text1"/>
        </w:rPr>
        <w:t>23.8</w:t>
      </w:r>
      <w:r w:rsidRPr="00F67FDF">
        <w:rPr>
          <w:rFonts w:ascii="Simplified Arabic" w:hAnsi="Simplified Arabic" w:cs="Simplified Arabic"/>
          <w:color w:val="000000" w:themeColor="text1"/>
          <w:rtl/>
        </w:rPr>
        <w:t>% من الأطفال في العمر (12-17 سنة) تعرضوا للعنف في الشارع خلال 12 شهراً التي سبقت المقابلة</w:t>
      </w:r>
      <w:r w:rsidRPr="00F67FDF">
        <w:rPr>
          <w:rFonts w:ascii="Simplified Arabic" w:hAnsi="Simplified Arabic" w:cs="Simplified Arabic"/>
          <w:color w:val="000000" w:themeColor="text1"/>
        </w:rPr>
        <w:t xml:space="preserve"> </w:t>
      </w:r>
      <w:r w:rsidRPr="00F67FDF">
        <w:rPr>
          <w:rFonts w:ascii="Simplified Arabic" w:hAnsi="Simplified Arabic" w:cs="Simplified Arabic"/>
          <w:color w:val="000000" w:themeColor="text1"/>
          <w:rtl/>
        </w:rPr>
        <w:t xml:space="preserve">لمسح العنف، 2019 </w:t>
      </w:r>
      <w:r w:rsidR="00D76260">
        <w:rPr>
          <w:rFonts w:ascii="Simplified Arabic" w:hAnsi="Simplified Arabic" w:cs="Simplified Arabic" w:hint="cs"/>
          <w:color w:val="000000" w:themeColor="text1"/>
          <w:rtl/>
        </w:rPr>
        <w:t>بنسبة</w:t>
      </w:r>
      <w:r w:rsidRPr="00F67FDF">
        <w:rPr>
          <w:rFonts w:ascii="Simplified Arabic" w:hAnsi="Simplified Arabic" w:cs="Simplified Arabic"/>
          <w:color w:val="000000" w:themeColor="text1"/>
          <w:rtl/>
        </w:rPr>
        <w:t xml:space="preserve"> 18.1% في الضفة الغربية مقابل 32.0% في قطاع غزة.  وبلغت هذه النسبة 24.2% بين الاطفال الذكور في العمر (12-17 سنة) و11.8% بين الطفلات الإناث في الضفة الغربية في حين بلغت 52.3% و10.0% للذكور والاناث على التوالي في قطاع غزة.</w:t>
      </w:r>
    </w:p>
    <w:p w:rsidR="004E0A58" w:rsidRPr="000D3E19" w:rsidRDefault="004E0A58" w:rsidP="004E0A58">
      <w:pPr>
        <w:pStyle w:val="ListParagraph"/>
        <w:ind w:left="84"/>
        <w:jc w:val="center"/>
        <w:rPr>
          <w:rFonts w:ascii="Simplified Arabic" w:hAnsi="Simplified Arabic" w:cs="Simplified Arabic"/>
          <w:b/>
          <w:bCs/>
          <w:rtl/>
        </w:rPr>
      </w:pPr>
    </w:p>
    <w:p w:rsidR="004E0A58" w:rsidRPr="00EB2C76" w:rsidRDefault="004E0A58" w:rsidP="00770C6E">
      <w:pPr>
        <w:pStyle w:val="ListParagraph"/>
        <w:ind w:left="85"/>
        <w:jc w:val="center"/>
        <w:rPr>
          <w:rFonts w:cs="Simplified Arabic"/>
          <w:b/>
          <w:bCs/>
          <w:color w:val="000000" w:themeColor="text1"/>
          <w:sz w:val="22"/>
          <w:szCs w:val="22"/>
        </w:rPr>
      </w:pPr>
      <w:r w:rsidRPr="00EB2C76">
        <w:rPr>
          <w:rFonts w:cs="Simplified Arabic"/>
          <w:b/>
          <w:bCs/>
          <w:color w:val="000000" w:themeColor="text1"/>
          <w:sz w:val="22"/>
          <w:szCs w:val="22"/>
          <w:rtl/>
        </w:rPr>
        <w:t xml:space="preserve">نسبة الأطفال </w:t>
      </w:r>
      <w:r w:rsidRPr="00EB2C76">
        <w:rPr>
          <w:rFonts w:cs="Simplified Arabic" w:hint="cs"/>
          <w:b/>
          <w:bCs/>
          <w:color w:val="000000" w:themeColor="text1"/>
          <w:sz w:val="22"/>
          <w:szCs w:val="22"/>
          <w:rtl/>
        </w:rPr>
        <w:t xml:space="preserve">في العمر </w:t>
      </w:r>
      <w:r w:rsidRPr="00EB2C76">
        <w:rPr>
          <w:rFonts w:cs="Simplified Arabic"/>
          <w:b/>
          <w:bCs/>
          <w:color w:val="000000" w:themeColor="text1"/>
          <w:sz w:val="22"/>
          <w:szCs w:val="22"/>
          <w:rtl/>
        </w:rPr>
        <w:t xml:space="preserve">(12-17 سنة) </w:t>
      </w:r>
      <w:r w:rsidRPr="00EB2C76">
        <w:rPr>
          <w:rFonts w:cs="Simplified Arabic" w:hint="cs"/>
          <w:b/>
          <w:bCs/>
          <w:color w:val="000000" w:themeColor="text1"/>
          <w:sz w:val="22"/>
          <w:szCs w:val="22"/>
          <w:rtl/>
        </w:rPr>
        <w:t xml:space="preserve">في فلسطين </w:t>
      </w:r>
      <w:r w:rsidRPr="00EB2C76">
        <w:rPr>
          <w:rFonts w:cs="Simplified Arabic"/>
          <w:b/>
          <w:bCs/>
          <w:color w:val="000000" w:themeColor="text1"/>
          <w:sz w:val="22"/>
          <w:szCs w:val="22"/>
          <w:rtl/>
        </w:rPr>
        <w:t xml:space="preserve">الذين تعرضوا </w:t>
      </w:r>
      <w:r w:rsidRPr="00EB2C76">
        <w:rPr>
          <w:rFonts w:cs="Simplified Arabic" w:hint="cs"/>
          <w:b/>
          <w:bCs/>
          <w:color w:val="000000" w:themeColor="text1"/>
          <w:sz w:val="22"/>
          <w:szCs w:val="22"/>
          <w:rtl/>
        </w:rPr>
        <w:t xml:space="preserve">للعنف في الشارع </w:t>
      </w:r>
      <w:r w:rsidRPr="00EB2C76">
        <w:rPr>
          <w:rFonts w:cs="Simplified Arabic"/>
          <w:b/>
          <w:bCs/>
          <w:color w:val="000000" w:themeColor="text1"/>
          <w:sz w:val="22"/>
          <w:szCs w:val="22"/>
          <w:rtl/>
        </w:rPr>
        <w:t xml:space="preserve">حسب </w:t>
      </w:r>
      <w:r w:rsidRPr="00EB2C76">
        <w:rPr>
          <w:rFonts w:cs="Simplified Arabic" w:hint="cs"/>
          <w:b/>
          <w:bCs/>
          <w:color w:val="000000" w:themeColor="text1"/>
          <w:sz w:val="22"/>
          <w:szCs w:val="22"/>
          <w:rtl/>
        </w:rPr>
        <w:t>الجنس والمنطقة</w:t>
      </w:r>
      <w:r w:rsidRPr="00EB2C76">
        <w:rPr>
          <w:rFonts w:cs="Simplified Arabic"/>
          <w:b/>
          <w:bCs/>
          <w:color w:val="000000" w:themeColor="text1"/>
          <w:sz w:val="22"/>
          <w:szCs w:val="22"/>
          <w:rtl/>
        </w:rPr>
        <w:t xml:space="preserve"> خلال 12 شهراً </w:t>
      </w:r>
      <w:r w:rsidRPr="00EB2C76">
        <w:rPr>
          <w:rFonts w:cs="Simplified Arabic" w:hint="cs"/>
          <w:b/>
          <w:bCs/>
          <w:color w:val="000000" w:themeColor="text1"/>
          <w:sz w:val="22"/>
          <w:szCs w:val="22"/>
          <w:rtl/>
        </w:rPr>
        <w:t>التي سبقت المقابلة، 2019</w:t>
      </w:r>
      <w:r w:rsidRPr="00EB2C76">
        <w:rPr>
          <w:rFonts w:cs="Simplified Arabic"/>
          <w:b/>
          <w:bCs/>
          <w:color w:val="000000" w:themeColor="text1"/>
          <w:sz w:val="22"/>
          <w:szCs w:val="22"/>
          <w:rtl/>
        </w:rPr>
        <w:t xml:space="preserve"> </w:t>
      </w:r>
    </w:p>
    <w:tbl>
      <w:tblPr>
        <w:tblStyle w:val="TableGrid"/>
        <w:tblW w:w="8842" w:type="dxa"/>
        <w:tblInd w:w="84" w:type="dxa"/>
        <w:tblLook w:val="04A0" w:firstRow="1" w:lastRow="0" w:firstColumn="1" w:lastColumn="0" w:noHBand="0" w:noVBand="1"/>
      </w:tblPr>
      <w:tblGrid>
        <w:gridCol w:w="8842"/>
      </w:tblGrid>
      <w:tr w:rsidR="004E0A58" w:rsidTr="000D3E19">
        <w:trPr>
          <w:trHeight w:val="3246"/>
        </w:trPr>
        <w:tc>
          <w:tcPr>
            <w:tcW w:w="8842" w:type="dxa"/>
          </w:tcPr>
          <w:p w:rsidR="004E0A58" w:rsidRDefault="004E0A58" w:rsidP="00433324">
            <w:pPr>
              <w:pStyle w:val="ListParagraph"/>
              <w:ind w:left="0"/>
              <w:jc w:val="center"/>
              <w:rPr>
                <w:rFonts w:cs="Simplified Arabic"/>
                <w:b/>
                <w:bCs/>
              </w:rPr>
            </w:pPr>
            <w:r w:rsidRPr="008B6965">
              <w:rPr>
                <w:rFonts w:cs="Simplified Arabic"/>
                <w:b/>
                <w:bCs/>
                <w:noProof/>
                <w:rtl/>
                <w:lang w:eastAsia="en-US"/>
              </w:rPr>
              <w:drawing>
                <wp:inline distT="0" distB="0" distL="0" distR="0" wp14:anchorId="00B76AC2" wp14:editId="530F84AB">
                  <wp:extent cx="5461686" cy="1971040"/>
                  <wp:effectExtent l="0" t="0" r="5715" b="0"/>
                  <wp:docPr id="38"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bl>
    <w:p w:rsidR="004E0A58" w:rsidRPr="007D0DEC" w:rsidRDefault="004E0A58" w:rsidP="00D76260">
      <w:pPr>
        <w:pStyle w:val="ListParagraph"/>
        <w:ind w:left="84" w:hanging="414"/>
        <w:jc w:val="both"/>
        <w:rPr>
          <w:rFonts w:cs="Simplified Arabic"/>
          <w:b/>
          <w:bCs/>
          <w:sz w:val="16"/>
          <w:szCs w:val="16"/>
          <w:rtl/>
        </w:rPr>
      </w:pPr>
      <w:r>
        <w:rPr>
          <w:rFonts w:cs="Simplified Arabic" w:hint="cs"/>
          <w:b/>
          <w:bCs/>
          <w:sz w:val="18"/>
          <w:szCs w:val="18"/>
          <w:rtl/>
        </w:rPr>
        <w:t xml:space="preserve">       </w:t>
      </w:r>
      <w:r w:rsidRPr="007D0DEC">
        <w:rPr>
          <w:rFonts w:cs="Simplified Arabic" w:hint="cs"/>
          <w:b/>
          <w:bCs/>
          <w:sz w:val="16"/>
          <w:szCs w:val="16"/>
          <w:rtl/>
        </w:rPr>
        <w:t>المصدر</w:t>
      </w:r>
      <w:r w:rsidRPr="007D0DEC">
        <w:rPr>
          <w:rFonts w:cs="Simplified Arabic" w:hint="cs"/>
          <w:sz w:val="16"/>
          <w:szCs w:val="16"/>
          <w:rtl/>
        </w:rPr>
        <w:t>:</w:t>
      </w:r>
      <w:r w:rsidRPr="007D0DEC">
        <w:rPr>
          <w:rFonts w:hint="cs"/>
          <w:b/>
          <w:bCs/>
          <w:sz w:val="16"/>
          <w:szCs w:val="16"/>
          <w:rtl/>
        </w:rPr>
        <w:t xml:space="preserve"> </w:t>
      </w:r>
      <w:r w:rsidRPr="007D0DEC">
        <w:rPr>
          <w:rFonts w:cs="Simplified Arabic"/>
          <w:b/>
          <w:bCs/>
          <w:sz w:val="16"/>
          <w:szCs w:val="16"/>
          <w:rtl/>
        </w:rPr>
        <w:t>الجه</w:t>
      </w:r>
      <w:r w:rsidRPr="007D0DEC">
        <w:rPr>
          <w:rFonts w:cs="Simplified Arabic" w:hint="cs"/>
          <w:b/>
          <w:bCs/>
          <w:sz w:val="16"/>
          <w:szCs w:val="16"/>
          <w:rtl/>
        </w:rPr>
        <w:t>از المركزي للإحصاء الفلسطيني، 2021</w:t>
      </w:r>
      <w:r w:rsidRPr="007D0DEC">
        <w:rPr>
          <w:rFonts w:cs="Simplified Arabic"/>
          <w:b/>
          <w:bCs/>
          <w:sz w:val="16"/>
          <w:szCs w:val="16"/>
          <w:rtl/>
        </w:rPr>
        <w:t xml:space="preserve">. </w:t>
      </w:r>
      <w:r w:rsidR="00D76260">
        <w:rPr>
          <w:rFonts w:cs="Simplified Arabic" w:hint="cs"/>
          <w:sz w:val="16"/>
          <w:szCs w:val="16"/>
          <w:rtl/>
        </w:rPr>
        <w:t xml:space="preserve">قاعدة بيانات </w:t>
      </w:r>
      <w:r w:rsidRPr="007D0DEC">
        <w:rPr>
          <w:rFonts w:cs="Simplified Arabic" w:hint="cs"/>
          <w:sz w:val="16"/>
          <w:szCs w:val="16"/>
          <w:rtl/>
        </w:rPr>
        <w:t xml:space="preserve">مسح العنف في المجتمع الفلسطيني، 2019.  </w:t>
      </w:r>
      <w:r w:rsidRPr="007D0DEC">
        <w:rPr>
          <w:rFonts w:cs="Simplified Arabic"/>
          <w:sz w:val="16"/>
          <w:szCs w:val="16"/>
          <w:rtl/>
        </w:rPr>
        <w:t>رام</w:t>
      </w:r>
      <w:r w:rsidRPr="007D0DEC">
        <w:rPr>
          <w:rFonts w:cs="Simplified Arabic" w:hint="cs"/>
          <w:sz w:val="16"/>
          <w:szCs w:val="16"/>
          <w:rtl/>
        </w:rPr>
        <w:t xml:space="preserve"> الله </w:t>
      </w:r>
      <w:r w:rsidRPr="007D0DEC">
        <w:rPr>
          <w:rFonts w:cs="Simplified Arabic"/>
          <w:sz w:val="16"/>
          <w:szCs w:val="16"/>
          <w:rtl/>
        </w:rPr>
        <w:t>– فل</w:t>
      </w:r>
      <w:r w:rsidRPr="007D0DEC">
        <w:rPr>
          <w:rFonts w:cs="Simplified Arabic" w:hint="cs"/>
          <w:sz w:val="16"/>
          <w:szCs w:val="16"/>
          <w:rtl/>
        </w:rPr>
        <w:t>سطين.</w:t>
      </w:r>
    </w:p>
    <w:p w:rsidR="0071362A" w:rsidRPr="000D3E19" w:rsidRDefault="0071362A" w:rsidP="004E0A58">
      <w:pPr>
        <w:pStyle w:val="ListParagraph"/>
        <w:ind w:left="-2"/>
        <w:jc w:val="both"/>
        <w:rPr>
          <w:rFonts w:ascii="Simplified Arabic" w:hAnsi="Simplified Arabic" w:cs="Simplified Arabic"/>
          <w:b/>
          <w:bCs/>
          <w:rtl/>
        </w:rPr>
      </w:pPr>
    </w:p>
    <w:p w:rsidR="004E0A58" w:rsidRPr="00F86371" w:rsidRDefault="006D1885" w:rsidP="0008767D">
      <w:pPr>
        <w:pStyle w:val="ListParagraph"/>
        <w:ind w:left="-2"/>
        <w:jc w:val="both"/>
        <w:rPr>
          <w:rFonts w:ascii="Simplified Arabic" w:hAnsi="Simplified Arabic" w:cs="Simplified Arabic"/>
          <w:rtl/>
        </w:rPr>
      </w:pPr>
      <w:r>
        <w:rPr>
          <w:rFonts w:ascii="Simplified Arabic" w:hAnsi="Simplified Arabic" w:cs="Simplified Arabic" w:hint="cs"/>
          <w:b/>
          <w:bCs/>
          <w:rtl/>
        </w:rPr>
        <w:t>2.7.</w:t>
      </w:r>
      <w:r w:rsidR="00417C57">
        <w:rPr>
          <w:rFonts w:ascii="Simplified Arabic" w:hAnsi="Simplified Arabic" w:cs="Simplified Arabic" w:hint="cs"/>
          <w:b/>
          <w:bCs/>
          <w:rtl/>
        </w:rPr>
        <w:t>6</w:t>
      </w:r>
      <w:r>
        <w:rPr>
          <w:rFonts w:ascii="Simplified Arabic" w:hAnsi="Simplified Arabic" w:cs="Simplified Arabic" w:hint="cs"/>
          <w:b/>
          <w:bCs/>
          <w:rtl/>
        </w:rPr>
        <w:t xml:space="preserve"> </w:t>
      </w:r>
      <w:r w:rsidR="0008767D">
        <w:rPr>
          <w:rFonts w:ascii="Simplified Arabic" w:hAnsi="Simplified Arabic" w:cs="Simplified Arabic" w:hint="cs"/>
          <w:b/>
          <w:bCs/>
          <w:rtl/>
        </w:rPr>
        <w:t>العنف في المدارس</w:t>
      </w:r>
      <w:r w:rsidR="004E0A58">
        <w:rPr>
          <w:rFonts w:ascii="Simplified Arabic" w:hAnsi="Simplified Arabic" w:cs="Simplified Arabic" w:hint="cs"/>
          <w:rtl/>
        </w:rPr>
        <w:t xml:space="preserve"> </w:t>
      </w:r>
    </w:p>
    <w:p w:rsidR="004E0A58" w:rsidRPr="001C372B" w:rsidRDefault="004E0A58" w:rsidP="00D76260">
      <w:pPr>
        <w:pStyle w:val="ListParagraph"/>
        <w:ind w:left="-2"/>
        <w:jc w:val="both"/>
        <w:rPr>
          <w:rFonts w:ascii="Simplified Arabic" w:hAnsi="Simplified Arabic" w:cs="Simplified Arabic"/>
          <w:color w:val="000000" w:themeColor="text1"/>
          <w:rtl/>
        </w:rPr>
      </w:pPr>
      <w:r w:rsidRPr="001C372B">
        <w:rPr>
          <w:rFonts w:ascii="Simplified Arabic" w:hAnsi="Simplified Arabic" w:cs="Simplified Arabic" w:hint="cs"/>
          <w:color w:val="000000" w:themeColor="text1"/>
          <w:rtl/>
        </w:rPr>
        <w:t>22.5% من</w:t>
      </w:r>
      <w:r w:rsidRPr="001C372B">
        <w:rPr>
          <w:rFonts w:ascii="Simplified Arabic" w:hAnsi="Simplified Arabic" w:cs="Simplified Arabic"/>
          <w:color w:val="000000" w:themeColor="text1"/>
          <w:rtl/>
        </w:rPr>
        <w:t xml:space="preserve"> ال</w:t>
      </w:r>
      <w:r w:rsidRPr="001C372B">
        <w:rPr>
          <w:rFonts w:ascii="Simplified Arabic" w:hAnsi="Simplified Arabic" w:cs="Simplified Arabic" w:hint="cs"/>
          <w:color w:val="000000" w:themeColor="text1"/>
          <w:rtl/>
        </w:rPr>
        <w:t>أ</w:t>
      </w:r>
      <w:r w:rsidRPr="001C372B">
        <w:rPr>
          <w:rFonts w:ascii="Simplified Arabic" w:hAnsi="Simplified Arabic" w:cs="Simplified Arabic"/>
          <w:color w:val="000000" w:themeColor="text1"/>
          <w:rtl/>
        </w:rPr>
        <w:t>طفال</w:t>
      </w:r>
      <w:r w:rsidRPr="001C372B">
        <w:rPr>
          <w:rFonts w:ascii="Simplified Arabic" w:hAnsi="Simplified Arabic" w:cs="Simplified Arabic" w:hint="cs"/>
          <w:color w:val="000000" w:themeColor="text1"/>
          <w:rtl/>
        </w:rPr>
        <w:t xml:space="preserve"> في العمر</w:t>
      </w:r>
      <w:r w:rsidRPr="001C372B">
        <w:rPr>
          <w:rFonts w:ascii="Simplified Arabic" w:hAnsi="Simplified Arabic" w:cs="Simplified Arabic"/>
          <w:color w:val="000000" w:themeColor="text1"/>
          <w:rtl/>
        </w:rPr>
        <w:t xml:space="preserve"> </w:t>
      </w:r>
      <w:r w:rsidRPr="001C372B">
        <w:rPr>
          <w:rFonts w:ascii="Simplified Arabic" w:hAnsi="Simplified Arabic" w:cs="Simplified Arabic"/>
          <w:color w:val="000000" w:themeColor="text1"/>
        </w:rPr>
        <w:t>)</w:t>
      </w:r>
      <w:r w:rsidRPr="001C372B">
        <w:rPr>
          <w:rFonts w:ascii="Simplified Arabic" w:hAnsi="Simplified Arabic" w:cs="Simplified Arabic"/>
          <w:color w:val="000000" w:themeColor="text1"/>
          <w:rtl/>
        </w:rPr>
        <w:t xml:space="preserve">12-17 </w:t>
      </w:r>
      <w:r w:rsidRPr="001C372B">
        <w:rPr>
          <w:rFonts w:ascii="Simplified Arabic" w:hAnsi="Simplified Arabic" w:cs="Simplified Arabic" w:hint="cs"/>
          <w:color w:val="000000" w:themeColor="text1"/>
          <w:rtl/>
        </w:rPr>
        <w:t>سنة</w:t>
      </w:r>
      <w:r w:rsidRPr="001C372B">
        <w:rPr>
          <w:rFonts w:ascii="Simplified Arabic" w:hAnsi="Simplified Arabic" w:cs="Simplified Arabic"/>
          <w:color w:val="000000" w:themeColor="text1"/>
        </w:rPr>
        <w:t xml:space="preserve"> (</w:t>
      </w:r>
      <w:r w:rsidRPr="001C372B">
        <w:rPr>
          <w:rFonts w:ascii="Simplified Arabic" w:hAnsi="Simplified Arabic" w:cs="Simplified Arabic" w:hint="cs"/>
          <w:color w:val="000000" w:themeColor="text1"/>
          <w:rtl/>
        </w:rPr>
        <w:t xml:space="preserve">الملتحقين بالمدارس </w:t>
      </w:r>
      <w:r w:rsidRPr="001C372B">
        <w:rPr>
          <w:rFonts w:ascii="Simplified Arabic" w:hAnsi="Simplified Arabic" w:cs="Simplified Arabic"/>
          <w:color w:val="000000" w:themeColor="text1"/>
          <w:rtl/>
        </w:rPr>
        <w:t xml:space="preserve">تعرضوا لأحد انواع العنف في المدارس خلال 12 شهراً التي سبقت المقابلة </w:t>
      </w:r>
      <w:r w:rsidRPr="001C372B">
        <w:rPr>
          <w:rFonts w:ascii="Simplified Arabic" w:hAnsi="Simplified Arabic" w:cs="Simplified Arabic" w:hint="cs"/>
          <w:color w:val="000000" w:themeColor="text1"/>
          <w:rtl/>
        </w:rPr>
        <w:t xml:space="preserve">لمسح العنف </w:t>
      </w:r>
      <w:r w:rsidRPr="001C372B">
        <w:rPr>
          <w:rFonts w:ascii="Simplified Arabic" w:hAnsi="Simplified Arabic" w:cs="Simplified Arabic"/>
          <w:color w:val="000000" w:themeColor="text1"/>
          <w:rtl/>
        </w:rPr>
        <w:t>2019 في فلسطين بواقع 1</w:t>
      </w:r>
      <w:r w:rsidRPr="001C372B">
        <w:rPr>
          <w:rFonts w:ascii="Simplified Arabic" w:hAnsi="Simplified Arabic" w:cs="Simplified Arabic" w:hint="cs"/>
          <w:color w:val="000000" w:themeColor="text1"/>
          <w:rtl/>
        </w:rPr>
        <w:t>7.0</w:t>
      </w:r>
      <w:r w:rsidRPr="001C372B">
        <w:rPr>
          <w:rFonts w:ascii="Simplified Arabic" w:hAnsi="Simplified Arabic" w:cs="Simplified Arabic"/>
          <w:color w:val="000000" w:themeColor="text1"/>
          <w:rtl/>
        </w:rPr>
        <w:t>% في الضفة الغربية مقابل 3</w:t>
      </w:r>
      <w:r w:rsidRPr="001C372B">
        <w:rPr>
          <w:rFonts w:ascii="Simplified Arabic" w:hAnsi="Simplified Arabic" w:cs="Simplified Arabic" w:hint="cs"/>
          <w:color w:val="000000" w:themeColor="text1"/>
          <w:rtl/>
        </w:rPr>
        <w:t>0.3</w:t>
      </w:r>
      <w:r w:rsidRPr="001C372B">
        <w:rPr>
          <w:rFonts w:ascii="Simplified Arabic" w:hAnsi="Simplified Arabic" w:cs="Simplified Arabic"/>
          <w:color w:val="000000" w:themeColor="text1"/>
          <w:rtl/>
        </w:rPr>
        <w:t>% في قطاع غزة.  وقد أشارت النتائج إلى أن العنف الجسدي كان أكثر أشكال العنف ممارسة ضد هؤلاء الاطفال من قبل أحد المعلمين او المعلمات في المدارس بنسبة 1</w:t>
      </w:r>
      <w:r w:rsidRPr="001C372B">
        <w:rPr>
          <w:rFonts w:ascii="Simplified Arabic" w:hAnsi="Simplified Arabic" w:cs="Simplified Arabic" w:hint="cs"/>
          <w:color w:val="000000" w:themeColor="text1"/>
          <w:rtl/>
        </w:rPr>
        <w:t>6.0</w:t>
      </w:r>
      <w:r w:rsidRPr="001C372B">
        <w:rPr>
          <w:rFonts w:ascii="Simplified Arabic" w:hAnsi="Simplified Arabic" w:cs="Simplified Arabic"/>
          <w:color w:val="000000" w:themeColor="text1"/>
          <w:rtl/>
        </w:rPr>
        <w:t xml:space="preserve">% </w:t>
      </w:r>
      <w:r w:rsidRPr="001C372B">
        <w:rPr>
          <w:rFonts w:ascii="Simplified Arabic" w:hAnsi="Simplified Arabic" w:cs="Simplified Arabic" w:hint="cs"/>
          <w:color w:val="000000" w:themeColor="text1"/>
          <w:rtl/>
        </w:rPr>
        <w:t>في</w:t>
      </w:r>
      <w:r w:rsidRPr="001C372B">
        <w:rPr>
          <w:rFonts w:ascii="Simplified Arabic" w:hAnsi="Simplified Arabic" w:cs="Simplified Arabic"/>
          <w:color w:val="000000" w:themeColor="text1"/>
          <w:rtl/>
        </w:rPr>
        <w:t xml:space="preserve"> فلسطين بواقع </w:t>
      </w:r>
      <w:r w:rsidRPr="001C372B">
        <w:rPr>
          <w:rFonts w:ascii="Simplified Arabic" w:hAnsi="Simplified Arabic" w:cs="Simplified Arabic" w:hint="cs"/>
          <w:color w:val="000000" w:themeColor="text1"/>
          <w:rtl/>
        </w:rPr>
        <w:t>9.8</w:t>
      </w:r>
      <w:r w:rsidRPr="001C372B">
        <w:rPr>
          <w:rFonts w:ascii="Simplified Arabic" w:hAnsi="Simplified Arabic" w:cs="Simplified Arabic"/>
          <w:color w:val="000000" w:themeColor="text1"/>
          <w:rtl/>
        </w:rPr>
        <w:t>% في الضفة الغربية و</w:t>
      </w:r>
      <w:r w:rsidRPr="001C372B">
        <w:rPr>
          <w:rFonts w:ascii="Simplified Arabic" w:hAnsi="Simplified Arabic" w:cs="Simplified Arabic" w:hint="cs"/>
          <w:color w:val="000000" w:themeColor="text1"/>
          <w:rtl/>
        </w:rPr>
        <w:t>24.8</w:t>
      </w:r>
      <w:r w:rsidRPr="001C372B">
        <w:rPr>
          <w:rFonts w:ascii="Simplified Arabic" w:hAnsi="Simplified Arabic" w:cs="Simplified Arabic"/>
          <w:color w:val="000000" w:themeColor="text1"/>
          <w:rtl/>
        </w:rPr>
        <w:t xml:space="preserve">% في قطاع غزة، بالمقابل بلغت نسبة </w:t>
      </w:r>
      <w:r w:rsidRPr="001C372B">
        <w:rPr>
          <w:rFonts w:ascii="Simplified Arabic" w:hAnsi="Simplified Arabic" w:cs="Simplified Arabic" w:hint="cs"/>
          <w:color w:val="000000" w:themeColor="text1"/>
          <w:rtl/>
        </w:rPr>
        <w:t xml:space="preserve">الأطفال </w:t>
      </w:r>
      <w:r w:rsidRPr="001C372B">
        <w:rPr>
          <w:rFonts w:ascii="Simplified Arabic" w:hAnsi="Simplified Arabic" w:cs="Simplified Arabic"/>
          <w:color w:val="000000" w:themeColor="text1"/>
          <w:rtl/>
        </w:rPr>
        <w:t>الذين تعرضوا لعنف نفسي من قبل أحد المعلمين أو المعلمات في المدار</w:t>
      </w:r>
      <w:r w:rsidRPr="001C372B">
        <w:rPr>
          <w:rFonts w:ascii="Simplified Arabic" w:hAnsi="Simplified Arabic" w:cs="Simplified Arabic" w:hint="cs"/>
          <w:color w:val="000000" w:themeColor="text1"/>
          <w:rtl/>
        </w:rPr>
        <w:t>س 14.1</w:t>
      </w:r>
      <w:r w:rsidRPr="001C372B">
        <w:rPr>
          <w:rFonts w:ascii="Simplified Arabic" w:hAnsi="Simplified Arabic" w:cs="Simplified Arabic"/>
          <w:color w:val="000000" w:themeColor="text1"/>
          <w:rtl/>
        </w:rPr>
        <w:t xml:space="preserve">% في فلسطين بواقع </w:t>
      </w:r>
      <w:r w:rsidRPr="001C372B">
        <w:rPr>
          <w:rFonts w:ascii="Simplified Arabic" w:hAnsi="Simplified Arabic" w:cs="Simplified Arabic" w:hint="cs"/>
          <w:color w:val="000000" w:themeColor="text1"/>
          <w:rtl/>
        </w:rPr>
        <w:t>12.2</w:t>
      </w:r>
      <w:r w:rsidRPr="001C372B">
        <w:rPr>
          <w:rFonts w:ascii="Simplified Arabic" w:hAnsi="Simplified Arabic" w:cs="Simplified Arabic"/>
          <w:color w:val="000000" w:themeColor="text1"/>
          <w:rtl/>
        </w:rPr>
        <w:t>% في الضفة الغربية و</w:t>
      </w:r>
      <w:r w:rsidRPr="001C372B">
        <w:rPr>
          <w:rFonts w:ascii="Simplified Arabic" w:hAnsi="Simplified Arabic" w:cs="Simplified Arabic" w:hint="cs"/>
          <w:color w:val="000000" w:themeColor="text1"/>
          <w:rtl/>
        </w:rPr>
        <w:t>16.8</w:t>
      </w:r>
      <w:r w:rsidRPr="001C372B">
        <w:rPr>
          <w:rFonts w:ascii="Simplified Arabic" w:hAnsi="Simplified Arabic" w:cs="Simplified Arabic"/>
          <w:color w:val="000000" w:themeColor="text1"/>
          <w:rtl/>
        </w:rPr>
        <w:t>% في قطاع غزة.</w:t>
      </w:r>
    </w:p>
    <w:p w:rsidR="004E0A58" w:rsidRPr="0009613A" w:rsidRDefault="004E0A58" w:rsidP="004E0A58">
      <w:pPr>
        <w:pStyle w:val="ListParagraph"/>
        <w:ind w:left="-2"/>
        <w:jc w:val="both"/>
        <w:rPr>
          <w:rFonts w:ascii="Simplified Arabic" w:hAnsi="Simplified Arabic" w:cs="Simplified Arabic"/>
          <w:rtl/>
        </w:rPr>
      </w:pPr>
    </w:p>
    <w:p w:rsidR="004E0A58" w:rsidRPr="00EB2C76" w:rsidRDefault="004E0A58" w:rsidP="0009613A">
      <w:pPr>
        <w:tabs>
          <w:tab w:val="left" w:pos="7638"/>
        </w:tabs>
        <w:bidi w:val="0"/>
        <w:jc w:val="center"/>
        <w:rPr>
          <w:rFonts w:cs="Simplified Arabic"/>
          <w:b/>
          <w:bCs/>
          <w:color w:val="000000" w:themeColor="text1"/>
          <w:sz w:val="22"/>
          <w:szCs w:val="22"/>
          <w:rtl/>
        </w:rPr>
      </w:pPr>
      <w:r w:rsidRPr="00EB2C76">
        <w:rPr>
          <w:rFonts w:ascii="Arial" w:hAnsi="Arial" w:cs="Simplified Arabic" w:hint="cs"/>
          <w:b/>
          <w:bCs/>
          <w:color w:val="000000" w:themeColor="text1"/>
          <w:sz w:val="22"/>
          <w:szCs w:val="22"/>
          <w:rtl/>
        </w:rPr>
        <w:t xml:space="preserve">جدول </w:t>
      </w:r>
      <w:r w:rsidRPr="00EB2C76">
        <w:rPr>
          <w:rFonts w:cs="Simplified Arabic" w:hint="cs"/>
          <w:b/>
          <w:bCs/>
          <w:color w:val="000000" w:themeColor="text1"/>
          <w:sz w:val="22"/>
          <w:szCs w:val="22"/>
          <w:rtl/>
        </w:rPr>
        <w:t>2</w:t>
      </w:r>
      <w:r w:rsidR="000C5238">
        <w:rPr>
          <w:rFonts w:cs="Simplified Arabic" w:hint="cs"/>
          <w:b/>
          <w:bCs/>
          <w:color w:val="000000" w:themeColor="text1"/>
          <w:sz w:val="22"/>
          <w:szCs w:val="22"/>
          <w:rtl/>
        </w:rPr>
        <w:t>0</w:t>
      </w:r>
      <w:r w:rsidRPr="00EB2C76">
        <w:rPr>
          <w:rFonts w:ascii="Arial" w:hAnsi="Arial" w:cs="Simplified Arabic" w:hint="cs"/>
          <w:b/>
          <w:bCs/>
          <w:color w:val="000000" w:themeColor="text1"/>
          <w:sz w:val="22"/>
          <w:szCs w:val="22"/>
          <w:rtl/>
        </w:rPr>
        <w:t>:</w:t>
      </w:r>
      <w:r w:rsidRPr="00EB2C76">
        <w:rPr>
          <w:rFonts w:cs="Simplified Arabic" w:hint="cs"/>
          <w:b/>
          <w:bCs/>
          <w:color w:val="000000" w:themeColor="text1"/>
          <w:sz w:val="22"/>
          <w:szCs w:val="22"/>
          <w:rtl/>
        </w:rPr>
        <w:t xml:space="preserve"> نسبة الأطفال في العمر (12-17 سنة) في فلسطين والذين تعرضوا لعنف نفسي أو جسدي من قبل أحد المعلمين او المعلمات في المدارس حسب المنطقة خلال 12 شهرا التي سبقت المقابلة</w:t>
      </w:r>
      <w:r w:rsidR="00D76260">
        <w:rPr>
          <w:rFonts w:cs="Simplified Arabic" w:hint="cs"/>
          <w:b/>
          <w:bCs/>
          <w:color w:val="000000" w:themeColor="text1"/>
          <w:sz w:val="22"/>
          <w:szCs w:val="22"/>
          <w:rtl/>
        </w:rPr>
        <w:t>،</w:t>
      </w:r>
      <w:r w:rsidRPr="00EB2C76">
        <w:rPr>
          <w:rFonts w:cs="Simplified Arabic" w:hint="cs"/>
          <w:b/>
          <w:bCs/>
          <w:color w:val="000000" w:themeColor="text1"/>
          <w:sz w:val="22"/>
          <w:szCs w:val="22"/>
          <w:rtl/>
        </w:rPr>
        <w:t xml:space="preserve"> 2019</w:t>
      </w:r>
    </w:p>
    <w:p w:rsidR="004E0A58" w:rsidRPr="00AF6866" w:rsidRDefault="004E0A58" w:rsidP="00770C6E">
      <w:pPr>
        <w:pStyle w:val="ListParagraph"/>
        <w:ind w:left="0"/>
        <w:jc w:val="center"/>
        <w:rPr>
          <w:rFonts w:cs="Simplified Arabic"/>
          <w:b/>
          <w:bCs/>
          <w:color w:val="FF0000"/>
          <w:sz w:val="10"/>
          <w:szCs w:val="10"/>
          <w:rtl/>
        </w:rPr>
      </w:pPr>
    </w:p>
    <w:tbl>
      <w:tblPr>
        <w:tblStyle w:val="TableGrid"/>
        <w:tblW w:w="9072" w:type="dxa"/>
        <w:jc w:val="center"/>
        <w:tblLook w:val="04A0" w:firstRow="1" w:lastRow="0" w:firstColumn="1" w:lastColumn="0" w:noHBand="0" w:noVBand="1"/>
      </w:tblPr>
      <w:tblGrid>
        <w:gridCol w:w="3022"/>
        <w:gridCol w:w="3024"/>
        <w:gridCol w:w="3026"/>
      </w:tblGrid>
      <w:tr w:rsidR="004E0A58" w:rsidRPr="00AF6866" w:rsidTr="000D3E19">
        <w:trPr>
          <w:trHeight w:val="340"/>
          <w:jc w:val="center"/>
        </w:trPr>
        <w:tc>
          <w:tcPr>
            <w:tcW w:w="6161" w:type="dxa"/>
            <w:gridSpan w:val="2"/>
          </w:tcPr>
          <w:p w:rsidR="004E0A58" w:rsidRPr="001C372B" w:rsidRDefault="004E0A58" w:rsidP="00433324">
            <w:pPr>
              <w:pStyle w:val="NoSpacing"/>
              <w:jc w:val="center"/>
              <w:rPr>
                <w:rFonts w:ascii="Simplified Arabic" w:hAnsi="Simplified Arabic" w:cs="Simplified Arabic"/>
                <w:b/>
                <w:bCs/>
                <w:color w:val="000000" w:themeColor="text1"/>
                <w:sz w:val="18"/>
                <w:szCs w:val="18"/>
              </w:rPr>
            </w:pPr>
            <w:r w:rsidRPr="001C372B">
              <w:rPr>
                <w:rFonts w:ascii="Simplified Arabic" w:hAnsi="Simplified Arabic" w:cs="Simplified Arabic"/>
                <w:b/>
                <w:bCs/>
                <w:color w:val="000000" w:themeColor="text1"/>
                <w:sz w:val="18"/>
                <w:szCs w:val="18"/>
                <w:rtl/>
              </w:rPr>
              <w:t>نوع العنف</w:t>
            </w:r>
          </w:p>
        </w:tc>
        <w:tc>
          <w:tcPr>
            <w:tcW w:w="3081" w:type="dxa"/>
            <w:vMerge w:val="restart"/>
            <w:vAlign w:val="center"/>
          </w:tcPr>
          <w:p w:rsidR="004E0A58" w:rsidRPr="001C372B" w:rsidRDefault="004E0A58" w:rsidP="00433324">
            <w:pPr>
              <w:pStyle w:val="NoSpacing"/>
              <w:bidi/>
              <w:jc w:val="center"/>
              <w:rPr>
                <w:rFonts w:ascii="Simplified Arabic" w:hAnsi="Simplified Arabic" w:cs="Simplified Arabic"/>
                <w:b/>
                <w:bCs/>
                <w:color w:val="000000" w:themeColor="text1"/>
              </w:rPr>
            </w:pPr>
            <w:r w:rsidRPr="001C372B">
              <w:rPr>
                <w:rFonts w:ascii="Simplified Arabic" w:hAnsi="Simplified Arabic" w:cs="Simplified Arabic"/>
                <w:b/>
                <w:bCs/>
                <w:color w:val="000000" w:themeColor="text1"/>
                <w:sz w:val="18"/>
                <w:szCs w:val="18"/>
                <w:rtl/>
              </w:rPr>
              <w:t>المنطقة</w:t>
            </w:r>
          </w:p>
        </w:tc>
      </w:tr>
      <w:tr w:rsidR="004E0A58" w:rsidRPr="00AF6866" w:rsidTr="000D3E19">
        <w:trPr>
          <w:trHeight w:val="340"/>
          <w:jc w:val="center"/>
        </w:trPr>
        <w:tc>
          <w:tcPr>
            <w:tcW w:w="3080" w:type="dxa"/>
            <w:tcBorders>
              <w:bottom w:val="single" w:sz="4" w:space="0" w:color="auto"/>
            </w:tcBorders>
          </w:tcPr>
          <w:p w:rsidR="004E0A58" w:rsidRPr="001C372B" w:rsidRDefault="004E0A58" w:rsidP="00433324">
            <w:pPr>
              <w:pStyle w:val="NoSpacing"/>
              <w:jc w:val="center"/>
              <w:rPr>
                <w:rFonts w:ascii="Simplified Arabic" w:hAnsi="Simplified Arabic" w:cs="Simplified Arabic"/>
                <w:b/>
                <w:bCs/>
                <w:color w:val="000000" w:themeColor="text1"/>
                <w:sz w:val="18"/>
                <w:szCs w:val="18"/>
              </w:rPr>
            </w:pPr>
            <w:r w:rsidRPr="001C372B">
              <w:rPr>
                <w:rFonts w:ascii="Simplified Arabic" w:hAnsi="Simplified Arabic" w:cs="Simplified Arabic"/>
                <w:b/>
                <w:bCs/>
                <w:color w:val="000000" w:themeColor="text1"/>
                <w:sz w:val="18"/>
                <w:szCs w:val="18"/>
                <w:rtl/>
              </w:rPr>
              <w:t>عنف نفسي</w:t>
            </w:r>
          </w:p>
        </w:tc>
        <w:tc>
          <w:tcPr>
            <w:tcW w:w="3081" w:type="dxa"/>
            <w:tcBorders>
              <w:bottom w:val="single" w:sz="4" w:space="0" w:color="auto"/>
            </w:tcBorders>
          </w:tcPr>
          <w:p w:rsidR="004E0A58" w:rsidRPr="001C372B" w:rsidRDefault="004E0A58" w:rsidP="00433324">
            <w:pPr>
              <w:pStyle w:val="NoSpacing"/>
              <w:jc w:val="center"/>
              <w:rPr>
                <w:rFonts w:ascii="Simplified Arabic" w:hAnsi="Simplified Arabic" w:cs="Simplified Arabic"/>
                <w:b/>
                <w:bCs/>
                <w:color w:val="000000" w:themeColor="text1"/>
                <w:sz w:val="18"/>
                <w:szCs w:val="18"/>
              </w:rPr>
            </w:pPr>
            <w:r w:rsidRPr="001C372B">
              <w:rPr>
                <w:rFonts w:ascii="Simplified Arabic" w:hAnsi="Simplified Arabic" w:cs="Simplified Arabic"/>
                <w:b/>
                <w:bCs/>
                <w:color w:val="000000" w:themeColor="text1"/>
                <w:sz w:val="18"/>
                <w:szCs w:val="18"/>
                <w:rtl/>
              </w:rPr>
              <w:t>عنف جسدي</w:t>
            </w:r>
          </w:p>
        </w:tc>
        <w:tc>
          <w:tcPr>
            <w:tcW w:w="3081" w:type="dxa"/>
            <w:vMerge/>
            <w:tcBorders>
              <w:bottom w:val="single" w:sz="4" w:space="0" w:color="auto"/>
            </w:tcBorders>
          </w:tcPr>
          <w:p w:rsidR="004E0A58" w:rsidRPr="001C372B" w:rsidRDefault="004E0A58" w:rsidP="00433324">
            <w:pPr>
              <w:pStyle w:val="NoSpacing"/>
              <w:bidi/>
              <w:rPr>
                <w:rFonts w:ascii="Simplified Arabic" w:hAnsi="Simplified Arabic" w:cs="Simplified Arabic"/>
                <w:color w:val="000000" w:themeColor="text1"/>
              </w:rPr>
            </w:pPr>
          </w:p>
        </w:tc>
      </w:tr>
      <w:tr w:rsidR="004E0A58" w:rsidRPr="00AF6866" w:rsidTr="000D3E19">
        <w:trPr>
          <w:trHeight w:val="340"/>
          <w:jc w:val="center"/>
        </w:trPr>
        <w:tc>
          <w:tcPr>
            <w:tcW w:w="3080" w:type="dxa"/>
            <w:tcBorders>
              <w:bottom w:val="nil"/>
            </w:tcBorders>
            <w:vAlign w:val="center"/>
          </w:tcPr>
          <w:p w:rsidR="004E0A58" w:rsidRPr="001C372B" w:rsidRDefault="004E0A58" w:rsidP="00433324">
            <w:pPr>
              <w:pStyle w:val="NoSpacing"/>
              <w:bidi/>
              <w:jc w:val="center"/>
              <w:rPr>
                <w:rFonts w:ascii="Arial" w:hAnsi="Arial"/>
                <w:b/>
                <w:bCs/>
                <w:color w:val="000000" w:themeColor="text1"/>
                <w:sz w:val="18"/>
                <w:szCs w:val="18"/>
              </w:rPr>
            </w:pPr>
            <w:r w:rsidRPr="001C372B">
              <w:rPr>
                <w:rFonts w:ascii="Arial" w:hAnsi="Arial" w:hint="cs"/>
                <w:b/>
                <w:bCs/>
                <w:color w:val="000000" w:themeColor="text1"/>
                <w:sz w:val="18"/>
                <w:szCs w:val="18"/>
                <w:rtl/>
              </w:rPr>
              <w:t>14.1</w:t>
            </w:r>
          </w:p>
        </w:tc>
        <w:tc>
          <w:tcPr>
            <w:tcW w:w="3081" w:type="dxa"/>
            <w:tcBorders>
              <w:bottom w:val="nil"/>
            </w:tcBorders>
          </w:tcPr>
          <w:p w:rsidR="004E0A58" w:rsidRPr="001C372B" w:rsidRDefault="004E0A58" w:rsidP="00433324">
            <w:pPr>
              <w:pStyle w:val="NoSpacing"/>
              <w:bidi/>
              <w:jc w:val="center"/>
              <w:rPr>
                <w:rFonts w:ascii="Arial" w:hAnsi="Arial"/>
                <w:b/>
                <w:bCs/>
                <w:color w:val="000000" w:themeColor="text1"/>
                <w:sz w:val="18"/>
                <w:szCs w:val="18"/>
              </w:rPr>
            </w:pPr>
            <w:r w:rsidRPr="001C372B">
              <w:rPr>
                <w:rFonts w:ascii="Arial" w:hAnsi="Arial" w:hint="cs"/>
                <w:b/>
                <w:bCs/>
                <w:color w:val="000000" w:themeColor="text1"/>
                <w:sz w:val="18"/>
                <w:szCs w:val="18"/>
                <w:rtl/>
              </w:rPr>
              <w:t>16.0</w:t>
            </w:r>
          </w:p>
        </w:tc>
        <w:tc>
          <w:tcPr>
            <w:tcW w:w="3081" w:type="dxa"/>
            <w:tcBorders>
              <w:bottom w:val="nil"/>
            </w:tcBorders>
          </w:tcPr>
          <w:p w:rsidR="004E0A58" w:rsidRPr="001C372B" w:rsidRDefault="004E0A58" w:rsidP="00433324">
            <w:pPr>
              <w:pStyle w:val="NoSpacing"/>
              <w:bidi/>
              <w:rPr>
                <w:rFonts w:ascii="Simplified Arabic" w:hAnsi="Simplified Arabic" w:cs="Simplified Arabic"/>
                <w:b/>
                <w:bCs/>
                <w:color w:val="000000" w:themeColor="text1"/>
                <w:sz w:val="18"/>
                <w:szCs w:val="18"/>
              </w:rPr>
            </w:pPr>
            <w:r w:rsidRPr="001C372B">
              <w:rPr>
                <w:rFonts w:ascii="Simplified Arabic" w:hAnsi="Simplified Arabic" w:cs="Simplified Arabic"/>
                <w:b/>
                <w:bCs/>
                <w:color w:val="000000" w:themeColor="text1"/>
                <w:sz w:val="18"/>
                <w:szCs w:val="18"/>
                <w:rtl/>
              </w:rPr>
              <w:t>فلسطين</w:t>
            </w:r>
          </w:p>
        </w:tc>
      </w:tr>
      <w:tr w:rsidR="004E0A58" w:rsidRPr="00AF6866" w:rsidTr="000D3E19">
        <w:trPr>
          <w:trHeight w:val="340"/>
          <w:jc w:val="center"/>
        </w:trPr>
        <w:tc>
          <w:tcPr>
            <w:tcW w:w="3080" w:type="dxa"/>
            <w:tcBorders>
              <w:top w:val="nil"/>
              <w:bottom w:val="nil"/>
            </w:tcBorders>
            <w:vAlign w:val="center"/>
          </w:tcPr>
          <w:p w:rsidR="004E0A58" w:rsidRPr="001C372B" w:rsidRDefault="004E0A58" w:rsidP="00433324">
            <w:pPr>
              <w:pStyle w:val="NoSpacing"/>
              <w:bidi/>
              <w:jc w:val="center"/>
              <w:rPr>
                <w:rFonts w:ascii="Arial" w:hAnsi="Arial"/>
                <w:color w:val="000000" w:themeColor="text1"/>
                <w:sz w:val="18"/>
                <w:szCs w:val="18"/>
              </w:rPr>
            </w:pPr>
            <w:r w:rsidRPr="001C372B">
              <w:rPr>
                <w:rFonts w:ascii="Arial" w:hAnsi="Arial" w:hint="cs"/>
                <w:color w:val="000000" w:themeColor="text1"/>
                <w:sz w:val="18"/>
                <w:szCs w:val="18"/>
                <w:rtl/>
              </w:rPr>
              <w:t>12.2</w:t>
            </w:r>
          </w:p>
        </w:tc>
        <w:tc>
          <w:tcPr>
            <w:tcW w:w="3081" w:type="dxa"/>
            <w:tcBorders>
              <w:top w:val="nil"/>
              <w:bottom w:val="nil"/>
            </w:tcBorders>
          </w:tcPr>
          <w:p w:rsidR="004E0A58" w:rsidRPr="001C372B" w:rsidRDefault="004E0A58" w:rsidP="00433324">
            <w:pPr>
              <w:pStyle w:val="NoSpacing"/>
              <w:bidi/>
              <w:jc w:val="center"/>
              <w:rPr>
                <w:rFonts w:ascii="Arial" w:hAnsi="Arial"/>
                <w:color w:val="000000" w:themeColor="text1"/>
                <w:sz w:val="18"/>
                <w:szCs w:val="18"/>
              </w:rPr>
            </w:pPr>
            <w:r w:rsidRPr="001C372B">
              <w:rPr>
                <w:rFonts w:ascii="Arial" w:hAnsi="Arial" w:hint="cs"/>
                <w:color w:val="000000" w:themeColor="text1"/>
                <w:sz w:val="18"/>
                <w:szCs w:val="18"/>
                <w:rtl/>
              </w:rPr>
              <w:t>9.8</w:t>
            </w:r>
          </w:p>
        </w:tc>
        <w:tc>
          <w:tcPr>
            <w:tcW w:w="3081" w:type="dxa"/>
            <w:tcBorders>
              <w:top w:val="nil"/>
              <w:bottom w:val="nil"/>
            </w:tcBorders>
            <w:vAlign w:val="center"/>
          </w:tcPr>
          <w:p w:rsidR="004E0A58" w:rsidRPr="001C372B" w:rsidRDefault="004E0A58" w:rsidP="00433324">
            <w:pPr>
              <w:pStyle w:val="NoSpacing"/>
              <w:bidi/>
              <w:rPr>
                <w:rFonts w:ascii="Simplified Arabic" w:hAnsi="Simplified Arabic" w:cs="Simplified Arabic"/>
                <w:color w:val="000000" w:themeColor="text1"/>
                <w:sz w:val="18"/>
                <w:szCs w:val="18"/>
              </w:rPr>
            </w:pPr>
            <w:r w:rsidRPr="001C372B">
              <w:rPr>
                <w:rFonts w:ascii="Simplified Arabic" w:hAnsi="Simplified Arabic" w:cs="Simplified Arabic"/>
                <w:color w:val="000000" w:themeColor="text1"/>
                <w:sz w:val="18"/>
                <w:szCs w:val="18"/>
                <w:rtl/>
              </w:rPr>
              <w:t>الضفة الغربية</w:t>
            </w:r>
          </w:p>
        </w:tc>
      </w:tr>
      <w:tr w:rsidR="004E0A58" w:rsidRPr="00AF6866" w:rsidTr="000D3E19">
        <w:trPr>
          <w:trHeight w:val="340"/>
          <w:jc w:val="center"/>
        </w:trPr>
        <w:tc>
          <w:tcPr>
            <w:tcW w:w="3080" w:type="dxa"/>
            <w:tcBorders>
              <w:top w:val="nil"/>
            </w:tcBorders>
            <w:vAlign w:val="center"/>
          </w:tcPr>
          <w:p w:rsidR="004E0A58" w:rsidRPr="001C372B" w:rsidRDefault="004E0A58" w:rsidP="00433324">
            <w:pPr>
              <w:pStyle w:val="NoSpacing"/>
              <w:bidi/>
              <w:jc w:val="center"/>
              <w:rPr>
                <w:rFonts w:ascii="Arial" w:hAnsi="Arial"/>
                <w:color w:val="000000" w:themeColor="text1"/>
                <w:sz w:val="18"/>
                <w:szCs w:val="18"/>
              </w:rPr>
            </w:pPr>
            <w:r w:rsidRPr="001C372B">
              <w:rPr>
                <w:rFonts w:ascii="Arial" w:hAnsi="Arial" w:hint="cs"/>
                <w:color w:val="000000" w:themeColor="text1"/>
                <w:sz w:val="18"/>
                <w:szCs w:val="18"/>
                <w:rtl/>
              </w:rPr>
              <w:t>16.8</w:t>
            </w:r>
          </w:p>
        </w:tc>
        <w:tc>
          <w:tcPr>
            <w:tcW w:w="3081" w:type="dxa"/>
            <w:tcBorders>
              <w:top w:val="nil"/>
            </w:tcBorders>
          </w:tcPr>
          <w:p w:rsidR="004E0A58" w:rsidRPr="001C372B" w:rsidRDefault="004E0A58" w:rsidP="00433324">
            <w:pPr>
              <w:pStyle w:val="NoSpacing"/>
              <w:bidi/>
              <w:jc w:val="center"/>
              <w:rPr>
                <w:color w:val="000000" w:themeColor="text1"/>
              </w:rPr>
            </w:pPr>
            <w:r w:rsidRPr="001C372B">
              <w:rPr>
                <w:rFonts w:ascii="Arial" w:hAnsi="Arial" w:hint="cs"/>
                <w:color w:val="000000" w:themeColor="text1"/>
                <w:sz w:val="18"/>
                <w:szCs w:val="18"/>
                <w:rtl/>
              </w:rPr>
              <w:t>24.8</w:t>
            </w:r>
          </w:p>
        </w:tc>
        <w:tc>
          <w:tcPr>
            <w:tcW w:w="3081" w:type="dxa"/>
            <w:tcBorders>
              <w:top w:val="nil"/>
            </w:tcBorders>
          </w:tcPr>
          <w:p w:rsidR="004E0A58" w:rsidRPr="001C372B" w:rsidRDefault="004E0A58" w:rsidP="00433324">
            <w:pPr>
              <w:pStyle w:val="NoSpacing"/>
              <w:bidi/>
              <w:rPr>
                <w:rFonts w:ascii="Simplified Arabic" w:hAnsi="Simplified Arabic" w:cs="Simplified Arabic"/>
                <w:color w:val="000000" w:themeColor="text1"/>
                <w:sz w:val="18"/>
                <w:szCs w:val="18"/>
                <w:rtl/>
              </w:rPr>
            </w:pPr>
            <w:r w:rsidRPr="001C372B">
              <w:rPr>
                <w:rFonts w:ascii="Simplified Arabic" w:hAnsi="Simplified Arabic" w:cs="Simplified Arabic"/>
                <w:color w:val="000000" w:themeColor="text1"/>
                <w:sz w:val="18"/>
                <w:szCs w:val="18"/>
                <w:rtl/>
              </w:rPr>
              <w:t>قطاع غزة</w:t>
            </w:r>
          </w:p>
        </w:tc>
      </w:tr>
    </w:tbl>
    <w:p w:rsidR="004E0A58" w:rsidRDefault="004E0A58" w:rsidP="00D76260">
      <w:pPr>
        <w:pStyle w:val="ListParagraph"/>
        <w:ind w:left="84" w:hanging="414"/>
        <w:jc w:val="both"/>
        <w:rPr>
          <w:rFonts w:cs="Simplified Arabic"/>
          <w:rtl/>
        </w:rPr>
      </w:pPr>
      <w:r>
        <w:rPr>
          <w:rFonts w:cs="Simplified Arabic" w:hint="cs"/>
          <w:b/>
          <w:bCs/>
          <w:sz w:val="18"/>
          <w:szCs w:val="18"/>
          <w:rtl/>
        </w:rPr>
        <w:t xml:space="preserve">     </w:t>
      </w:r>
      <w:r w:rsidR="00D76260" w:rsidRPr="007D0DEC">
        <w:rPr>
          <w:rFonts w:cs="Simplified Arabic" w:hint="cs"/>
          <w:b/>
          <w:bCs/>
          <w:sz w:val="16"/>
          <w:szCs w:val="16"/>
          <w:rtl/>
        </w:rPr>
        <w:t>المصدر</w:t>
      </w:r>
      <w:r w:rsidR="00D76260" w:rsidRPr="007D0DEC">
        <w:rPr>
          <w:rFonts w:cs="Simplified Arabic" w:hint="cs"/>
          <w:sz w:val="16"/>
          <w:szCs w:val="16"/>
          <w:rtl/>
        </w:rPr>
        <w:t>:</w:t>
      </w:r>
      <w:r w:rsidR="00D76260" w:rsidRPr="007D0DEC">
        <w:rPr>
          <w:rFonts w:hint="cs"/>
          <w:b/>
          <w:bCs/>
          <w:sz w:val="16"/>
          <w:szCs w:val="16"/>
          <w:rtl/>
        </w:rPr>
        <w:t xml:space="preserve"> </w:t>
      </w:r>
      <w:r w:rsidR="00D76260" w:rsidRPr="007D0DEC">
        <w:rPr>
          <w:rFonts w:cs="Simplified Arabic"/>
          <w:b/>
          <w:bCs/>
          <w:sz w:val="16"/>
          <w:szCs w:val="16"/>
          <w:rtl/>
        </w:rPr>
        <w:t>الجه</w:t>
      </w:r>
      <w:r w:rsidR="00D76260" w:rsidRPr="007D0DEC">
        <w:rPr>
          <w:rFonts w:cs="Simplified Arabic" w:hint="cs"/>
          <w:b/>
          <w:bCs/>
          <w:sz w:val="16"/>
          <w:szCs w:val="16"/>
          <w:rtl/>
        </w:rPr>
        <w:t>از المركزي للإحصاء الفلسطيني، 2021</w:t>
      </w:r>
      <w:r w:rsidR="00D76260" w:rsidRPr="007D0DEC">
        <w:rPr>
          <w:rFonts w:cs="Simplified Arabic"/>
          <w:b/>
          <w:bCs/>
          <w:sz w:val="16"/>
          <w:szCs w:val="16"/>
          <w:rtl/>
        </w:rPr>
        <w:t xml:space="preserve">. </w:t>
      </w:r>
      <w:r w:rsidR="00D76260">
        <w:rPr>
          <w:rFonts w:cs="Simplified Arabic" w:hint="cs"/>
          <w:sz w:val="16"/>
          <w:szCs w:val="16"/>
          <w:rtl/>
        </w:rPr>
        <w:t xml:space="preserve">قاعدة بيانات </w:t>
      </w:r>
      <w:r w:rsidR="00D76260" w:rsidRPr="007D0DEC">
        <w:rPr>
          <w:rFonts w:cs="Simplified Arabic" w:hint="cs"/>
          <w:sz w:val="16"/>
          <w:szCs w:val="16"/>
          <w:rtl/>
        </w:rPr>
        <w:t xml:space="preserve">مسح العنف في المجتمع الفلسطيني، 2019.  </w:t>
      </w:r>
      <w:r w:rsidR="00D76260" w:rsidRPr="007D0DEC">
        <w:rPr>
          <w:rFonts w:cs="Simplified Arabic"/>
          <w:sz w:val="16"/>
          <w:szCs w:val="16"/>
          <w:rtl/>
        </w:rPr>
        <w:t>رام</w:t>
      </w:r>
      <w:r w:rsidR="00D76260" w:rsidRPr="007D0DEC">
        <w:rPr>
          <w:rFonts w:cs="Simplified Arabic" w:hint="cs"/>
          <w:sz w:val="16"/>
          <w:szCs w:val="16"/>
          <w:rtl/>
        </w:rPr>
        <w:t xml:space="preserve"> الله </w:t>
      </w:r>
      <w:r w:rsidR="00D76260" w:rsidRPr="007D0DEC">
        <w:rPr>
          <w:rFonts w:cs="Simplified Arabic"/>
          <w:sz w:val="16"/>
          <w:szCs w:val="16"/>
          <w:rtl/>
        </w:rPr>
        <w:t>– فل</w:t>
      </w:r>
      <w:r w:rsidR="00D76260" w:rsidRPr="007D0DEC">
        <w:rPr>
          <w:rFonts w:cs="Simplified Arabic" w:hint="cs"/>
          <w:sz w:val="16"/>
          <w:szCs w:val="16"/>
          <w:rtl/>
        </w:rPr>
        <w:t>سطين.</w:t>
      </w:r>
    </w:p>
    <w:p w:rsidR="000D3E19" w:rsidRPr="000D3E19" w:rsidRDefault="000D3E19" w:rsidP="00C114B4">
      <w:pPr>
        <w:pStyle w:val="ListParagraph"/>
        <w:ind w:left="84" w:hanging="414"/>
        <w:jc w:val="both"/>
        <w:rPr>
          <w:rFonts w:cs="Simplified Arabic"/>
          <w:rtl/>
        </w:rPr>
      </w:pPr>
    </w:p>
    <w:p w:rsidR="004E0A58" w:rsidRPr="007D01DC" w:rsidRDefault="006D1885" w:rsidP="00097760">
      <w:pPr>
        <w:pStyle w:val="ListParagraph"/>
        <w:ind w:left="-2"/>
        <w:rPr>
          <w:rFonts w:ascii="Simplified Arabic" w:hAnsi="Simplified Arabic" w:cs="Simplified Arabic"/>
          <w:b/>
          <w:bCs/>
          <w:rtl/>
        </w:rPr>
      </w:pPr>
      <w:r>
        <w:rPr>
          <w:rFonts w:ascii="Simplified Arabic" w:hAnsi="Simplified Arabic" w:cs="Simplified Arabic" w:hint="cs"/>
          <w:b/>
          <w:bCs/>
          <w:rtl/>
        </w:rPr>
        <w:t>3.7.</w:t>
      </w:r>
      <w:r w:rsidR="00417C57">
        <w:rPr>
          <w:rFonts w:ascii="Simplified Arabic" w:hAnsi="Simplified Arabic" w:cs="Simplified Arabic" w:hint="cs"/>
          <w:b/>
          <w:bCs/>
          <w:rtl/>
        </w:rPr>
        <w:t>6</w:t>
      </w:r>
      <w:r>
        <w:rPr>
          <w:rFonts w:ascii="Simplified Arabic" w:hAnsi="Simplified Arabic" w:cs="Simplified Arabic" w:hint="cs"/>
          <w:b/>
          <w:bCs/>
          <w:rtl/>
        </w:rPr>
        <w:t xml:space="preserve"> </w:t>
      </w:r>
      <w:r w:rsidR="00097760">
        <w:rPr>
          <w:rFonts w:ascii="Simplified Arabic" w:hAnsi="Simplified Arabic" w:cs="Simplified Arabic" w:hint="cs"/>
          <w:b/>
          <w:bCs/>
          <w:rtl/>
        </w:rPr>
        <w:t>ا</w:t>
      </w:r>
      <w:r w:rsidR="004E0A58">
        <w:rPr>
          <w:rFonts w:ascii="Simplified Arabic" w:hAnsi="Simplified Arabic" w:cs="Simplified Arabic" w:hint="cs"/>
          <w:b/>
          <w:bCs/>
          <w:rtl/>
        </w:rPr>
        <w:t>لعنف داخل الاسرة</w:t>
      </w:r>
    </w:p>
    <w:p w:rsidR="004E0A58" w:rsidRPr="001C372B" w:rsidRDefault="00DD0A58" w:rsidP="00D76260">
      <w:pPr>
        <w:pStyle w:val="ListParagraph"/>
        <w:ind w:left="-2"/>
        <w:jc w:val="both"/>
        <w:rPr>
          <w:rFonts w:ascii="Simplified Arabic" w:hAnsi="Simplified Arabic" w:cs="Simplified Arabic"/>
          <w:color w:val="000000" w:themeColor="text1"/>
          <w:rtl/>
        </w:rPr>
      </w:pPr>
      <w:r>
        <w:rPr>
          <w:rFonts w:ascii="Simplified Arabic" w:hAnsi="Simplified Arabic" w:cs="Simplified Arabic"/>
          <w:color w:val="000000" w:themeColor="text1"/>
          <w:rtl/>
        </w:rPr>
        <w:t xml:space="preserve">7 من كل 10 </w:t>
      </w:r>
      <w:r>
        <w:rPr>
          <w:rFonts w:ascii="Simplified Arabic" w:hAnsi="Simplified Arabic" w:cs="Simplified Arabic" w:hint="cs"/>
          <w:color w:val="000000" w:themeColor="text1"/>
          <w:rtl/>
        </w:rPr>
        <w:t>أ</w:t>
      </w:r>
      <w:r w:rsidR="004E0A58" w:rsidRPr="001C372B">
        <w:rPr>
          <w:rFonts w:ascii="Simplified Arabic" w:hAnsi="Simplified Arabic" w:cs="Simplified Arabic"/>
          <w:color w:val="000000" w:themeColor="text1"/>
          <w:rtl/>
        </w:rPr>
        <w:t xml:space="preserve">طفال </w:t>
      </w:r>
      <w:r w:rsidRPr="001C372B">
        <w:rPr>
          <w:rFonts w:ascii="Simplified Arabic" w:hAnsi="Simplified Arabic" w:cs="Simplified Arabic"/>
          <w:color w:val="000000" w:themeColor="text1"/>
          <w:rtl/>
        </w:rPr>
        <w:t>(70.9%)</w:t>
      </w:r>
      <w:r>
        <w:rPr>
          <w:rFonts w:ascii="Simplified Arabic" w:hAnsi="Simplified Arabic" w:cs="Simplified Arabic" w:hint="cs"/>
          <w:color w:val="000000" w:themeColor="text1"/>
          <w:rtl/>
        </w:rPr>
        <w:t xml:space="preserve"> </w:t>
      </w:r>
      <w:r w:rsidR="004E0A58" w:rsidRPr="001C372B">
        <w:rPr>
          <w:rFonts w:ascii="Simplified Arabic" w:hAnsi="Simplified Arabic" w:cs="Simplified Arabic"/>
          <w:color w:val="000000" w:themeColor="text1"/>
          <w:rtl/>
        </w:rPr>
        <w:t xml:space="preserve">في العمر (12-17 سنة) تعرضوا </w:t>
      </w:r>
      <w:r w:rsidR="00D76260">
        <w:rPr>
          <w:rFonts w:ascii="Simplified Arabic" w:hAnsi="Simplified Arabic" w:cs="Simplified Arabic" w:hint="cs"/>
          <w:color w:val="000000" w:themeColor="text1"/>
          <w:rtl/>
        </w:rPr>
        <w:t>لاحد أشكال العنف</w:t>
      </w:r>
      <w:r w:rsidR="004E0A58" w:rsidRPr="001C372B">
        <w:rPr>
          <w:rFonts w:ascii="Simplified Arabic" w:hAnsi="Simplified Arabic" w:cs="Simplified Arabic"/>
          <w:color w:val="000000" w:themeColor="text1"/>
          <w:rtl/>
        </w:rPr>
        <w:t xml:space="preserve"> من داخل الأسرة</w:t>
      </w:r>
      <w:r w:rsidR="00D76260">
        <w:rPr>
          <w:rFonts w:ascii="Simplified Arabic" w:hAnsi="Simplified Arabic" w:cs="Simplified Arabic" w:hint="cs"/>
          <w:color w:val="000000" w:themeColor="text1"/>
          <w:rtl/>
        </w:rPr>
        <w:t xml:space="preserve"> لمرة واحدة على الاقل</w:t>
      </w:r>
      <w:r w:rsidR="004E0A58" w:rsidRPr="001C372B">
        <w:rPr>
          <w:rFonts w:ascii="Simplified Arabic" w:hAnsi="Simplified Arabic" w:cs="Simplified Arabic"/>
          <w:color w:val="000000" w:themeColor="text1"/>
          <w:rtl/>
        </w:rPr>
        <w:t>؛ 63.3% في الضفة الغربية مقابل 81.8% في قطاع غزة. 60.9% منهم تعرضوا لعنف نفسي من قبل أباءهم فيما تعرض و25.2% منهم لعنف جسدي بالمقابل تعرض 61.8% من هؤلاء الأطفال لعنف نفسي من قبل أمهاتهم و2</w:t>
      </w:r>
      <w:r w:rsidR="005B651F">
        <w:rPr>
          <w:rFonts w:ascii="Simplified Arabic" w:hAnsi="Simplified Arabic" w:cs="Simplified Arabic" w:hint="cs"/>
          <w:color w:val="000000" w:themeColor="text1"/>
          <w:rtl/>
        </w:rPr>
        <w:t>4</w:t>
      </w:r>
      <w:r w:rsidR="004E0A58" w:rsidRPr="001C372B">
        <w:rPr>
          <w:rFonts w:ascii="Simplified Arabic" w:hAnsi="Simplified Arabic" w:cs="Simplified Arabic"/>
          <w:color w:val="000000" w:themeColor="text1"/>
          <w:rtl/>
        </w:rPr>
        <w:t>.</w:t>
      </w:r>
      <w:r w:rsidR="005B651F">
        <w:rPr>
          <w:rFonts w:ascii="Simplified Arabic" w:hAnsi="Simplified Arabic" w:cs="Simplified Arabic" w:hint="cs"/>
          <w:color w:val="000000" w:themeColor="text1"/>
          <w:rtl/>
        </w:rPr>
        <w:t>5</w:t>
      </w:r>
      <w:r w:rsidR="004E0A58" w:rsidRPr="001C372B">
        <w:rPr>
          <w:rFonts w:ascii="Simplified Arabic" w:hAnsi="Simplified Arabic" w:cs="Simplified Arabic"/>
          <w:color w:val="000000" w:themeColor="text1"/>
          <w:rtl/>
        </w:rPr>
        <w:t xml:space="preserve">% تعرضوا لعنف جسدي، بناءً على نتائج مسح العنف في المجتمع الفلسطيني، </w:t>
      </w:r>
      <w:r>
        <w:rPr>
          <w:rFonts w:ascii="Simplified Arabic" w:hAnsi="Simplified Arabic" w:cs="Simplified Arabic"/>
          <w:color w:val="000000" w:themeColor="text1"/>
        </w:rPr>
        <w:t>2019</w:t>
      </w:r>
      <w:r>
        <w:rPr>
          <w:rFonts w:ascii="Simplified Arabic" w:hAnsi="Simplified Arabic" w:cs="Simplified Arabic" w:hint="cs"/>
          <w:color w:val="000000" w:themeColor="text1"/>
          <w:rtl/>
        </w:rPr>
        <w:t>.</w:t>
      </w:r>
    </w:p>
    <w:p w:rsidR="004E0A58" w:rsidRPr="000416AE" w:rsidRDefault="004E0A58" w:rsidP="004E0A58">
      <w:pPr>
        <w:pStyle w:val="ListParagraph"/>
        <w:ind w:left="-2"/>
        <w:jc w:val="both"/>
        <w:rPr>
          <w:rFonts w:ascii="Simplified Arabic" w:hAnsi="Simplified Arabic" w:cs="Simplified Arabic"/>
          <w:rtl/>
        </w:rPr>
      </w:pPr>
    </w:p>
    <w:p w:rsidR="004E0A58" w:rsidRPr="00EB2C76" w:rsidRDefault="004E0A58" w:rsidP="000C5238">
      <w:pPr>
        <w:pStyle w:val="ListParagraph"/>
        <w:ind w:left="-2"/>
        <w:jc w:val="center"/>
        <w:rPr>
          <w:rFonts w:ascii="Simplified Arabic" w:hAnsi="Simplified Arabic" w:cs="Simplified Arabic"/>
          <w:b/>
          <w:bCs/>
          <w:color w:val="000000" w:themeColor="text1"/>
          <w:sz w:val="22"/>
          <w:szCs w:val="22"/>
          <w:rtl/>
        </w:rPr>
      </w:pPr>
      <w:r w:rsidRPr="00EB2C76">
        <w:rPr>
          <w:rFonts w:ascii="Simplified Arabic" w:hAnsi="Simplified Arabic" w:cs="Simplified Arabic"/>
          <w:b/>
          <w:bCs/>
          <w:color w:val="000000" w:themeColor="text1"/>
          <w:sz w:val="22"/>
          <w:szCs w:val="22"/>
          <w:rtl/>
        </w:rPr>
        <w:t>جدول 2</w:t>
      </w:r>
      <w:r w:rsidR="000C5238">
        <w:rPr>
          <w:rFonts w:ascii="Simplified Arabic" w:hAnsi="Simplified Arabic" w:cs="Simplified Arabic" w:hint="cs"/>
          <w:b/>
          <w:bCs/>
          <w:color w:val="000000" w:themeColor="text1"/>
          <w:sz w:val="22"/>
          <w:szCs w:val="22"/>
          <w:rtl/>
        </w:rPr>
        <w:t>1</w:t>
      </w:r>
      <w:r w:rsidRPr="00EB2C76">
        <w:rPr>
          <w:rFonts w:ascii="Simplified Arabic" w:hAnsi="Simplified Arabic" w:cs="Simplified Arabic"/>
          <w:b/>
          <w:bCs/>
          <w:color w:val="000000" w:themeColor="text1"/>
          <w:sz w:val="22"/>
          <w:szCs w:val="22"/>
          <w:rtl/>
        </w:rPr>
        <w:t>: نسبة الأطفا</w:t>
      </w:r>
      <w:r w:rsidRPr="00EB2C76">
        <w:rPr>
          <w:rFonts w:ascii="Simplified Arabic" w:hAnsi="Simplified Arabic" w:cs="Simplified Arabic" w:hint="cs"/>
          <w:b/>
          <w:bCs/>
          <w:color w:val="000000" w:themeColor="text1"/>
          <w:sz w:val="22"/>
          <w:szCs w:val="22"/>
          <w:rtl/>
        </w:rPr>
        <w:t xml:space="preserve">ل في </w:t>
      </w:r>
      <w:r w:rsidR="00097760" w:rsidRPr="00EB2C76">
        <w:rPr>
          <w:rFonts w:ascii="Simplified Arabic" w:hAnsi="Simplified Arabic" w:cs="Simplified Arabic" w:hint="cs"/>
          <w:b/>
          <w:bCs/>
          <w:color w:val="000000" w:themeColor="text1"/>
          <w:sz w:val="22"/>
          <w:szCs w:val="22"/>
          <w:rtl/>
        </w:rPr>
        <w:t>العمر</w:t>
      </w:r>
      <w:r w:rsidR="00097760">
        <w:rPr>
          <w:rFonts w:ascii="Simplified Arabic" w:hAnsi="Simplified Arabic" w:cs="Simplified Arabic" w:hint="cs"/>
          <w:b/>
          <w:bCs/>
          <w:color w:val="000000" w:themeColor="text1"/>
          <w:sz w:val="22"/>
          <w:szCs w:val="22"/>
          <w:rtl/>
        </w:rPr>
        <w:t xml:space="preserve"> </w:t>
      </w:r>
      <w:r w:rsidR="00097760">
        <w:rPr>
          <w:rFonts w:ascii="Simplified Arabic" w:hAnsi="Simplified Arabic" w:cs="Simplified Arabic"/>
          <w:b/>
          <w:bCs/>
          <w:color w:val="000000" w:themeColor="text1"/>
          <w:sz w:val="22"/>
          <w:szCs w:val="22"/>
          <w:rtl/>
        </w:rPr>
        <w:t>(</w:t>
      </w:r>
      <w:r w:rsidR="00097760" w:rsidRPr="00EB2C76">
        <w:rPr>
          <w:rFonts w:ascii="Simplified Arabic" w:hAnsi="Simplified Arabic" w:cs="Simplified Arabic" w:hint="cs"/>
          <w:b/>
          <w:bCs/>
          <w:color w:val="000000" w:themeColor="text1"/>
          <w:sz w:val="22"/>
          <w:szCs w:val="22"/>
          <w:rtl/>
        </w:rPr>
        <w:t>12</w:t>
      </w:r>
      <w:r w:rsidRPr="00EB2C76">
        <w:rPr>
          <w:rFonts w:ascii="Simplified Arabic" w:hAnsi="Simplified Arabic" w:cs="Simplified Arabic"/>
          <w:b/>
          <w:bCs/>
          <w:color w:val="000000" w:themeColor="text1"/>
          <w:sz w:val="22"/>
          <w:szCs w:val="22"/>
          <w:rtl/>
        </w:rPr>
        <w:t xml:space="preserve">-17 </w:t>
      </w:r>
      <w:r w:rsidR="00EB2C76" w:rsidRPr="00EB2C76">
        <w:rPr>
          <w:rFonts w:ascii="Simplified Arabic" w:hAnsi="Simplified Arabic" w:cs="Simplified Arabic" w:hint="cs"/>
          <w:b/>
          <w:bCs/>
          <w:color w:val="000000" w:themeColor="text1"/>
          <w:sz w:val="22"/>
          <w:szCs w:val="22"/>
          <w:rtl/>
        </w:rPr>
        <w:t>سنة</w:t>
      </w:r>
      <w:r w:rsidR="00EB2C76" w:rsidRPr="00EB2C76">
        <w:rPr>
          <w:rFonts w:ascii="Simplified Arabic" w:hAnsi="Simplified Arabic" w:cs="Simplified Arabic"/>
          <w:b/>
          <w:bCs/>
          <w:color w:val="000000" w:themeColor="text1"/>
          <w:sz w:val="22"/>
          <w:szCs w:val="22"/>
        </w:rPr>
        <w:t xml:space="preserve"> (</w:t>
      </w:r>
      <w:r w:rsidR="00301C02">
        <w:rPr>
          <w:rFonts w:ascii="Simplified Arabic" w:hAnsi="Simplified Arabic" w:cs="Simplified Arabic" w:hint="cs"/>
          <w:b/>
          <w:bCs/>
          <w:color w:val="000000" w:themeColor="text1"/>
          <w:sz w:val="22"/>
          <w:szCs w:val="22"/>
          <w:rtl/>
        </w:rPr>
        <w:t xml:space="preserve">في فلسطين </w:t>
      </w:r>
      <w:r w:rsidR="00EB2C76" w:rsidRPr="00EB2C76">
        <w:rPr>
          <w:rFonts w:ascii="Simplified Arabic" w:hAnsi="Simplified Arabic" w:cs="Simplified Arabic" w:hint="cs"/>
          <w:b/>
          <w:bCs/>
          <w:color w:val="000000" w:themeColor="text1"/>
          <w:sz w:val="22"/>
          <w:szCs w:val="22"/>
          <w:rtl/>
        </w:rPr>
        <w:t>الذين</w:t>
      </w:r>
      <w:r w:rsidRPr="00EB2C76">
        <w:rPr>
          <w:rFonts w:ascii="Simplified Arabic" w:hAnsi="Simplified Arabic" w:cs="Simplified Arabic"/>
          <w:b/>
          <w:bCs/>
          <w:color w:val="000000" w:themeColor="text1"/>
          <w:sz w:val="22"/>
          <w:szCs w:val="22"/>
          <w:rtl/>
        </w:rPr>
        <w:t xml:space="preserve"> تعرضوا على الأقل لمرة واحدة لأحد أشكال العنف من قبل </w:t>
      </w:r>
      <w:r w:rsidR="00097760" w:rsidRPr="00EB2C76">
        <w:rPr>
          <w:rFonts w:ascii="Simplified Arabic" w:hAnsi="Simplified Arabic" w:cs="Simplified Arabic" w:hint="cs"/>
          <w:b/>
          <w:bCs/>
          <w:color w:val="000000" w:themeColor="text1"/>
          <w:sz w:val="22"/>
          <w:szCs w:val="22"/>
          <w:rtl/>
        </w:rPr>
        <w:t>أحد</w:t>
      </w:r>
      <w:r w:rsidRPr="00EB2C76">
        <w:rPr>
          <w:rFonts w:ascii="Simplified Arabic" w:hAnsi="Simplified Arabic" w:cs="Simplified Arabic"/>
          <w:b/>
          <w:bCs/>
          <w:color w:val="000000" w:themeColor="text1"/>
          <w:sz w:val="22"/>
          <w:szCs w:val="22"/>
          <w:rtl/>
        </w:rPr>
        <w:t xml:space="preserve"> الوالدين حسب المنطقة والمعتدي خلال 12 شهرا التي سبقت المقابلة</w:t>
      </w:r>
      <w:r w:rsidR="00D76260">
        <w:rPr>
          <w:rFonts w:ascii="Simplified Arabic" w:hAnsi="Simplified Arabic" w:cs="Simplified Arabic" w:hint="cs"/>
          <w:b/>
          <w:bCs/>
          <w:color w:val="000000" w:themeColor="text1"/>
          <w:sz w:val="22"/>
          <w:szCs w:val="22"/>
          <w:rtl/>
        </w:rPr>
        <w:t>،</w:t>
      </w:r>
      <w:r w:rsidRPr="00EB2C76">
        <w:rPr>
          <w:rFonts w:ascii="Simplified Arabic" w:hAnsi="Simplified Arabic" w:cs="Simplified Arabic"/>
          <w:b/>
          <w:bCs/>
          <w:color w:val="000000" w:themeColor="text1"/>
          <w:sz w:val="22"/>
          <w:szCs w:val="22"/>
          <w:rtl/>
        </w:rPr>
        <w:t xml:space="preserve"> 2019 </w:t>
      </w:r>
    </w:p>
    <w:p w:rsidR="004E0A58" w:rsidRPr="00C649D9" w:rsidRDefault="004E0A58" w:rsidP="004E0A58">
      <w:pPr>
        <w:pStyle w:val="ListParagraph"/>
        <w:ind w:left="-2"/>
        <w:jc w:val="center"/>
        <w:rPr>
          <w:rFonts w:ascii="Simplified Arabic" w:hAnsi="Simplified Arabic" w:cs="Simplified Arabic"/>
          <w:b/>
          <w:bCs/>
          <w:sz w:val="10"/>
          <w:szCs w:val="10"/>
          <w:rtl/>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4"/>
        <w:gridCol w:w="1226"/>
        <w:gridCol w:w="1274"/>
        <w:gridCol w:w="1524"/>
        <w:gridCol w:w="1386"/>
        <w:gridCol w:w="1468"/>
      </w:tblGrid>
      <w:tr w:rsidR="004E0A58" w:rsidTr="00CA3CCC">
        <w:trPr>
          <w:trHeight w:val="75"/>
          <w:jc w:val="center"/>
        </w:trPr>
        <w:tc>
          <w:tcPr>
            <w:tcW w:w="2194" w:type="dxa"/>
            <w:vMerge w:val="restart"/>
            <w:vAlign w:val="center"/>
          </w:tcPr>
          <w:p w:rsidR="004E0A58" w:rsidRPr="001C372B" w:rsidRDefault="004E0A58" w:rsidP="00433324">
            <w:pPr>
              <w:tabs>
                <w:tab w:val="left" w:pos="165"/>
              </w:tabs>
              <w:jc w:val="center"/>
              <w:rPr>
                <w:rFonts w:cs="Simplified Arabic"/>
                <w:b/>
                <w:bCs/>
                <w:color w:val="000000" w:themeColor="text1"/>
                <w:sz w:val="18"/>
                <w:szCs w:val="18"/>
                <w:rtl/>
              </w:rPr>
            </w:pPr>
            <w:r w:rsidRPr="001C372B">
              <w:rPr>
                <w:rFonts w:cs="Simplified Arabic" w:hint="cs"/>
                <w:b/>
                <w:bCs/>
                <w:color w:val="000000" w:themeColor="text1"/>
                <w:sz w:val="18"/>
                <w:szCs w:val="18"/>
                <w:rtl/>
              </w:rPr>
              <w:t>المنطقة</w:t>
            </w:r>
          </w:p>
        </w:tc>
        <w:tc>
          <w:tcPr>
            <w:tcW w:w="1226" w:type="dxa"/>
            <w:vMerge w:val="restart"/>
            <w:vAlign w:val="center"/>
          </w:tcPr>
          <w:p w:rsidR="004E0A58" w:rsidRPr="001C372B" w:rsidRDefault="004E0A58" w:rsidP="00433324">
            <w:pPr>
              <w:jc w:val="center"/>
              <w:rPr>
                <w:rFonts w:cs="Simplified Arabic"/>
                <w:b/>
                <w:bCs/>
                <w:color w:val="000000" w:themeColor="text1"/>
                <w:sz w:val="18"/>
                <w:szCs w:val="18"/>
                <w:rtl/>
              </w:rPr>
            </w:pPr>
            <w:r w:rsidRPr="001C372B">
              <w:rPr>
                <w:rFonts w:ascii="Arial" w:hAnsi="Arial" w:cs="Simplified Arabic" w:hint="cs"/>
                <w:b/>
                <w:bCs/>
                <w:color w:val="000000" w:themeColor="text1"/>
                <w:sz w:val="18"/>
                <w:szCs w:val="18"/>
                <w:rtl/>
              </w:rPr>
              <w:t>تعرضوا للعنف</w:t>
            </w:r>
          </w:p>
        </w:tc>
        <w:tc>
          <w:tcPr>
            <w:tcW w:w="2798" w:type="dxa"/>
            <w:gridSpan w:val="2"/>
            <w:vAlign w:val="center"/>
          </w:tcPr>
          <w:p w:rsidR="004E0A58" w:rsidRPr="001C372B" w:rsidRDefault="004E0A58" w:rsidP="00433324">
            <w:pPr>
              <w:pStyle w:val="NoSpacing"/>
              <w:jc w:val="center"/>
              <w:rPr>
                <w:rFonts w:ascii="Simplified Arabic" w:hAnsi="Simplified Arabic" w:cs="Simplified Arabic"/>
                <w:b/>
                <w:bCs/>
                <w:color w:val="000000" w:themeColor="text1"/>
                <w:sz w:val="18"/>
                <w:szCs w:val="18"/>
                <w:rtl/>
              </w:rPr>
            </w:pPr>
            <w:r w:rsidRPr="001C372B">
              <w:rPr>
                <w:rFonts w:ascii="Simplified Arabic" w:hAnsi="Simplified Arabic" w:cs="Simplified Arabic"/>
                <w:b/>
                <w:bCs/>
                <w:color w:val="000000" w:themeColor="text1"/>
                <w:sz w:val="18"/>
                <w:szCs w:val="18"/>
                <w:rtl/>
              </w:rPr>
              <w:t>الأب</w:t>
            </w:r>
          </w:p>
        </w:tc>
        <w:tc>
          <w:tcPr>
            <w:tcW w:w="2854" w:type="dxa"/>
            <w:gridSpan w:val="2"/>
            <w:tcBorders>
              <w:bottom w:val="single" w:sz="4" w:space="0" w:color="auto"/>
            </w:tcBorders>
            <w:vAlign w:val="center"/>
          </w:tcPr>
          <w:p w:rsidR="004E0A58" w:rsidRPr="001C372B" w:rsidRDefault="004E0A58" w:rsidP="00433324">
            <w:pPr>
              <w:pStyle w:val="NoSpacing"/>
              <w:jc w:val="center"/>
              <w:rPr>
                <w:rFonts w:ascii="Simplified Arabic" w:hAnsi="Simplified Arabic" w:cs="Simplified Arabic"/>
                <w:b/>
                <w:bCs/>
                <w:color w:val="000000" w:themeColor="text1"/>
                <w:sz w:val="18"/>
                <w:szCs w:val="18"/>
                <w:rtl/>
              </w:rPr>
            </w:pPr>
            <w:r w:rsidRPr="001C372B">
              <w:rPr>
                <w:rFonts w:ascii="Simplified Arabic" w:hAnsi="Simplified Arabic" w:cs="Simplified Arabic"/>
                <w:b/>
                <w:bCs/>
                <w:color w:val="000000" w:themeColor="text1"/>
                <w:sz w:val="18"/>
                <w:szCs w:val="18"/>
                <w:rtl/>
              </w:rPr>
              <w:t>الأم</w:t>
            </w:r>
          </w:p>
        </w:tc>
      </w:tr>
      <w:tr w:rsidR="004E0A58" w:rsidTr="00CA3CCC">
        <w:trPr>
          <w:trHeight w:val="129"/>
          <w:jc w:val="center"/>
        </w:trPr>
        <w:tc>
          <w:tcPr>
            <w:tcW w:w="2194" w:type="dxa"/>
            <w:vMerge/>
            <w:tcBorders>
              <w:bottom w:val="single" w:sz="4" w:space="0" w:color="auto"/>
            </w:tcBorders>
          </w:tcPr>
          <w:p w:rsidR="004E0A58" w:rsidRPr="001C372B" w:rsidRDefault="004E0A58" w:rsidP="00433324">
            <w:pPr>
              <w:ind w:firstLineChars="100" w:firstLine="180"/>
              <w:jc w:val="right"/>
              <w:rPr>
                <w:rFonts w:ascii="Arial" w:hAnsi="Arial" w:cs="Simplified Arabic"/>
                <w:color w:val="000000" w:themeColor="text1"/>
                <w:sz w:val="18"/>
                <w:szCs w:val="18"/>
              </w:rPr>
            </w:pPr>
          </w:p>
        </w:tc>
        <w:tc>
          <w:tcPr>
            <w:tcW w:w="1226" w:type="dxa"/>
            <w:vMerge/>
            <w:tcBorders>
              <w:bottom w:val="single" w:sz="4" w:space="0" w:color="auto"/>
            </w:tcBorders>
          </w:tcPr>
          <w:p w:rsidR="004E0A58" w:rsidRPr="001C372B" w:rsidRDefault="004E0A58" w:rsidP="00433324">
            <w:pPr>
              <w:jc w:val="right"/>
              <w:rPr>
                <w:rFonts w:ascii="Arial" w:hAnsi="Arial" w:cs="Simplified Arabic"/>
                <w:b/>
                <w:bCs/>
                <w:color w:val="000000" w:themeColor="text1"/>
                <w:sz w:val="18"/>
                <w:szCs w:val="18"/>
              </w:rPr>
            </w:pPr>
          </w:p>
        </w:tc>
        <w:tc>
          <w:tcPr>
            <w:tcW w:w="1274" w:type="dxa"/>
            <w:tcBorders>
              <w:bottom w:val="single" w:sz="4" w:space="0" w:color="auto"/>
            </w:tcBorders>
          </w:tcPr>
          <w:p w:rsidR="004E0A58" w:rsidRPr="001C372B" w:rsidRDefault="004E0A58" w:rsidP="00433324">
            <w:pPr>
              <w:pStyle w:val="NoSpacing"/>
              <w:jc w:val="center"/>
              <w:rPr>
                <w:rFonts w:ascii="Simplified Arabic" w:hAnsi="Simplified Arabic" w:cs="Simplified Arabic"/>
                <w:b/>
                <w:bCs/>
                <w:color w:val="000000" w:themeColor="text1"/>
                <w:sz w:val="18"/>
                <w:szCs w:val="18"/>
              </w:rPr>
            </w:pPr>
            <w:r w:rsidRPr="001C372B">
              <w:rPr>
                <w:rFonts w:ascii="Simplified Arabic" w:hAnsi="Simplified Arabic" w:cs="Simplified Arabic"/>
                <w:b/>
                <w:bCs/>
                <w:color w:val="000000" w:themeColor="text1"/>
                <w:sz w:val="18"/>
                <w:szCs w:val="18"/>
                <w:rtl/>
              </w:rPr>
              <w:t>العنف النفسي</w:t>
            </w:r>
          </w:p>
        </w:tc>
        <w:tc>
          <w:tcPr>
            <w:tcW w:w="1524" w:type="dxa"/>
            <w:tcBorders>
              <w:bottom w:val="single" w:sz="4" w:space="0" w:color="auto"/>
            </w:tcBorders>
          </w:tcPr>
          <w:p w:rsidR="004E0A58" w:rsidRPr="001C372B" w:rsidRDefault="004E0A58" w:rsidP="00433324">
            <w:pPr>
              <w:pStyle w:val="NoSpacing"/>
              <w:jc w:val="center"/>
              <w:rPr>
                <w:rFonts w:ascii="Simplified Arabic" w:hAnsi="Simplified Arabic" w:cs="Simplified Arabic"/>
                <w:b/>
                <w:bCs/>
                <w:color w:val="000000" w:themeColor="text1"/>
                <w:sz w:val="18"/>
                <w:szCs w:val="18"/>
              </w:rPr>
            </w:pPr>
            <w:r w:rsidRPr="001C372B">
              <w:rPr>
                <w:rFonts w:ascii="Simplified Arabic" w:hAnsi="Simplified Arabic" w:cs="Simplified Arabic"/>
                <w:b/>
                <w:bCs/>
                <w:color w:val="000000" w:themeColor="text1"/>
                <w:sz w:val="18"/>
                <w:szCs w:val="18"/>
                <w:rtl/>
              </w:rPr>
              <w:t>العنف الجسدي</w:t>
            </w:r>
          </w:p>
        </w:tc>
        <w:tc>
          <w:tcPr>
            <w:tcW w:w="1386" w:type="dxa"/>
            <w:tcBorders>
              <w:bottom w:val="single" w:sz="4" w:space="0" w:color="auto"/>
              <w:right w:val="single" w:sz="4" w:space="0" w:color="auto"/>
            </w:tcBorders>
          </w:tcPr>
          <w:p w:rsidR="004E0A58" w:rsidRPr="001C372B" w:rsidRDefault="004E0A58" w:rsidP="00433324">
            <w:pPr>
              <w:pStyle w:val="NoSpacing"/>
              <w:jc w:val="center"/>
              <w:rPr>
                <w:rFonts w:ascii="Simplified Arabic" w:hAnsi="Simplified Arabic" w:cs="Simplified Arabic"/>
                <w:b/>
                <w:bCs/>
                <w:color w:val="000000" w:themeColor="text1"/>
                <w:sz w:val="18"/>
                <w:szCs w:val="18"/>
              </w:rPr>
            </w:pPr>
            <w:r w:rsidRPr="001C372B">
              <w:rPr>
                <w:rFonts w:ascii="Simplified Arabic" w:hAnsi="Simplified Arabic" w:cs="Simplified Arabic"/>
                <w:b/>
                <w:bCs/>
                <w:color w:val="000000" w:themeColor="text1"/>
                <w:sz w:val="18"/>
                <w:szCs w:val="18"/>
                <w:rtl/>
              </w:rPr>
              <w:t>العنف النفسي</w:t>
            </w:r>
          </w:p>
        </w:tc>
        <w:tc>
          <w:tcPr>
            <w:tcW w:w="1468" w:type="dxa"/>
            <w:tcBorders>
              <w:left w:val="single" w:sz="4" w:space="0" w:color="auto"/>
              <w:bottom w:val="single" w:sz="4" w:space="0" w:color="auto"/>
            </w:tcBorders>
          </w:tcPr>
          <w:p w:rsidR="004E0A58" w:rsidRPr="001C372B" w:rsidRDefault="004E0A58" w:rsidP="00433324">
            <w:pPr>
              <w:pStyle w:val="NoSpacing"/>
              <w:jc w:val="center"/>
              <w:rPr>
                <w:rFonts w:ascii="Simplified Arabic" w:hAnsi="Simplified Arabic" w:cs="Simplified Arabic"/>
                <w:b/>
                <w:bCs/>
                <w:color w:val="000000" w:themeColor="text1"/>
                <w:sz w:val="18"/>
                <w:szCs w:val="18"/>
                <w:rtl/>
              </w:rPr>
            </w:pPr>
            <w:r w:rsidRPr="001C372B">
              <w:rPr>
                <w:rFonts w:ascii="Simplified Arabic" w:hAnsi="Simplified Arabic" w:cs="Simplified Arabic"/>
                <w:b/>
                <w:bCs/>
                <w:color w:val="000000" w:themeColor="text1"/>
                <w:sz w:val="18"/>
                <w:szCs w:val="18"/>
                <w:rtl/>
              </w:rPr>
              <w:t>العنف الجسدي</w:t>
            </w:r>
          </w:p>
        </w:tc>
      </w:tr>
      <w:tr w:rsidR="004E0A58" w:rsidRPr="00C649D9" w:rsidTr="00433324">
        <w:trPr>
          <w:trHeight w:val="340"/>
          <w:jc w:val="center"/>
        </w:trPr>
        <w:tc>
          <w:tcPr>
            <w:tcW w:w="2194" w:type="dxa"/>
            <w:tcBorders>
              <w:top w:val="single" w:sz="4" w:space="0" w:color="auto"/>
              <w:left w:val="single" w:sz="4" w:space="0" w:color="auto"/>
              <w:bottom w:val="nil"/>
              <w:right w:val="single" w:sz="4" w:space="0" w:color="auto"/>
            </w:tcBorders>
          </w:tcPr>
          <w:p w:rsidR="004E0A58" w:rsidRPr="001C372B" w:rsidRDefault="004E0A58" w:rsidP="00433324">
            <w:pPr>
              <w:pStyle w:val="NoSpacing"/>
              <w:jc w:val="right"/>
              <w:rPr>
                <w:rFonts w:ascii="Simplified Arabic" w:hAnsi="Simplified Arabic" w:cs="Simplified Arabic"/>
                <w:b/>
                <w:bCs/>
                <w:color w:val="000000" w:themeColor="text1"/>
                <w:sz w:val="18"/>
                <w:szCs w:val="18"/>
              </w:rPr>
            </w:pPr>
            <w:r w:rsidRPr="001C372B">
              <w:rPr>
                <w:rFonts w:ascii="Simplified Arabic" w:hAnsi="Simplified Arabic" w:cs="Simplified Arabic"/>
                <w:b/>
                <w:bCs/>
                <w:color w:val="000000" w:themeColor="text1"/>
                <w:sz w:val="18"/>
                <w:szCs w:val="18"/>
                <w:rtl/>
              </w:rPr>
              <w:t>فلسطين</w:t>
            </w:r>
          </w:p>
        </w:tc>
        <w:tc>
          <w:tcPr>
            <w:tcW w:w="1226" w:type="dxa"/>
            <w:tcBorders>
              <w:top w:val="single" w:sz="4" w:space="0" w:color="auto"/>
              <w:left w:val="single" w:sz="4" w:space="0" w:color="auto"/>
              <w:bottom w:val="nil"/>
              <w:right w:val="single" w:sz="4" w:space="0" w:color="auto"/>
            </w:tcBorders>
            <w:vAlign w:val="center"/>
          </w:tcPr>
          <w:p w:rsidR="004E0A58" w:rsidRPr="001C372B" w:rsidRDefault="004E0A58" w:rsidP="00433324">
            <w:pPr>
              <w:pStyle w:val="NoSpacing"/>
              <w:jc w:val="right"/>
              <w:rPr>
                <w:b/>
                <w:bCs/>
                <w:color w:val="000000" w:themeColor="text1"/>
                <w:sz w:val="18"/>
                <w:szCs w:val="18"/>
              </w:rPr>
            </w:pPr>
            <w:r w:rsidRPr="001C372B">
              <w:rPr>
                <w:rFonts w:hint="cs"/>
                <w:b/>
                <w:bCs/>
                <w:color w:val="000000" w:themeColor="text1"/>
                <w:sz w:val="18"/>
                <w:szCs w:val="18"/>
                <w:rtl/>
              </w:rPr>
              <w:t>70.9</w:t>
            </w:r>
          </w:p>
        </w:tc>
        <w:tc>
          <w:tcPr>
            <w:tcW w:w="1274" w:type="dxa"/>
            <w:tcBorders>
              <w:top w:val="single" w:sz="4" w:space="0" w:color="auto"/>
              <w:left w:val="single" w:sz="4" w:space="0" w:color="auto"/>
              <w:bottom w:val="nil"/>
              <w:right w:val="nil"/>
            </w:tcBorders>
            <w:vAlign w:val="center"/>
          </w:tcPr>
          <w:p w:rsidR="004E0A58" w:rsidRPr="001C372B" w:rsidRDefault="004E0A58" w:rsidP="00433324">
            <w:pPr>
              <w:pStyle w:val="NoSpacing"/>
              <w:jc w:val="right"/>
              <w:rPr>
                <w:b/>
                <w:bCs/>
                <w:color w:val="000000" w:themeColor="text1"/>
                <w:sz w:val="18"/>
                <w:szCs w:val="18"/>
              </w:rPr>
            </w:pPr>
            <w:r w:rsidRPr="001C372B">
              <w:rPr>
                <w:rFonts w:hint="cs"/>
                <w:b/>
                <w:bCs/>
                <w:color w:val="000000" w:themeColor="text1"/>
                <w:sz w:val="18"/>
                <w:szCs w:val="18"/>
                <w:rtl/>
              </w:rPr>
              <w:t>60.9</w:t>
            </w:r>
          </w:p>
        </w:tc>
        <w:tc>
          <w:tcPr>
            <w:tcW w:w="1524" w:type="dxa"/>
            <w:tcBorders>
              <w:top w:val="single" w:sz="4" w:space="0" w:color="auto"/>
              <w:left w:val="nil"/>
              <w:bottom w:val="nil"/>
              <w:right w:val="single" w:sz="4" w:space="0" w:color="auto"/>
            </w:tcBorders>
            <w:vAlign w:val="center"/>
          </w:tcPr>
          <w:p w:rsidR="004E0A58" w:rsidRPr="001C372B" w:rsidRDefault="004E0A58" w:rsidP="00433324">
            <w:pPr>
              <w:pStyle w:val="NoSpacing"/>
              <w:jc w:val="right"/>
              <w:rPr>
                <w:b/>
                <w:bCs/>
                <w:color w:val="000000" w:themeColor="text1"/>
                <w:sz w:val="18"/>
                <w:szCs w:val="18"/>
              </w:rPr>
            </w:pPr>
            <w:r w:rsidRPr="001C372B">
              <w:rPr>
                <w:rFonts w:hint="cs"/>
                <w:b/>
                <w:bCs/>
                <w:color w:val="000000" w:themeColor="text1"/>
                <w:sz w:val="18"/>
                <w:szCs w:val="18"/>
                <w:rtl/>
              </w:rPr>
              <w:t>25.2</w:t>
            </w:r>
          </w:p>
        </w:tc>
        <w:tc>
          <w:tcPr>
            <w:tcW w:w="1386" w:type="dxa"/>
            <w:tcBorders>
              <w:top w:val="single" w:sz="4" w:space="0" w:color="auto"/>
              <w:left w:val="single" w:sz="4" w:space="0" w:color="auto"/>
              <w:bottom w:val="nil"/>
              <w:right w:val="nil"/>
            </w:tcBorders>
            <w:vAlign w:val="center"/>
          </w:tcPr>
          <w:p w:rsidR="004E0A58" w:rsidRPr="001C372B" w:rsidRDefault="004E0A58" w:rsidP="00433324">
            <w:pPr>
              <w:pStyle w:val="NoSpacing"/>
              <w:jc w:val="right"/>
              <w:rPr>
                <w:b/>
                <w:bCs/>
                <w:color w:val="000000" w:themeColor="text1"/>
                <w:sz w:val="18"/>
                <w:szCs w:val="18"/>
              </w:rPr>
            </w:pPr>
            <w:r w:rsidRPr="001C372B">
              <w:rPr>
                <w:rFonts w:hint="cs"/>
                <w:b/>
                <w:bCs/>
                <w:color w:val="000000" w:themeColor="text1"/>
                <w:sz w:val="18"/>
                <w:szCs w:val="18"/>
                <w:rtl/>
              </w:rPr>
              <w:t>61.8</w:t>
            </w:r>
          </w:p>
        </w:tc>
        <w:tc>
          <w:tcPr>
            <w:tcW w:w="1468" w:type="dxa"/>
            <w:tcBorders>
              <w:top w:val="single" w:sz="4" w:space="0" w:color="auto"/>
              <w:left w:val="nil"/>
              <w:bottom w:val="nil"/>
            </w:tcBorders>
            <w:vAlign w:val="center"/>
          </w:tcPr>
          <w:p w:rsidR="004E0A58" w:rsidRPr="001C372B" w:rsidRDefault="004E0A58" w:rsidP="005B651F">
            <w:pPr>
              <w:pStyle w:val="NoSpacing"/>
              <w:jc w:val="right"/>
              <w:rPr>
                <w:b/>
                <w:bCs/>
                <w:color w:val="000000" w:themeColor="text1"/>
                <w:sz w:val="18"/>
                <w:szCs w:val="18"/>
              </w:rPr>
            </w:pPr>
            <w:r w:rsidRPr="001C372B">
              <w:rPr>
                <w:rFonts w:hint="cs"/>
                <w:b/>
                <w:bCs/>
                <w:color w:val="000000" w:themeColor="text1"/>
                <w:sz w:val="18"/>
                <w:szCs w:val="18"/>
                <w:rtl/>
              </w:rPr>
              <w:t>2</w:t>
            </w:r>
            <w:r w:rsidR="005B651F">
              <w:rPr>
                <w:rFonts w:hint="cs"/>
                <w:b/>
                <w:bCs/>
                <w:color w:val="000000" w:themeColor="text1"/>
                <w:sz w:val="18"/>
                <w:szCs w:val="18"/>
                <w:rtl/>
              </w:rPr>
              <w:t>4</w:t>
            </w:r>
            <w:r w:rsidRPr="001C372B">
              <w:rPr>
                <w:rFonts w:hint="cs"/>
                <w:b/>
                <w:bCs/>
                <w:color w:val="000000" w:themeColor="text1"/>
                <w:sz w:val="18"/>
                <w:szCs w:val="18"/>
                <w:rtl/>
              </w:rPr>
              <w:t>.</w:t>
            </w:r>
            <w:r w:rsidR="005B651F">
              <w:rPr>
                <w:rFonts w:hint="cs"/>
                <w:b/>
                <w:bCs/>
                <w:color w:val="000000" w:themeColor="text1"/>
                <w:sz w:val="18"/>
                <w:szCs w:val="18"/>
                <w:rtl/>
              </w:rPr>
              <w:t>5</w:t>
            </w:r>
          </w:p>
        </w:tc>
      </w:tr>
      <w:tr w:rsidR="004E0A58" w:rsidTr="00433324">
        <w:trPr>
          <w:trHeight w:val="340"/>
          <w:jc w:val="center"/>
        </w:trPr>
        <w:tc>
          <w:tcPr>
            <w:tcW w:w="2194" w:type="dxa"/>
            <w:tcBorders>
              <w:top w:val="nil"/>
              <w:left w:val="single" w:sz="4" w:space="0" w:color="auto"/>
              <w:bottom w:val="nil"/>
              <w:right w:val="single" w:sz="4" w:space="0" w:color="auto"/>
            </w:tcBorders>
          </w:tcPr>
          <w:p w:rsidR="004E0A58" w:rsidRPr="001C372B" w:rsidRDefault="004E0A58" w:rsidP="00433324">
            <w:pPr>
              <w:pStyle w:val="NoSpacing"/>
              <w:jc w:val="right"/>
              <w:rPr>
                <w:rFonts w:ascii="Simplified Arabic" w:hAnsi="Simplified Arabic" w:cs="Simplified Arabic"/>
                <w:color w:val="000000" w:themeColor="text1"/>
                <w:sz w:val="18"/>
                <w:szCs w:val="18"/>
              </w:rPr>
            </w:pPr>
            <w:r w:rsidRPr="001C372B">
              <w:rPr>
                <w:rFonts w:ascii="Simplified Arabic" w:hAnsi="Simplified Arabic" w:cs="Simplified Arabic"/>
                <w:color w:val="000000" w:themeColor="text1"/>
                <w:sz w:val="18"/>
                <w:szCs w:val="18"/>
                <w:rtl/>
              </w:rPr>
              <w:t xml:space="preserve">الضفة الغربية </w:t>
            </w:r>
          </w:p>
        </w:tc>
        <w:tc>
          <w:tcPr>
            <w:tcW w:w="1226" w:type="dxa"/>
            <w:tcBorders>
              <w:top w:val="nil"/>
              <w:left w:val="single" w:sz="4" w:space="0" w:color="auto"/>
              <w:bottom w:val="nil"/>
              <w:right w:val="single" w:sz="4" w:space="0" w:color="auto"/>
            </w:tcBorders>
            <w:vAlign w:val="center"/>
          </w:tcPr>
          <w:p w:rsidR="004E0A58" w:rsidRPr="001C372B" w:rsidRDefault="004E0A58" w:rsidP="00433324">
            <w:pPr>
              <w:pStyle w:val="NoSpacing"/>
              <w:jc w:val="right"/>
              <w:rPr>
                <w:color w:val="000000" w:themeColor="text1"/>
                <w:sz w:val="18"/>
                <w:szCs w:val="18"/>
              </w:rPr>
            </w:pPr>
            <w:r w:rsidRPr="001C372B">
              <w:rPr>
                <w:rFonts w:hint="cs"/>
                <w:color w:val="000000" w:themeColor="text1"/>
                <w:sz w:val="18"/>
                <w:szCs w:val="18"/>
                <w:rtl/>
              </w:rPr>
              <w:t>63.3</w:t>
            </w:r>
          </w:p>
        </w:tc>
        <w:tc>
          <w:tcPr>
            <w:tcW w:w="1274" w:type="dxa"/>
            <w:tcBorders>
              <w:top w:val="nil"/>
              <w:left w:val="single" w:sz="4" w:space="0" w:color="auto"/>
              <w:bottom w:val="nil"/>
              <w:right w:val="nil"/>
            </w:tcBorders>
            <w:vAlign w:val="center"/>
          </w:tcPr>
          <w:p w:rsidR="004E0A58" w:rsidRPr="001C372B" w:rsidRDefault="004E0A58" w:rsidP="00433324">
            <w:pPr>
              <w:pStyle w:val="NoSpacing"/>
              <w:jc w:val="right"/>
              <w:rPr>
                <w:color w:val="000000" w:themeColor="text1"/>
                <w:sz w:val="18"/>
                <w:szCs w:val="18"/>
              </w:rPr>
            </w:pPr>
            <w:r w:rsidRPr="001C372B">
              <w:rPr>
                <w:rFonts w:hint="cs"/>
                <w:color w:val="000000" w:themeColor="text1"/>
                <w:sz w:val="18"/>
                <w:szCs w:val="18"/>
                <w:rtl/>
              </w:rPr>
              <w:t>52.9</w:t>
            </w:r>
          </w:p>
        </w:tc>
        <w:tc>
          <w:tcPr>
            <w:tcW w:w="1524" w:type="dxa"/>
            <w:tcBorders>
              <w:top w:val="nil"/>
              <w:left w:val="nil"/>
              <w:bottom w:val="nil"/>
              <w:right w:val="single" w:sz="4" w:space="0" w:color="auto"/>
            </w:tcBorders>
            <w:vAlign w:val="center"/>
          </w:tcPr>
          <w:p w:rsidR="004E0A58" w:rsidRPr="001C372B" w:rsidRDefault="004E0A58" w:rsidP="00433324">
            <w:pPr>
              <w:pStyle w:val="NoSpacing"/>
              <w:jc w:val="right"/>
              <w:rPr>
                <w:color w:val="000000" w:themeColor="text1"/>
                <w:sz w:val="18"/>
                <w:szCs w:val="18"/>
              </w:rPr>
            </w:pPr>
            <w:r w:rsidRPr="001C372B">
              <w:rPr>
                <w:rFonts w:hint="cs"/>
                <w:color w:val="000000" w:themeColor="text1"/>
                <w:sz w:val="18"/>
                <w:szCs w:val="18"/>
                <w:rtl/>
              </w:rPr>
              <w:t>14.9</w:t>
            </w:r>
          </w:p>
        </w:tc>
        <w:tc>
          <w:tcPr>
            <w:tcW w:w="1386" w:type="dxa"/>
            <w:tcBorders>
              <w:top w:val="nil"/>
              <w:left w:val="single" w:sz="4" w:space="0" w:color="auto"/>
              <w:bottom w:val="nil"/>
              <w:right w:val="nil"/>
            </w:tcBorders>
            <w:vAlign w:val="center"/>
          </w:tcPr>
          <w:p w:rsidR="004E0A58" w:rsidRPr="001C372B" w:rsidRDefault="004E0A58" w:rsidP="00433324">
            <w:pPr>
              <w:pStyle w:val="NoSpacing"/>
              <w:jc w:val="right"/>
              <w:rPr>
                <w:color w:val="000000" w:themeColor="text1"/>
                <w:sz w:val="18"/>
                <w:szCs w:val="18"/>
              </w:rPr>
            </w:pPr>
            <w:r w:rsidRPr="001C372B">
              <w:rPr>
                <w:rFonts w:hint="cs"/>
                <w:color w:val="000000" w:themeColor="text1"/>
                <w:sz w:val="18"/>
                <w:szCs w:val="18"/>
                <w:rtl/>
              </w:rPr>
              <w:t>56.1</w:t>
            </w:r>
          </w:p>
        </w:tc>
        <w:tc>
          <w:tcPr>
            <w:tcW w:w="1468" w:type="dxa"/>
            <w:tcBorders>
              <w:top w:val="nil"/>
              <w:left w:val="nil"/>
              <w:bottom w:val="nil"/>
            </w:tcBorders>
            <w:vAlign w:val="center"/>
          </w:tcPr>
          <w:p w:rsidR="004E0A58" w:rsidRPr="001C372B" w:rsidRDefault="004E0A58" w:rsidP="00433324">
            <w:pPr>
              <w:pStyle w:val="NoSpacing"/>
              <w:jc w:val="right"/>
              <w:rPr>
                <w:color w:val="000000" w:themeColor="text1"/>
                <w:sz w:val="18"/>
                <w:szCs w:val="18"/>
              </w:rPr>
            </w:pPr>
            <w:r w:rsidRPr="001C372B">
              <w:rPr>
                <w:rFonts w:hint="cs"/>
                <w:color w:val="000000" w:themeColor="text1"/>
                <w:sz w:val="18"/>
                <w:szCs w:val="18"/>
                <w:rtl/>
              </w:rPr>
              <w:t>17.4</w:t>
            </w:r>
          </w:p>
        </w:tc>
      </w:tr>
      <w:tr w:rsidR="004E0A58" w:rsidTr="00433324">
        <w:trPr>
          <w:trHeight w:val="340"/>
          <w:jc w:val="center"/>
        </w:trPr>
        <w:tc>
          <w:tcPr>
            <w:tcW w:w="2194" w:type="dxa"/>
            <w:tcBorders>
              <w:top w:val="nil"/>
              <w:left w:val="single" w:sz="4" w:space="0" w:color="auto"/>
              <w:bottom w:val="single" w:sz="4" w:space="0" w:color="auto"/>
              <w:right w:val="single" w:sz="4" w:space="0" w:color="auto"/>
            </w:tcBorders>
          </w:tcPr>
          <w:p w:rsidR="004E0A58" w:rsidRPr="001C372B" w:rsidRDefault="004E0A58" w:rsidP="00433324">
            <w:pPr>
              <w:pStyle w:val="NoSpacing"/>
              <w:jc w:val="right"/>
              <w:rPr>
                <w:rFonts w:ascii="Simplified Arabic" w:hAnsi="Simplified Arabic" w:cs="Simplified Arabic"/>
                <w:color w:val="000000" w:themeColor="text1"/>
                <w:sz w:val="18"/>
                <w:szCs w:val="18"/>
                <w:rtl/>
              </w:rPr>
            </w:pPr>
            <w:r w:rsidRPr="001C372B">
              <w:rPr>
                <w:rFonts w:ascii="Simplified Arabic" w:hAnsi="Simplified Arabic" w:cs="Simplified Arabic"/>
                <w:color w:val="000000" w:themeColor="text1"/>
                <w:sz w:val="18"/>
                <w:szCs w:val="18"/>
                <w:rtl/>
              </w:rPr>
              <w:t xml:space="preserve">قطاع غزة </w:t>
            </w:r>
          </w:p>
        </w:tc>
        <w:tc>
          <w:tcPr>
            <w:tcW w:w="1226" w:type="dxa"/>
            <w:tcBorders>
              <w:top w:val="nil"/>
              <w:left w:val="single" w:sz="4" w:space="0" w:color="auto"/>
              <w:bottom w:val="single" w:sz="4" w:space="0" w:color="auto"/>
              <w:right w:val="single" w:sz="4" w:space="0" w:color="auto"/>
            </w:tcBorders>
            <w:vAlign w:val="center"/>
          </w:tcPr>
          <w:p w:rsidR="004E0A58" w:rsidRPr="001C372B" w:rsidRDefault="004E0A58" w:rsidP="00433324">
            <w:pPr>
              <w:pStyle w:val="NoSpacing"/>
              <w:jc w:val="right"/>
              <w:rPr>
                <w:color w:val="000000" w:themeColor="text1"/>
                <w:sz w:val="18"/>
                <w:szCs w:val="18"/>
              </w:rPr>
            </w:pPr>
            <w:r w:rsidRPr="001C372B">
              <w:rPr>
                <w:rFonts w:hint="cs"/>
                <w:color w:val="000000" w:themeColor="text1"/>
                <w:sz w:val="18"/>
                <w:szCs w:val="18"/>
                <w:rtl/>
              </w:rPr>
              <w:t>81.8</w:t>
            </w:r>
          </w:p>
        </w:tc>
        <w:tc>
          <w:tcPr>
            <w:tcW w:w="1274" w:type="dxa"/>
            <w:tcBorders>
              <w:top w:val="nil"/>
              <w:left w:val="single" w:sz="4" w:space="0" w:color="auto"/>
              <w:bottom w:val="single" w:sz="4" w:space="0" w:color="auto"/>
              <w:right w:val="nil"/>
            </w:tcBorders>
            <w:vAlign w:val="center"/>
          </w:tcPr>
          <w:p w:rsidR="004E0A58" w:rsidRPr="001C372B" w:rsidRDefault="004E0A58" w:rsidP="00433324">
            <w:pPr>
              <w:pStyle w:val="NoSpacing"/>
              <w:jc w:val="right"/>
              <w:rPr>
                <w:color w:val="000000" w:themeColor="text1"/>
                <w:sz w:val="18"/>
                <w:szCs w:val="18"/>
              </w:rPr>
            </w:pPr>
            <w:r w:rsidRPr="001C372B">
              <w:rPr>
                <w:rFonts w:hint="cs"/>
                <w:color w:val="000000" w:themeColor="text1"/>
                <w:sz w:val="18"/>
                <w:szCs w:val="18"/>
                <w:rtl/>
              </w:rPr>
              <w:t>72.3</w:t>
            </w:r>
          </w:p>
        </w:tc>
        <w:tc>
          <w:tcPr>
            <w:tcW w:w="1524" w:type="dxa"/>
            <w:tcBorders>
              <w:top w:val="nil"/>
              <w:left w:val="nil"/>
              <w:bottom w:val="single" w:sz="4" w:space="0" w:color="auto"/>
              <w:right w:val="single" w:sz="4" w:space="0" w:color="auto"/>
            </w:tcBorders>
            <w:vAlign w:val="center"/>
          </w:tcPr>
          <w:p w:rsidR="004E0A58" w:rsidRPr="001C372B" w:rsidRDefault="004E0A58" w:rsidP="00433324">
            <w:pPr>
              <w:pStyle w:val="NoSpacing"/>
              <w:jc w:val="right"/>
              <w:rPr>
                <w:color w:val="000000" w:themeColor="text1"/>
                <w:sz w:val="18"/>
                <w:szCs w:val="18"/>
              </w:rPr>
            </w:pPr>
            <w:r w:rsidRPr="001C372B">
              <w:rPr>
                <w:rFonts w:hint="cs"/>
                <w:color w:val="000000" w:themeColor="text1"/>
                <w:sz w:val="18"/>
                <w:szCs w:val="18"/>
                <w:rtl/>
              </w:rPr>
              <w:t>40.1</w:t>
            </w:r>
          </w:p>
        </w:tc>
        <w:tc>
          <w:tcPr>
            <w:tcW w:w="1386" w:type="dxa"/>
            <w:tcBorders>
              <w:top w:val="nil"/>
              <w:left w:val="single" w:sz="4" w:space="0" w:color="auto"/>
              <w:bottom w:val="single" w:sz="4" w:space="0" w:color="auto"/>
              <w:right w:val="nil"/>
            </w:tcBorders>
            <w:vAlign w:val="center"/>
          </w:tcPr>
          <w:p w:rsidR="004E0A58" w:rsidRPr="001C372B" w:rsidRDefault="004E0A58" w:rsidP="00433324">
            <w:pPr>
              <w:pStyle w:val="NoSpacing"/>
              <w:jc w:val="right"/>
              <w:rPr>
                <w:color w:val="000000" w:themeColor="text1"/>
                <w:sz w:val="18"/>
                <w:szCs w:val="18"/>
              </w:rPr>
            </w:pPr>
            <w:r w:rsidRPr="001C372B">
              <w:rPr>
                <w:rFonts w:hint="cs"/>
                <w:color w:val="000000" w:themeColor="text1"/>
                <w:sz w:val="18"/>
                <w:szCs w:val="18"/>
                <w:rtl/>
              </w:rPr>
              <w:t>69.9</w:t>
            </w:r>
          </w:p>
        </w:tc>
        <w:tc>
          <w:tcPr>
            <w:tcW w:w="1468" w:type="dxa"/>
            <w:tcBorders>
              <w:top w:val="nil"/>
              <w:left w:val="nil"/>
              <w:bottom w:val="single" w:sz="4" w:space="0" w:color="auto"/>
            </w:tcBorders>
            <w:vAlign w:val="center"/>
          </w:tcPr>
          <w:p w:rsidR="004E0A58" w:rsidRPr="001C372B" w:rsidRDefault="004E0A58" w:rsidP="00433324">
            <w:pPr>
              <w:pStyle w:val="NoSpacing"/>
              <w:jc w:val="right"/>
              <w:rPr>
                <w:color w:val="000000" w:themeColor="text1"/>
                <w:sz w:val="18"/>
                <w:szCs w:val="18"/>
              </w:rPr>
            </w:pPr>
            <w:r w:rsidRPr="001C372B">
              <w:rPr>
                <w:rFonts w:hint="cs"/>
                <w:color w:val="000000" w:themeColor="text1"/>
                <w:sz w:val="18"/>
                <w:szCs w:val="18"/>
                <w:rtl/>
              </w:rPr>
              <w:t>34.6</w:t>
            </w:r>
          </w:p>
        </w:tc>
      </w:tr>
    </w:tbl>
    <w:p w:rsidR="004E0A58" w:rsidRDefault="00D76260" w:rsidP="004E0A58">
      <w:pPr>
        <w:pStyle w:val="ListParagraph"/>
        <w:ind w:left="0"/>
        <w:rPr>
          <w:rFonts w:cs="Simplified Arabic"/>
          <w:sz w:val="16"/>
          <w:szCs w:val="16"/>
          <w:rtl/>
        </w:rPr>
      </w:pPr>
      <w:r w:rsidRPr="007D0DEC">
        <w:rPr>
          <w:rFonts w:cs="Simplified Arabic" w:hint="cs"/>
          <w:b/>
          <w:bCs/>
          <w:sz w:val="16"/>
          <w:szCs w:val="16"/>
          <w:rtl/>
        </w:rPr>
        <w:t>المصدر</w:t>
      </w:r>
      <w:r w:rsidRPr="007D0DEC">
        <w:rPr>
          <w:rFonts w:cs="Simplified Arabic" w:hint="cs"/>
          <w:sz w:val="16"/>
          <w:szCs w:val="16"/>
          <w:rtl/>
        </w:rPr>
        <w:t>:</w:t>
      </w:r>
      <w:r w:rsidRPr="007D0DEC">
        <w:rPr>
          <w:rFonts w:hint="cs"/>
          <w:b/>
          <w:bCs/>
          <w:sz w:val="16"/>
          <w:szCs w:val="16"/>
          <w:rtl/>
        </w:rPr>
        <w:t xml:space="preserve"> </w:t>
      </w:r>
      <w:r w:rsidRPr="007D0DEC">
        <w:rPr>
          <w:rFonts w:cs="Simplified Arabic"/>
          <w:b/>
          <w:bCs/>
          <w:sz w:val="16"/>
          <w:szCs w:val="16"/>
          <w:rtl/>
        </w:rPr>
        <w:t>الجه</w:t>
      </w:r>
      <w:r w:rsidRPr="007D0DEC">
        <w:rPr>
          <w:rFonts w:cs="Simplified Arabic" w:hint="cs"/>
          <w:b/>
          <w:bCs/>
          <w:sz w:val="16"/>
          <w:szCs w:val="16"/>
          <w:rtl/>
        </w:rPr>
        <w:t>از المركزي للإحصاء الفلسطيني، 2021</w:t>
      </w:r>
      <w:r w:rsidRPr="007D0DEC">
        <w:rPr>
          <w:rFonts w:cs="Simplified Arabic"/>
          <w:b/>
          <w:bCs/>
          <w:sz w:val="16"/>
          <w:szCs w:val="16"/>
          <w:rtl/>
        </w:rPr>
        <w:t xml:space="preserve">. </w:t>
      </w:r>
      <w:r>
        <w:rPr>
          <w:rFonts w:cs="Simplified Arabic" w:hint="cs"/>
          <w:sz w:val="16"/>
          <w:szCs w:val="16"/>
          <w:rtl/>
        </w:rPr>
        <w:t xml:space="preserve">قاعدة بيانات </w:t>
      </w:r>
      <w:r w:rsidRPr="007D0DEC">
        <w:rPr>
          <w:rFonts w:cs="Simplified Arabic" w:hint="cs"/>
          <w:sz w:val="16"/>
          <w:szCs w:val="16"/>
          <w:rtl/>
        </w:rPr>
        <w:t xml:space="preserve">مسح العنف في المجتمع الفلسطيني، 2019.  </w:t>
      </w:r>
      <w:r w:rsidRPr="007D0DEC">
        <w:rPr>
          <w:rFonts w:cs="Simplified Arabic"/>
          <w:sz w:val="16"/>
          <w:szCs w:val="16"/>
          <w:rtl/>
        </w:rPr>
        <w:t>رام</w:t>
      </w:r>
      <w:r w:rsidRPr="007D0DEC">
        <w:rPr>
          <w:rFonts w:cs="Simplified Arabic" w:hint="cs"/>
          <w:sz w:val="16"/>
          <w:szCs w:val="16"/>
          <w:rtl/>
        </w:rPr>
        <w:t xml:space="preserve"> الله </w:t>
      </w:r>
      <w:r w:rsidRPr="007D0DEC">
        <w:rPr>
          <w:rFonts w:cs="Simplified Arabic"/>
          <w:sz w:val="16"/>
          <w:szCs w:val="16"/>
          <w:rtl/>
        </w:rPr>
        <w:t>– فل</w:t>
      </w:r>
      <w:r w:rsidRPr="007D0DEC">
        <w:rPr>
          <w:rFonts w:cs="Simplified Arabic" w:hint="cs"/>
          <w:sz w:val="16"/>
          <w:szCs w:val="16"/>
          <w:rtl/>
        </w:rPr>
        <w:t>سطين.</w:t>
      </w:r>
    </w:p>
    <w:p w:rsidR="00D76260" w:rsidRPr="00D76260" w:rsidRDefault="00D76260" w:rsidP="004E0A58">
      <w:pPr>
        <w:pStyle w:val="ListParagraph"/>
        <w:ind w:left="0"/>
        <w:rPr>
          <w:rFonts w:ascii="Simplified Arabic" w:hAnsi="Simplified Arabic" w:cs="Simplified Arabic"/>
          <w:b/>
          <w:bCs/>
          <w:rtl/>
        </w:rPr>
      </w:pPr>
    </w:p>
    <w:p w:rsidR="004E0A58" w:rsidRPr="00FF0333" w:rsidRDefault="006D1885" w:rsidP="00FD4356">
      <w:pPr>
        <w:pStyle w:val="ListParagraph"/>
        <w:ind w:left="0"/>
        <w:rPr>
          <w:rFonts w:ascii="Simplified Arabic" w:hAnsi="Simplified Arabic" w:cs="Simplified Arabic"/>
          <w:b/>
          <w:bCs/>
          <w:rtl/>
        </w:rPr>
      </w:pPr>
      <w:r>
        <w:rPr>
          <w:rFonts w:ascii="Simplified Arabic" w:hAnsi="Simplified Arabic" w:cs="Simplified Arabic" w:hint="cs"/>
          <w:b/>
          <w:bCs/>
          <w:rtl/>
        </w:rPr>
        <w:t>4.7.</w:t>
      </w:r>
      <w:r w:rsidR="00FD4356">
        <w:rPr>
          <w:rFonts w:ascii="Simplified Arabic" w:hAnsi="Simplified Arabic" w:cs="Simplified Arabic" w:hint="cs"/>
          <w:b/>
          <w:bCs/>
          <w:rtl/>
        </w:rPr>
        <w:t>6</w:t>
      </w:r>
      <w:r>
        <w:rPr>
          <w:rFonts w:ascii="Simplified Arabic" w:hAnsi="Simplified Arabic" w:cs="Simplified Arabic" w:hint="cs"/>
          <w:b/>
          <w:bCs/>
          <w:rtl/>
        </w:rPr>
        <w:t xml:space="preserve"> </w:t>
      </w:r>
      <w:r w:rsidR="004E0A58" w:rsidRPr="00FF0333">
        <w:rPr>
          <w:rFonts w:ascii="Simplified Arabic" w:hAnsi="Simplified Arabic" w:cs="Simplified Arabic" w:hint="cs"/>
          <w:b/>
          <w:bCs/>
          <w:rtl/>
        </w:rPr>
        <w:t>العنف الالكتروني</w:t>
      </w:r>
    </w:p>
    <w:p w:rsidR="00CA3CCC" w:rsidRDefault="004E0A58" w:rsidP="006D1885">
      <w:pPr>
        <w:pStyle w:val="ListParagraph"/>
        <w:ind w:left="84"/>
        <w:jc w:val="both"/>
        <w:rPr>
          <w:rFonts w:cs="Simplified Arabic"/>
          <w:rtl/>
        </w:rPr>
      </w:pPr>
      <w:r w:rsidRPr="00FF0333">
        <w:rPr>
          <w:rFonts w:ascii="Simplified Arabic" w:hAnsi="Simplified Arabic" w:cs="Simplified Arabic" w:hint="cs"/>
          <w:rtl/>
        </w:rPr>
        <w:t>7.3% من الاطفال (12-17) سنة تعرضوا لاحد اشكال العنف الالكتروني من قبل الاخرين عبر استخدامهم مواقع التواصل الاجتماعي خلال 12 شهرا التي سبقت المقابلة للعام 2019،</w:t>
      </w:r>
      <w:r w:rsidRPr="00FF0333">
        <w:rPr>
          <w:rFonts w:cs="Simplified Arabic" w:hint="cs"/>
          <w:rtl/>
        </w:rPr>
        <w:t xml:space="preserve"> منهم 8.5% في الضفة الغربية مقابل 5.7% في قطاع غزة.  وبلغت هذه النسبة 7.7% بين الاطفال الذكور في العمر (12-17 سنة) و9.3% بين الطفلات الإناث في الضفة الغربية في حين بلغت 6.2% و5.2% للذكور والاناث على التوالي في قطاع غزة.</w:t>
      </w:r>
    </w:p>
    <w:p w:rsidR="00097760" w:rsidRPr="006D1885" w:rsidRDefault="00097760" w:rsidP="006D1885">
      <w:pPr>
        <w:pStyle w:val="ListParagraph"/>
        <w:ind w:left="84"/>
        <w:jc w:val="both"/>
        <w:rPr>
          <w:rFonts w:cs="Simplified Arabic"/>
          <w:rtl/>
        </w:rPr>
      </w:pPr>
    </w:p>
    <w:p w:rsidR="004E0A58" w:rsidRPr="001C372B" w:rsidRDefault="004E0A58" w:rsidP="00FD4356">
      <w:pPr>
        <w:pStyle w:val="ListParagraph"/>
        <w:ind w:left="-2"/>
        <w:rPr>
          <w:rFonts w:cs="Simplified Arabic"/>
          <w:b/>
          <w:bCs/>
          <w:color w:val="000000" w:themeColor="text1"/>
        </w:rPr>
      </w:pPr>
      <w:r w:rsidRPr="001C372B">
        <w:rPr>
          <w:rFonts w:cs="Simplified Arabic" w:hint="cs"/>
          <w:b/>
          <w:bCs/>
          <w:color w:val="000000" w:themeColor="text1"/>
          <w:rtl/>
        </w:rPr>
        <w:t>حوالي ثلثي الأطفال الذين تعرضوا لعنف توجهوا لأحد الوالدين لطلب المساعدة</w:t>
      </w:r>
    </w:p>
    <w:p w:rsidR="004E0A58" w:rsidRPr="001C372B" w:rsidRDefault="004E0A58" w:rsidP="004E0A58">
      <w:pPr>
        <w:pStyle w:val="ListParagraph"/>
        <w:tabs>
          <w:tab w:val="left" w:pos="9071"/>
        </w:tabs>
        <w:ind w:left="0"/>
        <w:jc w:val="both"/>
        <w:rPr>
          <w:rFonts w:ascii="Simplified Arabic" w:hAnsi="Simplified Arabic" w:cs="Simplified Arabic"/>
          <w:color w:val="000000" w:themeColor="text1"/>
          <w:rtl/>
        </w:rPr>
      </w:pPr>
      <w:r w:rsidRPr="001C372B">
        <w:rPr>
          <w:rFonts w:ascii="Simplified Arabic" w:hAnsi="Simplified Arabic" w:cs="Simplified Arabic"/>
          <w:color w:val="000000" w:themeColor="text1"/>
          <w:rtl/>
        </w:rPr>
        <w:t>63.7% من</w:t>
      </w:r>
      <w:r w:rsidRPr="001C372B">
        <w:rPr>
          <w:rFonts w:ascii="Simplified Arabic" w:hAnsi="Simplified Arabic" w:cs="Simplified Arabic" w:hint="cs"/>
          <w:color w:val="000000" w:themeColor="text1"/>
          <w:rtl/>
        </w:rPr>
        <w:t xml:space="preserve"> </w:t>
      </w:r>
      <w:r w:rsidRPr="001C372B">
        <w:rPr>
          <w:rFonts w:ascii="Simplified Arabic" w:hAnsi="Simplified Arabic" w:cs="Simplified Arabic"/>
          <w:color w:val="000000" w:themeColor="text1"/>
          <w:rtl/>
        </w:rPr>
        <w:t>الأطفال الذين تعرضوا للعنف توجهوا لطلب المساعدة من أحد الوالدين، و26.9% توجهوا لأحد الأخوة والأخوات، و</w:t>
      </w:r>
      <w:r w:rsidRPr="001C372B">
        <w:rPr>
          <w:rFonts w:ascii="Simplified Arabic" w:hAnsi="Simplified Arabic" w:cs="Simplified Arabic"/>
          <w:color w:val="000000" w:themeColor="text1"/>
        </w:rPr>
        <w:t>21.0</w:t>
      </w:r>
      <w:r w:rsidRPr="001C372B">
        <w:rPr>
          <w:rFonts w:ascii="Simplified Arabic" w:hAnsi="Simplified Arabic" w:cs="Simplified Arabic"/>
          <w:color w:val="000000" w:themeColor="text1"/>
          <w:rtl/>
        </w:rPr>
        <w:t>% توجهوا إلى صديق أو صديقة، بالمقابل توجه</w:t>
      </w:r>
      <w:r w:rsidRPr="001C372B">
        <w:rPr>
          <w:rFonts w:ascii="Simplified Arabic" w:hAnsi="Simplified Arabic" w:cs="Simplified Arabic" w:hint="cs"/>
          <w:color w:val="000000" w:themeColor="text1"/>
          <w:rtl/>
        </w:rPr>
        <w:t xml:space="preserve"> </w:t>
      </w:r>
      <w:r w:rsidRPr="001C372B">
        <w:rPr>
          <w:rFonts w:ascii="Simplified Arabic" w:hAnsi="Simplified Arabic" w:cs="Simplified Arabic"/>
          <w:color w:val="000000" w:themeColor="text1"/>
          <w:rtl/>
        </w:rPr>
        <w:t>16.</w:t>
      </w:r>
      <w:r w:rsidRPr="001C372B">
        <w:rPr>
          <w:rFonts w:ascii="Simplified Arabic" w:hAnsi="Simplified Arabic" w:cs="Simplified Arabic" w:hint="cs"/>
          <w:color w:val="000000" w:themeColor="text1"/>
          <w:rtl/>
        </w:rPr>
        <w:t>5</w:t>
      </w:r>
      <w:r w:rsidRPr="001C372B">
        <w:rPr>
          <w:rFonts w:ascii="Simplified Arabic" w:hAnsi="Simplified Arabic" w:cs="Simplified Arabic"/>
          <w:color w:val="000000" w:themeColor="text1"/>
          <w:rtl/>
        </w:rPr>
        <w:t>% من الأطفال إلى معلم أو معلمة طلباً للمساعد</w:t>
      </w:r>
      <w:r w:rsidRPr="001C372B">
        <w:rPr>
          <w:rFonts w:ascii="Simplified Arabic" w:hAnsi="Simplified Arabic" w:cs="Simplified Arabic" w:hint="cs"/>
          <w:color w:val="000000" w:themeColor="text1"/>
          <w:rtl/>
        </w:rPr>
        <w:t>ة و</w:t>
      </w:r>
      <w:r w:rsidRPr="001C372B">
        <w:rPr>
          <w:rFonts w:ascii="Simplified Arabic" w:hAnsi="Simplified Arabic" w:cs="Simplified Arabic"/>
          <w:color w:val="000000" w:themeColor="text1"/>
          <w:rtl/>
        </w:rPr>
        <w:t>16.</w:t>
      </w:r>
      <w:r w:rsidRPr="001C372B">
        <w:rPr>
          <w:rFonts w:ascii="Simplified Arabic" w:hAnsi="Simplified Arabic" w:cs="Simplified Arabic" w:hint="cs"/>
          <w:color w:val="000000" w:themeColor="text1"/>
          <w:rtl/>
        </w:rPr>
        <w:t>3</w:t>
      </w:r>
      <w:r w:rsidRPr="001C372B">
        <w:rPr>
          <w:rFonts w:ascii="Simplified Arabic" w:hAnsi="Simplified Arabic" w:cs="Simplified Arabic"/>
          <w:color w:val="000000" w:themeColor="text1"/>
          <w:rtl/>
        </w:rPr>
        <w:t xml:space="preserve">% من هؤلاء الأطفال </w:t>
      </w:r>
      <w:r w:rsidRPr="001C372B">
        <w:rPr>
          <w:rFonts w:ascii="Simplified Arabic" w:hAnsi="Simplified Arabic" w:cs="Simplified Arabic" w:hint="cs"/>
          <w:color w:val="000000" w:themeColor="text1"/>
          <w:rtl/>
        </w:rPr>
        <w:t xml:space="preserve">الذين تعرضوا للعنف توجهوا </w:t>
      </w:r>
      <w:r w:rsidRPr="001C372B">
        <w:rPr>
          <w:rFonts w:ascii="Simplified Arabic" w:hAnsi="Simplified Arabic" w:cs="Simplified Arabic"/>
          <w:color w:val="000000" w:themeColor="text1"/>
          <w:rtl/>
        </w:rPr>
        <w:t xml:space="preserve">لمرشد اجتماعي في المدرسة </w:t>
      </w:r>
      <w:r w:rsidRPr="001C372B">
        <w:rPr>
          <w:rFonts w:ascii="Simplified Arabic" w:hAnsi="Simplified Arabic" w:cs="Simplified Arabic" w:hint="cs"/>
          <w:color w:val="000000" w:themeColor="text1"/>
          <w:rtl/>
        </w:rPr>
        <w:t xml:space="preserve">وذلك </w:t>
      </w:r>
      <w:r w:rsidRPr="001C372B">
        <w:rPr>
          <w:rFonts w:ascii="Simplified Arabic" w:hAnsi="Simplified Arabic" w:cs="Simplified Arabic"/>
          <w:color w:val="000000" w:themeColor="text1"/>
          <w:rtl/>
        </w:rPr>
        <w:t xml:space="preserve">حسب نتائج </w:t>
      </w:r>
      <w:r w:rsidRPr="001C372B">
        <w:rPr>
          <w:rFonts w:ascii="Simplified Arabic" w:hAnsi="Simplified Arabic" w:cs="Simplified Arabic" w:hint="cs"/>
          <w:color w:val="000000" w:themeColor="text1"/>
          <w:rtl/>
        </w:rPr>
        <w:t>مسح</w:t>
      </w:r>
      <w:r w:rsidRPr="001C372B">
        <w:rPr>
          <w:rFonts w:ascii="Simplified Arabic" w:hAnsi="Simplified Arabic" w:cs="Simplified Arabic"/>
          <w:color w:val="000000" w:themeColor="text1"/>
          <w:rtl/>
        </w:rPr>
        <w:t xml:space="preserve"> العنف في المجتمع الفلسطيني، 2019</w:t>
      </w:r>
      <w:r w:rsidRPr="001C372B">
        <w:rPr>
          <w:rFonts w:ascii="Simplified Arabic" w:hAnsi="Simplified Arabic" w:cs="Simplified Arabic" w:hint="cs"/>
          <w:color w:val="000000" w:themeColor="text1"/>
          <w:rtl/>
        </w:rPr>
        <w:t>.</w:t>
      </w:r>
    </w:p>
    <w:p w:rsidR="004E0A58" w:rsidRPr="00D13347" w:rsidRDefault="004E0A58" w:rsidP="004E0A58">
      <w:pPr>
        <w:pStyle w:val="ListParagraph"/>
        <w:tabs>
          <w:tab w:val="left" w:pos="9071"/>
        </w:tabs>
        <w:ind w:left="0"/>
        <w:jc w:val="both"/>
        <w:rPr>
          <w:rFonts w:ascii="Simplified Arabic" w:hAnsi="Simplified Arabic" w:cs="Simplified Arabic"/>
          <w:color w:val="FF0000"/>
          <w:rtl/>
        </w:rPr>
      </w:pPr>
    </w:p>
    <w:p w:rsidR="004E0A58" w:rsidRPr="001C372B" w:rsidRDefault="004E0A58" w:rsidP="00FD4356">
      <w:pPr>
        <w:pStyle w:val="ListParagraph"/>
        <w:ind w:left="0"/>
        <w:rPr>
          <w:rFonts w:cs="Simplified Arabic"/>
          <w:b/>
          <w:bCs/>
          <w:color w:val="000000" w:themeColor="text1"/>
          <w:rtl/>
        </w:rPr>
      </w:pPr>
      <w:r w:rsidRPr="001C372B">
        <w:rPr>
          <w:rFonts w:cs="Simplified Arabic" w:hint="cs"/>
          <w:b/>
          <w:bCs/>
          <w:color w:val="000000" w:themeColor="text1"/>
          <w:rtl/>
        </w:rPr>
        <w:t>8.</w:t>
      </w:r>
      <w:r w:rsidR="00FD4356">
        <w:rPr>
          <w:rFonts w:cs="Simplified Arabic" w:hint="cs"/>
          <w:b/>
          <w:bCs/>
          <w:color w:val="000000" w:themeColor="text1"/>
          <w:rtl/>
        </w:rPr>
        <w:t>6</w:t>
      </w:r>
      <w:r w:rsidRPr="001C372B">
        <w:rPr>
          <w:rFonts w:cs="Simplified Arabic" w:hint="cs"/>
          <w:b/>
          <w:bCs/>
          <w:color w:val="000000" w:themeColor="text1"/>
          <w:rtl/>
        </w:rPr>
        <w:t xml:space="preserve"> </w:t>
      </w:r>
      <w:r w:rsidRPr="001C372B">
        <w:rPr>
          <w:rFonts w:cs="Simplified Arabic"/>
          <w:b/>
          <w:bCs/>
          <w:color w:val="000000" w:themeColor="text1"/>
          <w:rtl/>
        </w:rPr>
        <w:t xml:space="preserve">استراتيجيات التأقلم للأسر الفلسطينية </w:t>
      </w:r>
    </w:p>
    <w:p w:rsidR="004E0A58" w:rsidRDefault="004E0A58" w:rsidP="00262527">
      <w:pPr>
        <w:autoSpaceDE w:val="0"/>
        <w:autoSpaceDN w:val="0"/>
        <w:adjustRightInd w:val="0"/>
        <w:jc w:val="both"/>
        <w:rPr>
          <w:rFonts w:ascii="Simplified Arabic" w:hAnsi="Simplified Arabic" w:cs="Simplified Arabic"/>
        </w:rPr>
      </w:pPr>
      <w:r w:rsidRPr="00590297">
        <w:rPr>
          <w:rFonts w:ascii="Arial" w:hAnsi="Arial" w:cs="Simplified Arabic" w:hint="cs"/>
          <w:rtl/>
        </w:rPr>
        <w:t>تستجيب الاسر الفلسطينية لنقص الغذاء من خلال استخدام استراتيجيات</w:t>
      </w:r>
      <w:r w:rsidRPr="00590297">
        <w:rPr>
          <w:rFonts w:ascii="Arial" w:hAnsi="Arial" w:cs="Simplified Arabic"/>
          <w:rtl/>
        </w:rPr>
        <w:t xml:space="preserve"> تأقلم </w:t>
      </w:r>
      <w:r w:rsidRPr="00590297">
        <w:rPr>
          <w:rFonts w:ascii="Arial" w:hAnsi="Arial" w:cs="Simplified Arabic" w:hint="cs"/>
          <w:rtl/>
        </w:rPr>
        <w:t>تسلكها</w:t>
      </w:r>
      <w:r w:rsidRPr="00590297">
        <w:rPr>
          <w:rFonts w:ascii="Arial" w:hAnsi="Arial" w:cs="Simplified Arabic"/>
          <w:rtl/>
        </w:rPr>
        <w:t xml:space="preserve"> الأسر من </w:t>
      </w:r>
      <w:r w:rsidR="00EB2C76">
        <w:rPr>
          <w:rFonts w:ascii="Arial" w:hAnsi="Arial" w:cs="Simplified Arabic" w:hint="cs"/>
          <w:rtl/>
        </w:rPr>
        <w:t>أ</w:t>
      </w:r>
      <w:r w:rsidRPr="00590297">
        <w:rPr>
          <w:rFonts w:ascii="Arial" w:hAnsi="Arial" w:cs="Simplified Arabic"/>
          <w:rtl/>
        </w:rPr>
        <w:t xml:space="preserve">جل </w:t>
      </w:r>
      <w:r w:rsidRPr="00590297">
        <w:rPr>
          <w:rFonts w:ascii="Arial" w:hAnsi="Arial" w:cs="Simplified Arabic" w:hint="cs"/>
          <w:rtl/>
        </w:rPr>
        <w:t>توفير</w:t>
      </w:r>
      <w:r w:rsidRPr="00590297">
        <w:rPr>
          <w:rFonts w:ascii="Arial" w:hAnsi="Arial" w:cs="Simplified Arabic"/>
          <w:rtl/>
        </w:rPr>
        <w:t xml:space="preserve"> الغذاء في ظل نقص </w:t>
      </w:r>
      <w:r w:rsidRPr="00590297">
        <w:rPr>
          <w:rFonts w:ascii="Arial" w:hAnsi="Arial" w:cs="Simplified Arabic" w:hint="cs"/>
          <w:rtl/>
        </w:rPr>
        <w:t xml:space="preserve">الغذاء </w:t>
      </w:r>
      <w:r w:rsidR="00EB2C76">
        <w:rPr>
          <w:rFonts w:ascii="Arial" w:hAnsi="Arial" w:cs="Simplified Arabic" w:hint="cs"/>
          <w:rtl/>
        </w:rPr>
        <w:t>أ</w:t>
      </w:r>
      <w:r w:rsidRPr="00590297">
        <w:rPr>
          <w:rFonts w:ascii="Arial" w:hAnsi="Arial" w:cs="Simplified Arabic" w:hint="cs"/>
          <w:rtl/>
        </w:rPr>
        <w:t xml:space="preserve">و نقص </w:t>
      </w:r>
      <w:r w:rsidRPr="00590297">
        <w:rPr>
          <w:rFonts w:ascii="Arial" w:hAnsi="Arial" w:cs="Simplified Arabic"/>
          <w:rtl/>
        </w:rPr>
        <w:t xml:space="preserve">الأموال وعدم </w:t>
      </w:r>
      <w:r w:rsidRPr="00590297">
        <w:rPr>
          <w:rFonts w:ascii="Arial" w:hAnsi="Arial" w:cs="Simplified Arabic" w:hint="cs"/>
          <w:rtl/>
        </w:rPr>
        <w:t>توفرها</w:t>
      </w:r>
      <w:r w:rsidRPr="00590297">
        <w:rPr>
          <w:rFonts w:ascii="Arial" w:hAnsi="Arial" w:cs="Simplified Arabic"/>
          <w:rtl/>
        </w:rPr>
        <w:t xml:space="preserve"> لشراء الطعا</w:t>
      </w:r>
      <w:r w:rsidRPr="00590297">
        <w:rPr>
          <w:rFonts w:ascii="Arial" w:hAnsi="Arial" w:cs="Simplified Arabic" w:hint="cs"/>
          <w:rtl/>
        </w:rPr>
        <w:t>م،</w:t>
      </w:r>
      <w:r w:rsidRPr="00590297">
        <w:rPr>
          <w:rFonts w:ascii="Arial" w:hAnsi="Arial" w:hint="cs"/>
          <w:rtl/>
        </w:rPr>
        <w:t xml:space="preserve"> </w:t>
      </w:r>
      <w:r w:rsidRPr="00590297">
        <w:rPr>
          <w:rFonts w:ascii="Simplified Arabic" w:hAnsi="Simplified Arabic" w:cs="Simplified Arabic"/>
          <w:rtl/>
        </w:rPr>
        <w:t xml:space="preserve">أشارت </w:t>
      </w:r>
      <w:r>
        <w:rPr>
          <w:rFonts w:ascii="Simplified Arabic" w:hAnsi="Simplified Arabic" w:cs="Simplified Arabic" w:hint="cs"/>
          <w:rtl/>
        </w:rPr>
        <w:t>نتائج مسح مراقبة الظروف الاجتماعية والاقتصادية، 2020</w:t>
      </w:r>
      <w:r w:rsidRPr="00590297">
        <w:rPr>
          <w:rFonts w:ascii="Simplified Arabic" w:hAnsi="Simplified Arabic" w:cs="Simplified Arabic"/>
          <w:rtl/>
        </w:rPr>
        <w:t xml:space="preserve"> أن </w:t>
      </w:r>
      <w:r w:rsidRPr="00590297">
        <w:rPr>
          <w:rFonts w:ascii="Simplified Arabic" w:hAnsi="Simplified Arabic" w:cs="Simplified Arabic" w:hint="cs"/>
          <w:rtl/>
        </w:rPr>
        <w:t>39.5</w:t>
      </w:r>
      <w:r w:rsidRPr="00590297">
        <w:rPr>
          <w:rFonts w:ascii="Simplified Arabic" w:hAnsi="Simplified Arabic" w:cs="Simplified Arabic"/>
          <w:rtl/>
        </w:rPr>
        <w:t>% من ا</w:t>
      </w:r>
      <w:r w:rsidRPr="00590297">
        <w:rPr>
          <w:rFonts w:ascii="Simplified Arabic" w:hAnsi="Simplified Arabic" w:cs="Simplified Arabic" w:hint="cs"/>
          <w:rtl/>
        </w:rPr>
        <w:t>لأ</w:t>
      </w:r>
      <w:r w:rsidRPr="00590297">
        <w:rPr>
          <w:rFonts w:ascii="Simplified Arabic" w:hAnsi="Simplified Arabic" w:cs="Simplified Arabic"/>
          <w:rtl/>
        </w:rPr>
        <w:t xml:space="preserve">سر في فلسطين تلجأ الى التوقف عن استهلاك الاطعمة باهظة الثمن واللجوء الى البدائل (شراء أطعمة </w:t>
      </w:r>
      <w:proofErr w:type="spellStart"/>
      <w:r w:rsidRPr="00590297">
        <w:rPr>
          <w:rFonts w:ascii="Simplified Arabic" w:hAnsi="Simplified Arabic" w:cs="Simplified Arabic"/>
          <w:rtl/>
        </w:rPr>
        <w:t>رخيص</w:t>
      </w:r>
      <w:r w:rsidR="00262527">
        <w:rPr>
          <w:rFonts w:ascii="Simplified Arabic" w:hAnsi="Simplified Arabic" w:cs="Simplified Arabic" w:hint="cs"/>
          <w:rtl/>
        </w:rPr>
        <w:t>ه</w:t>
      </w:r>
      <w:proofErr w:type="spellEnd"/>
      <w:r w:rsidRPr="00590297">
        <w:rPr>
          <w:rFonts w:ascii="Simplified Arabic" w:hAnsi="Simplified Arabic" w:cs="Simplified Arabic"/>
          <w:rtl/>
        </w:rPr>
        <w:t xml:space="preserve"> بدلا من الأطعمة غالية الثمن) عندما لا يتوفر ما يكفي من الغذاء أو المال لشراء </w:t>
      </w:r>
      <w:r w:rsidRPr="00590297">
        <w:rPr>
          <w:rFonts w:ascii="Simplified Arabic" w:hAnsi="Simplified Arabic" w:cs="Simplified Arabic" w:hint="cs"/>
          <w:rtl/>
        </w:rPr>
        <w:t>الغذاء</w:t>
      </w:r>
      <w:r w:rsidRPr="00590297">
        <w:rPr>
          <w:rFonts w:ascii="Simplified Arabic" w:hAnsi="Simplified Arabic" w:cs="Simplified Arabic"/>
          <w:rtl/>
        </w:rPr>
        <w:t xml:space="preserve">، حيث أن هناك </w:t>
      </w:r>
      <w:r w:rsidRPr="00590297">
        <w:rPr>
          <w:rFonts w:ascii="Simplified Arabic" w:hAnsi="Simplified Arabic" w:cs="Simplified Arabic" w:hint="cs"/>
          <w:rtl/>
        </w:rPr>
        <w:t>23.9</w:t>
      </w:r>
      <w:r w:rsidRPr="00590297">
        <w:rPr>
          <w:rFonts w:ascii="Simplified Arabic" w:hAnsi="Simplified Arabic" w:cs="Simplified Arabic"/>
          <w:rtl/>
        </w:rPr>
        <w:t xml:space="preserve">% من الأسر تلجأ إلى استخدام هذه الاستراتيجية في الضفة الغربية مقابل </w:t>
      </w:r>
      <w:r w:rsidRPr="00590297">
        <w:rPr>
          <w:rFonts w:ascii="Simplified Arabic" w:hAnsi="Simplified Arabic" w:cs="Simplified Arabic" w:hint="cs"/>
          <w:rtl/>
        </w:rPr>
        <w:t>62.6</w:t>
      </w:r>
      <w:r w:rsidRPr="00590297">
        <w:rPr>
          <w:rFonts w:ascii="Simplified Arabic" w:hAnsi="Simplified Arabic" w:cs="Simplified Arabic"/>
          <w:rtl/>
        </w:rPr>
        <w:t>% في قطاع غزة</w:t>
      </w:r>
      <w:r>
        <w:rPr>
          <w:rFonts w:ascii="Simplified Arabic" w:hAnsi="Simplified Arabic" w:cs="Simplified Arabic" w:hint="cs"/>
          <w:rtl/>
        </w:rPr>
        <w:t xml:space="preserve">. </w:t>
      </w:r>
      <w:r w:rsidRPr="00590297">
        <w:rPr>
          <w:rFonts w:ascii="Simplified Arabic" w:hAnsi="Simplified Arabic" w:cs="Simplified Arabic"/>
          <w:rtl/>
        </w:rPr>
        <w:t xml:space="preserve">أما استراتيجية التأقلم الثانية التي تلجأ الاسر الفلسطينية اليها فهي شراء أطعمة ذات جودة منخفضة من السوق " بقايا </w:t>
      </w:r>
      <w:r w:rsidRPr="00590297">
        <w:rPr>
          <w:rFonts w:ascii="Simplified Arabic" w:hAnsi="Simplified Arabic" w:cs="Simplified Arabic" w:hint="cs"/>
          <w:rtl/>
        </w:rPr>
        <w:t>آ</w:t>
      </w:r>
      <w:r w:rsidRPr="00590297">
        <w:rPr>
          <w:rFonts w:ascii="Simplified Arabic" w:hAnsi="Simplified Arabic" w:cs="Simplified Arabic"/>
          <w:rtl/>
        </w:rPr>
        <w:t xml:space="preserve">خر وقت من السوق" فمثلت ما نسبته </w:t>
      </w:r>
      <w:r w:rsidRPr="00590297">
        <w:rPr>
          <w:rFonts w:ascii="Simplified Arabic" w:hAnsi="Simplified Arabic" w:cs="Simplified Arabic" w:hint="cs"/>
          <w:rtl/>
        </w:rPr>
        <w:t>36.8</w:t>
      </w:r>
      <w:r w:rsidRPr="00590297">
        <w:rPr>
          <w:rFonts w:ascii="Simplified Arabic" w:hAnsi="Simplified Arabic" w:cs="Simplified Arabic"/>
          <w:rtl/>
        </w:rPr>
        <w:t xml:space="preserve">%، حيث لجأت إلى استخدامها ما نسبته </w:t>
      </w:r>
      <w:r w:rsidRPr="00590297">
        <w:rPr>
          <w:rFonts w:ascii="Simplified Arabic" w:hAnsi="Simplified Arabic" w:cs="Simplified Arabic" w:hint="cs"/>
          <w:rtl/>
        </w:rPr>
        <w:t>20.4</w:t>
      </w:r>
      <w:r w:rsidRPr="00590297">
        <w:rPr>
          <w:rFonts w:ascii="Simplified Arabic" w:hAnsi="Simplified Arabic" w:cs="Simplified Arabic"/>
          <w:rtl/>
        </w:rPr>
        <w:t>% من الأسر في الضفة الغربية، و</w:t>
      </w:r>
      <w:r w:rsidRPr="00590297">
        <w:rPr>
          <w:rFonts w:ascii="Simplified Arabic" w:hAnsi="Simplified Arabic" w:cs="Simplified Arabic" w:hint="cs"/>
          <w:rtl/>
        </w:rPr>
        <w:t>61.1</w:t>
      </w:r>
      <w:r w:rsidRPr="00590297">
        <w:rPr>
          <w:rFonts w:ascii="Simplified Arabic" w:hAnsi="Simplified Arabic" w:cs="Simplified Arabic"/>
          <w:rtl/>
        </w:rPr>
        <w:t xml:space="preserve">% </w:t>
      </w:r>
      <w:r w:rsidR="00262527">
        <w:rPr>
          <w:rFonts w:ascii="Simplified Arabic" w:hAnsi="Simplified Arabic" w:cs="Simplified Arabic" w:hint="cs"/>
          <w:rtl/>
        </w:rPr>
        <w:t>من</w:t>
      </w:r>
      <w:r w:rsidRPr="00590297">
        <w:rPr>
          <w:rFonts w:ascii="Simplified Arabic" w:hAnsi="Simplified Arabic" w:cs="Simplified Arabic"/>
          <w:rtl/>
        </w:rPr>
        <w:t xml:space="preserve"> الأسر في قطاع غزة</w:t>
      </w:r>
      <w:r w:rsidR="00262527">
        <w:rPr>
          <w:rFonts w:ascii="Simplified Arabic" w:hAnsi="Simplified Arabic" w:cs="Simplified Arabic" w:hint="cs"/>
          <w:rtl/>
        </w:rPr>
        <w:t xml:space="preserve"> لجأت لهذه الاستراتيجية</w:t>
      </w:r>
      <w:r w:rsidRPr="00590297">
        <w:rPr>
          <w:rFonts w:ascii="Simplified Arabic" w:hAnsi="Simplified Arabic" w:cs="Simplified Arabic"/>
          <w:rtl/>
        </w:rPr>
        <w:t xml:space="preserve">. </w:t>
      </w:r>
    </w:p>
    <w:p w:rsidR="004E0A58" w:rsidRPr="007D21EA" w:rsidRDefault="004E0A58" w:rsidP="004E0A58">
      <w:pPr>
        <w:autoSpaceDE w:val="0"/>
        <w:autoSpaceDN w:val="0"/>
        <w:adjustRightInd w:val="0"/>
        <w:jc w:val="both"/>
        <w:rPr>
          <w:rFonts w:ascii="Simplified Arabic" w:hAnsi="Simplified Arabic" w:cs="Simplified Arabic"/>
          <w:rtl/>
        </w:rPr>
      </w:pPr>
    </w:p>
    <w:p w:rsidR="004E0A58" w:rsidRPr="00EB2C76" w:rsidRDefault="004E0A58" w:rsidP="00262527">
      <w:pPr>
        <w:autoSpaceDE w:val="0"/>
        <w:autoSpaceDN w:val="0"/>
        <w:adjustRightInd w:val="0"/>
        <w:jc w:val="both"/>
        <w:rPr>
          <w:rFonts w:ascii="Simplified Arabic" w:hAnsi="Simplified Arabic" w:cs="Simplified Arabic"/>
          <w:rtl/>
        </w:rPr>
      </w:pPr>
      <w:r w:rsidRPr="000D5A06">
        <w:rPr>
          <w:rFonts w:ascii="Simplified Arabic" w:hAnsi="Simplified Arabic" w:cs="Simplified Arabic"/>
          <w:rtl/>
        </w:rPr>
        <w:t xml:space="preserve">وبينت النتائج أن </w:t>
      </w:r>
      <w:r>
        <w:rPr>
          <w:rFonts w:ascii="Simplified Arabic" w:hAnsi="Simplified Arabic" w:cs="Simplified Arabic" w:hint="cs"/>
          <w:rtl/>
        </w:rPr>
        <w:t>25.8</w:t>
      </w:r>
      <w:r w:rsidRPr="000D5A06">
        <w:rPr>
          <w:rFonts w:ascii="Simplified Arabic" w:hAnsi="Simplified Arabic" w:cs="Simplified Arabic"/>
          <w:rtl/>
        </w:rPr>
        <w:t>% من الأسر الفلسطينية تلجأ الى استخدام استراتيجية تقليل/</w:t>
      </w:r>
      <w:r>
        <w:rPr>
          <w:rFonts w:ascii="Simplified Arabic" w:hAnsi="Simplified Arabic" w:cs="Simplified Arabic" w:hint="cs"/>
          <w:rtl/>
        </w:rPr>
        <w:t xml:space="preserve"> </w:t>
      </w:r>
      <w:r w:rsidRPr="000D5A06">
        <w:rPr>
          <w:rFonts w:ascii="Simplified Arabic" w:hAnsi="Simplified Arabic" w:cs="Simplified Arabic"/>
          <w:rtl/>
        </w:rPr>
        <w:t xml:space="preserve">تقليص عدد الوجبات المستهلكة لجميع أفراد الأسرة، حيث ما نسبته </w:t>
      </w:r>
      <w:r>
        <w:rPr>
          <w:rFonts w:ascii="Simplified Arabic" w:hAnsi="Simplified Arabic" w:cs="Simplified Arabic" w:hint="cs"/>
          <w:rtl/>
        </w:rPr>
        <w:t>8.1</w:t>
      </w:r>
      <w:r w:rsidRPr="000D5A06">
        <w:rPr>
          <w:rFonts w:ascii="Simplified Arabic" w:hAnsi="Simplified Arabic" w:cs="Simplified Arabic"/>
          <w:rtl/>
        </w:rPr>
        <w:t>% من الأسر في الضفة الغربية</w:t>
      </w:r>
      <w:r w:rsidR="00262527">
        <w:rPr>
          <w:rFonts w:ascii="Simplified Arabic" w:hAnsi="Simplified Arabic" w:cs="Simplified Arabic" w:hint="cs"/>
          <w:rtl/>
        </w:rPr>
        <w:t xml:space="preserve"> لجأت لهذه الطريقة</w:t>
      </w:r>
      <w:r w:rsidRPr="000D5A06">
        <w:rPr>
          <w:rFonts w:ascii="Simplified Arabic" w:hAnsi="Simplified Arabic" w:cs="Simplified Arabic"/>
          <w:rtl/>
        </w:rPr>
        <w:t>، و</w:t>
      </w:r>
      <w:r>
        <w:rPr>
          <w:rFonts w:ascii="Simplified Arabic" w:hAnsi="Simplified Arabic" w:cs="Simplified Arabic" w:hint="cs"/>
          <w:rtl/>
        </w:rPr>
        <w:t>52.2</w:t>
      </w:r>
      <w:r w:rsidRPr="000D5A06">
        <w:rPr>
          <w:rFonts w:ascii="Simplified Arabic" w:hAnsi="Simplified Arabic" w:cs="Simplified Arabic"/>
          <w:rtl/>
        </w:rPr>
        <w:t>% في قطاع غزة</w:t>
      </w:r>
      <w:r>
        <w:rPr>
          <w:rFonts w:ascii="Simplified Arabic" w:hAnsi="Simplified Arabic" w:cs="Simplified Arabic" w:hint="cs"/>
          <w:rtl/>
        </w:rPr>
        <w:t xml:space="preserve">.  </w:t>
      </w:r>
      <w:r w:rsidRPr="000D5A06">
        <w:rPr>
          <w:rFonts w:ascii="Simplified Arabic" w:hAnsi="Simplified Arabic" w:cs="Simplified Arabic" w:hint="cs"/>
          <w:rtl/>
        </w:rPr>
        <w:t>و23.3</w:t>
      </w:r>
      <w:r w:rsidRPr="000D5A06">
        <w:rPr>
          <w:rFonts w:ascii="Simplified Arabic" w:hAnsi="Simplified Arabic" w:cs="Simplified Arabic"/>
          <w:rtl/>
        </w:rPr>
        <w:t xml:space="preserve">% من الأسر الفلسطينية تلجأ الى استخدام استراتيجية </w:t>
      </w:r>
      <w:r>
        <w:rPr>
          <w:rFonts w:ascii="Simplified Arabic" w:hAnsi="Simplified Arabic" w:cs="Simplified Arabic" w:hint="cs"/>
          <w:rtl/>
        </w:rPr>
        <w:t>تخفيض كميات الطعام التي يتناولها البالغين لصالح الاطفال</w:t>
      </w:r>
      <w:r w:rsidRPr="000D5A06">
        <w:rPr>
          <w:rFonts w:ascii="Simplified Arabic" w:hAnsi="Simplified Arabic" w:cs="Simplified Arabic"/>
          <w:rtl/>
        </w:rPr>
        <w:t xml:space="preserve">، </w:t>
      </w:r>
      <w:r>
        <w:rPr>
          <w:rFonts w:ascii="Simplified Arabic" w:hAnsi="Simplified Arabic" w:cs="Simplified Arabic" w:hint="cs"/>
          <w:rtl/>
        </w:rPr>
        <w:t>بواقع 7.2</w:t>
      </w:r>
      <w:r w:rsidRPr="000D5A06">
        <w:rPr>
          <w:rFonts w:ascii="Simplified Arabic" w:hAnsi="Simplified Arabic" w:cs="Simplified Arabic"/>
          <w:rtl/>
        </w:rPr>
        <w:t>% من الأسر في الضفة الغربية، و</w:t>
      </w:r>
      <w:r>
        <w:rPr>
          <w:rFonts w:ascii="Simplified Arabic" w:hAnsi="Simplified Arabic" w:cs="Simplified Arabic" w:hint="cs"/>
          <w:rtl/>
        </w:rPr>
        <w:t>47.4</w:t>
      </w:r>
      <w:r w:rsidRPr="000D5A06">
        <w:rPr>
          <w:rFonts w:ascii="Simplified Arabic" w:hAnsi="Simplified Arabic" w:cs="Simplified Arabic"/>
          <w:rtl/>
        </w:rPr>
        <w:t>% في قطاع غزة</w:t>
      </w:r>
    </w:p>
    <w:p w:rsidR="004E0A58" w:rsidRPr="000D5A06" w:rsidRDefault="004E0A58" w:rsidP="004E0A58">
      <w:pPr>
        <w:autoSpaceDE w:val="0"/>
        <w:autoSpaceDN w:val="0"/>
        <w:adjustRightInd w:val="0"/>
        <w:jc w:val="center"/>
        <w:rPr>
          <w:rFonts w:ascii="Simplified Arabic" w:hAnsi="Simplified Arabic" w:cs="Simplified Arabic"/>
          <w:b/>
          <w:bCs/>
          <w:rtl/>
        </w:rPr>
      </w:pPr>
      <w:r w:rsidRPr="000D5A06">
        <w:rPr>
          <w:rFonts w:ascii="Simplified Arabic" w:hAnsi="Simplified Arabic" w:cs="Simplified Arabic"/>
          <w:b/>
          <w:bCs/>
          <w:rtl/>
        </w:rPr>
        <w:t>نسبة الأسر في فلسطين حسب استراتيجية الـتأقلم (</w:t>
      </w:r>
      <w:r w:rsidRPr="00C14A17">
        <w:rPr>
          <w:rFonts w:ascii="Simplified Arabic" w:hAnsi="Simplified Arabic" w:cs="Simplified Arabic"/>
          <w:b/>
          <w:bCs/>
          <w:rtl/>
        </w:rPr>
        <w:t>خلال 7 أيام التي سبقت المقابلة</w:t>
      </w:r>
      <w:r w:rsidRPr="000D5A06">
        <w:rPr>
          <w:rFonts w:ascii="Simplified Arabic" w:hAnsi="Simplified Arabic" w:cs="Simplified Arabic"/>
          <w:b/>
          <w:bCs/>
          <w:rtl/>
        </w:rPr>
        <w:t xml:space="preserve">)، </w:t>
      </w:r>
      <w:r>
        <w:rPr>
          <w:rFonts w:ascii="Simplified Arabic" w:hAnsi="Simplified Arabic" w:cs="Simplified Arabic" w:hint="cs"/>
          <w:b/>
          <w:bCs/>
          <w:rtl/>
        </w:rPr>
        <w:t>2020</w:t>
      </w:r>
    </w:p>
    <w:tbl>
      <w:tblPr>
        <w:tblStyle w:val="TableGrid"/>
        <w:bidiVisual/>
        <w:tblW w:w="8897" w:type="dxa"/>
        <w:jc w:val="center"/>
        <w:tblLayout w:type="fixed"/>
        <w:tblLook w:val="04A0" w:firstRow="1" w:lastRow="0" w:firstColumn="1" w:lastColumn="0" w:noHBand="0" w:noVBand="1"/>
      </w:tblPr>
      <w:tblGrid>
        <w:gridCol w:w="8897"/>
      </w:tblGrid>
      <w:tr w:rsidR="004E0A58" w:rsidTr="00D25460">
        <w:trPr>
          <w:trHeight w:val="3717"/>
          <w:jc w:val="center"/>
        </w:trPr>
        <w:tc>
          <w:tcPr>
            <w:tcW w:w="8897" w:type="dxa"/>
          </w:tcPr>
          <w:p w:rsidR="004E0A58" w:rsidRDefault="004E0A58" w:rsidP="00433324">
            <w:pPr>
              <w:autoSpaceDE w:val="0"/>
              <w:autoSpaceDN w:val="0"/>
              <w:adjustRightInd w:val="0"/>
              <w:jc w:val="both"/>
              <w:rPr>
                <w:rFonts w:ascii="Arial" w:hAnsi="Arial" w:cs="Simplified Arabic"/>
                <w:rtl/>
              </w:rPr>
            </w:pPr>
            <w:r>
              <w:rPr>
                <w:rFonts w:ascii="Arial" w:hAnsi="Arial" w:cs="Simplified Arabic"/>
                <w:noProof/>
                <w:rtl/>
                <w:lang w:eastAsia="en-US"/>
              </w:rPr>
              <w:drawing>
                <wp:inline distT="0" distB="0" distL="0" distR="0" wp14:anchorId="3E10B418" wp14:editId="6B881A85">
                  <wp:extent cx="5568315" cy="2472537"/>
                  <wp:effectExtent l="0" t="0" r="0" b="4445"/>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bl>
    <w:p w:rsidR="004E0A58" w:rsidRPr="007D0DEC" w:rsidRDefault="004E0A58" w:rsidP="004E0A58">
      <w:pPr>
        <w:jc w:val="lowKashida"/>
        <w:rPr>
          <w:rFonts w:ascii="Arial" w:hAnsi="Arial" w:cs="Simplified Arabic"/>
          <w:sz w:val="16"/>
          <w:szCs w:val="16"/>
          <w:rtl/>
        </w:rPr>
      </w:pPr>
      <w:r w:rsidRPr="007D0DEC">
        <w:rPr>
          <w:rFonts w:cs="Simplified Arabic" w:hint="cs"/>
          <w:b/>
          <w:bCs/>
          <w:sz w:val="16"/>
          <w:szCs w:val="16"/>
          <w:rtl/>
        </w:rPr>
        <w:t>المصدر</w:t>
      </w:r>
      <w:r w:rsidRPr="007D0DEC">
        <w:rPr>
          <w:rFonts w:cs="Simplified Arabic" w:hint="cs"/>
          <w:sz w:val="16"/>
          <w:szCs w:val="16"/>
          <w:rtl/>
        </w:rPr>
        <w:t>:</w:t>
      </w:r>
      <w:r w:rsidRPr="007D0DEC">
        <w:rPr>
          <w:rFonts w:hint="cs"/>
          <w:b/>
          <w:bCs/>
          <w:sz w:val="16"/>
          <w:szCs w:val="16"/>
          <w:rtl/>
        </w:rPr>
        <w:t xml:space="preserve"> </w:t>
      </w:r>
      <w:r w:rsidRPr="007D0DEC">
        <w:rPr>
          <w:rFonts w:cs="Simplified Arabic"/>
          <w:b/>
          <w:bCs/>
          <w:sz w:val="16"/>
          <w:szCs w:val="16"/>
          <w:rtl/>
        </w:rPr>
        <w:t>الجه</w:t>
      </w:r>
      <w:r w:rsidRPr="007D0DEC">
        <w:rPr>
          <w:rFonts w:cs="Simplified Arabic" w:hint="cs"/>
          <w:b/>
          <w:bCs/>
          <w:sz w:val="16"/>
          <w:szCs w:val="16"/>
          <w:rtl/>
        </w:rPr>
        <w:t>از المركزي للإحصاء الفلسطيني، 2021</w:t>
      </w:r>
      <w:r w:rsidRPr="007D0DEC">
        <w:rPr>
          <w:rFonts w:cs="Simplified Arabic"/>
          <w:b/>
          <w:bCs/>
          <w:sz w:val="16"/>
          <w:szCs w:val="16"/>
          <w:rtl/>
        </w:rPr>
        <w:t xml:space="preserve">. </w:t>
      </w:r>
      <w:r w:rsidRPr="007D0DEC">
        <w:rPr>
          <w:rFonts w:ascii="Arial" w:hAnsi="Arial" w:cs="Simplified Arabic"/>
          <w:sz w:val="16"/>
          <w:szCs w:val="16"/>
          <w:rtl/>
        </w:rPr>
        <w:t>مسح</w:t>
      </w:r>
      <w:r w:rsidRPr="007D0DEC">
        <w:rPr>
          <w:rFonts w:ascii="Arial" w:hAnsi="Arial" w:cs="Simplified Arabic" w:hint="cs"/>
          <w:sz w:val="16"/>
          <w:szCs w:val="16"/>
          <w:rtl/>
        </w:rPr>
        <w:t xml:space="preserve"> مراقبة</w:t>
      </w:r>
      <w:r w:rsidRPr="007D0DEC">
        <w:rPr>
          <w:rFonts w:ascii="Arial" w:hAnsi="Arial" w:cs="Simplified Arabic"/>
          <w:sz w:val="16"/>
          <w:szCs w:val="16"/>
          <w:rtl/>
        </w:rPr>
        <w:t xml:space="preserve"> </w:t>
      </w:r>
      <w:r w:rsidRPr="007D0DEC">
        <w:rPr>
          <w:rFonts w:ascii="Arial" w:hAnsi="Arial" w:cs="Simplified Arabic" w:hint="cs"/>
          <w:sz w:val="16"/>
          <w:szCs w:val="16"/>
          <w:rtl/>
        </w:rPr>
        <w:t>الظروف الاجتماعية والاقتصادية، 2020 -</w:t>
      </w:r>
      <w:r w:rsidRPr="007D0DEC">
        <w:rPr>
          <w:rFonts w:ascii="Arial" w:hAnsi="Arial" w:cs="Simplified Arabic"/>
          <w:sz w:val="16"/>
          <w:szCs w:val="16"/>
          <w:rtl/>
        </w:rPr>
        <w:t xml:space="preserve"> النتائج الأساسية.</w:t>
      </w:r>
      <w:r w:rsidRPr="007D0DEC">
        <w:rPr>
          <w:rFonts w:ascii="Arial" w:hAnsi="Arial" w:cs="Simplified Arabic" w:hint="cs"/>
          <w:sz w:val="16"/>
          <w:szCs w:val="16"/>
          <w:rtl/>
        </w:rPr>
        <w:t xml:space="preserve"> </w:t>
      </w:r>
      <w:r w:rsidRPr="007D0DEC">
        <w:rPr>
          <w:rFonts w:ascii="Arial" w:hAnsi="Arial" w:cs="Simplified Arabic"/>
          <w:sz w:val="16"/>
          <w:szCs w:val="16"/>
          <w:rtl/>
        </w:rPr>
        <w:t>رام الله – فلسطين.</w:t>
      </w:r>
    </w:p>
    <w:p w:rsidR="00D25460" w:rsidRDefault="00D25460" w:rsidP="00D25460">
      <w:pPr>
        <w:jc w:val="lowKashida"/>
        <w:rPr>
          <w:rFonts w:ascii="Arial" w:hAnsi="Arial" w:cs="Simplified Arabic"/>
          <w:rtl/>
        </w:rPr>
      </w:pPr>
      <w:r>
        <w:rPr>
          <w:rFonts w:ascii="Arial" w:hAnsi="Arial" w:cs="Simplified Arabic" w:hint="cs"/>
          <w:rtl/>
        </w:rPr>
        <w:t xml:space="preserve"> </w:t>
      </w:r>
    </w:p>
    <w:p w:rsidR="004E0A58" w:rsidRDefault="00D25460" w:rsidP="00026F58">
      <w:pPr>
        <w:jc w:val="lowKashida"/>
        <w:rPr>
          <w:rFonts w:ascii="Arial" w:hAnsi="Arial" w:cs="Simplified Arabic"/>
          <w:rtl/>
        </w:rPr>
      </w:pPr>
      <w:r>
        <w:rPr>
          <w:rFonts w:ascii="Arial" w:hAnsi="Arial" w:cs="Simplified Arabic" w:hint="cs"/>
          <w:rtl/>
        </w:rPr>
        <w:t xml:space="preserve">تعد تغذية الطفل </w:t>
      </w:r>
      <w:r w:rsidR="00A975DA">
        <w:rPr>
          <w:rFonts w:ascii="Arial" w:hAnsi="Arial" w:cs="Simplified Arabic" w:hint="cs"/>
          <w:rtl/>
        </w:rPr>
        <w:t>أ</w:t>
      </w:r>
      <w:r>
        <w:rPr>
          <w:rFonts w:ascii="Arial" w:hAnsi="Arial" w:cs="Simplified Arabic" w:hint="cs"/>
          <w:rtl/>
        </w:rPr>
        <w:t>مراً أساسياً في مراحل نموه المختلفة لأن التغذية عنصر أساسي لنمو الأطفال، ونمائهم المعرفي، وأدائهم المدرسي، وانتاجيتهم المستقبلية، فعندما تلجأ الأسر إلى شراء أطعمة رخيصة أو أطعمة ذات جودة منخفضة أو تقليص عدد الوجبات أو كمية الطعام في الو</w:t>
      </w:r>
      <w:r w:rsidR="0015036D">
        <w:rPr>
          <w:rFonts w:ascii="Arial" w:hAnsi="Arial" w:cs="Simplified Arabic" w:hint="cs"/>
          <w:rtl/>
        </w:rPr>
        <w:t>جبة الواحدة فإن ذلك ينعكس على ا</w:t>
      </w:r>
      <w:r>
        <w:rPr>
          <w:rFonts w:ascii="Arial" w:hAnsi="Arial" w:cs="Simplified Arabic" w:hint="cs"/>
          <w:rtl/>
        </w:rPr>
        <w:t>لأطفال بسوء التغذية الذي قد يؤدي إلى تأخر النمو أو الهزال أو زيادة الوزن.</w:t>
      </w:r>
    </w:p>
    <w:p w:rsidR="00D25460" w:rsidRPr="00D25460" w:rsidRDefault="00D25460" w:rsidP="004E0A58">
      <w:pPr>
        <w:jc w:val="lowKashida"/>
        <w:rPr>
          <w:rFonts w:ascii="Arial" w:hAnsi="Arial" w:cs="Simplified Arabic"/>
          <w:sz w:val="22"/>
          <w:szCs w:val="22"/>
          <w:rtl/>
        </w:rPr>
      </w:pPr>
    </w:p>
    <w:p w:rsidR="004E0A58" w:rsidRPr="00192B8A" w:rsidRDefault="004E0A58" w:rsidP="00FD4356">
      <w:pPr>
        <w:autoSpaceDE w:val="0"/>
        <w:autoSpaceDN w:val="0"/>
        <w:adjustRightInd w:val="0"/>
        <w:rPr>
          <w:rFonts w:ascii="Simplified Arabic" w:hAnsi="Simplified Arabic" w:cs="Simplified Arabic"/>
          <w:b/>
          <w:bCs/>
          <w:rtl/>
        </w:rPr>
      </w:pPr>
      <w:r w:rsidRPr="00192B8A">
        <w:rPr>
          <w:rFonts w:ascii="Simplified Arabic" w:hAnsi="Simplified Arabic" w:cs="Simplified Arabic" w:hint="cs"/>
          <w:b/>
          <w:bCs/>
          <w:rtl/>
        </w:rPr>
        <w:t>9.</w:t>
      </w:r>
      <w:r w:rsidR="00FD4356">
        <w:rPr>
          <w:rFonts w:ascii="Simplified Arabic" w:hAnsi="Simplified Arabic" w:cs="Simplified Arabic" w:hint="cs"/>
          <w:b/>
          <w:bCs/>
          <w:rtl/>
        </w:rPr>
        <w:t>6</w:t>
      </w:r>
      <w:r w:rsidRPr="00192B8A">
        <w:rPr>
          <w:rFonts w:ascii="Simplified Arabic" w:hAnsi="Simplified Arabic" w:cs="Simplified Arabic" w:hint="cs"/>
          <w:b/>
          <w:bCs/>
          <w:rtl/>
        </w:rPr>
        <w:t xml:space="preserve"> </w:t>
      </w:r>
      <w:r w:rsidRPr="00192B8A">
        <w:rPr>
          <w:rFonts w:ascii="Simplified Arabic" w:hAnsi="Simplified Arabic" w:cs="Simplified Arabic"/>
          <w:b/>
          <w:bCs/>
          <w:rtl/>
        </w:rPr>
        <w:t>وضع الأسر الفلسطينية</w:t>
      </w:r>
    </w:p>
    <w:p w:rsidR="004E0A58" w:rsidRDefault="004E0A58" w:rsidP="00263249">
      <w:pPr>
        <w:autoSpaceDE w:val="0"/>
        <w:autoSpaceDN w:val="0"/>
        <w:adjustRightInd w:val="0"/>
        <w:jc w:val="lowKashida"/>
        <w:rPr>
          <w:rFonts w:ascii="Simplified Arabic" w:hAnsi="Simplified Arabic" w:cs="Simplified Arabic"/>
          <w:rtl/>
        </w:rPr>
      </w:pPr>
      <w:r w:rsidRPr="00590297">
        <w:rPr>
          <w:rFonts w:ascii="Simplified Arabic" w:hAnsi="Simplified Arabic" w:cs="Simplified Arabic"/>
          <w:rtl/>
        </w:rPr>
        <w:t xml:space="preserve">أشارت </w:t>
      </w:r>
      <w:r>
        <w:rPr>
          <w:rFonts w:ascii="Simplified Arabic" w:hAnsi="Simplified Arabic" w:cs="Simplified Arabic" w:hint="cs"/>
          <w:rtl/>
        </w:rPr>
        <w:t xml:space="preserve">بيانات مسح مراقبة الظروف الاجتماعية والاقتصادية، 2020 أن 3 من كل 10 (30.7%) </w:t>
      </w:r>
      <w:r w:rsidR="008A1D10">
        <w:rPr>
          <w:rFonts w:ascii="Simplified Arabic" w:hAnsi="Simplified Arabic" w:cs="Simplified Arabic" w:hint="cs"/>
          <w:rtl/>
        </w:rPr>
        <w:t>أ</w:t>
      </w:r>
      <w:r>
        <w:rPr>
          <w:rFonts w:ascii="Simplified Arabic" w:hAnsi="Simplified Arabic" w:cs="Simplified Arabic" w:hint="cs"/>
          <w:rtl/>
        </w:rPr>
        <w:t xml:space="preserve">سر </w:t>
      </w:r>
      <w:r w:rsidR="00097760">
        <w:rPr>
          <w:rFonts w:ascii="Simplified Arabic" w:hAnsi="Simplified Arabic" w:cs="Simplified Arabic" w:hint="cs"/>
          <w:rtl/>
        </w:rPr>
        <w:t xml:space="preserve">التي </w:t>
      </w:r>
      <w:r>
        <w:rPr>
          <w:rFonts w:ascii="Simplified Arabic" w:hAnsi="Simplified Arabic" w:cs="Simplified Arabic" w:hint="cs"/>
          <w:rtl/>
        </w:rPr>
        <w:t xml:space="preserve">لديها </w:t>
      </w:r>
      <w:r w:rsidR="008A1D10">
        <w:rPr>
          <w:rFonts w:ascii="Simplified Arabic" w:hAnsi="Simplified Arabic" w:cs="Simplified Arabic" w:hint="cs"/>
          <w:rtl/>
        </w:rPr>
        <w:t>أ</w:t>
      </w:r>
      <w:r>
        <w:rPr>
          <w:rFonts w:ascii="Simplified Arabic" w:hAnsi="Simplified Arabic" w:cs="Simplified Arabic" w:hint="cs"/>
          <w:rtl/>
        </w:rPr>
        <w:t xml:space="preserve">طفال </w:t>
      </w:r>
      <w:r w:rsidR="008A1D10">
        <w:rPr>
          <w:rFonts w:ascii="Simplified Arabic" w:hAnsi="Simplified Arabic" w:cs="Simplified Arabic" w:hint="cs"/>
          <w:rtl/>
        </w:rPr>
        <w:t>أ</w:t>
      </w:r>
      <w:r>
        <w:rPr>
          <w:rFonts w:ascii="Simplified Arabic" w:hAnsi="Simplified Arabic" w:cs="Simplified Arabic" w:hint="cs"/>
          <w:rtl/>
        </w:rPr>
        <w:t>قل من 18 سنة في فلسطين</w:t>
      </w:r>
      <w:r w:rsidRPr="004C7E91">
        <w:rPr>
          <w:rFonts w:ascii="Simplified Arabic" w:hAnsi="Simplified Arabic" w:cs="Simplified Arabic"/>
          <w:rtl/>
        </w:rPr>
        <w:t xml:space="preserve"> </w:t>
      </w:r>
      <w:r w:rsidRPr="00192B8A">
        <w:rPr>
          <w:rFonts w:ascii="Simplified Arabic" w:hAnsi="Simplified Arabic" w:cs="Simplified Arabic"/>
          <w:rtl/>
        </w:rPr>
        <w:t xml:space="preserve">صنفت حالتها </w:t>
      </w:r>
      <w:r w:rsidRPr="00192B8A">
        <w:rPr>
          <w:rFonts w:ascii="Simplified Arabic" w:hAnsi="Simplified Arabic" w:cs="Simplified Arabic" w:hint="cs"/>
          <w:rtl/>
        </w:rPr>
        <w:t>المادية</w:t>
      </w:r>
      <w:r w:rsidRPr="00192B8A">
        <w:rPr>
          <w:rFonts w:ascii="Simplified Arabic" w:hAnsi="Simplified Arabic" w:cs="Simplified Arabic"/>
          <w:rtl/>
        </w:rPr>
        <w:t xml:space="preserve"> على أنها فقيرة، حيث </w:t>
      </w:r>
      <w:r w:rsidRPr="00192B8A">
        <w:rPr>
          <w:rFonts w:ascii="Simplified Arabic" w:hAnsi="Simplified Arabic" w:cs="Simplified Arabic" w:hint="cs"/>
          <w:rtl/>
        </w:rPr>
        <w:t>بلغت</w:t>
      </w:r>
      <w:r w:rsidRPr="00192B8A">
        <w:rPr>
          <w:rFonts w:ascii="Simplified Arabic" w:hAnsi="Simplified Arabic" w:cs="Simplified Arabic"/>
          <w:rtl/>
        </w:rPr>
        <w:t xml:space="preserve"> هذه النسبة </w:t>
      </w:r>
      <w:r w:rsidRPr="00192B8A">
        <w:rPr>
          <w:rFonts w:ascii="Simplified Arabic" w:hAnsi="Simplified Arabic" w:cs="Simplified Arabic" w:hint="cs"/>
          <w:rtl/>
        </w:rPr>
        <w:t>13.</w:t>
      </w:r>
      <w:r>
        <w:rPr>
          <w:rFonts w:ascii="Simplified Arabic" w:hAnsi="Simplified Arabic" w:cs="Simplified Arabic" w:hint="cs"/>
          <w:rtl/>
        </w:rPr>
        <w:t>9</w:t>
      </w:r>
      <w:r w:rsidRPr="00192B8A">
        <w:rPr>
          <w:rFonts w:ascii="Simplified Arabic" w:hAnsi="Simplified Arabic" w:cs="Simplified Arabic"/>
          <w:rtl/>
        </w:rPr>
        <w:t xml:space="preserve">% في الضفة الغربية، </w:t>
      </w:r>
      <w:r w:rsidRPr="00192B8A">
        <w:rPr>
          <w:rFonts w:ascii="Simplified Arabic" w:hAnsi="Simplified Arabic" w:cs="Simplified Arabic" w:hint="cs"/>
          <w:rtl/>
        </w:rPr>
        <w:t>و54.2</w:t>
      </w:r>
      <w:r w:rsidRPr="00192B8A">
        <w:rPr>
          <w:rFonts w:ascii="Simplified Arabic" w:hAnsi="Simplified Arabic" w:cs="Simplified Arabic"/>
          <w:rtl/>
        </w:rPr>
        <w:t>%</w:t>
      </w:r>
      <w:r>
        <w:rPr>
          <w:rFonts w:ascii="Simplified Arabic" w:hAnsi="Simplified Arabic" w:cs="Simplified Arabic"/>
          <w:rtl/>
        </w:rPr>
        <w:t xml:space="preserve"> في قطاع غزة</w:t>
      </w:r>
      <w:r w:rsidRPr="00192B8A">
        <w:rPr>
          <w:rFonts w:ascii="Simplified Arabic" w:hAnsi="Simplified Arabic" w:cs="Simplified Arabic"/>
          <w:rtl/>
        </w:rPr>
        <w:t>.</w:t>
      </w:r>
      <w:r>
        <w:rPr>
          <w:rFonts w:ascii="Simplified Arabic" w:hAnsi="Simplified Arabic" w:cs="Simplified Arabic" w:hint="cs"/>
          <w:rtl/>
        </w:rPr>
        <w:t xml:space="preserve">  في حين </w:t>
      </w:r>
      <w:r w:rsidR="008A1D10">
        <w:rPr>
          <w:rFonts w:ascii="Simplified Arabic" w:hAnsi="Simplified Arabic" w:cs="Simplified Arabic" w:hint="cs"/>
          <w:rtl/>
        </w:rPr>
        <w:t>أ</w:t>
      </w:r>
      <w:r>
        <w:rPr>
          <w:rFonts w:ascii="Simplified Arabic" w:hAnsi="Simplified Arabic" w:cs="Simplified Arabic" w:hint="cs"/>
          <w:rtl/>
        </w:rPr>
        <w:t xml:space="preserve">ن 64.3 </w:t>
      </w:r>
      <w:r w:rsidRPr="00192B8A">
        <w:rPr>
          <w:rFonts w:ascii="Simplified Arabic" w:hAnsi="Simplified Arabic" w:cs="Simplified Arabic"/>
          <w:rtl/>
        </w:rPr>
        <w:t xml:space="preserve">% من الأسر </w:t>
      </w:r>
      <w:r>
        <w:rPr>
          <w:rFonts w:ascii="Simplified Arabic" w:hAnsi="Simplified Arabic" w:cs="Simplified Arabic" w:hint="cs"/>
          <w:rtl/>
        </w:rPr>
        <w:t xml:space="preserve">التي لديها </w:t>
      </w:r>
      <w:r w:rsidR="008A1D10">
        <w:rPr>
          <w:rFonts w:ascii="Simplified Arabic" w:hAnsi="Simplified Arabic" w:cs="Simplified Arabic" w:hint="cs"/>
          <w:rtl/>
        </w:rPr>
        <w:t>أ</w:t>
      </w:r>
      <w:r>
        <w:rPr>
          <w:rFonts w:ascii="Simplified Arabic" w:hAnsi="Simplified Arabic" w:cs="Simplified Arabic" w:hint="cs"/>
          <w:rtl/>
        </w:rPr>
        <w:t xml:space="preserve">طفال </w:t>
      </w:r>
      <w:r w:rsidR="008A1D10">
        <w:rPr>
          <w:rFonts w:ascii="Simplified Arabic" w:hAnsi="Simplified Arabic" w:cs="Simplified Arabic" w:hint="cs"/>
          <w:rtl/>
        </w:rPr>
        <w:t>أ</w:t>
      </w:r>
      <w:r>
        <w:rPr>
          <w:rFonts w:ascii="Simplified Arabic" w:hAnsi="Simplified Arabic" w:cs="Simplified Arabic" w:hint="cs"/>
          <w:rtl/>
        </w:rPr>
        <w:t xml:space="preserve">قل من 18 سنة </w:t>
      </w:r>
      <w:r w:rsidRPr="00192B8A">
        <w:rPr>
          <w:rFonts w:ascii="Simplified Arabic" w:hAnsi="Simplified Arabic" w:cs="Simplified Arabic"/>
          <w:rtl/>
        </w:rPr>
        <w:t xml:space="preserve">في فلسطين أفادت ان حالتها المادية متوسطة، </w:t>
      </w:r>
      <w:r w:rsidRPr="00192B8A">
        <w:rPr>
          <w:rFonts w:ascii="Simplified Arabic" w:hAnsi="Simplified Arabic" w:cs="Simplified Arabic" w:hint="cs"/>
          <w:rtl/>
        </w:rPr>
        <w:t>كانت</w:t>
      </w:r>
      <w:r w:rsidRPr="00192B8A">
        <w:rPr>
          <w:rFonts w:ascii="Simplified Arabic" w:hAnsi="Simplified Arabic" w:cs="Simplified Arabic"/>
          <w:rtl/>
        </w:rPr>
        <w:t xml:space="preserve"> هذه النسبة </w:t>
      </w:r>
      <w:r>
        <w:rPr>
          <w:rFonts w:ascii="Simplified Arabic" w:hAnsi="Simplified Arabic" w:cs="Simplified Arabic" w:hint="cs"/>
          <w:rtl/>
        </w:rPr>
        <w:t>79.3</w:t>
      </w:r>
      <w:r w:rsidRPr="00192B8A">
        <w:rPr>
          <w:rFonts w:ascii="Simplified Arabic" w:hAnsi="Simplified Arabic" w:cs="Simplified Arabic"/>
          <w:rtl/>
        </w:rPr>
        <w:t xml:space="preserve">% في الضفة الغربية مقابل </w:t>
      </w:r>
      <w:r w:rsidRPr="00192B8A">
        <w:rPr>
          <w:rFonts w:ascii="Simplified Arabic" w:hAnsi="Simplified Arabic" w:cs="Simplified Arabic" w:hint="cs"/>
          <w:rtl/>
        </w:rPr>
        <w:t>43.</w:t>
      </w:r>
      <w:r w:rsidR="00263249">
        <w:rPr>
          <w:rFonts w:ascii="Simplified Arabic" w:hAnsi="Simplified Arabic" w:cs="Simplified Arabic" w:hint="cs"/>
          <w:rtl/>
        </w:rPr>
        <w:t>4</w:t>
      </w:r>
      <w:r w:rsidRPr="00192B8A">
        <w:rPr>
          <w:rFonts w:ascii="Simplified Arabic" w:hAnsi="Simplified Arabic" w:cs="Simplified Arabic"/>
          <w:rtl/>
        </w:rPr>
        <w:t>% في قطاع غزة</w:t>
      </w:r>
      <w:r>
        <w:rPr>
          <w:rFonts w:ascii="Simplified Arabic" w:hAnsi="Simplified Arabic" w:cs="Simplified Arabic" w:hint="cs"/>
          <w:rtl/>
        </w:rPr>
        <w:t>.</w:t>
      </w:r>
      <w:r w:rsidRPr="00192B8A">
        <w:rPr>
          <w:rFonts w:ascii="Simplified Arabic" w:hAnsi="Simplified Arabic" w:cs="Simplified Arabic"/>
          <w:rtl/>
        </w:rPr>
        <w:t xml:space="preserve"> </w:t>
      </w:r>
    </w:p>
    <w:p w:rsidR="004E0A58" w:rsidRDefault="004E0A58" w:rsidP="004E0A58">
      <w:pPr>
        <w:autoSpaceDE w:val="0"/>
        <w:autoSpaceDN w:val="0"/>
        <w:adjustRightInd w:val="0"/>
        <w:jc w:val="lowKashida"/>
        <w:rPr>
          <w:rFonts w:ascii="Simplified Arabic" w:hAnsi="Simplified Arabic" w:cs="Simplified Arabic"/>
          <w:rtl/>
        </w:rPr>
      </w:pPr>
    </w:p>
    <w:p w:rsidR="004E0A58" w:rsidRPr="008A1D10" w:rsidRDefault="004E0A58" w:rsidP="004E0A58">
      <w:pPr>
        <w:autoSpaceDE w:val="0"/>
        <w:autoSpaceDN w:val="0"/>
        <w:adjustRightInd w:val="0"/>
        <w:jc w:val="center"/>
        <w:rPr>
          <w:rFonts w:ascii="Simplified Arabic" w:hAnsi="Simplified Arabic" w:cs="Simplified Arabic"/>
          <w:b/>
          <w:bCs/>
          <w:sz w:val="22"/>
          <w:szCs w:val="22"/>
          <w:rtl/>
        </w:rPr>
      </w:pPr>
      <w:r w:rsidRPr="008A1D10">
        <w:rPr>
          <w:rFonts w:ascii="Simplified Arabic" w:hAnsi="Simplified Arabic" w:cs="Simplified Arabic"/>
          <w:b/>
          <w:bCs/>
          <w:sz w:val="22"/>
          <w:szCs w:val="22"/>
          <w:rtl/>
        </w:rPr>
        <w:t xml:space="preserve">التوزيع النسبي للأسر </w:t>
      </w:r>
      <w:r w:rsidRPr="008A1D10">
        <w:rPr>
          <w:rFonts w:ascii="Simplified Arabic" w:hAnsi="Simplified Arabic" w:cs="Simplified Arabic" w:hint="cs"/>
          <w:b/>
          <w:bCs/>
          <w:sz w:val="22"/>
          <w:szCs w:val="22"/>
          <w:rtl/>
        </w:rPr>
        <w:t xml:space="preserve">التي لديها أطفال أقل من 18 سنة </w:t>
      </w:r>
      <w:r w:rsidRPr="008A1D10">
        <w:rPr>
          <w:rFonts w:ascii="Simplified Arabic" w:hAnsi="Simplified Arabic" w:cs="Simplified Arabic"/>
          <w:b/>
          <w:bCs/>
          <w:sz w:val="22"/>
          <w:szCs w:val="22"/>
          <w:rtl/>
        </w:rPr>
        <w:t xml:space="preserve">في فلسطين حسب المنطقة ورأيهم حول </w:t>
      </w:r>
      <w:r w:rsidRPr="008A1D10">
        <w:rPr>
          <w:rFonts w:ascii="Simplified Arabic" w:hAnsi="Simplified Arabic" w:cs="Simplified Arabic" w:hint="cs"/>
          <w:b/>
          <w:bCs/>
          <w:sz w:val="22"/>
          <w:szCs w:val="22"/>
          <w:rtl/>
        </w:rPr>
        <w:t>وضع</w:t>
      </w:r>
      <w:r w:rsidRPr="008A1D10">
        <w:rPr>
          <w:rFonts w:ascii="Simplified Arabic" w:hAnsi="Simplified Arabic" w:cs="Simplified Arabic"/>
          <w:b/>
          <w:bCs/>
          <w:sz w:val="22"/>
          <w:szCs w:val="22"/>
          <w:rtl/>
        </w:rPr>
        <w:t xml:space="preserve"> أسرهم، </w:t>
      </w:r>
      <w:r w:rsidRPr="008A1D10">
        <w:rPr>
          <w:rFonts w:ascii="Simplified Arabic" w:hAnsi="Simplified Arabic" w:cs="Simplified Arabic" w:hint="cs"/>
          <w:b/>
          <w:bCs/>
          <w:sz w:val="22"/>
          <w:szCs w:val="22"/>
          <w:rtl/>
        </w:rPr>
        <w:t>2020</w:t>
      </w:r>
    </w:p>
    <w:tbl>
      <w:tblPr>
        <w:tblStyle w:val="TableGrid"/>
        <w:bidiVisual/>
        <w:tblW w:w="0" w:type="auto"/>
        <w:jc w:val="center"/>
        <w:tblLayout w:type="fixed"/>
        <w:tblLook w:val="04A0" w:firstRow="1" w:lastRow="0" w:firstColumn="1" w:lastColumn="0" w:noHBand="0" w:noVBand="1"/>
      </w:tblPr>
      <w:tblGrid>
        <w:gridCol w:w="8402"/>
      </w:tblGrid>
      <w:tr w:rsidR="004E0A58" w:rsidTr="00D25460">
        <w:trPr>
          <w:trHeight w:val="3455"/>
          <w:jc w:val="center"/>
        </w:trPr>
        <w:tc>
          <w:tcPr>
            <w:tcW w:w="8402" w:type="dxa"/>
          </w:tcPr>
          <w:p w:rsidR="004E0A58" w:rsidRDefault="004E0A58" w:rsidP="00D25460">
            <w:pPr>
              <w:autoSpaceDE w:val="0"/>
              <w:autoSpaceDN w:val="0"/>
              <w:adjustRightInd w:val="0"/>
              <w:rPr>
                <w:rFonts w:ascii="Arial" w:hAnsi="Arial" w:cs="Simplified Arabic"/>
                <w:b/>
                <w:bCs/>
                <w:rtl/>
              </w:rPr>
            </w:pPr>
            <w:r>
              <w:rPr>
                <w:rFonts w:ascii="Arial" w:hAnsi="Arial" w:cs="Simplified Arabic"/>
                <w:b/>
                <w:bCs/>
                <w:noProof/>
                <w:rtl/>
                <w:lang w:eastAsia="en-US"/>
              </w:rPr>
              <w:drawing>
                <wp:inline distT="0" distB="0" distL="0" distR="0" wp14:anchorId="3EFE9704" wp14:editId="1E3E7621">
                  <wp:extent cx="4937760" cy="2304288"/>
                  <wp:effectExtent l="0" t="0" r="0" b="127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bl>
    <w:p w:rsidR="004E0A58" w:rsidRPr="002D278C" w:rsidRDefault="004E0A58" w:rsidP="004E0A58">
      <w:pPr>
        <w:jc w:val="lowKashida"/>
        <w:rPr>
          <w:rFonts w:ascii="Arial" w:hAnsi="Arial" w:cs="Simplified Arabic"/>
          <w:sz w:val="18"/>
          <w:szCs w:val="18"/>
          <w:rtl/>
        </w:rPr>
      </w:pPr>
      <w:r>
        <w:rPr>
          <w:rFonts w:cs="Simplified Arabic" w:hint="cs"/>
          <w:b/>
          <w:bCs/>
          <w:sz w:val="18"/>
          <w:szCs w:val="18"/>
          <w:rtl/>
        </w:rPr>
        <w:t xml:space="preserve">      </w:t>
      </w:r>
      <w:r w:rsidRPr="00795BCD">
        <w:rPr>
          <w:rFonts w:cs="Simplified Arabic" w:hint="cs"/>
          <w:b/>
          <w:bCs/>
          <w:sz w:val="18"/>
          <w:szCs w:val="18"/>
          <w:rtl/>
        </w:rPr>
        <w:t>المصدر</w:t>
      </w:r>
      <w:r w:rsidRPr="00795BCD">
        <w:rPr>
          <w:rFonts w:cs="Simplified Arabic" w:hint="cs"/>
          <w:sz w:val="18"/>
          <w:szCs w:val="18"/>
          <w:rtl/>
        </w:rPr>
        <w:t>:</w:t>
      </w:r>
      <w:r>
        <w:rPr>
          <w:rFonts w:hint="cs"/>
          <w:b/>
          <w:bCs/>
          <w:sz w:val="18"/>
          <w:szCs w:val="18"/>
          <w:rtl/>
        </w:rPr>
        <w:t xml:space="preserve"> </w:t>
      </w:r>
      <w:r w:rsidRPr="00795BCD">
        <w:rPr>
          <w:rFonts w:cs="Simplified Arabic"/>
          <w:b/>
          <w:bCs/>
          <w:sz w:val="18"/>
          <w:szCs w:val="18"/>
          <w:rtl/>
        </w:rPr>
        <w:t>الجه</w:t>
      </w:r>
      <w:r w:rsidRPr="00795BCD">
        <w:rPr>
          <w:rFonts w:cs="Simplified Arabic" w:hint="cs"/>
          <w:b/>
          <w:bCs/>
          <w:sz w:val="18"/>
          <w:szCs w:val="18"/>
          <w:rtl/>
        </w:rPr>
        <w:t xml:space="preserve">از المركزي للإحصاء الفلسطيني، </w:t>
      </w:r>
      <w:r>
        <w:rPr>
          <w:rFonts w:cs="Simplified Arabic" w:hint="cs"/>
          <w:b/>
          <w:bCs/>
          <w:sz w:val="18"/>
          <w:szCs w:val="18"/>
          <w:rtl/>
        </w:rPr>
        <w:t>2021</w:t>
      </w:r>
      <w:r w:rsidRPr="00795BCD">
        <w:rPr>
          <w:rFonts w:cs="Simplified Arabic"/>
          <w:b/>
          <w:bCs/>
          <w:sz w:val="18"/>
          <w:szCs w:val="18"/>
          <w:rtl/>
        </w:rPr>
        <w:t xml:space="preserve">. </w:t>
      </w:r>
      <w:r w:rsidRPr="00992F02">
        <w:rPr>
          <w:rFonts w:ascii="Arial" w:hAnsi="Arial" w:cs="Simplified Arabic" w:hint="cs"/>
          <w:sz w:val="18"/>
          <w:szCs w:val="18"/>
          <w:rtl/>
        </w:rPr>
        <w:t>قاعدة بيانات</w:t>
      </w:r>
      <w:r w:rsidRPr="00992F02">
        <w:rPr>
          <w:rFonts w:cs="Simplified Arabic" w:hint="cs"/>
          <w:b/>
          <w:bCs/>
          <w:sz w:val="18"/>
          <w:szCs w:val="18"/>
          <w:rtl/>
        </w:rPr>
        <w:t xml:space="preserve"> </w:t>
      </w:r>
      <w:r w:rsidRPr="00992F02">
        <w:rPr>
          <w:rFonts w:ascii="Arial" w:hAnsi="Arial" w:cs="Simplified Arabic"/>
          <w:sz w:val="18"/>
          <w:szCs w:val="18"/>
          <w:rtl/>
        </w:rPr>
        <w:t>مسح</w:t>
      </w:r>
      <w:r w:rsidRPr="00992F02">
        <w:rPr>
          <w:rFonts w:ascii="Arial" w:hAnsi="Arial" w:cs="Simplified Arabic" w:hint="cs"/>
          <w:sz w:val="18"/>
          <w:szCs w:val="18"/>
          <w:rtl/>
        </w:rPr>
        <w:t xml:space="preserve"> مراقبة</w:t>
      </w:r>
      <w:r w:rsidRPr="00992F02">
        <w:rPr>
          <w:rFonts w:ascii="Arial" w:hAnsi="Arial" w:cs="Simplified Arabic"/>
          <w:sz w:val="18"/>
          <w:szCs w:val="18"/>
          <w:rtl/>
        </w:rPr>
        <w:t xml:space="preserve"> </w:t>
      </w:r>
      <w:r w:rsidRPr="00992F02">
        <w:rPr>
          <w:rFonts w:ascii="Arial" w:hAnsi="Arial" w:cs="Simplified Arabic" w:hint="cs"/>
          <w:sz w:val="18"/>
          <w:szCs w:val="18"/>
          <w:rtl/>
        </w:rPr>
        <w:t>الظروف الاجتماعية والاقتصادية، 2020</w:t>
      </w:r>
      <w:r w:rsidRPr="002D278C">
        <w:rPr>
          <w:rFonts w:ascii="Arial" w:hAnsi="Arial" w:cs="Simplified Arabic"/>
          <w:i/>
          <w:iCs/>
          <w:sz w:val="18"/>
          <w:szCs w:val="18"/>
          <w:rtl/>
        </w:rPr>
        <w:t>.</w:t>
      </w:r>
      <w:r>
        <w:rPr>
          <w:rFonts w:ascii="Arial" w:hAnsi="Arial" w:cs="Simplified Arabic" w:hint="cs"/>
          <w:i/>
          <w:iCs/>
          <w:sz w:val="18"/>
          <w:szCs w:val="18"/>
          <w:rtl/>
        </w:rPr>
        <w:t xml:space="preserve"> </w:t>
      </w:r>
      <w:r w:rsidRPr="002D278C">
        <w:rPr>
          <w:rFonts w:ascii="Arial" w:hAnsi="Arial" w:cs="Simplified Arabic" w:hint="cs"/>
          <w:i/>
          <w:iCs/>
          <w:sz w:val="18"/>
          <w:szCs w:val="18"/>
          <w:rtl/>
        </w:rPr>
        <w:t xml:space="preserve"> </w:t>
      </w:r>
      <w:r w:rsidRPr="002D278C">
        <w:rPr>
          <w:rFonts w:ascii="Arial" w:hAnsi="Arial" w:cs="Simplified Arabic"/>
          <w:sz w:val="18"/>
          <w:szCs w:val="18"/>
          <w:rtl/>
        </w:rPr>
        <w:t>رام الله – فلسطين.</w:t>
      </w:r>
    </w:p>
    <w:p w:rsidR="004E0A58" w:rsidRDefault="004E0A58" w:rsidP="004E0A58">
      <w:pPr>
        <w:pStyle w:val="BodyText"/>
        <w:jc w:val="both"/>
        <w:rPr>
          <w:b/>
          <w:bCs/>
          <w:szCs w:val="24"/>
        </w:rPr>
      </w:pPr>
    </w:p>
    <w:p w:rsidR="00720B4F" w:rsidRDefault="00720B4F" w:rsidP="005544E0">
      <w:pPr>
        <w:rPr>
          <w:rFonts w:ascii="Simplified Arabic" w:hAnsi="Simplified Arabic" w:cs="Simplified Arabic"/>
        </w:rPr>
      </w:pPr>
    </w:p>
    <w:p w:rsidR="00720B4F" w:rsidRDefault="00720B4F" w:rsidP="005544E0">
      <w:pPr>
        <w:rPr>
          <w:rFonts w:ascii="Simplified Arabic" w:hAnsi="Simplified Arabic" w:cs="Simplified Arabic"/>
          <w:rtl/>
        </w:rPr>
      </w:pPr>
    </w:p>
    <w:p w:rsidR="001155D8" w:rsidRDefault="001155D8" w:rsidP="005544E0">
      <w:pPr>
        <w:rPr>
          <w:rFonts w:ascii="Simplified Arabic" w:hAnsi="Simplified Arabic" w:cs="Simplified Arabic"/>
          <w:rtl/>
        </w:rPr>
      </w:pPr>
    </w:p>
    <w:p w:rsidR="001155D8" w:rsidRDefault="001155D8" w:rsidP="005544E0">
      <w:pPr>
        <w:rPr>
          <w:rFonts w:ascii="Simplified Arabic" w:hAnsi="Simplified Arabic" w:cs="Simplified Arabic"/>
          <w:rtl/>
        </w:rPr>
      </w:pPr>
    </w:p>
    <w:p w:rsidR="001155D8" w:rsidRDefault="001155D8" w:rsidP="005544E0">
      <w:pPr>
        <w:rPr>
          <w:rFonts w:ascii="Simplified Arabic" w:hAnsi="Simplified Arabic" w:cs="Simplified Arabic"/>
          <w:rtl/>
        </w:rPr>
      </w:pPr>
    </w:p>
    <w:p w:rsidR="001155D8" w:rsidRDefault="001155D8" w:rsidP="005544E0">
      <w:pPr>
        <w:rPr>
          <w:rFonts w:ascii="Simplified Arabic" w:hAnsi="Simplified Arabic" w:cs="Simplified Arabic"/>
          <w:rtl/>
        </w:rPr>
      </w:pPr>
    </w:p>
    <w:p w:rsidR="001155D8" w:rsidRDefault="001155D8" w:rsidP="005544E0">
      <w:pPr>
        <w:rPr>
          <w:rFonts w:ascii="Simplified Arabic" w:hAnsi="Simplified Arabic" w:cs="Simplified Arabic"/>
          <w:rtl/>
        </w:rPr>
      </w:pPr>
    </w:p>
    <w:p w:rsidR="001155D8" w:rsidRDefault="001155D8" w:rsidP="005544E0">
      <w:pPr>
        <w:rPr>
          <w:rFonts w:ascii="Simplified Arabic" w:hAnsi="Simplified Arabic" w:cs="Simplified Arabic"/>
          <w:rtl/>
        </w:rPr>
      </w:pPr>
    </w:p>
    <w:p w:rsidR="001155D8" w:rsidRDefault="001155D8" w:rsidP="005544E0">
      <w:pPr>
        <w:rPr>
          <w:rFonts w:ascii="Simplified Arabic" w:hAnsi="Simplified Arabic" w:cs="Simplified Arabic"/>
          <w:rtl/>
        </w:rPr>
      </w:pPr>
    </w:p>
    <w:p w:rsidR="001155D8" w:rsidRDefault="001155D8" w:rsidP="005544E0">
      <w:pPr>
        <w:rPr>
          <w:rFonts w:ascii="Simplified Arabic" w:hAnsi="Simplified Arabic" w:cs="Simplified Arabic"/>
          <w:rtl/>
        </w:rPr>
      </w:pPr>
    </w:p>
    <w:p w:rsidR="001155D8" w:rsidRDefault="001155D8" w:rsidP="005544E0">
      <w:pPr>
        <w:rPr>
          <w:rFonts w:ascii="Simplified Arabic" w:hAnsi="Simplified Arabic" w:cs="Simplified Arabic"/>
          <w:rtl/>
        </w:rPr>
      </w:pPr>
    </w:p>
    <w:p w:rsidR="001155D8" w:rsidRDefault="001155D8" w:rsidP="005544E0">
      <w:pPr>
        <w:rPr>
          <w:rFonts w:ascii="Simplified Arabic" w:hAnsi="Simplified Arabic" w:cs="Simplified Arabic"/>
          <w:rtl/>
        </w:rPr>
      </w:pPr>
    </w:p>
    <w:p w:rsidR="001155D8" w:rsidRDefault="001155D8" w:rsidP="005544E0">
      <w:pPr>
        <w:rPr>
          <w:rFonts w:ascii="Simplified Arabic" w:hAnsi="Simplified Arabic" w:cs="Simplified Arabic"/>
          <w:rtl/>
        </w:rPr>
      </w:pPr>
    </w:p>
    <w:p w:rsidR="001155D8" w:rsidRDefault="001155D8" w:rsidP="005544E0">
      <w:pPr>
        <w:rPr>
          <w:rFonts w:ascii="Simplified Arabic" w:hAnsi="Simplified Arabic" w:cs="Simplified Arabic"/>
          <w:rtl/>
        </w:rPr>
      </w:pPr>
    </w:p>
    <w:p w:rsidR="00097760" w:rsidRDefault="00097760" w:rsidP="005544E0">
      <w:pPr>
        <w:rPr>
          <w:rFonts w:ascii="Simplified Arabic" w:hAnsi="Simplified Arabic" w:cs="Simplified Arabic"/>
          <w:rtl/>
        </w:rPr>
      </w:pPr>
    </w:p>
    <w:p w:rsidR="00097760" w:rsidRDefault="00097760" w:rsidP="005544E0">
      <w:pPr>
        <w:rPr>
          <w:rFonts w:ascii="Simplified Arabic" w:hAnsi="Simplified Arabic" w:cs="Simplified Arabic"/>
          <w:rtl/>
        </w:rPr>
      </w:pPr>
    </w:p>
    <w:p w:rsidR="00097760" w:rsidRDefault="00097760" w:rsidP="005544E0">
      <w:pPr>
        <w:rPr>
          <w:rFonts w:ascii="Simplified Arabic" w:hAnsi="Simplified Arabic" w:cs="Simplified Arabic"/>
          <w:rtl/>
        </w:rPr>
      </w:pPr>
    </w:p>
    <w:p w:rsidR="00097760" w:rsidRDefault="00097760" w:rsidP="005544E0">
      <w:pPr>
        <w:rPr>
          <w:rFonts w:ascii="Simplified Arabic" w:hAnsi="Simplified Arabic" w:cs="Simplified Arabic"/>
          <w:rtl/>
        </w:rPr>
      </w:pPr>
    </w:p>
    <w:p w:rsidR="00097760" w:rsidRDefault="00097760" w:rsidP="005544E0">
      <w:pPr>
        <w:rPr>
          <w:rFonts w:ascii="Simplified Arabic" w:hAnsi="Simplified Arabic" w:cs="Simplified Arabic"/>
          <w:rtl/>
        </w:rPr>
      </w:pPr>
    </w:p>
    <w:p w:rsidR="00097760" w:rsidRDefault="00097760" w:rsidP="005544E0">
      <w:pPr>
        <w:rPr>
          <w:rFonts w:ascii="Simplified Arabic" w:hAnsi="Simplified Arabic" w:cs="Simplified Arabic"/>
          <w:rtl/>
        </w:rPr>
      </w:pPr>
    </w:p>
    <w:p w:rsidR="00097760" w:rsidRDefault="00097760" w:rsidP="005544E0">
      <w:pPr>
        <w:rPr>
          <w:rFonts w:ascii="Simplified Arabic" w:hAnsi="Simplified Arabic" w:cs="Simplified Arabic"/>
          <w:rtl/>
        </w:rPr>
      </w:pPr>
    </w:p>
    <w:p w:rsidR="0009613A" w:rsidRDefault="0009613A" w:rsidP="005544E0">
      <w:pPr>
        <w:rPr>
          <w:rFonts w:ascii="Simplified Arabic" w:hAnsi="Simplified Arabic" w:cs="Simplified Arabic"/>
          <w:rtl/>
        </w:rPr>
      </w:pPr>
    </w:p>
    <w:p w:rsidR="0009613A" w:rsidRDefault="0009613A" w:rsidP="005544E0">
      <w:pPr>
        <w:rPr>
          <w:rFonts w:ascii="Simplified Arabic" w:hAnsi="Simplified Arabic" w:cs="Simplified Arabic"/>
          <w:rtl/>
        </w:rPr>
      </w:pPr>
    </w:p>
    <w:p w:rsidR="0009613A" w:rsidRDefault="0009613A" w:rsidP="005544E0">
      <w:pPr>
        <w:rPr>
          <w:rFonts w:ascii="Simplified Arabic" w:hAnsi="Simplified Arabic" w:cs="Simplified Arabic"/>
          <w:rtl/>
        </w:rPr>
      </w:pPr>
    </w:p>
    <w:p w:rsidR="0009613A" w:rsidRDefault="0009613A" w:rsidP="005544E0">
      <w:pPr>
        <w:rPr>
          <w:rFonts w:ascii="Simplified Arabic" w:hAnsi="Simplified Arabic" w:cs="Simplified Arabic"/>
          <w:rtl/>
        </w:rPr>
      </w:pPr>
    </w:p>
    <w:p w:rsidR="0009613A" w:rsidRDefault="0009613A" w:rsidP="005544E0">
      <w:pPr>
        <w:rPr>
          <w:rFonts w:ascii="Simplified Arabic" w:hAnsi="Simplified Arabic" w:cs="Simplified Arabic"/>
          <w:rtl/>
        </w:rPr>
      </w:pPr>
    </w:p>
    <w:p w:rsidR="0009613A" w:rsidRDefault="0009613A" w:rsidP="005544E0">
      <w:pPr>
        <w:rPr>
          <w:rFonts w:ascii="Simplified Arabic" w:hAnsi="Simplified Arabic" w:cs="Simplified Arabic"/>
          <w:rtl/>
        </w:rPr>
      </w:pPr>
    </w:p>
    <w:p w:rsidR="0009613A" w:rsidRDefault="0009613A" w:rsidP="005544E0">
      <w:pPr>
        <w:rPr>
          <w:rFonts w:ascii="Simplified Arabic" w:hAnsi="Simplified Arabic" w:cs="Simplified Arabic"/>
          <w:rtl/>
        </w:rPr>
      </w:pPr>
    </w:p>
    <w:p w:rsidR="0009613A" w:rsidRDefault="0009613A" w:rsidP="005544E0">
      <w:pPr>
        <w:rPr>
          <w:rFonts w:ascii="Simplified Arabic" w:hAnsi="Simplified Arabic" w:cs="Simplified Arabic"/>
          <w:rtl/>
        </w:rPr>
      </w:pPr>
    </w:p>
    <w:p w:rsidR="0009613A" w:rsidRDefault="0009613A" w:rsidP="005544E0">
      <w:pPr>
        <w:rPr>
          <w:rFonts w:ascii="Simplified Arabic" w:hAnsi="Simplified Arabic" w:cs="Simplified Arabic"/>
          <w:rtl/>
        </w:rPr>
      </w:pPr>
    </w:p>
    <w:p w:rsidR="0009613A" w:rsidRDefault="0009613A" w:rsidP="005544E0">
      <w:pPr>
        <w:rPr>
          <w:rFonts w:ascii="Simplified Arabic" w:hAnsi="Simplified Arabic" w:cs="Simplified Arabic"/>
          <w:rtl/>
        </w:rPr>
      </w:pPr>
    </w:p>
    <w:p w:rsidR="0009613A" w:rsidRDefault="0009613A" w:rsidP="005544E0">
      <w:pPr>
        <w:rPr>
          <w:rFonts w:ascii="Simplified Arabic" w:hAnsi="Simplified Arabic" w:cs="Simplified Arabic"/>
          <w:rtl/>
        </w:rPr>
      </w:pPr>
    </w:p>
    <w:p w:rsidR="0009613A" w:rsidRDefault="0009613A" w:rsidP="005544E0">
      <w:pPr>
        <w:rPr>
          <w:rFonts w:ascii="Simplified Arabic" w:hAnsi="Simplified Arabic" w:cs="Simplified Arabic"/>
          <w:rtl/>
        </w:rPr>
      </w:pPr>
    </w:p>
    <w:p w:rsidR="0009613A" w:rsidRDefault="0009613A" w:rsidP="005544E0">
      <w:pPr>
        <w:rPr>
          <w:rFonts w:ascii="Simplified Arabic" w:hAnsi="Simplified Arabic" w:cs="Simplified Arabic"/>
          <w:rtl/>
        </w:rPr>
      </w:pPr>
    </w:p>
    <w:p w:rsidR="001155D8" w:rsidRPr="00C44AE8" w:rsidRDefault="001155D8" w:rsidP="009F238A">
      <w:pPr>
        <w:pStyle w:val="ListParagraph"/>
        <w:ind w:left="289" w:hanging="289"/>
        <w:jc w:val="center"/>
        <w:rPr>
          <w:rFonts w:ascii="Simplified Arabic" w:hAnsi="Simplified Arabic" w:cs="Simplified Arabic"/>
          <w:rtl/>
        </w:rPr>
      </w:pPr>
      <w:bookmarkStart w:id="9" w:name="_GoBack"/>
      <w:bookmarkEnd w:id="9"/>
      <w:r w:rsidRPr="00C44AE8">
        <w:rPr>
          <w:rFonts w:ascii="Simplified Arabic" w:hAnsi="Simplified Arabic" w:cs="Simplified Arabic" w:hint="cs"/>
          <w:rtl/>
        </w:rPr>
        <w:t>الفصل السا</w:t>
      </w:r>
      <w:r w:rsidR="00890940">
        <w:rPr>
          <w:rFonts w:ascii="Simplified Arabic" w:hAnsi="Simplified Arabic" w:cs="Simplified Arabic" w:hint="cs"/>
          <w:rtl/>
        </w:rPr>
        <w:t>بع</w:t>
      </w:r>
    </w:p>
    <w:p w:rsidR="001155D8" w:rsidRPr="00C44AE8" w:rsidRDefault="001155D8" w:rsidP="009F238A">
      <w:pPr>
        <w:pStyle w:val="ListParagraph"/>
        <w:ind w:left="289" w:hanging="289"/>
        <w:jc w:val="center"/>
        <w:rPr>
          <w:rFonts w:ascii="Simplified Arabic" w:hAnsi="Simplified Arabic" w:cs="Simplified Arabic"/>
          <w:rtl/>
        </w:rPr>
      </w:pPr>
    </w:p>
    <w:p w:rsidR="001155D8" w:rsidRPr="00BB6DA8" w:rsidRDefault="001155D8" w:rsidP="009F238A">
      <w:pPr>
        <w:pStyle w:val="ListParagraph"/>
        <w:ind w:left="289" w:hanging="289"/>
        <w:jc w:val="center"/>
        <w:rPr>
          <w:rFonts w:ascii="Simplified Arabic" w:hAnsi="Simplified Arabic" w:cs="Simplified Arabic"/>
          <w:b/>
          <w:bCs/>
          <w:color w:val="FF0000"/>
        </w:rPr>
      </w:pPr>
      <w:r w:rsidRPr="00C44AE8">
        <w:rPr>
          <w:rFonts w:ascii="Simplified Arabic" w:hAnsi="Simplified Arabic" w:cs="Simplified Arabic" w:hint="cs"/>
          <w:b/>
          <w:bCs/>
          <w:sz w:val="28"/>
          <w:szCs w:val="28"/>
          <w:rtl/>
        </w:rPr>
        <w:t>الأطفال ومجتمع المعلومات</w:t>
      </w:r>
    </w:p>
    <w:p w:rsidR="001155D8" w:rsidRPr="000D3E19" w:rsidRDefault="001155D8" w:rsidP="001155D8">
      <w:pPr>
        <w:jc w:val="both"/>
        <w:rPr>
          <w:rFonts w:ascii="Simplified Arabic" w:hAnsi="Simplified Arabic" w:cs="Simplified Arabic"/>
          <w:rtl/>
        </w:rPr>
      </w:pPr>
    </w:p>
    <w:p w:rsidR="001155D8" w:rsidRPr="009F0FCA" w:rsidRDefault="001155D8" w:rsidP="00FD4356">
      <w:pPr>
        <w:jc w:val="both"/>
        <w:rPr>
          <w:rFonts w:ascii="Simplified Arabic" w:hAnsi="Simplified Arabic" w:cs="Simplified Arabic"/>
          <w:b/>
          <w:bCs/>
          <w:rtl/>
        </w:rPr>
      </w:pPr>
      <w:r>
        <w:rPr>
          <w:rFonts w:ascii="Simplified Arabic" w:hAnsi="Simplified Arabic" w:cs="Simplified Arabic" w:hint="cs"/>
          <w:b/>
          <w:bCs/>
          <w:rtl/>
        </w:rPr>
        <w:t>1.</w:t>
      </w:r>
      <w:r w:rsidR="00FD4356">
        <w:rPr>
          <w:rFonts w:ascii="Simplified Arabic" w:hAnsi="Simplified Arabic" w:cs="Simplified Arabic" w:hint="cs"/>
          <w:b/>
          <w:bCs/>
          <w:rtl/>
        </w:rPr>
        <w:t>7</w:t>
      </w:r>
      <w:r>
        <w:rPr>
          <w:rFonts w:ascii="Simplified Arabic" w:hAnsi="Simplified Arabic" w:cs="Simplified Arabic" w:hint="cs"/>
          <w:b/>
          <w:bCs/>
          <w:rtl/>
        </w:rPr>
        <w:t xml:space="preserve"> </w:t>
      </w:r>
      <w:r w:rsidRPr="009F0FCA">
        <w:rPr>
          <w:rFonts w:ascii="Simplified Arabic" w:hAnsi="Simplified Arabic" w:cs="Simplified Arabic" w:hint="cs"/>
          <w:b/>
          <w:bCs/>
          <w:rtl/>
        </w:rPr>
        <w:t>استخدام الحاسوب والنفاذ الى الانترنت</w:t>
      </w:r>
      <w:r>
        <w:rPr>
          <w:rFonts w:ascii="Simplified Arabic" w:hAnsi="Simplified Arabic" w:cs="Simplified Arabic" w:hint="cs"/>
          <w:b/>
          <w:bCs/>
          <w:rtl/>
        </w:rPr>
        <w:t xml:space="preserve"> للأسر التي لديها أطفال في </w:t>
      </w:r>
      <w:r w:rsidR="008911D8">
        <w:rPr>
          <w:rFonts w:ascii="Simplified Arabic" w:hAnsi="Simplified Arabic" w:cs="Simplified Arabic" w:hint="cs"/>
          <w:b/>
          <w:bCs/>
          <w:rtl/>
        </w:rPr>
        <w:t xml:space="preserve">العمر </w:t>
      </w:r>
      <w:r w:rsidR="008911D8">
        <w:rPr>
          <w:rFonts w:ascii="Simplified Arabic" w:hAnsi="Simplified Arabic" w:cs="Simplified Arabic"/>
          <w:b/>
          <w:bCs/>
          <w:rtl/>
        </w:rPr>
        <w:t>(</w:t>
      </w:r>
      <w:r>
        <w:rPr>
          <w:rFonts w:ascii="Simplified Arabic" w:hAnsi="Simplified Arabic" w:cs="Simplified Arabic" w:hint="cs"/>
          <w:b/>
          <w:bCs/>
          <w:rtl/>
        </w:rPr>
        <w:t>5-17 سنة)</w:t>
      </w:r>
    </w:p>
    <w:p w:rsidR="001155D8" w:rsidRDefault="009F238A" w:rsidP="009F238A">
      <w:pPr>
        <w:jc w:val="both"/>
        <w:rPr>
          <w:rFonts w:ascii="Simplified Arabic" w:hAnsi="Simplified Arabic" w:cs="Simplified Arabic"/>
        </w:rPr>
      </w:pPr>
      <w:r>
        <w:rPr>
          <w:rFonts w:ascii="Simplified Arabic" w:hAnsi="Simplified Arabic" w:cs="Simplified Arabic" w:hint="cs"/>
          <w:rtl/>
        </w:rPr>
        <w:t>41.8%</w:t>
      </w:r>
      <w:r w:rsidR="001155D8">
        <w:rPr>
          <w:rFonts w:ascii="Simplified Arabic" w:hAnsi="Simplified Arabic" w:cs="Simplified Arabic" w:hint="cs"/>
          <w:rtl/>
        </w:rPr>
        <w:t xml:space="preserve"> من </w:t>
      </w:r>
      <w:r w:rsidR="001155D8" w:rsidRPr="00751380">
        <w:rPr>
          <w:rFonts w:ascii="Simplified Arabic" w:hAnsi="Simplified Arabic" w:cs="Simplified Arabic"/>
          <w:rtl/>
        </w:rPr>
        <w:t>الأسر</w:t>
      </w:r>
      <w:r w:rsidR="001155D8">
        <w:rPr>
          <w:rFonts w:ascii="Simplified Arabic" w:hAnsi="Simplified Arabic" w:cs="Simplified Arabic" w:hint="cs"/>
          <w:rtl/>
        </w:rPr>
        <w:t xml:space="preserve"> في فلسطين</w:t>
      </w:r>
      <w:r w:rsidR="001155D8" w:rsidRPr="00751380">
        <w:rPr>
          <w:rFonts w:ascii="Simplified Arabic" w:hAnsi="Simplified Arabic" w:cs="Simplified Arabic"/>
          <w:rtl/>
        </w:rPr>
        <w:t xml:space="preserve"> </w:t>
      </w:r>
      <w:r w:rsidR="001155D8">
        <w:rPr>
          <w:rFonts w:ascii="Simplified Arabic" w:hAnsi="Simplified Arabic" w:cs="Simplified Arabic" w:hint="cs"/>
          <w:rtl/>
        </w:rPr>
        <w:t xml:space="preserve">التي </w:t>
      </w:r>
      <w:r w:rsidR="001155D8" w:rsidRPr="00751380">
        <w:rPr>
          <w:rFonts w:ascii="Simplified Arabic" w:hAnsi="Simplified Arabic" w:cs="Simplified Arabic"/>
          <w:rtl/>
        </w:rPr>
        <w:t>لديها أطفال</w:t>
      </w:r>
      <w:r w:rsidR="001155D8">
        <w:rPr>
          <w:rFonts w:ascii="Simplified Arabic" w:hAnsi="Simplified Arabic" w:cs="Simplified Arabic" w:hint="cs"/>
          <w:rtl/>
        </w:rPr>
        <w:t xml:space="preserve"> في العمر</w:t>
      </w:r>
      <w:r w:rsidR="001155D8" w:rsidRPr="00751380">
        <w:rPr>
          <w:rFonts w:ascii="Simplified Arabic" w:hAnsi="Simplified Arabic" w:cs="Simplified Arabic"/>
          <w:rtl/>
        </w:rPr>
        <w:t xml:space="preserve"> (5-17</w:t>
      </w:r>
      <w:r w:rsidR="001155D8">
        <w:rPr>
          <w:rFonts w:ascii="Simplified Arabic" w:hAnsi="Simplified Arabic" w:cs="Simplified Arabic"/>
          <w:rtl/>
        </w:rPr>
        <w:t xml:space="preserve"> سنة</w:t>
      </w:r>
      <w:r w:rsidR="001155D8">
        <w:rPr>
          <w:rFonts w:ascii="Simplified Arabic" w:hAnsi="Simplified Arabic" w:cs="Simplified Arabic" w:hint="cs"/>
          <w:rtl/>
        </w:rPr>
        <w:t xml:space="preserve">) </w:t>
      </w:r>
      <w:r w:rsidR="001155D8" w:rsidRPr="00751380">
        <w:rPr>
          <w:rFonts w:ascii="Simplified Arabic" w:hAnsi="Simplified Arabic" w:cs="Simplified Arabic"/>
          <w:rtl/>
        </w:rPr>
        <w:t>يستخدمون الحاسوب (مكتب</w:t>
      </w:r>
      <w:r w:rsidR="001155D8">
        <w:rPr>
          <w:rFonts w:ascii="Simplified Arabic" w:hAnsi="Simplified Arabic" w:cs="Simplified Arabic"/>
          <w:rtl/>
        </w:rPr>
        <w:t xml:space="preserve">ي أو محمول أو لوحي مثل </w:t>
      </w:r>
      <w:proofErr w:type="spellStart"/>
      <w:r w:rsidR="001155D8">
        <w:rPr>
          <w:rFonts w:ascii="Simplified Arabic" w:hAnsi="Simplified Arabic" w:cs="Simplified Arabic"/>
          <w:rtl/>
        </w:rPr>
        <w:t>التابلت</w:t>
      </w:r>
      <w:proofErr w:type="spellEnd"/>
      <w:r w:rsidR="001155D8">
        <w:rPr>
          <w:rFonts w:ascii="Simplified Arabic" w:hAnsi="Simplified Arabic" w:cs="Simplified Arabic"/>
          <w:rtl/>
        </w:rPr>
        <w:t>)</w:t>
      </w:r>
      <w:r w:rsidR="001155D8" w:rsidRPr="00751380">
        <w:rPr>
          <w:rFonts w:ascii="Simplified Arabic" w:hAnsi="Simplified Arabic" w:cs="Simplified Arabic"/>
          <w:rtl/>
        </w:rPr>
        <w:t>، بواقع 43.1% في الضفة الغربية و39.7% في قطاع غزة.</w:t>
      </w:r>
      <w:r w:rsidR="001155D8">
        <w:rPr>
          <w:rFonts w:ascii="Simplified Arabic" w:hAnsi="Simplified Arabic" w:cs="Simplified Arabic" w:hint="cs"/>
          <w:rtl/>
        </w:rPr>
        <w:t xml:space="preserve">  كما أن 84.2% </w:t>
      </w:r>
      <w:r w:rsidR="001155D8" w:rsidRPr="00C53C13">
        <w:rPr>
          <w:rFonts w:ascii="Simplified Arabic" w:hAnsi="Simplified Arabic" w:cs="Simplified Arabic" w:hint="cs"/>
          <w:rtl/>
        </w:rPr>
        <w:t xml:space="preserve">من الأسر </w:t>
      </w:r>
      <w:r w:rsidR="001155D8" w:rsidRPr="00751380">
        <w:rPr>
          <w:rFonts w:ascii="Simplified Arabic" w:hAnsi="Simplified Arabic" w:cs="Simplified Arabic"/>
          <w:rtl/>
        </w:rPr>
        <w:t xml:space="preserve">التي لديها أطفال </w:t>
      </w:r>
      <w:r w:rsidR="001155D8">
        <w:rPr>
          <w:rFonts w:ascii="Simplified Arabic" w:hAnsi="Simplified Arabic" w:cs="Simplified Arabic" w:hint="cs"/>
          <w:rtl/>
        </w:rPr>
        <w:t xml:space="preserve">في </w:t>
      </w:r>
      <w:r w:rsidR="00925B34">
        <w:rPr>
          <w:rFonts w:ascii="Simplified Arabic" w:hAnsi="Simplified Arabic" w:cs="Simplified Arabic" w:hint="cs"/>
          <w:rtl/>
        </w:rPr>
        <w:t>العمر</w:t>
      </w:r>
      <w:r w:rsidR="00925B34" w:rsidRPr="00751380">
        <w:rPr>
          <w:rFonts w:ascii="Simplified Arabic" w:hAnsi="Simplified Arabic" w:cs="Simplified Arabic" w:hint="cs"/>
          <w:rtl/>
        </w:rPr>
        <w:t xml:space="preserve"> </w:t>
      </w:r>
      <w:r w:rsidR="00925B34" w:rsidRPr="00751380">
        <w:rPr>
          <w:rFonts w:ascii="Simplified Arabic" w:hAnsi="Simplified Arabic" w:cs="Simplified Arabic"/>
          <w:rtl/>
        </w:rPr>
        <w:t>(</w:t>
      </w:r>
      <w:r w:rsidR="001155D8" w:rsidRPr="00751380">
        <w:rPr>
          <w:rFonts w:ascii="Simplified Arabic" w:hAnsi="Simplified Arabic" w:cs="Simplified Arabic"/>
          <w:rtl/>
        </w:rPr>
        <w:t>5-17</w:t>
      </w:r>
      <w:r w:rsidR="001155D8">
        <w:rPr>
          <w:rFonts w:ascii="Simplified Arabic" w:hAnsi="Simplified Arabic" w:cs="Simplified Arabic" w:hint="cs"/>
          <w:rtl/>
        </w:rPr>
        <w:t xml:space="preserve"> </w:t>
      </w:r>
      <w:r w:rsidR="001155D8" w:rsidRPr="00751380">
        <w:rPr>
          <w:rFonts w:ascii="Simplified Arabic" w:hAnsi="Simplified Arabic" w:cs="Simplified Arabic"/>
          <w:rtl/>
        </w:rPr>
        <w:t>سنة</w:t>
      </w:r>
      <w:r w:rsidR="001155D8">
        <w:rPr>
          <w:rFonts w:ascii="Simplified Arabic" w:hAnsi="Simplified Arabic" w:cs="Simplified Arabic" w:hint="cs"/>
          <w:rtl/>
        </w:rPr>
        <w:t>)</w:t>
      </w:r>
      <w:r w:rsidR="001155D8" w:rsidRPr="00C53C13">
        <w:rPr>
          <w:rFonts w:ascii="Simplified Arabic" w:hAnsi="Simplified Arabic" w:cs="Simplified Arabic" w:hint="cs"/>
          <w:rtl/>
        </w:rPr>
        <w:t xml:space="preserve"> في فلسطين لديها نفاذ للإنترنت، بواقع 89.7% في الضفة الغربية و75.8% في قطاع غزة</w:t>
      </w:r>
      <w:r>
        <w:rPr>
          <w:rFonts w:ascii="Simplified Arabic" w:hAnsi="Simplified Arabic" w:cs="Simplified Arabic" w:hint="cs"/>
          <w:rtl/>
        </w:rPr>
        <w:t>.</w:t>
      </w:r>
      <w:r w:rsidR="001155D8">
        <w:rPr>
          <w:rFonts w:ascii="Simplified Arabic" w:hAnsi="Simplified Arabic" w:cs="Simplified Arabic" w:hint="cs"/>
          <w:rtl/>
        </w:rPr>
        <w:t xml:space="preserve"> </w:t>
      </w:r>
    </w:p>
    <w:p w:rsidR="001155D8" w:rsidRPr="00C44AE8" w:rsidRDefault="001155D8" w:rsidP="001155D8">
      <w:pPr>
        <w:jc w:val="both"/>
        <w:rPr>
          <w:rFonts w:ascii="Simplified Arabic" w:hAnsi="Simplified Arabic" w:cs="Simplified Arabic"/>
          <w:sz w:val="20"/>
          <w:szCs w:val="20"/>
          <w:rtl/>
        </w:rPr>
      </w:pPr>
      <w:r w:rsidRPr="00C53C13">
        <w:rPr>
          <w:rFonts w:ascii="Simplified Arabic" w:hAnsi="Simplified Arabic" w:cs="Simplified Arabic" w:hint="cs"/>
          <w:rtl/>
        </w:rPr>
        <w:t xml:space="preserve"> </w:t>
      </w:r>
    </w:p>
    <w:p w:rsidR="001155D8" w:rsidRDefault="001155D8" w:rsidP="00FD4356">
      <w:pPr>
        <w:jc w:val="both"/>
        <w:rPr>
          <w:rFonts w:ascii="Simplified Arabic" w:hAnsi="Simplified Arabic" w:cs="Simplified Arabic"/>
          <w:b/>
          <w:bCs/>
          <w:rtl/>
        </w:rPr>
      </w:pPr>
      <w:r>
        <w:rPr>
          <w:rFonts w:ascii="Simplified Arabic" w:hAnsi="Simplified Arabic" w:cs="Simplified Arabic" w:hint="cs"/>
          <w:b/>
          <w:bCs/>
          <w:rtl/>
        </w:rPr>
        <w:t>2.</w:t>
      </w:r>
      <w:r w:rsidR="00FD4356">
        <w:rPr>
          <w:rFonts w:ascii="Simplified Arabic" w:hAnsi="Simplified Arabic" w:cs="Simplified Arabic" w:hint="cs"/>
          <w:b/>
          <w:bCs/>
          <w:rtl/>
        </w:rPr>
        <w:t>7</w:t>
      </w:r>
      <w:r>
        <w:rPr>
          <w:rFonts w:ascii="Simplified Arabic" w:hAnsi="Simplified Arabic" w:cs="Simplified Arabic" w:hint="cs"/>
          <w:b/>
          <w:bCs/>
          <w:rtl/>
        </w:rPr>
        <w:t xml:space="preserve"> الغرض من المواقع التي يقوم الأطفال بزيارتها</w:t>
      </w:r>
    </w:p>
    <w:p w:rsidR="001155D8" w:rsidRDefault="001155D8" w:rsidP="00DD0A58">
      <w:pPr>
        <w:jc w:val="both"/>
        <w:rPr>
          <w:rFonts w:ascii="Simplified Arabic" w:hAnsi="Simplified Arabic" w:cs="Simplified Arabic"/>
        </w:rPr>
      </w:pPr>
      <w:r>
        <w:rPr>
          <w:rFonts w:ascii="Simplified Arabic" w:hAnsi="Simplified Arabic" w:cs="Simplified Arabic" w:hint="cs"/>
          <w:rtl/>
        </w:rPr>
        <w:t xml:space="preserve"> فيما يتعلق بالغرض من المواقع التي يقوم الأطفال بزيارتها على الانترنت، فإن 97.2</w:t>
      </w:r>
      <w:r w:rsidRPr="009C6DD0">
        <w:rPr>
          <w:rFonts w:ascii="Simplified Arabic" w:hAnsi="Simplified Arabic" w:cs="Simplified Arabic" w:hint="cs"/>
          <w:rtl/>
        </w:rPr>
        <w:t xml:space="preserve">% من </w:t>
      </w:r>
      <w:r>
        <w:rPr>
          <w:rFonts w:ascii="Simplified Arabic" w:hAnsi="Simplified Arabic" w:cs="Simplified Arabic" w:hint="cs"/>
          <w:rtl/>
        </w:rPr>
        <w:t>الأسر في فلسطين ولديها أطفال في العمر</w:t>
      </w:r>
      <w:r>
        <w:rPr>
          <w:rFonts w:ascii="Simplified Arabic" w:hAnsi="Simplified Arabic" w:cs="Simplified Arabic"/>
        </w:rPr>
        <w:t xml:space="preserve"> </w:t>
      </w:r>
      <w:r w:rsidRPr="009C6DD0">
        <w:rPr>
          <w:rFonts w:ascii="Simplified Arabic" w:hAnsi="Simplified Arabic" w:cs="Simplified Arabic" w:hint="cs"/>
          <w:rtl/>
        </w:rPr>
        <w:t>(</w:t>
      </w:r>
      <w:r>
        <w:rPr>
          <w:rFonts w:ascii="Simplified Arabic" w:hAnsi="Simplified Arabic" w:cs="Simplified Arabic" w:hint="cs"/>
          <w:rtl/>
        </w:rPr>
        <w:t>5</w:t>
      </w:r>
      <w:r w:rsidRPr="009C6DD0">
        <w:rPr>
          <w:rFonts w:ascii="Simplified Arabic" w:hAnsi="Simplified Arabic" w:cs="Simplified Arabic" w:hint="cs"/>
          <w:rtl/>
        </w:rPr>
        <w:t xml:space="preserve">-17 سنة) يستخدمون </w:t>
      </w:r>
      <w:r>
        <w:rPr>
          <w:rFonts w:ascii="Simplified Arabic" w:hAnsi="Simplified Arabic" w:cs="Simplified Arabic" w:hint="cs"/>
          <w:rtl/>
        </w:rPr>
        <w:t>الانترنت</w:t>
      </w:r>
      <w:r w:rsidRPr="009C6DD0">
        <w:rPr>
          <w:rFonts w:ascii="Simplified Arabic" w:hAnsi="Simplified Arabic" w:cs="Simplified Arabic" w:hint="cs"/>
          <w:rtl/>
        </w:rPr>
        <w:t xml:space="preserve"> من أجل </w:t>
      </w:r>
      <w:r>
        <w:rPr>
          <w:rFonts w:ascii="Simplified Arabic" w:hAnsi="Simplified Arabic" w:cs="Simplified Arabic" w:hint="cs"/>
          <w:rtl/>
        </w:rPr>
        <w:t>التسلية والترفيه (الألعاب، الموسيقى والأغاني، ...ال</w:t>
      </w:r>
      <w:r>
        <w:rPr>
          <w:rFonts w:ascii="Simplified Arabic" w:hAnsi="Simplified Arabic" w:cs="Simplified Arabic" w:hint="eastAsia"/>
          <w:rtl/>
        </w:rPr>
        <w:t>خ</w:t>
      </w:r>
      <w:r>
        <w:rPr>
          <w:rFonts w:ascii="Simplified Arabic" w:hAnsi="Simplified Arabic" w:cs="Simplified Arabic" w:hint="cs"/>
          <w:rtl/>
        </w:rPr>
        <w:t xml:space="preserve">) و74.4% يستخدمونه </w:t>
      </w:r>
      <w:r w:rsidRPr="009C6DD0">
        <w:rPr>
          <w:rFonts w:ascii="Simplified Arabic" w:hAnsi="Simplified Arabic" w:cs="Simplified Arabic" w:hint="cs"/>
          <w:rtl/>
        </w:rPr>
        <w:t xml:space="preserve">من أجل </w:t>
      </w:r>
      <w:r>
        <w:rPr>
          <w:rFonts w:ascii="Simplified Arabic" w:hAnsi="Simplified Arabic" w:cs="Simplified Arabic" w:hint="cs"/>
          <w:rtl/>
        </w:rPr>
        <w:t>الدراسة</w:t>
      </w:r>
      <w:r w:rsidRPr="009C6DD0">
        <w:rPr>
          <w:rFonts w:ascii="Simplified Arabic" w:hAnsi="Simplified Arabic" w:cs="Simplified Arabic" w:hint="cs"/>
          <w:rtl/>
        </w:rPr>
        <w:t xml:space="preserve"> </w:t>
      </w:r>
      <w:r>
        <w:rPr>
          <w:rFonts w:ascii="Simplified Arabic" w:hAnsi="Simplified Arabic" w:cs="Simplified Arabic" w:hint="cs"/>
          <w:rtl/>
        </w:rPr>
        <w:t>و57.1% يستخدمونه للاطلاع والمعرفة</w:t>
      </w:r>
      <w:r w:rsidRPr="009C6DD0">
        <w:rPr>
          <w:rFonts w:ascii="Simplified Arabic" w:hAnsi="Simplified Arabic" w:cs="Simplified Arabic" w:hint="cs"/>
          <w:rtl/>
        </w:rPr>
        <w:t xml:space="preserve">، </w:t>
      </w:r>
      <w:r>
        <w:rPr>
          <w:rFonts w:ascii="Simplified Arabic" w:hAnsi="Simplified Arabic" w:cs="Simplified Arabic" w:hint="cs"/>
          <w:rtl/>
        </w:rPr>
        <w:t>و23.5% يستخدمونه للدردشة، و31.4% يستخدمونه للمراسلات والاتصال</w:t>
      </w:r>
      <w:r w:rsidR="009F238A">
        <w:rPr>
          <w:rFonts w:ascii="Simplified Arabic" w:hAnsi="Simplified Arabic" w:cs="Simplified Arabic" w:hint="cs"/>
          <w:rtl/>
        </w:rPr>
        <w:t xml:space="preserve"> </w:t>
      </w:r>
      <w:r w:rsidR="00C702B8">
        <w:rPr>
          <w:rFonts w:ascii="Simplified Arabic" w:hAnsi="Simplified Arabic" w:cs="Simplified Arabic" w:hint="cs"/>
          <w:rtl/>
        </w:rPr>
        <w:t xml:space="preserve">وذلك </w:t>
      </w:r>
      <w:r w:rsidR="009F238A">
        <w:rPr>
          <w:rFonts w:ascii="Simplified Arabic" w:hAnsi="Simplified Arabic" w:cs="Simplified Arabic" w:hint="cs"/>
          <w:rtl/>
        </w:rPr>
        <w:t xml:space="preserve">حسب بيانات </w:t>
      </w:r>
      <w:r w:rsidR="009F238A" w:rsidRPr="00751380">
        <w:rPr>
          <w:rFonts w:ascii="Simplified Arabic" w:hAnsi="Simplified Arabic" w:cs="Simplified Arabic"/>
          <w:rtl/>
        </w:rPr>
        <w:t>المسح الأسري لتكنولوجيا المعلومات والاتصالات،</w:t>
      </w:r>
      <w:r w:rsidR="009F238A">
        <w:rPr>
          <w:rFonts w:ascii="Simplified Arabic" w:hAnsi="Simplified Arabic" w:cs="Simplified Arabic" w:hint="cs"/>
          <w:rtl/>
        </w:rPr>
        <w:t xml:space="preserve"> </w:t>
      </w:r>
      <w:r w:rsidR="00DD0A58">
        <w:rPr>
          <w:rFonts w:ascii="Simplified Arabic" w:hAnsi="Simplified Arabic" w:cs="Simplified Arabic" w:hint="cs"/>
          <w:rtl/>
        </w:rPr>
        <w:t>2019.</w:t>
      </w:r>
    </w:p>
    <w:p w:rsidR="001155D8" w:rsidRPr="00C44AE8" w:rsidRDefault="001155D8" w:rsidP="001155D8">
      <w:pPr>
        <w:jc w:val="both"/>
        <w:rPr>
          <w:rFonts w:ascii="Simplified Arabic" w:hAnsi="Simplified Arabic" w:cs="Simplified Arabic"/>
          <w:rtl/>
        </w:rPr>
      </w:pPr>
    </w:p>
    <w:p w:rsidR="001155D8" w:rsidRDefault="001155D8" w:rsidP="00FD4356">
      <w:pPr>
        <w:jc w:val="both"/>
        <w:rPr>
          <w:rFonts w:ascii="Simplified Arabic" w:hAnsi="Simplified Arabic" w:cs="Simplified Arabic"/>
          <w:rtl/>
        </w:rPr>
      </w:pPr>
      <w:r>
        <w:rPr>
          <w:rFonts w:ascii="Simplified Arabic" w:hAnsi="Simplified Arabic" w:cs="Simplified Arabic" w:hint="cs"/>
          <w:b/>
          <w:bCs/>
          <w:rtl/>
        </w:rPr>
        <w:t>3.</w:t>
      </w:r>
      <w:r w:rsidR="00FD4356">
        <w:rPr>
          <w:rFonts w:ascii="Simplified Arabic" w:hAnsi="Simplified Arabic" w:cs="Simplified Arabic" w:hint="cs"/>
          <w:b/>
          <w:bCs/>
          <w:rtl/>
        </w:rPr>
        <w:t>7</w:t>
      </w:r>
      <w:r>
        <w:rPr>
          <w:rFonts w:ascii="Simplified Arabic" w:hAnsi="Simplified Arabic" w:cs="Simplified Arabic" w:hint="cs"/>
          <w:b/>
          <w:bCs/>
          <w:rtl/>
        </w:rPr>
        <w:t xml:space="preserve"> </w:t>
      </w:r>
      <w:r w:rsidRPr="005B0147">
        <w:rPr>
          <w:rFonts w:ascii="Simplified Arabic" w:hAnsi="Simplified Arabic" w:cs="Simplified Arabic" w:hint="cs"/>
          <w:b/>
          <w:bCs/>
          <w:rtl/>
        </w:rPr>
        <w:t>ضبط ساعات استخدام الانترنت للأطفال</w:t>
      </w:r>
      <w:r>
        <w:rPr>
          <w:rFonts w:ascii="Simplified Arabic" w:hAnsi="Simplified Arabic" w:cs="Simplified Arabic" w:hint="cs"/>
          <w:b/>
          <w:bCs/>
          <w:rtl/>
        </w:rPr>
        <w:t xml:space="preserve"> في العمر</w:t>
      </w:r>
      <w:r>
        <w:rPr>
          <w:rFonts w:ascii="Simplified Arabic" w:hAnsi="Simplified Arabic" w:cs="Simplified Arabic"/>
          <w:b/>
          <w:bCs/>
        </w:rPr>
        <w:t xml:space="preserve"> </w:t>
      </w:r>
      <w:r>
        <w:rPr>
          <w:rFonts w:ascii="Simplified Arabic" w:hAnsi="Simplified Arabic" w:cs="Simplified Arabic" w:hint="cs"/>
          <w:b/>
          <w:bCs/>
          <w:rtl/>
        </w:rPr>
        <w:t>(5-17 سنة)</w:t>
      </w:r>
    </w:p>
    <w:p w:rsidR="001155D8" w:rsidRDefault="00755812" w:rsidP="00AB2EED">
      <w:pPr>
        <w:jc w:val="both"/>
        <w:rPr>
          <w:rFonts w:ascii="Simplified Arabic" w:hAnsi="Simplified Arabic" w:cs="Simplified Arabic"/>
          <w:rtl/>
        </w:rPr>
      </w:pPr>
      <w:r>
        <w:rPr>
          <w:rFonts w:ascii="Simplified Arabic" w:hAnsi="Simplified Arabic" w:cs="Simplified Arabic" w:hint="cs"/>
          <w:rtl/>
        </w:rPr>
        <w:t>83.7</w:t>
      </w:r>
      <w:r w:rsidRPr="009C6DD0">
        <w:rPr>
          <w:rFonts w:ascii="Simplified Arabic" w:hAnsi="Simplified Arabic" w:cs="Simplified Arabic" w:hint="cs"/>
          <w:rtl/>
        </w:rPr>
        <w:t xml:space="preserve">% </w:t>
      </w:r>
      <w:r>
        <w:rPr>
          <w:rFonts w:ascii="Simplified Arabic" w:hAnsi="Simplified Arabic" w:cs="Simplified Arabic" w:hint="cs"/>
          <w:rtl/>
        </w:rPr>
        <w:t xml:space="preserve">من </w:t>
      </w:r>
      <w:r w:rsidR="001155D8">
        <w:rPr>
          <w:rFonts w:ascii="Simplified Arabic" w:hAnsi="Simplified Arabic" w:cs="Simplified Arabic" w:hint="cs"/>
          <w:rtl/>
        </w:rPr>
        <w:t xml:space="preserve">الأسر </w:t>
      </w:r>
      <w:r w:rsidR="00AB2EED">
        <w:rPr>
          <w:rFonts w:ascii="Simplified Arabic" w:hAnsi="Simplified Arabic" w:cs="Simplified Arabic" w:hint="cs"/>
          <w:rtl/>
        </w:rPr>
        <w:t xml:space="preserve">في فلسطين </w:t>
      </w:r>
      <w:r w:rsidR="001155D8">
        <w:rPr>
          <w:rFonts w:ascii="Simplified Arabic" w:hAnsi="Simplified Arabic" w:cs="Simplified Arabic" w:hint="cs"/>
          <w:rtl/>
        </w:rPr>
        <w:t>تضبط عدد ساعات استخدام الانترنت اليومية للأطفال</w:t>
      </w:r>
      <w:r w:rsidR="001155D8" w:rsidRPr="009C6DD0">
        <w:rPr>
          <w:rFonts w:ascii="Simplified Arabic" w:hAnsi="Simplified Arabic" w:cs="Simplified Arabic" w:hint="cs"/>
          <w:rtl/>
        </w:rPr>
        <w:t xml:space="preserve"> </w:t>
      </w:r>
      <w:r w:rsidR="001155D8">
        <w:rPr>
          <w:rFonts w:ascii="Simplified Arabic" w:hAnsi="Simplified Arabic" w:cs="Simplified Arabic" w:hint="cs"/>
          <w:rtl/>
        </w:rPr>
        <w:t xml:space="preserve">في </w:t>
      </w:r>
      <w:r w:rsidR="00925B34">
        <w:rPr>
          <w:rFonts w:ascii="Simplified Arabic" w:hAnsi="Simplified Arabic" w:cs="Simplified Arabic" w:hint="cs"/>
          <w:rtl/>
        </w:rPr>
        <w:t>العمر</w:t>
      </w:r>
      <w:r w:rsidR="00925B34" w:rsidRPr="009C6DD0">
        <w:rPr>
          <w:rFonts w:ascii="Simplified Arabic" w:hAnsi="Simplified Arabic" w:cs="Simplified Arabic" w:hint="cs"/>
          <w:rtl/>
        </w:rPr>
        <w:t xml:space="preserve"> </w:t>
      </w:r>
      <w:r w:rsidR="00925B34" w:rsidRPr="009C6DD0">
        <w:rPr>
          <w:rFonts w:ascii="Simplified Arabic" w:hAnsi="Simplified Arabic" w:cs="Simplified Arabic"/>
          <w:rtl/>
        </w:rPr>
        <w:t>(</w:t>
      </w:r>
      <w:r w:rsidR="001155D8">
        <w:rPr>
          <w:rFonts w:ascii="Simplified Arabic" w:hAnsi="Simplified Arabic" w:cs="Simplified Arabic" w:hint="cs"/>
          <w:rtl/>
        </w:rPr>
        <w:t>5</w:t>
      </w:r>
      <w:r w:rsidR="001155D8" w:rsidRPr="009C6DD0">
        <w:rPr>
          <w:rFonts w:ascii="Simplified Arabic" w:hAnsi="Simplified Arabic" w:cs="Simplified Arabic" w:hint="cs"/>
          <w:rtl/>
        </w:rPr>
        <w:t>-17 سنة</w:t>
      </w:r>
      <w:r w:rsidR="001155D8">
        <w:rPr>
          <w:rFonts w:ascii="Simplified Arabic" w:hAnsi="Simplified Arabic" w:cs="Simplified Arabic" w:hint="cs"/>
          <w:rtl/>
        </w:rPr>
        <w:t>)</w:t>
      </w:r>
      <w:r w:rsidR="001155D8" w:rsidRPr="009C6DD0">
        <w:rPr>
          <w:rFonts w:ascii="Simplified Arabic" w:hAnsi="Simplified Arabic" w:cs="Simplified Arabic" w:hint="cs"/>
          <w:rtl/>
        </w:rPr>
        <w:t xml:space="preserve"> </w:t>
      </w:r>
      <w:r w:rsidR="001155D8">
        <w:rPr>
          <w:rFonts w:ascii="Simplified Arabic" w:hAnsi="Simplified Arabic" w:cs="Simplified Arabic" w:hint="cs"/>
          <w:rtl/>
        </w:rPr>
        <w:t>بواقع 82.3% في الضفة الغربية و86.2% في قطاع غزة، وعند المقارنة حسب نوع التجمع نجد أن الأسر التي تقيم في الحضر هي الاعلى في ضبط عدد ساعات استخدام الانترنت اليومية للأطفال بنسبة 84.3% وأقلها عند الاسر التي تقيم في الريف بنسبة 81.2%.</w:t>
      </w:r>
    </w:p>
    <w:p w:rsidR="001155D8" w:rsidRPr="00C44AE8" w:rsidRDefault="001155D8" w:rsidP="001155D8">
      <w:pPr>
        <w:jc w:val="both"/>
        <w:rPr>
          <w:rFonts w:ascii="Simplified Arabic" w:hAnsi="Simplified Arabic" w:cs="Simplified Arabic"/>
        </w:rPr>
      </w:pPr>
    </w:p>
    <w:p w:rsidR="001155D8" w:rsidRPr="001A7974" w:rsidRDefault="001155D8" w:rsidP="000C5238">
      <w:pPr>
        <w:pStyle w:val="Heading3"/>
        <w:jc w:val="center"/>
        <w:rPr>
          <w:sz w:val="22"/>
          <w:szCs w:val="22"/>
          <w:rtl/>
        </w:rPr>
      </w:pPr>
      <w:r w:rsidRPr="001A7974">
        <w:rPr>
          <w:sz w:val="22"/>
          <w:szCs w:val="22"/>
          <w:rtl/>
        </w:rPr>
        <w:t>جدو</w:t>
      </w:r>
      <w:r w:rsidRPr="001A7974">
        <w:rPr>
          <w:rFonts w:hint="cs"/>
          <w:sz w:val="22"/>
          <w:szCs w:val="22"/>
          <w:rtl/>
        </w:rPr>
        <w:t>ل 2</w:t>
      </w:r>
      <w:r w:rsidR="000C5238">
        <w:rPr>
          <w:rFonts w:hint="cs"/>
          <w:sz w:val="22"/>
          <w:szCs w:val="22"/>
          <w:rtl/>
        </w:rPr>
        <w:t>2</w:t>
      </w:r>
      <w:r w:rsidRPr="001A7974">
        <w:rPr>
          <w:sz w:val="22"/>
          <w:szCs w:val="22"/>
          <w:rtl/>
        </w:rPr>
        <w:t xml:space="preserve">: نسبة الأسر </w:t>
      </w:r>
      <w:r w:rsidRPr="001A7974">
        <w:rPr>
          <w:rFonts w:hint="cs"/>
          <w:sz w:val="22"/>
          <w:szCs w:val="22"/>
          <w:rtl/>
        </w:rPr>
        <w:t xml:space="preserve">في فلسطين </w:t>
      </w:r>
      <w:r w:rsidRPr="001A7974">
        <w:rPr>
          <w:sz w:val="22"/>
          <w:szCs w:val="22"/>
          <w:rtl/>
        </w:rPr>
        <w:t xml:space="preserve">التي </w:t>
      </w:r>
      <w:r w:rsidRPr="001A7974">
        <w:rPr>
          <w:rFonts w:hint="cs"/>
          <w:sz w:val="22"/>
          <w:szCs w:val="22"/>
          <w:rtl/>
        </w:rPr>
        <w:t>تضبط عدد ساعات استخدام ا</w:t>
      </w:r>
      <w:r w:rsidR="00301C02">
        <w:rPr>
          <w:rFonts w:hint="cs"/>
          <w:sz w:val="22"/>
          <w:szCs w:val="22"/>
          <w:rtl/>
        </w:rPr>
        <w:t>لإ</w:t>
      </w:r>
      <w:r w:rsidRPr="001A7974">
        <w:rPr>
          <w:rFonts w:hint="cs"/>
          <w:sz w:val="22"/>
          <w:szCs w:val="22"/>
          <w:rtl/>
        </w:rPr>
        <w:t xml:space="preserve">نترنت اليومية للأطفال في العمر (5-17 سنة) </w:t>
      </w:r>
      <w:r w:rsidRPr="001A7974">
        <w:rPr>
          <w:sz w:val="22"/>
          <w:szCs w:val="22"/>
          <w:rtl/>
        </w:rPr>
        <w:t>حسب المنطقة</w:t>
      </w:r>
      <w:r w:rsidRPr="001A7974">
        <w:rPr>
          <w:rFonts w:hint="cs"/>
          <w:sz w:val="22"/>
          <w:szCs w:val="22"/>
          <w:rtl/>
        </w:rPr>
        <w:t xml:space="preserve"> /</w:t>
      </w:r>
      <w:r w:rsidR="00AB2EED">
        <w:rPr>
          <w:rFonts w:hint="cs"/>
          <w:sz w:val="22"/>
          <w:szCs w:val="22"/>
          <w:rtl/>
        </w:rPr>
        <w:t xml:space="preserve"> </w:t>
      </w:r>
      <w:r w:rsidRPr="001A7974">
        <w:rPr>
          <w:rFonts w:hint="cs"/>
          <w:sz w:val="22"/>
          <w:szCs w:val="22"/>
          <w:rtl/>
        </w:rPr>
        <w:t>نوع التجمع،</w:t>
      </w:r>
      <w:r w:rsidRPr="001A7974">
        <w:rPr>
          <w:sz w:val="22"/>
          <w:szCs w:val="22"/>
          <w:rtl/>
        </w:rPr>
        <w:t xml:space="preserve"> </w:t>
      </w:r>
      <w:r w:rsidRPr="001A7974">
        <w:rPr>
          <w:rFonts w:hint="cs"/>
          <w:sz w:val="22"/>
          <w:szCs w:val="22"/>
          <w:rtl/>
        </w:rPr>
        <w:t>2019</w:t>
      </w:r>
    </w:p>
    <w:p w:rsidR="001155D8" w:rsidRPr="00BC633C" w:rsidRDefault="001155D8" w:rsidP="001155D8">
      <w:pPr>
        <w:pStyle w:val="Heading3"/>
        <w:bidi w:val="0"/>
        <w:rPr>
          <w:rFonts w:ascii="Simplified Arabic" w:hAnsi="Simplified Arabic"/>
          <w:sz w:val="12"/>
          <w:szCs w:val="12"/>
          <w:rtl/>
        </w:rPr>
      </w:pPr>
    </w:p>
    <w:tbl>
      <w:tblPr>
        <w:bidiVisual/>
        <w:tblW w:w="8919" w:type="dxa"/>
        <w:jc w:val="center"/>
        <w:tblLook w:val="04A0" w:firstRow="1" w:lastRow="0" w:firstColumn="1" w:lastColumn="0" w:noHBand="0" w:noVBand="1"/>
      </w:tblPr>
      <w:tblGrid>
        <w:gridCol w:w="5672"/>
        <w:gridCol w:w="3247"/>
      </w:tblGrid>
      <w:tr w:rsidR="001155D8" w:rsidRPr="00BC633C" w:rsidTr="00AE0581">
        <w:trPr>
          <w:trHeight w:val="340"/>
          <w:jc w:val="center"/>
        </w:trPr>
        <w:tc>
          <w:tcPr>
            <w:tcW w:w="5672" w:type="dxa"/>
            <w:tcBorders>
              <w:top w:val="single" w:sz="4" w:space="0" w:color="auto"/>
              <w:left w:val="single" w:sz="4" w:space="0" w:color="auto"/>
              <w:bottom w:val="single" w:sz="4" w:space="0" w:color="000000"/>
              <w:right w:val="single" w:sz="4" w:space="0" w:color="000000"/>
            </w:tcBorders>
            <w:shd w:val="clear" w:color="auto" w:fill="auto"/>
            <w:vAlign w:val="center"/>
            <w:hideMark/>
          </w:tcPr>
          <w:p w:rsidR="001155D8" w:rsidRPr="00BC633C" w:rsidRDefault="001155D8" w:rsidP="00AE0581">
            <w:pPr>
              <w:pStyle w:val="Heading3"/>
              <w:bidi w:val="0"/>
              <w:jc w:val="center"/>
              <w:rPr>
                <w:rFonts w:ascii="Simplified Arabic" w:hAnsi="Simplified Arabic"/>
                <w:sz w:val="18"/>
                <w:szCs w:val="18"/>
              </w:rPr>
            </w:pPr>
            <w:r w:rsidRPr="00BC633C">
              <w:rPr>
                <w:rFonts w:ascii="Simplified Arabic" w:hAnsi="Simplified Arabic"/>
                <w:sz w:val="18"/>
                <w:szCs w:val="18"/>
                <w:rtl/>
              </w:rPr>
              <w:t>المنطقة / نوع التجمع</w:t>
            </w:r>
          </w:p>
        </w:tc>
        <w:tc>
          <w:tcPr>
            <w:tcW w:w="3247" w:type="dxa"/>
            <w:tcBorders>
              <w:top w:val="single" w:sz="4" w:space="0" w:color="auto"/>
              <w:left w:val="nil"/>
              <w:bottom w:val="nil"/>
              <w:right w:val="single" w:sz="4" w:space="0" w:color="000000"/>
            </w:tcBorders>
            <w:shd w:val="clear" w:color="auto" w:fill="auto"/>
            <w:noWrap/>
            <w:hideMark/>
          </w:tcPr>
          <w:p w:rsidR="001155D8" w:rsidRPr="00BC633C" w:rsidRDefault="001155D8" w:rsidP="00AE0581">
            <w:pPr>
              <w:pStyle w:val="Heading3"/>
              <w:bidi w:val="0"/>
              <w:jc w:val="center"/>
              <w:rPr>
                <w:rFonts w:ascii="Simplified Arabic" w:hAnsi="Simplified Arabic"/>
                <w:sz w:val="18"/>
                <w:szCs w:val="18"/>
              </w:rPr>
            </w:pPr>
            <w:r w:rsidRPr="00BC633C">
              <w:rPr>
                <w:rFonts w:ascii="Simplified Arabic" w:hAnsi="Simplified Arabic"/>
                <w:sz w:val="18"/>
                <w:szCs w:val="18"/>
                <w:rtl/>
              </w:rPr>
              <w:t>النسبة</w:t>
            </w:r>
          </w:p>
        </w:tc>
      </w:tr>
      <w:tr w:rsidR="001155D8" w:rsidRPr="00BC633C" w:rsidTr="00AE0581">
        <w:trPr>
          <w:trHeight w:val="340"/>
          <w:jc w:val="center"/>
        </w:trPr>
        <w:tc>
          <w:tcPr>
            <w:tcW w:w="5672" w:type="dxa"/>
            <w:tcBorders>
              <w:top w:val="single" w:sz="4" w:space="0" w:color="auto"/>
              <w:left w:val="single" w:sz="4" w:space="0" w:color="auto"/>
              <w:bottom w:val="nil"/>
              <w:right w:val="single" w:sz="4" w:space="0" w:color="000000"/>
            </w:tcBorders>
            <w:shd w:val="clear" w:color="auto" w:fill="auto"/>
            <w:noWrap/>
            <w:vAlign w:val="center"/>
            <w:hideMark/>
          </w:tcPr>
          <w:p w:rsidR="001155D8" w:rsidRPr="00BC633C" w:rsidRDefault="001155D8" w:rsidP="00AE0581">
            <w:pPr>
              <w:pStyle w:val="Heading3"/>
              <w:bidi w:val="0"/>
              <w:jc w:val="right"/>
              <w:rPr>
                <w:rFonts w:ascii="Simplified Arabic" w:hAnsi="Simplified Arabic"/>
                <w:sz w:val="18"/>
                <w:szCs w:val="18"/>
              </w:rPr>
            </w:pPr>
            <w:r w:rsidRPr="00BC633C">
              <w:rPr>
                <w:rFonts w:ascii="Simplified Arabic" w:hAnsi="Simplified Arabic"/>
                <w:sz w:val="18"/>
                <w:szCs w:val="18"/>
                <w:rtl/>
              </w:rPr>
              <w:t>فلسطين</w:t>
            </w:r>
          </w:p>
        </w:tc>
        <w:tc>
          <w:tcPr>
            <w:tcW w:w="3247" w:type="dxa"/>
            <w:tcBorders>
              <w:top w:val="single" w:sz="4" w:space="0" w:color="auto"/>
              <w:left w:val="nil"/>
              <w:bottom w:val="nil"/>
              <w:right w:val="single" w:sz="4" w:space="0" w:color="000000"/>
            </w:tcBorders>
            <w:shd w:val="clear" w:color="auto" w:fill="auto"/>
            <w:noWrap/>
            <w:hideMark/>
          </w:tcPr>
          <w:p w:rsidR="001155D8" w:rsidRPr="0025591B" w:rsidRDefault="001155D8" w:rsidP="00AE0581">
            <w:pPr>
              <w:pStyle w:val="Heading3"/>
              <w:bidi w:val="0"/>
              <w:jc w:val="center"/>
              <w:rPr>
                <w:rFonts w:ascii="Arial" w:hAnsi="Arial" w:cs="Arial"/>
                <w:sz w:val="18"/>
                <w:szCs w:val="18"/>
              </w:rPr>
            </w:pPr>
            <w:r w:rsidRPr="0025591B">
              <w:rPr>
                <w:rFonts w:ascii="Arial" w:hAnsi="Arial" w:cs="Arial"/>
                <w:sz w:val="18"/>
                <w:szCs w:val="18"/>
                <w:rtl/>
              </w:rPr>
              <w:t>83.7</w:t>
            </w:r>
          </w:p>
        </w:tc>
      </w:tr>
      <w:tr w:rsidR="001155D8" w:rsidRPr="00BC633C" w:rsidTr="00AE0581">
        <w:trPr>
          <w:trHeight w:val="340"/>
          <w:jc w:val="center"/>
        </w:trPr>
        <w:tc>
          <w:tcPr>
            <w:tcW w:w="5672" w:type="dxa"/>
            <w:tcBorders>
              <w:top w:val="nil"/>
              <w:left w:val="single" w:sz="4" w:space="0" w:color="auto"/>
              <w:bottom w:val="nil"/>
              <w:right w:val="single" w:sz="4" w:space="0" w:color="000000"/>
            </w:tcBorders>
            <w:shd w:val="clear" w:color="auto" w:fill="auto"/>
            <w:noWrap/>
            <w:vAlign w:val="center"/>
            <w:hideMark/>
          </w:tcPr>
          <w:p w:rsidR="001155D8" w:rsidRPr="00BC633C" w:rsidRDefault="001155D8" w:rsidP="00AE0581">
            <w:pPr>
              <w:pStyle w:val="Heading3"/>
              <w:bidi w:val="0"/>
              <w:jc w:val="right"/>
              <w:rPr>
                <w:rFonts w:ascii="Simplified Arabic" w:hAnsi="Simplified Arabic"/>
                <w:b w:val="0"/>
                <w:bCs w:val="0"/>
                <w:sz w:val="18"/>
                <w:szCs w:val="18"/>
              </w:rPr>
            </w:pPr>
            <w:r w:rsidRPr="00BC633C">
              <w:rPr>
                <w:rFonts w:ascii="Simplified Arabic" w:hAnsi="Simplified Arabic"/>
                <w:b w:val="0"/>
                <w:bCs w:val="0"/>
                <w:sz w:val="18"/>
                <w:szCs w:val="18"/>
                <w:rtl/>
              </w:rPr>
              <w:t>الضفة الغربية</w:t>
            </w:r>
          </w:p>
        </w:tc>
        <w:tc>
          <w:tcPr>
            <w:tcW w:w="3247" w:type="dxa"/>
            <w:tcBorders>
              <w:top w:val="nil"/>
              <w:left w:val="nil"/>
              <w:bottom w:val="nil"/>
              <w:right w:val="single" w:sz="4" w:space="0" w:color="000000"/>
            </w:tcBorders>
            <w:shd w:val="clear" w:color="auto" w:fill="auto"/>
            <w:noWrap/>
            <w:hideMark/>
          </w:tcPr>
          <w:p w:rsidR="001155D8" w:rsidRPr="0025591B" w:rsidRDefault="001155D8" w:rsidP="00AE0581">
            <w:pPr>
              <w:pStyle w:val="Heading3"/>
              <w:bidi w:val="0"/>
              <w:jc w:val="center"/>
              <w:rPr>
                <w:rFonts w:ascii="Arial" w:hAnsi="Arial" w:cs="Arial"/>
                <w:b w:val="0"/>
                <w:bCs w:val="0"/>
                <w:sz w:val="18"/>
                <w:szCs w:val="18"/>
              </w:rPr>
            </w:pPr>
            <w:r w:rsidRPr="0025591B">
              <w:rPr>
                <w:rFonts w:ascii="Arial" w:hAnsi="Arial" w:cs="Arial"/>
                <w:b w:val="0"/>
                <w:bCs w:val="0"/>
                <w:sz w:val="18"/>
                <w:szCs w:val="18"/>
                <w:rtl/>
              </w:rPr>
              <w:t>82.3</w:t>
            </w:r>
          </w:p>
        </w:tc>
      </w:tr>
      <w:tr w:rsidR="001155D8" w:rsidRPr="00BC633C" w:rsidTr="00AE0581">
        <w:trPr>
          <w:trHeight w:val="340"/>
          <w:jc w:val="center"/>
        </w:trPr>
        <w:tc>
          <w:tcPr>
            <w:tcW w:w="5672" w:type="dxa"/>
            <w:tcBorders>
              <w:top w:val="nil"/>
              <w:left w:val="single" w:sz="4" w:space="0" w:color="auto"/>
              <w:bottom w:val="nil"/>
              <w:right w:val="single" w:sz="4" w:space="0" w:color="000000"/>
            </w:tcBorders>
            <w:shd w:val="clear" w:color="auto" w:fill="auto"/>
            <w:noWrap/>
            <w:vAlign w:val="center"/>
            <w:hideMark/>
          </w:tcPr>
          <w:p w:rsidR="001155D8" w:rsidRPr="00BC633C" w:rsidRDefault="001155D8" w:rsidP="00AE0581">
            <w:pPr>
              <w:pStyle w:val="Heading3"/>
              <w:bidi w:val="0"/>
              <w:jc w:val="right"/>
              <w:rPr>
                <w:rFonts w:ascii="Simplified Arabic" w:hAnsi="Simplified Arabic"/>
                <w:b w:val="0"/>
                <w:bCs w:val="0"/>
                <w:sz w:val="18"/>
                <w:szCs w:val="18"/>
              </w:rPr>
            </w:pPr>
            <w:r w:rsidRPr="00BC633C">
              <w:rPr>
                <w:rFonts w:ascii="Simplified Arabic" w:hAnsi="Simplified Arabic"/>
                <w:b w:val="0"/>
                <w:bCs w:val="0"/>
                <w:sz w:val="18"/>
                <w:szCs w:val="18"/>
                <w:rtl/>
              </w:rPr>
              <w:t>شمال الضفة الغربية</w:t>
            </w:r>
          </w:p>
        </w:tc>
        <w:tc>
          <w:tcPr>
            <w:tcW w:w="3247" w:type="dxa"/>
            <w:tcBorders>
              <w:top w:val="nil"/>
              <w:left w:val="nil"/>
              <w:bottom w:val="nil"/>
              <w:right w:val="single" w:sz="4" w:space="0" w:color="000000"/>
            </w:tcBorders>
            <w:shd w:val="clear" w:color="auto" w:fill="auto"/>
            <w:noWrap/>
            <w:hideMark/>
          </w:tcPr>
          <w:p w:rsidR="001155D8" w:rsidRPr="0025591B" w:rsidRDefault="001155D8" w:rsidP="00AE0581">
            <w:pPr>
              <w:pStyle w:val="Heading3"/>
              <w:bidi w:val="0"/>
              <w:jc w:val="center"/>
              <w:rPr>
                <w:rFonts w:ascii="Arial" w:hAnsi="Arial" w:cs="Arial"/>
                <w:b w:val="0"/>
                <w:bCs w:val="0"/>
                <w:sz w:val="18"/>
                <w:szCs w:val="18"/>
              </w:rPr>
            </w:pPr>
            <w:r w:rsidRPr="0025591B">
              <w:rPr>
                <w:rFonts w:ascii="Arial" w:hAnsi="Arial" w:cs="Arial"/>
                <w:b w:val="0"/>
                <w:bCs w:val="0"/>
                <w:sz w:val="18"/>
                <w:szCs w:val="18"/>
                <w:rtl/>
              </w:rPr>
              <w:t>84.4</w:t>
            </w:r>
          </w:p>
        </w:tc>
      </w:tr>
      <w:tr w:rsidR="001155D8" w:rsidRPr="00BC633C" w:rsidTr="00AE0581">
        <w:trPr>
          <w:trHeight w:val="340"/>
          <w:jc w:val="center"/>
        </w:trPr>
        <w:tc>
          <w:tcPr>
            <w:tcW w:w="5672" w:type="dxa"/>
            <w:tcBorders>
              <w:top w:val="nil"/>
              <w:left w:val="single" w:sz="4" w:space="0" w:color="auto"/>
              <w:bottom w:val="nil"/>
              <w:right w:val="single" w:sz="4" w:space="0" w:color="000000"/>
            </w:tcBorders>
            <w:shd w:val="clear" w:color="auto" w:fill="auto"/>
            <w:noWrap/>
            <w:vAlign w:val="center"/>
            <w:hideMark/>
          </w:tcPr>
          <w:p w:rsidR="001155D8" w:rsidRPr="00BC633C" w:rsidRDefault="001155D8" w:rsidP="00AE0581">
            <w:pPr>
              <w:pStyle w:val="Heading3"/>
              <w:bidi w:val="0"/>
              <w:jc w:val="right"/>
              <w:rPr>
                <w:rFonts w:ascii="Simplified Arabic" w:hAnsi="Simplified Arabic"/>
                <w:b w:val="0"/>
                <w:bCs w:val="0"/>
                <w:sz w:val="18"/>
                <w:szCs w:val="18"/>
              </w:rPr>
            </w:pPr>
            <w:r w:rsidRPr="00BC633C">
              <w:rPr>
                <w:rFonts w:ascii="Simplified Arabic" w:hAnsi="Simplified Arabic"/>
                <w:b w:val="0"/>
                <w:bCs w:val="0"/>
                <w:sz w:val="18"/>
                <w:szCs w:val="18"/>
                <w:rtl/>
              </w:rPr>
              <w:t>وسط الضفة الغربية</w:t>
            </w:r>
          </w:p>
        </w:tc>
        <w:tc>
          <w:tcPr>
            <w:tcW w:w="3247" w:type="dxa"/>
            <w:tcBorders>
              <w:top w:val="nil"/>
              <w:left w:val="nil"/>
              <w:bottom w:val="nil"/>
              <w:right w:val="single" w:sz="4" w:space="0" w:color="000000"/>
            </w:tcBorders>
            <w:shd w:val="clear" w:color="auto" w:fill="auto"/>
            <w:noWrap/>
            <w:hideMark/>
          </w:tcPr>
          <w:p w:rsidR="001155D8" w:rsidRPr="0025591B" w:rsidRDefault="001155D8" w:rsidP="00AE0581">
            <w:pPr>
              <w:pStyle w:val="Heading3"/>
              <w:bidi w:val="0"/>
              <w:jc w:val="center"/>
              <w:rPr>
                <w:rFonts w:ascii="Arial" w:hAnsi="Arial" w:cs="Arial"/>
                <w:b w:val="0"/>
                <w:bCs w:val="0"/>
                <w:sz w:val="18"/>
                <w:szCs w:val="18"/>
              </w:rPr>
            </w:pPr>
            <w:r w:rsidRPr="0025591B">
              <w:rPr>
                <w:rFonts w:ascii="Arial" w:hAnsi="Arial" w:cs="Arial"/>
                <w:b w:val="0"/>
                <w:bCs w:val="0"/>
                <w:sz w:val="18"/>
                <w:szCs w:val="18"/>
                <w:rtl/>
              </w:rPr>
              <w:t>81.6</w:t>
            </w:r>
          </w:p>
        </w:tc>
      </w:tr>
      <w:tr w:rsidR="001155D8" w:rsidRPr="00BC633C" w:rsidTr="00AE0581">
        <w:trPr>
          <w:trHeight w:val="340"/>
          <w:jc w:val="center"/>
        </w:trPr>
        <w:tc>
          <w:tcPr>
            <w:tcW w:w="5672" w:type="dxa"/>
            <w:tcBorders>
              <w:top w:val="nil"/>
              <w:left w:val="single" w:sz="4" w:space="0" w:color="auto"/>
              <w:bottom w:val="nil"/>
              <w:right w:val="single" w:sz="4" w:space="0" w:color="000000"/>
            </w:tcBorders>
            <w:shd w:val="clear" w:color="auto" w:fill="auto"/>
            <w:noWrap/>
            <w:vAlign w:val="center"/>
            <w:hideMark/>
          </w:tcPr>
          <w:p w:rsidR="001155D8" w:rsidRPr="00BC633C" w:rsidRDefault="001155D8" w:rsidP="00AE0581">
            <w:pPr>
              <w:pStyle w:val="Heading3"/>
              <w:bidi w:val="0"/>
              <w:jc w:val="right"/>
              <w:rPr>
                <w:rFonts w:ascii="Simplified Arabic" w:hAnsi="Simplified Arabic"/>
                <w:b w:val="0"/>
                <w:bCs w:val="0"/>
                <w:sz w:val="18"/>
                <w:szCs w:val="18"/>
              </w:rPr>
            </w:pPr>
            <w:r w:rsidRPr="00BC633C">
              <w:rPr>
                <w:rFonts w:ascii="Simplified Arabic" w:hAnsi="Simplified Arabic"/>
                <w:b w:val="0"/>
                <w:bCs w:val="0"/>
                <w:sz w:val="18"/>
                <w:szCs w:val="18"/>
                <w:rtl/>
              </w:rPr>
              <w:t>جنوب الضفة الغربية</w:t>
            </w:r>
          </w:p>
        </w:tc>
        <w:tc>
          <w:tcPr>
            <w:tcW w:w="3247" w:type="dxa"/>
            <w:tcBorders>
              <w:top w:val="nil"/>
              <w:left w:val="nil"/>
              <w:bottom w:val="nil"/>
              <w:right w:val="single" w:sz="4" w:space="0" w:color="000000"/>
            </w:tcBorders>
            <w:shd w:val="clear" w:color="auto" w:fill="auto"/>
            <w:noWrap/>
            <w:hideMark/>
          </w:tcPr>
          <w:p w:rsidR="001155D8" w:rsidRPr="0025591B" w:rsidRDefault="001155D8" w:rsidP="00AE0581">
            <w:pPr>
              <w:pStyle w:val="Heading3"/>
              <w:bidi w:val="0"/>
              <w:jc w:val="center"/>
              <w:rPr>
                <w:rFonts w:ascii="Arial" w:hAnsi="Arial" w:cs="Arial"/>
                <w:b w:val="0"/>
                <w:bCs w:val="0"/>
                <w:sz w:val="18"/>
                <w:szCs w:val="18"/>
              </w:rPr>
            </w:pPr>
            <w:r w:rsidRPr="0025591B">
              <w:rPr>
                <w:rFonts w:ascii="Arial" w:hAnsi="Arial" w:cs="Arial"/>
                <w:b w:val="0"/>
                <w:bCs w:val="0"/>
                <w:sz w:val="18"/>
                <w:szCs w:val="18"/>
                <w:rtl/>
              </w:rPr>
              <w:t>79.9</w:t>
            </w:r>
          </w:p>
        </w:tc>
      </w:tr>
      <w:tr w:rsidR="001155D8" w:rsidRPr="00BC633C" w:rsidTr="00AE0581">
        <w:trPr>
          <w:trHeight w:val="340"/>
          <w:jc w:val="center"/>
        </w:trPr>
        <w:tc>
          <w:tcPr>
            <w:tcW w:w="5672" w:type="dxa"/>
            <w:tcBorders>
              <w:top w:val="nil"/>
              <w:left w:val="single" w:sz="4" w:space="0" w:color="auto"/>
              <w:bottom w:val="nil"/>
              <w:right w:val="single" w:sz="4" w:space="0" w:color="000000"/>
            </w:tcBorders>
            <w:shd w:val="clear" w:color="auto" w:fill="auto"/>
            <w:noWrap/>
            <w:vAlign w:val="center"/>
            <w:hideMark/>
          </w:tcPr>
          <w:p w:rsidR="001155D8" w:rsidRPr="00CF4C2E" w:rsidRDefault="001155D8" w:rsidP="00AE0581">
            <w:pPr>
              <w:pStyle w:val="Heading3"/>
              <w:bidi w:val="0"/>
              <w:jc w:val="right"/>
              <w:rPr>
                <w:rFonts w:ascii="Simplified Arabic" w:hAnsi="Simplified Arabic"/>
                <w:b w:val="0"/>
                <w:bCs w:val="0"/>
                <w:sz w:val="18"/>
                <w:szCs w:val="18"/>
              </w:rPr>
            </w:pPr>
            <w:r w:rsidRPr="00CF4C2E">
              <w:rPr>
                <w:rFonts w:ascii="Simplified Arabic" w:hAnsi="Simplified Arabic"/>
                <w:b w:val="0"/>
                <w:bCs w:val="0"/>
                <w:sz w:val="18"/>
                <w:szCs w:val="18"/>
                <w:rtl/>
              </w:rPr>
              <w:t>قطاع غزة</w:t>
            </w:r>
          </w:p>
        </w:tc>
        <w:tc>
          <w:tcPr>
            <w:tcW w:w="3247" w:type="dxa"/>
            <w:tcBorders>
              <w:top w:val="nil"/>
              <w:left w:val="nil"/>
              <w:bottom w:val="nil"/>
              <w:right w:val="single" w:sz="4" w:space="0" w:color="000000"/>
            </w:tcBorders>
            <w:shd w:val="clear" w:color="auto" w:fill="auto"/>
            <w:noWrap/>
            <w:hideMark/>
          </w:tcPr>
          <w:p w:rsidR="001155D8" w:rsidRPr="0025591B" w:rsidRDefault="001155D8" w:rsidP="00AE0581">
            <w:pPr>
              <w:pStyle w:val="Heading3"/>
              <w:bidi w:val="0"/>
              <w:jc w:val="center"/>
              <w:rPr>
                <w:rFonts w:ascii="Arial" w:hAnsi="Arial" w:cs="Arial"/>
                <w:b w:val="0"/>
                <w:bCs w:val="0"/>
                <w:sz w:val="18"/>
                <w:szCs w:val="18"/>
              </w:rPr>
            </w:pPr>
            <w:r w:rsidRPr="0025591B">
              <w:rPr>
                <w:rFonts w:ascii="Arial" w:hAnsi="Arial" w:cs="Arial"/>
                <w:b w:val="0"/>
                <w:bCs w:val="0"/>
                <w:sz w:val="18"/>
                <w:szCs w:val="18"/>
                <w:rtl/>
              </w:rPr>
              <w:t>86.2</w:t>
            </w:r>
          </w:p>
        </w:tc>
      </w:tr>
      <w:tr w:rsidR="001155D8" w:rsidRPr="00BC633C" w:rsidTr="00AE0581">
        <w:trPr>
          <w:trHeight w:val="340"/>
          <w:jc w:val="center"/>
        </w:trPr>
        <w:tc>
          <w:tcPr>
            <w:tcW w:w="5672" w:type="dxa"/>
            <w:tcBorders>
              <w:top w:val="nil"/>
              <w:left w:val="single" w:sz="4" w:space="0" w:color="auto"/>
              <w:bottom w:val="nil"/>
              <w:right w:val="single" w:sz="4" w:space="0" w:color="000000"/>
            </w:tcBorders>
            <w:shd w:val="clear" w:color="auto" w:fill="auto"/>
            <w:noWrap/>
            <w:vAlign w:val="center"/>
            <w:hideMark/>
          </w:tcPr>
          <w:p w:rsidR="001155D8" w:rsidRPr="00BC633C" w:rsidRDefault="001155D8" w:rsidP="00AE0581">
            <w:pPr>
              <w:pStyle w:val="Heading3"/>
              <w:bidi w:val="0"/>
              <w:jc w:val="right"/>
              <w:rPr>
                <w:rFonts w:ascii="Simplified Arabic" w:hAnsi="Simplified Arabic"/>
                <w:sz w:val="18"/>
                <w:szCs w:val="18"/>
              </w:rPr>
            </w:pPr>
            <w:r w:rsidRPr="00BC633C">
              <w:rPr>
                <w:rFonts w:ascii="Simplified Arabic" w:hAnsi="Simplified Arabic"/>
                <w:sz w:val="18"/>
                <w:szCs w:val="18"/>
                <w:rtl/>
              </w:rPr>
              <w:t xml:space="preserve">نوع التجمع </w:t>
            </w:r>
          </w:p>
        </w:tc>
        <w:tc>
          <w:tcPr>
            <w:tcW w:w="3247" w:type="dxa"/>
            <w:tcBorders>
              <w:top w:val="nil"/>
              <w:left w:val="nil"/>
              <w:bottom w:val="nil"/>
              <w:right w:val="single" w:sz="4" w:space="0" w:color="000000"/>
            </w:tcBorders>
            <w:shd w:val="clear" w:color="auto" w:fill="auto"/>
            <w:noWrap/>
            <w:hideMark/>
          </w:tcPr>
          <w:p w:rsidR="001155D8" w:rsidRPr="0025591B" w:rsidRDefault="001155D8" w:rsidP="00AE0581">
            <w:pPr>
              <w:pStyle w:val="Heading3"/>
              <w:bidi w:val="0"/>
              <w:jc w:val="center"/>
              <w:rPr>
                <w:rFonts w:ascii="Arial" w:hAnsi="Arial" w:cs="Arial"/>
                <w:sz w:val="18"/>
                <w:szCs w:val="18"/>
              </w:rPr>
            </w:pPr>
          </w:p>
        </w:tc>
      </w:tr>
      <w:tr w:rsidR="001155D8" w:rsidRPr="00BC633C" w:rsidTr="00AE0581">
        <w:trPr>
          <w:trHeight w:val="340"/>
          <w:jc w:val="center"/>
        </w:trPr>
        <w:tc>
          <w:tcPr>
            <w:tcW w:w="5672" w:type="dxa"/>
            <w:tcBorders>
              <w:top w:val="nil"/>
              <w:left w:val="single" w:sz="4" w:space="0" w:color="auto"/>
              <w:bottom w:val="nil"/>
              <w:right w:val="single" w:sz="4" w:space="0" w:color="000000"/>
            </w:tcBorders>
            <w:shd w:val="clear" w:color="auto" w:fill="auto"/>
            <w:noWrap/>
            <w:vAlign w:val="center"/>
            <w:hideMark/>
          </w:tcPr>
          <w:p w:rsidR="001155D8" w:rsidRPr="00BC633C" w:rsidRDefault="001155D8" w:rsidP="00AE0581">
            <w:pPr>
              <w:pStyle w:val="Heading3"/>
              <w:bidi w:val="0"/>
              <w:jc w:val="right"/>
              <w:rPr>
                <w:rFonts w:ascii="Simplified Arabic" w:hAnsi="Simplified Arabic"/>
                <w:b w:val="0"/>
                <w:bCs w:val="0"/>
                <w:sz w:val="18"/>
                <w:szCs w:val="18"/>
              </w:rPr>
            </w:pPr>
            <w:r w:rsidRPr="00BC633C">
              <w:rPr>
                <w:rFonts w:ascii="Simplified Arabic" w:hAnsi="Simplified Arabic"/>
                <w:b w:val="0"/>
                <w:bCs w:val="0"/>
                <w:sz w:val="18"/>
                <w:szCs w:val="18"/>
                <w:rtl/>
              </w:rPr>
              <w:t>حضر</w:t>
            </w:r>
          </w:p>
        </w:tc>
        <w:tc>
          <w:tcPr>
            <w:tcW w:w="3247" w:type="dxa"/>
            <w:tcBorders>
              <w:top w:val="nil"/>
              <w:left w:val="nil"/>
              <w:bottom w:val="nil"/>
              <w:right w:val="single" w:sz="4" w:space="0" w:color="000000"/>
            </w:tcBorders>
            <w:shd w:val="clear" w:color="auto" w:fill="auto"/>
            <w:noWrap/>
            <w:hideMark/>
          </w:tcPr>
          <w:p w:rsidR="001155D8" w:rsidRPr="0025591B" w:rsidRDefault="001155D8" w:rsidP="00AE0581">
            <w:pPr>
              <w:pStyle w:val="Heading3"/>
              <w:bidi w:val="0"/>
              <w:jc w:val="center"/>
              <w:rPr>
                <w:rFonts w:ascii="Arial" w:hAnsi="Arial" w:cs="Arial"/>
                <w:b w:val="0"/>
                <w:bCs w:val="0"/>
                <w:sz w:val="18"/>
                <w:szCs w:val="18"/>
              </w:rPr>
            </w:pPr>
            <w:r w:rsidRPr="0025591B">
              <w:rPr>
                <w:rFonts w:ascii="Arial" w:hAnsi="Arial" w:cs="Arial"/>
                <w:b w:val="0"/>
                <w:bCs w:val="0"/>
                <w:sz w:val="18"/>
                <w:szCs w:val="18"/>
                <w:rtl/>
              </w:rPr>
              <w:t>84.3</w:t>
            </w:r>
          </w:p>
        </w:tc>
      </w:tr>
      <w:tr w:rsidR="001155D8" w:rsidRPr="00BC633C" w:rsidTr="00AE0581">
        <w:trPr>
          <w:trHeight w:val="340"/>
          <w:jc w:val="center"/>
        </w:trPr>
        <w:tc>
          <w:tcPr>
            <w:tcW w:w="5672" w:type="dxa"/>
            <w:tcBorders>
              <w:top w:val="nil"/>
              <w:left w:val="single" w:sz="4" w:space="0" w:color="auto"/>
              <w:bottom w:val="nil"/>
              <w:right w:val="single" w:sz="4" w:space="0" w:color="000000"/>
            </w:tcBorders>
            <w:shd w:val="clear" w:color="auto" w:fill="auto"/>
            <w:noWrap/>
            <w:vAlign w:val="center"/>
            <w:hideMark/>
          </w:tcPr>
          <w:p w:rsidR="001155D8" w:rsidRPr="00BC633C" w:rsidRDefault="001155D8" w:rsidP="00AE0581">
            <w:pPr>
              <w:pStyle w:val="Heading3"/>
              <w:bidi w:val="0"/>
              <w:jc w:val="right"/>
              <w:rPr>
                <w:rFonts w:ascii="Simplified Arabic" w:hAnsi="Simplified Arabic"/>
                <w:b w:val="0"/>
                <w:bCs w:val="0"/>
                <w:sz w:val="18"/>
                <w:szCs w:val="18"/>
              </w:rPr>
            </w:pPr>
            <w:r w:rsidRPr="00BC633C">
              <w:rPr>
                <w:rFonts w:ascii="Simplified Arabic" w:hAnsi="Simplified Arabic"/>
                <w:b w:val="0"/>
                <w:bCs w:val="0"/>
                <w:sz w:val="18"/>
                <w:szCs w:val="18"/>
                <w:rtl/>
              </w:rPr>
              <w:t>ريف</w:t>
            </w:r>
          </w:p>
        </w:tc>
        <w:tc>
          <w:tcPr>
            <w:tcW w:w="3247" w:type="dxa"/>
            <w:tcBorders>
              <w:top w:val="nil"/>
              <w:left w:val="nil"/>
              <w:bottom w:val="nil"/>
              <w:right w:val="single" w:sz="4" w:space="0" w:color="000000"/>
            </w:tcBorders>
            <w:shd w:val="clear" w:color="auto" w:fill="auto"/>
            <w:noWrap/>
            <w:hideMark/>
          </w:tcPr>
          <w:p w:rsidR="001155D8" w:rsidRPr="0025591B" w:rsidRDefault="001155D8" w:rsidP="00AE0581">
            <w:pPr>
              <w:pStyle w:val="Heading3"/>
              <w:bidi w:val="0"/>
              <w:jc w:val="center"/>
              <w:rPr>
                <w:rFonts w:ascii="Arial" w:hAnsi="Arial" w:cs="Arial"/>
                <w:b w:val="0"/>
                <w:bCs w:val="0"/>
                <w:sz w:val="18"/>
                <w:szCs w:val="18"/>
              </w:rPr>
            </w:pPr>
            <w:r w:rsidRPr="0025591B">
              <w:rPr>
                <w:rFonts w:ascii="Arial" w:hAnsi="Arial" w:cs="Arial"/>
                <w:b w:val="0"/>
                <w:bCs w:val="0"/>
                <w:sz w:val="18"/>
                <w:szCs w:val="18"/>
                <w:rtl/>
              </w:rPr>
              <w:t>81.2</w:t>
            </w:r>
          </w:p>
        </w:tc>
      </w:tr>
      <w:tr w:rsidR="001155D8" w:rsidRPr="00BC633C" w:rsidTr="00AE0581">
        <w:trPr>
          <w:trHeight w:val="340"/>
          <w:jc w:val="center"/>
        </w:trPr>
        <w:tc>
          <w:tcPr>
            <w:tcW w:w="5672" w:type="dxa"/>
            <w:tcBorders>
              <w:top w:val="nil"/>
              <w:left w:val="single" w:sz="4" w:space="0" w:color="auto"/>
              <w:bottom w:val="single" w:sz="4" w:space="0" w:color="auto"/>
              <w:right w:val="single" w:sz="4" w:space="0" w:color="000000"/>
            </w:tcBorders>
            <w:shd w:val="clear" w:color="auto" w:fill="auto"/>
            <w:noWrap/>
            <w:vAlign w:val="center"/>
            <w:hideMark/>
          </w:tcPr>
          <w:p w:rsidR="001155D8" w:rsidRPr="00BC633C" w:rsidRDefault="001155D8" w:rsidP="00AE0581">
            <w:pPr>
              <w:pStyle w:val="Heading3"/>
              <w:bidi w:val="0"/>
              <w:jc w:val="right"/>
              <w:rPr>
                <w:rFonts w:ascii="Simplified Arabic" w:hAnsi="Simplified Arabic"/>
                <w:b w:val="0"/>
                <w:bCs w:val="0"/>
                <w:sz w:val="18"/>
                <w:szCs w:val="18"/>
              </w:rPr>
            </w:pPr>
            <w:r>
              <w:rPr>
                <w:rFonts w:ascii="Simplified Arabic" w:hAnsi="Simplified Arabic"/>
                <w:b w:val="0"/>
                <w:bCs w:val="0"/>
                <w:sz w:val="18"/>
                <w:szCs w:val="18"/>
                <w:rtl/>
              </w:rPr>
              <w:t>مخيم</w:t>
            </w:r>
          </w:p>
        </w:tc>
        <w:tc>
          <w:tcPr>
            <w:tcW w:w="3247" w:type="dxa"/>
            <w:tcBorders>
              <w:top w:val="nil"/>
              <w:left w:val="nil"/>
              <w:bottom w:val="single" w:sz="4" w:space="0" w:color="auto"/>
              <w:right w:val="single" w:sz="4" w:space="0" w:color="000000"/>
            </w:tcBorders>
            <w:shd w:val="clear" w:color="auto" w:fill="auto"/>
            <w:noWrap/>
            <w:hideMark/>
          </w:tcPr>
          <w:p w:rsidR="001155D8" w:rsidRPr="0025591B" w:rsidRDefault="001155D8" w:rsidP="00AE0581">
            <w:pPr>
              <w:pStyle w:val="Heading3"/>
              <w:bidi w:val="0"/>
              <w:jc w:val="center"/>
              <w:rPr>
                <w:rFonts w:ascii="Arial" w:hAnsi="Arial" w:cs="Arial"/>
                <w:b w:val="0"/>
                <w:bCs w:val="0"/>
                <w:sz w:val="18"/>
                <w:szCs w:val="18"/>
              </w:rPr>
            </w:pPr>
            <w:r w:rsidRPr="0025591B">
              <w:rPr>
                <w:rFonts w:ascii="Arial" w:hAnsi="Arial" w:cs="Arial"/>
                <w:b w:val="0"/>
                <w:bCs w:val="0"/>
                <w:sz w:val="18"/>
                <w:szCs w:val="18"/>
                <w:rtl/>
              </w:rPr>
              <w:t>82.2</w:t>
            </w:r>
          </w:p>
        </w:tc>
      </w:tr>
    </w:tbl>
    <w:p w:rsidR="001155D8" w:rsidRPr="007D0DEC" w:rsidRDefault="001155D8" w:rsidP="0081210A">
      <w:pPr>
        <w:ind w:left="706" w:hanging="594"/>
        <w:jc w:val="both"/>
        <w:rPr>
          <w:rFonts w:ascii="Simplified Arabic" w:hAnsi="Simplified Arabic" w:cs="Simplified Arabic"/>
          <w:sz w:val="16"/>
          <w:szCs w:val="16"/>
          <w:rtl/>
        </w:rPr>
      </w:pPr>
      <w:r w:rsidRPr="007D0DEC">
        <w:rPr>
          <w:rFonts w:ascii="Simplified Arabic" w:hAnsi="Simplified Arabic" w:cs="Simplified Arabic" w:hint="cs"/>
          <w:b/>
          <w:bCs/>
          <w:sz w:val="16"/>
          <w:szCs w:val="16"/>
          <w:rtl/>
        </w:rPr>
        <w:t xml:space="preserve">المصدر: </w:t>
      </w:r>
      <w:r w:rsidRPr="007D0DEC">
        <w:rPr>
          <w:rFonts w:ascii="Simplified Arabic" w:hAnsi="Simplified Arabic" w:cs="Simplified Arabic"/>
          <w:b/>
          <w:bCs/>
          <w:sz w:val="16"/>
          <w:szCs w:val="16"/>
          <w:rtl/>
        </w:rPr>
        <w:t xml:space="preserve">الجهاز المركزي للإحصاء الفلسطيني </w:t>
      </w:r>
      <w:r w:rsidRPr="007D0DEC">
        <w:rPr>
          <w:rFonts w:ascii="Simplified Arabic" w:hAnsi="Simplified Arabic" w:cs="Simplified Arabic" w:hint="cs"/>
          <w:b/>
          <w:bCs/>
          <w:sz w:val="16"/>
          <w:szCs w:val="16"/>
          <w:rtl/>
        </w:rPr>
        <w:t>2020</w:t>
      </w:r>
      <w:r w:rsidRPr="007D0DEC">
        <w:rPr>
          <w:rFonts w:ascii="Simplified Arabic" w:hAnsi="Simplified Arabic" w:cs="Simplified Arabic"/>
          <w:b/>
          <w:bCs/>
          <w:sz w:val="16"/>
          <w:szCs w:val="16"/>
          <w:rtl/>
        </w:rPr>
        <w:t>.</w:t>
      </w:r>
      <w:r w:rsidRPr="007D0DEC">
        <w:rPr>
          <w:rFonts w:ascii="Simplified Arabic" w:hAnsi="Simplified Arabic" w:cs="Simplified Arabic"/>
          <w:sz w:val="16"/>
          <w:szCs w:val="16"/>
          <w:rtl/>
        </w:rPr>
        <w:t xml:space="preserve">  </w:t>
      </w:r>
      <w:r w:rsidRPr="007D0DEC">
        <w:rPr>
          <w:rFonts w:ascii="Simplified Arabic" w:hAnsi="Simplified Arabic" w:cs="Simplified Arabic" w:hint="cs"/>
          <w:sz w:val="16"/>
          <w:szCs w:val="16"/>
          <w:rtl/>
        </w:rPr>
        <w:t>ال</w:t>
      </w:r>
      <w:r w:rsidRPr="007D0DEC">
        <w:rPr>
          <w:rFonts w:ascii="Simplified Arabic" w:hAnsi="Simplified Arabic" w:cs="Simplified Arabic"/>
          <w:sz w:val="16"/>
          <w:szCs w:val="16"/>
          <w:rtl/>
        </w:rPr>
        <w:t>مسح الأسري</w:t>
      </w:r>
      <w:r w:rsidRPr="007D0DEC">
        <w:rPr>
          <w:rFonts w:ascii="Simplified Arabic" w:hAnsi="Simplified Arabic" w:cs="Simplified Arabic" w:hint="cs"/>
          <w:sz w:val="16"/>
          <w:szCs w:val="16"/>
          <w:rtl/>
        </w:rPr>
        <w:t xml:space="preserve"> لتكنولوجيا المعلومات والاتصالات</w:t>
      </w:r>
      <w:r w:rsidRPr="007D0DEC">
        <w:rPr>
          <w:rFonts w:ascii="Simplified Arabic" w:hAnsi="Simplified Arabic" w:cs="Simplified Arabic"/>
          <w:sz w:val="16"/>
          <w:szCs w:val="16"/>
          <w:rtl/>
        </w:rPr>
        <w:t xml:space="preserve"> </w:t>
      </w:r>
      <w:r w:rsidRPr="007D0DEC">
        <w:rPr>
          <w:rFonts w:ascii="Simplified Arabic" w:hAnsi="Simplified Arabic" w:cs="Simplified Arabic" w:hint="cs"/>
          <w:sz w:val="16"/>
          <w:szCs w:val="16"/>
          <w:rtl/>
        </w:rPr>
        <w:t>2019</w:t>
      </w:r>
      <w:r w:rsidRPr="007D0DEC">
        <w:rPr>
          <w:rFonts w:ascii="Simplified Arabic" w:hAnsi="Simplified Arabic" w:cs="Simplified Arabic"/>
          <w:sz w:val="16"/>
          <w:szCs w:val="16"/>
          <w:rtl/>
        </w:rPr>
        <w:t>، تقرير النتائج الرئيسية.</w:t>
      </w:r>
      <w:r w:rsidRPr="007D0DEC">
        <w:rPr>
          <w:rFonts w:ascii="Simplified Arabic" w:hAnsi="Simplified Arabic" w:cs="Simplified Arabic" w:hint="cs"/>
          <w:sz w:val="16"/>
          <w:szCs w:val="16"/>
          <w:rtl/>
        </w:rPr>
        <w:t xml:space="preserve">  </w:t>
      </w:r>
      <w:r w:rsidRPr="007D0DEC">
        <w:rPr>
          <w:rFonts w:ascii="Simplified Arabic" w:hAnsi="Simplified Arabic" w:cs="Simplified Arabic"/>
          <w:sz w:val="16"/>
          <w:szCs w:val="16"/>
          <w:rtl/>
        </w:rPr>
        <w:t>رام الله –فلسطين.</w:t>
      </w:r>
    </w:p>
    <w:p w:rsidR="001155D8" w:rsidRPr="009F0FCA" w:rsidRDefault="001155D8" w:rsidP="00FD4356">
      <w:pPr>
        <w:jc w:val="both"/>
        <w:rPr>
          <w:rFonts w:ascii="Simplified Arabic" w:hAnsi="Simplified Arabic" w:cs="Simplified Arabic"/>
          <w:b/>
          <w:bCs/>
          <w:rtl/>
        </w:rPr>
      </w:pPr>
      <w:r w:rsidRPr="00ED52E9">
        <w:rPr>
          <w:rFonts w:ascii="Simplified Arabic" w:hAnsi="Simplified Arabic" w:cs="Simplified Arabic" w:hint="cs"/>
          <w:b/>
          <w:bCs/>
          <w:rtl/>
        </w:rPr>
        <w:t>4.</w:t>
      </w:r>
      <w:r w:rsidR="00FD4356">
        <w:rPr>
          <w:rFonts w:ascii="Simplified Arabic" w:hAnsi="Simplified Arabic" w:cs="Simplified Arabic" w:hint="cs"/>
          <w:b/>
          <w:bCs/>
          <w:rtl/>
        </w:rPr>
        <w:t>7</w:t>
      </w:r>
      <w:r w:rsidRPr="00ED52E9">
        <w:rPr>
          <w:rFonts w:ascii="Simplified Arabic" w:hAnsi="Simplified Arabic" w:cs="Simplified Arabic" w:hint="cs"/>
          <w:b/>
          <w:bCs/>
          <w:rtl/>
        </w:rPr>
        <w:t xml:space="preserve"> </w:t>
      </w:r>
      <w:r>
        <w:rPr>
          <w:rFonts w:ascii="Simplified Arabic" w:hAnsi="Simplified Arabic" w:cs="Simplified Arabic" w:hint="cs"/>
          <w:b/>
          <w:bCs/>
          <w:rtl/>
        </w:rPr>
        <w:t>التدابير الوقائية التي تتخذها الأسر لحماية الاطفال خلال استخدامهم للإنترنت</w:t>
      </w:r>
    </w:p>
    <w:p w:rsidR="001155D8" w:rsidRDefault="001155D8" w:rsidP="00057E31">
      <w:pPr>
        <w:jc w:val="both"/>
        <w:rPr>
          <w:rFonts w:ascii="Simplified Arabic" w:hAnsi="Simplified Arabic" w:cs="Simplified Arabic"/>
          <w:rtl/>
        </w:rPr>
      </w:pPr>
      <w:r>
        <w:rPr>
          <w:rFonts w:ascii="Simplified Arabic" w:hAnsi="Simplified Arabic" w:cs="Simplified Arabic" w:hint="cs"/>
          <w:rtl/>
        </w:rPr>
        <w:t xml:space="preserve">هنالك </w:t>
      </w:r>
      <w:r w:rsidRPr="000D5BE6">
        <w:rPr>
          <w:rFonts w:ascii="Simplified Arabic" w:hAnsi="Simplified Arabic" w:cs="Simplified Arabic" w:hint="cs"/>
          <w:rtl/>
        </w:rPr>
        <w:t>مجموعة من التدابير التي تقوم ال</w:t>
      </w:r>
      <w:r w:rsidR="0081210A">
        <w:rPr>
          <w:rFonts w:ascii="Simplified Arabic" w:hAnsi="Simplified Arabic" w:cs="Simplified Arabic" w:hint="cs"/>
          <w:rtl/>
        </w:rPr>
        <w:t>أ</w:t>
      </w:r>
      <w:r w:rsidRPr="000D5BE6">
        <w:rPr>
          <w:rFonts w:ascii="Simplified Arabic" w:hAnsi="Simplified Arabic" w:cs="Simplified Arabic" w:hint="cs"/>
          <w:rtl/>
        </w:rPr>
        <w:t xml:space="preserve">سر باتخاذها لحماية ووقاية </w:t>
      </w:r>
      <w:r>
        <w:rPr>
          <w:rFonts w:ascii="Simplified Arabic" w:hAnsi="Simplified Arabic" w:cs="Simplified Arabic" w:hint="cs"/>
          <w:rtl/>
        </w:rPr>
        <w:t>ال</w:t>
      </w:r>
      <w:r w:rsidRPr="000D5BE6">
        <w:rPr>
          <w:rFonts w:ascii="Simplified Arabic" w:hAnsi="Simplified Arabic" w:cs="Simplified Arabic" w:hint="cs"/>
          <w:rtl/>
        </w:rPr>
        <w:t>أطفال عند استخدام ا</w:t>
      </w:r>
      <w:r w:rsidR="0081210A">
        <w:rPr>
          <w:rFonts w:ascii="Simplified Arabic" w:hAnsi="Simplified Arabic" w:cs="Simplified Arabic" w:hint="cs"/>
          <w:rtl/>
        </w:rPr>
        <w:t>لإ</w:t>
      </w:r>
      <w:r w:rsidRPr="000D5BE6">
        <w:rPr>
          <w:rFonts w:ascii="Simplified Arabic" w:hAnsi="Simplified Arabic" w:cs="Simplified Arabic" w:hint="cs"/>
          <w:rtl/>
        </w:rPr>
        <w:t xml:space="preserve">نترنت، حيث ان 87.4% من الأسر تجلس مع </w:t>
      </w:r>
      <w:r>
        <w:rPr>
          <w:rFonts w:ascii="Simplified Arabic" w:hAnsi="Simplified Arabic" w:cs="Simplified Arabic" w:hint="cs"/>
          <w:rtl/>
        </w:rPr>
        <w:t>أطفالها</w:t>
      </w:r>
      <w:r w:rsidRPr="000D5BE6">
        <w:rPr>
          <w:rFonts w:ascii="Simplified Arabic" w:hAnsi="Simplified Arabic" w:cs="Simplified Arabic" w:hint="cs"/>
          <w:rtl/>
        </w:rPr>
        <w:t xml:space="preserve"> أثناء استخدامه</w:t>
      </w:r>
      <w:r>
        <w:rPr>
          <w:rFonts w:ascii="Simplified Arabic" w:hAnsi="Simplified Arabic" w:cs="Simplified Arabic" w:hint="cs"/>
          <w:rtl/>
        </w:rPr>
        <w:t>م</w:t>
      </w:r>
      <w:r w:rsidRPr="000D5BE6">
        <w:rPr>
          <w:rFonts w:ascii="Simplified Arabic" w:hAnsi="Simplified Arabic" w:cs="Simplified Arabic" w:hint="cs"/>
          <w:rtl/>
        </w:rPr>
        <w:t xml:space="preserve"> الانترنت، و84.4% يقومون بتوعية الأطفال</w:t>
      </w:r>
      <w:r>
        <w:rPr>
          <w:rFonts w:ascii="Simplified Arabic" w:hAnsi="Simplified Arabic" w:cs="Simplified Arabic" w:hint="cs"/>
          <w:rtl/>
        </w:rPr>
        <w:t xml:space="preserve"> حول ما يمكنه فعله على الانترنت، في حين ان 18.9% من ال</w:t>
      </w:r>
      <w:r w:rsidR="0081210A">
        <w:rPr>
          <w:rFonts w:ascii="Simplified Arabic" w:hAnsi="Simplified Arabic" w:cs="Simplified Arabic" w:hint="cs"/>
          <w:rtl/>
        </w:rPr>
        <w:t>أ</w:t>
      </w:r>
      <w:r>
        <w:rPr>
          <w:rFonts w:ascii="Simplified Arabic" w:hAnsi="Simplified Arabic" w:cs="Simplified Arabic" w:hint="cs"/>
          <w:rtl/>
        </w:rPr>
        <w:t xml:space="preserve">سر يستخدمون حماية/فلتر للإنترنت، </w:t>
      </w:r>
      <w:r w:rsidR="00C702B8">
        <w:rPr>
          <w:rFonts w:ascii="Simplified Arabic" w:hAnsi="Simplified Arabic" w:cs="Simplified Arabic" w:hint="cs"/>
          <w:rtl/>
        </w:rPr>
        <w:t xml:space="preserve">وذلك </w:t>
      </w:r>
      <w:r w:rsidR="00057E31">
        <w:rPr>
          <w:rFonts w:ascii="Simplified Arabic" w:hAnsi="Simplified Arabic" w:cs="Simplified Arabic" w:hint="cs"/>
          <w:rtl/>
        </w:rPr>
        <w:t xml:space="preserve">حسب بيانات </w:t>
      </w:r>
      <w:r w:rsidR="00057E31" w:rsidRPr="00751380">
        <w:rPr>
          <w:rFonts w:ascii="Simplified Arabic" w:hAnsi="Simplified Arabic" w:cs="Simplified Arabic"/>
          <w:rtl/>
        </w:rPr>
        <w:t>المسح الأسري لتكنولوجيا المعلومات والاتصالات،</w:t>
      </w:r>
      <w:r w:rsidR="00057E31">
        <w:rPr>
          <w:rFonts w:ascii="Simplified Arabic" w:hAnsi="Simplified Arabic" w:cs="Simplified Arabic" w:hint="cs"/>
          <w:rtl/>
        </w:rPr>
        <w:t xml:space="preserve"> </w:t>
      </w:r>
      <w:r w:rsidR="00057E31" w:rsidRPr="00751380">
        <w:rPr>
          <w:rFonts w:ascii="Simplified Arabic" w:hAnsi="Simplified Arabic" w:cs="Simplified Arabic"/>
          <w:rtl/>
        </w:rPr>
        <w:t>2019</w:t>
      </w:r>
      <w:r w:rsidR="000D3E19">
        <w:rPr>
          <w:rFonts w:ascii="Simplified Arabic" w:hAnsi="Simplified Arabic" w:cs="Simplified Arabic" w:hint="cs"/>
          <w:rtl/>
        </w:rPr>
        <w:t>.</w:t>
      </w:r>
    </w:p>
    <w:p w:rsidR="00057E31" w:rsidRPr="008422D8" w:rsidRDefault="00057E31" w:rsidP="00057E31">
      <w:pPr>
        <w:jc w:val="both"/>
        <w:rPr>
          <w:rFonts w:ascii="Simplified Arabic" w:hAnsi="Simplified Arabic" w:cs="Simplified Arabic"/>
          <w:sz w:val="20"/>
          <w:szCs w:val="20"/>
          <w:rtl/>
        </w:rPr>
      </w:pPr>
    </w:p>
    <w:p w:rsidR="001155D8" w:rsidRDefault="001155D8" w:rsidP="000C5238">
      <w:pPr>
        <w:pStyle w:val="Heading3"/>
        <w:bidi w:val="0"/>
        <w:jc w:val="center"/>
        <w:rPr>
          <w:sz w:val="22"/>
          <w:szCs w:val="22"/>
          <w:rtl/>
        </w:rPr>
      </w:pPr>
      <w:r w:rsidRPr="001A7974">
        <w:rPr>
          <w:rFonts w:hint="cs"/>
          <w:sz w:val="22"/>
          <w:szCs w:val="22"/>
          <w:rtl/>
        </w:rPr>
        <w:t>جدول 2</w:t>
      </w:r>
      <w:r w:rsidR="000C5238">
        <w:rPr>
          <w:rFonts w:hint="cs"/>
          <w:sz w:val="22"/>
          <w:szCs w:val="22"/>
          <w:rtl/>
        </w:rPr>
        <w:t>3</w:t>
      </w:r>
      <w:r w:rsidRPr="001A7974">
        <w:rPr>
          <w:rFonts w:hint="cs"/>
          <w:sz w:val="22"/>
          <w:szCs w:val="22"/>
          <w:rtl/>
        </w:rPr>
        <w:t xml:space="preserve">: </w:t>
      </w:r>
      <w:r w:rsidRPr="001A7974">
        <w:rPr>
          <w:sz w:val="22"/>
          <w:szCs w:val="22"/>
          <w:rtl/>
        </w:rPr>
        <w:t xml:space="preserve">نسبة الأسر </w:t>
      </w:r>
      <w:r w:rsidRPr="001A7974">
        <w:rPr>
          <w:rFonts w:hint="cs"/>
          <w:sz w:val="22"/>
          <w:szCs w:val="22"/>
          <w:rtl/>
        </w:rPr>
        <w:t xml:space="preserve">في فلسطين </w:t>
      </w:r>
      <w:r w:rsidRPr="001A7974">
        <w:rPr>
          <w:sz w:val="22"/>
          <w:szCs w:val="22"/>
          <w:rtl/>
        </w:rPr>
        <w:t>التي تتخذ تدابير وقائية لحماية أطفالها</w:t>
      </w:r>
      <w:r w:rsidRPr="001A7974">
        <w:rPr>
          <w:rFonts w:hint="cs"/>
          <w:sz w:val="22"/>
          <w:szCs w:val="22"/>
          <w:rtl/>
        </w:rPr>
        <w:t xml:space="preserve"> في العمر</w:t>
      </w:r>
      <w:r w:rsidRPr="001A7974">
        <w:rPr>
          <w:sz w:val="22"/>
          <w:szCs w:val="22"/>
          <w:rtl/>
        </w:rPr>
        <w:t xml:space="preserve"> (5-17 سنة) </w:t>
      </w:r>
      <w:r w:rsidRPr="001A7974">
        <w:rPr>
          <w:rFonts w:hint="cs"/>
          <w:sz w:val="22"/>
          <w:szCs w:val="22"/>
          <w:rtl/>
        </w:rPr>
        <w:t>عند استخدام</w:t>
      </w:r>
      <w:r w:rsidRPr="001A7974">
        <w:rPr>
          <w:sz w:val="22"/>
          <w:szCs w:val="22"/>
          <w:rtl/>
        </w:rPr>
        <w:t xml:space="preserve"> الانترنت حسب نوع التدابير </w:t>
      </w:r>
      <w:r w:rsidRPr="001A7974">
        <w:rPr>
          <w:rFonts w:hint="cs"/>
          <w:sz w:val="22"/>
          <w:szCs w:val="22"/>
          <w:rtl/>
        </w:rPr>
        <w:t>الوقائية</w:t>
      </w:r>
      <w:r w:rsidRPr="001A7974">
        <w:rPr>
          <w:sz w:val="22"/>
          <w:szCs w:val="22"/>
          <w:rtl/>
        </w:rPr>
        <w:t xml:space="preserve"> والمنطقة</w:t>
      </w:r>
      <w:r w:rsidRPr="001A7974">
        <w:rPr>
          <w:rFonts w:hint="cs"/>
          <w:sz w:val="22"/>
          <w:szCs w:val="22"/>
          <w:rtl/>
        </w:rPr>
        <w:t>،</w:t>
      </w:r>
      <w:r w:rsidRPr="001A7974">
        <w:rPr>
          <w:sz w:val="22"/>
          <w:szCs w:val="22"/>
          <w:rtl/>
        </w:rPr>
        <w:t xml:space="preserve"> </w:t>
      </w:r>
      <w:r w:rsidRPr="001A7974">
        <w:rPr>
          <w:rFonts w:hint="cs"/>
          <w:sz w:val="22"/>
          <w:szCs w:val="22"/>
          <w:rtl/>
        </w:rPr>
        <w:t>2019</w:t>
      </w:r>
    </w:p>
    <w:p w:rsidR="001155D8" w:rsidRPr="009E4B66" w:rsidRDefault="001155D8" w:rsidP="001155D8">
      <w:pPr>
        <w:rPr>
          <w:rFonts w:ascii="Arial" w:hAnsi="Arial" w:cs="Arial"/>
          <w:sz w:val="12"/>
          <w:szCs w:val="12"/>
          <w:rtl/>
        </w:rPr>
      </w:pPr>
    </w:p>
    <w:tbl>
      <w:tblPr>
        <w:bidiVisual/>
        <w:tblW w:w="5000" w:type="pct"/>
        <w:jc w:val="center"/>
        <w:tblLook w:val="04A0" w:firstRow="1" w:lastRow="0" w:firstColumn="1" w:lastColumn="0" w:noHBand="0" w:noVBand="1"/>
      </w:tblPr>
      <w:tblGrid>
        <w:gridCol w:w="4548"/>
        <w:gridCol w:w="1694"/>
        <w:gridCol w:w="1388"/>
        <w:gridCol w:w="1382"/>
      </w:tblGrid>
      <w:tr w:rsidR="001155D8" w:rsidRPr="00BC633C" w:rsidTr="000D3E19">
        <w:trPr>
          <w:trHeight w:val="340"/>
          <w:jc w:val="center"/>
        </w:trPr>
        <w:tc>
          <w:tcPr>
            <w:tcW w:w="252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155D8" w:rsidRPr="00BC633C" w:rsidRDefault="001155D8" w:rsidP="00AE0581">
            <w:pPr>
              <w:pStyle w:val="Heading3"/>
              <w:jc w:val="center"/>
              <w:rPr>
                <w:rFonts w:ascii="Simplified Arabic" w:hAnsi="Simplified Arabic"/>
                <w:sz w:val="18"/>
                <w:szCs w:val="18"/>
              </w:rPr>
            </w:pPr>
            <w:r w:rsidRPr="00BC633C">
              <w:rPr>
                <w:rFonts w:ascii="Simplified Arabic" w:hAnsi="Simplified Arabic"/>
                <w:sz w:val="18"/>
                <w:szCs w:val="18"/>
                <w:rtl/>
              </w:rPr>
              <w:t>التدابير الوقائية</w:t>
            </w:r>
          </w:p>
        </w:tc>
        <w:tc>
          <w:tcPr>
            <w:tcW w:w="2477"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1155D8" w:rsidRPr="00BC633C" w:rsidRDefault="001155D8" w:rsidP="00AE0581">
            <w:pPr>
              <w:pStyle w:val="Heading3"/>
              <w:jc w:val="center"/>
              <w:rPr>
                <w:rFonts w:ascii="Simplified Arabic" w:hAnsi="Simplified Arabic"/>
                <w:sz w:val="18"/>
                <w:szCs w:val="18"/>
              </w:rPr>
            </w:pPr>
            <w:r w:rsidRPr="00BC633C">
              <w:rPr>
                <w:rFonts w:ascii="Simplified Arabic" w:hAnsi="Simplified Arabic"/>
                <w:sz w:val="18"/>
                <w:szCs w:val="18"/>
                <w:rtl/>
              </w:rPr>
              <w:t>المنطقة</w:t>
            </w:r>
          </w:p>
        </w:tc>
      </w:tr>
      <w:tr w:rsidR="001155D8" w:rsidRPr="00BC633C" w:rsidTr="000D3E19">
        <w:trPr>
          <w:trHeight w:val="340"/>
          <w:jc w:val="center"/>
        </w:trPr>
        <w:tc>
          <w:tcPr>
            <w:tcW w:w="2523" w:type="pct"/>
            <w:vMerge/>
            <w:tcBorders>
              <w:top w:val="single" w:sz="4" w:space="0" w:color="auto"/>
              <w:left w:val="single" w:sz="4" w:space="0" w:color="auto"/>
              <w:bottom w:val="single" w:sz="4" w:space="0" w:color="000000"/>
              <w:right w:val="single" w:sz="4" w:space="0" w:color="auto"/>
            </w:tcBorders>
            <w:vAlign w:val="center"/>
            <w:hideMark/>
          </w:tcPr>
          <w:p w:rsidR="001155D8" w:rsidRPr="00BC633C" w:rsidRDefault="001155D8" w:rsidP="00AE0581">
            <w:pPr>
              <w:pStyle w:val="Heading3"/>
              <w:bidi w:val="0"/>
              <w:rPr>
                <w:rFonts w:ascii="Simplified Arabic" w:hAnsi="Simplified Arabic"/>
                <w:sz w:val="18"/>
                <w:szCs w:val="18"/>
              </w:rPr>
            </w:pPr>
          </w:p>
        </w:tc>
        <w:tc>
          <w:tcPr>
            <w:tcW w:w="940" w:type="pct"/>
            <w:tcBorders>
              <w:top w:val="nil"/>
              <w:left w:val="single" w:sz="4" w:space="0" w:color="auto"/>
              <w:bottom w:val="single" w:sz="4" w:space="0" w:color="000000"/>
              <w:right w:val="single" w:sz="4" w:space="0" w:color="auto"/>
            </w:tcBorders>
            <w:shd w:val="clear" w:color="auto" w:fill="auto"/>
            <w:vAlign w:val="center"/>
            <w:hideMark/>
          </w:tcPr>
          <w:p w:rsidR="001155D8" w:rsidRPr="00BC633C" w:rsidRDefault="001155D8" w:rsidP="00AE0581">
            <w:pPr>
              <w:pStyle w:val="Heading3"/>
              <w:bidi w:val="0"/>
              <w:jc w:val="center"/>
              <w:rPr>
                <w:rFonts w:ascii="Simplified Arabic" w:hAnsi="Simplified Arabic"/>
                <w:sz w:val="18"/>
                <w:szCs w:val="18"/>
              </w:rPr>
            </w:pPr>
            <w:r w:rsidRPr="00BC633C">
              <w:rPr>
                <w:rFonts w:ascii="Simplified Arabic" w:hAnsi="Simplified Arabic"/>
                <w:sz w:val="18"/>
                <w:szCs w:val="18"/>
                <w:rtl/>
              </w:rPr>
              <w:t>فلسطين</w:t>
            </w:r>
          </w:p>
        </w:tc>
        <w:tc>
          <w:tcPr>
            <w:tcW w:w="770" w:type="pct"/>
            <w:tcBorders>
              <w:top w:val="nil"/>
              <w:left w:val="single" w:sz="4" w:space="0" w:color="auto"/>
              <w:bottom w:val="single" w:sz="4" w:space="0" w:color="000000"/>
              <w:right w:val="single" w:sz="4" w:space="0" w:color="auto"/>
            </w:tcBorders>
            <w:shd w:val="clear" w:color="auto" w:fill="auto"/>
            <w:vAlign w:val="center"/>
            <w:hideMark/>
          </w:tcPr>
          <w:p w:rsidR="001155D8" w:rsidRPr="00BC633C" w:rsidRDefault="001155D8" w:rsidP="00AE0581">
            <w:pPr>
              <w:pStyle w:val="Heading3"/>
              <w:bidi w:val="0"/>
              <w:jc w:val="center"/>
              <w:rPr>
                <w:rFonts w:ascii="Simplified Arabic" w:hAnsi="Simplified Arabic"/>
                <w:sz w:val="18"/>
                <w:szCs w:val="18"/>
              </w:rPr>
            </w:pPr>
            <w:r w:rsidRPr="00BC633C">
              <w:rPr>
                <w:rFonts w:ascii="Simplified Arabic" w:hAnsi="Simplified Arabic"/>
                <w:sz w:val="18"/>
                <w:szCs w:val="18"/>
                <w:rtl/>
              </w:rPr>
              <w:t>الضفة الغربية</w:t>
            </w:r>
          </w:p>
        </w:tc>
        <w:tc>
          <w:tcPr>
            <w:tcW w:w="767" w:type="pct"/>
            <w:tcBorders>
              <w:top w:val="nil"/>
              <w:left w:val="single" w:sz="4" w:space="0" w:color="auto"/>
              <w:bottom w:val="single" w:sz="4" w:space="0" w:color="000000"/>
              <w:right w:val="single" w:sz="4" w:space="0" w:color="auto"/>
            </w:tcBorders>
            <w:shd w:val="clear" w:color="auto" w:fill="auto"/>
            <w:vAlign w:val="center"/>
            <w:hideMark/>
          </w:tcPr>
          <w:p w:rsidR="001155D8" w:rsidRPr="00BC633C" w:rsidRDefault="001155D8" w:rsidP="00AE0581">
            <w:pPr>
              <w:pStyle w:val="Heading3"/>
              <w:bidi w:val="0"/>
              <w:jc w:val="center"/>
              <w:rPr>
                <w:rFonts w:ascii="Simplified Arabic" w:hAnsi="Simplified Arabic"/>
                <w:sz w:val="18"/>
                <w:szCs w:val="18"/>
              </w:rPr>
            </w:pPr>
            <w:r w:rsidRPr="00BC633C">
              <w:rPr>
                <w:rFonts w:ascii="Simplified Arabic" w:hAnsi="Simplified Arabic"/>
                <w:sz w:val="18"/>
                <w:szCs w:val="18"/>
                <w:rtl/>
              </w:rPr>
              <w:t>قطاع غزة</w:t>
            </w:r>
          </w:p>
        </w:tc>
      </w:tr>
      <w:tr w:rsidR="001155D8" w:rsidRPr="00BC633C" w:rsidTr="000D3E19">
        <w:trPr>
          <w:trHeight w:val="340"/>
          <w:jc w:val="center"/>
        </w:trPr>
        <w:tc>
          <w:tcPr>
            <w:tcW w:w="2523" w:type="pct"/>
            <w:tcBorders>
              <w:top w:val="single" w:sz="4" w:space="0" w:color="000000"/>
              <w:left w:val="single" w:sz="4" w:space="0" w:color="000000"/>
              <w:right w:val="single" w:sz="4" w:space="0" w:color="000000"/>
            </w:tcBorders>
            <w:shd w:val="clear" w:color="auto" w:fill="auto"/>
            <w:vAlign w:val="center"/>
          </w:tcPr>
          <w:p w:rsidR="001155D8" w:rsidRPr="00BC633C" w:rsidRDefault="001155D8" w:rsidP="00AE0581">
            <w:pPr>
              <w:pStyle w:val="Heading3"/>
              <w:rPr>
                <w:rFonts w:ascii="Simplified Arabic" w:hAnsi="Simplified Arabic"/>
                <w:b w:val="0"/>
                <w:bCs w:val="0"/>
                <w:sz w:val="18"/>
                <w:szCs w:val="18"/>
              </w:rPr>
            </w:pPr>
            <w:r w:rsidRPr="00BC633C">
              <w:rPr>
                <w:rFonts w:ascii="Simplified Arabic" w:hAnsi="Simplified Arabic"/>
                <w:b w:val="0"/>
                <w:bCs w:val="0"/>
                <w:sz w:val="18"/>
                <w:szCs w:val="18"/>
                <w:rtl/>
              </w:rPr>
              <w:t xml:space="preserve">الجلوس مع الطفل أثناء استخدامه </w:t>
            </w:r>
            <w:r w:rsidR="00540A57" w:rsidRPr="00BC633C">
              <w:rPr>
                <w:rFonts w:ascii="Simplified Arabic" w:hAnsi="Simplified Arabic" w:hint="cs"/>
                <w:b w:val="0"/>
                <w:bCs w:val="0"/>
                <w:sz w:val="18"/>
                <w:szCs w:val="18"/>
                <w:rtl/>
              </w:rPr>
              <w:t>للإنترنت</w:t>
            </w:r>
          </w:p>
        </w:tc>
        <w:tc>
          <w:tcPr>
            <w:tcW w:w="940" w:type="pct"/>
            <w:tcBorders>
              <w:top w:val="single" w:sz="4" w:space="0" w:color="000000"/>
              <w:left w:val="single" w:sz="4" w:space="0" w:color="000000"/>
            </w:tcBorders>
            <w:shd w:val="clear" w:color="auto" w:fill="auto"/>
            <w:noWrap/>
            <w:vAlign w:val="center"/>
          </w:tcPr>
          <w:p w:rsidR="001155D8" w:rsidRPr="00BC633C" w:rsidRDefault="001155D8" w:rsidP="00AE0581">
            <w:pPr>
              <w:pStyle w:val="Heading3"/>
              <w:rPr>
                <w:rFonts w:ascii="Arial" w:hAnsi="Arial" w:cs="Arial"/>
                <w:sz w:val="18"/>
                <w:szCs w:val="18"/>
              </w:rPr>
            </w:pPr>
            <w:r w:rsidRPr="00BC633C">
              <w:rPr>
                <w:rFonts w:ascii="Arial" w:hAnsi="Arial" w:cs="Arial"/>
                <w:sz w:val="18"/>
                <w:szCs w:val="18"/>
              </w:rPr>
              <w:t>87.4</w:t>
            </w:r>
          </w:p>
        </w:tc>
        <w:tc>
          <w:tcPr>
            <w:tcW w:w="770" w:type="pct"/>
            <w:tcBorders>
              <w:top w:val="single" w:sz="4" w:space="0" w:color="000000"/>
            </w:tcBorders>
            <w:shd w:val="clear" w:color="auto" w:fill="auto"/>
            <w:noWrap/>
            <w:vAlign w:val="center"/>
          </w:tcPr>
          <w:p w:rsidR="001155D8" w:rsidRPr="00BC633C" w:rsidRDefault="001155D8" w:rsidP="00AE0581">
            <w:pPr>
              <w:pStyle w:val="Heading3"/>
              <w:rPr>
                <w:rFonts w:ascii="Arial" w:hAnsi="Arial" w:cs="Arial"/>
                <w:b w:val="0"/>
                <w:bCs w:val="0"/>
                <w:sz w:val="18"/>
                <w:szCs w:val="18"/>
              </w:rPr>
            </w:pPr>
            <w:r w:rsidRPr="00BC633C">
              <w:rPr>
                <w:rFonts w:ascii="Arial" w:hAnsi="Arial" w:cs="Arial"/>
                <w:b w:val="0"/>
                <w:bCs w:val="0"/>
                <w:sz w:val="18"/>
                <w:szCs w:val="18"/>
              </w:rPr>
              <w:t>84.0</w:t>
            </w:r>
          </w:p>
        </w:tc>
        <w:tc>
          <w:tcPr>
            <w:tcW w:w="767" w:type="pct"/>
            <w:tcBorders>
              <w:top w:val="single" w:sz="4" w:space="0" w:color="000000"/>
              <w:right w:val="single" w:sz="4" w:space="0" w:color="000000"/>
            </w:tcBorders>
            <w:shd w:val="clear" w:color="auto" w:fill="auto"/>
            <w:noWrap/>
            <w:vAlign w:val="center"/>
          </w:tcPr>
          <w:p w:rsidR="001155D8" w:rsidRPr="00BC633C" w:rsidRDefault="001155D8" w:rsidP="00AE0581">
            <w:pPr>
              <w:pStyle w:val="Heading3"/>
              <w:rPr>
                <w:rFonts w:ascii="Arial" w:hAnsi="Arial" w:cs="Arial"/>
                <w:b w:val="0"/>
                <w:bCs w:val="0"/>
                <w:sz w:val="18"/>
                <w:szCs w:val="18"/>
              </w:rPr>
            </w:pPr>
            <w:r w:rsidRPr="00BC633C">
              <w:rPr>
                <w:rFonts w:ascii="Arial" w:hAnsi="Arial" w:cs="Arial"/>
                <w:b w:val="0"/>
                <w:bCs w:val="0"/>
                <w:sz w:val="18"/>
                <w:szCs w:val="18"/>
              </w:rPr>
              <w:t>93.7</w:t>
            </w:r>
          </w:p>
        </w:tc>
      </w:tr>
      <w:tr w:rsidR="001155D8" w:rsidRPr="00BC633C" w:rsidTr="000D3E19">
        <w:trPr>
          <w:trHeight w:val="340"/>
          <w:jc w:val="center"/>
        </w:trPr>
        <w:tc>
          <w:tcPr>
            <w:tcW w:w="2523" w:type="pct"/>
            <w:tcBorders>
              <w:left w:val="single" w:sz="4" w:space="0" w:color="000000"/>
              <w:right w:val="single" w:sz="4" w:space="0" w:color="000000"/>
            </w:tcBorders>
            <w:shd w:val="clear" w:color="auto" w:fill="auto"/>
            <w:vAlign w:val="center"/>
          </w:tcPr>
          <w:p w:rsidR="001155D8" w:rsidRPr="00BC633C" w:rsidRDefault="001155D8" w:rsidP="00AE0581">
            <w:pPr>
              <w:pStyle w:val="Heading3"/>
              <w:rPr>
                <w:rFonts w:ascii="Simplified Arabic" w:hAnsi="Simplified Arabic"/>
                <w:b w:val="0"/>
                <w:bCs w:val="0"/>
                <w:sz w:val="18"/>
                <w:szCs w:val="18"/>
              </w:rPr>
            </w:pPr>
            <w:r w:rsidRPr="00BC633C">
              <w:rPr>
                <w:rFonts w:ascii="Simplified Arabic" w:hAnsi="Simplified Arabic"/>
                <w:b w:val="0"/>
                <w:bCs w:val="0"/>
                <w:sz w:val="18"/>
                <w:szCs w:val="18"/>
                <w:rtl/>
              </w:rPr>
              <w:t>التواصل مع الطفل والتحدث معه وتوعيته حول ما يفعل على الانترنت</w:t>
            </w:r>
          </w:p>
        </w:tc>
        <w:tc>
          <w:tcPr>
            <w:tcW w:w="940" w:type="pct"/>
            <w:tcBorders>
              <w:left w:val="single" w:sz="4" w:space="0" w:color="000000"/>
            </w:tcBorders>
            <w:shd w:val="clear" w:color="auto" w:fill="auto"/>
            <w:noWrap/>
            <w:vAlign w:val="center"/>
          </w:tcPr>
          <w:p w:rsidR="001155D8" w:rsidRPr="00BC633C" w:rsidRDefault="001155D8" w:rsidP="00AE0581">
            <w:pPr>
              <w:pStyle w:val="Heading3"/>
              <w:rPr>
                <w:rFonts w:ascii="Arial" w:hAnsi="Arial" w:cs="Arial"/>
                <w:sz w:val="18"/>
                <w:szCs w:val="18"/>
              </w:rPr>
            </w:pPr>
            <w:r w:rsidRPr="00BC633C">
              <w:rPr>
                <w:rFonts w:ascii="Arial" w:hAnsi="Arial" w:cs="Arial"/>
                <w:sz w:val="18"/>
                <w:szCs w:val="18"/>
              </w:rPr>
              <w:t>84.4</w:t>
            </w:r>
          </w:p>
        </w:tc>
        <w:tc>
          <w:tcPr>
            <w:tcW w:w="770" w:type="pct"/>
            <w:shd w:val="clear" w:color="auto" w:fill="auto"/>
            <w:noWrap/>
            <w:vAlign w:val="center"/>
          </w:tcPr>
          <w:p w:rsidR="001155D8" w:rsidRPr="00BC633C" w:rsidRDefault="001155D8" w:rsidP="00AE0581">
            <w:pPr>
              <w:pStyle w:val="Heading3"/>
              <w:rPr>
                <w:rFonts w:ascii="Arial" w:hAnsi="Arial" w:cs="Arial"/>
                <w:b w:val="0"/>
                <w:bCs w:val="0"/>
                <w:sz w:val="18"/>
                <w:szCs w:val="18"/>
              </w:rPr>
            </w:pPr>
            <w:r w:rsidRPr="00BC633C">
              <w:rPr>
                <w:rFonts w:ascii="Arial" w:hAnsi="Arial" w:cs="Arial"/>
                <w:b w:val="0"/>
                <w:bCs w:val="0"/>
                <w:sz w:val="18"/>
                <w:szCs w:val="18"/>
              </w:rPr>
              <w:t>81.8</w:t>
            </w:r>
          </w:p>
        </w:tc>
        <w:tc>
          <w:tcPr>
            <w:tcW w:w="767" w:type="pct"/>
            <w:tcBorders>
              <w:right w:val="single" w:sz="4" w:space="0" w:color="000000"/>
            </w:tcBorders>
            <w:shd w:val="clear" w:color="auto" w:fill="auto"/>
            <w:noWrap/>
            <w:vAlign w:val="center"/>
          </w:tcPr>
          <w:p w:rsidR="001155D8" w:rsidRPr="00BC633C" w:rsidRDefault="001155D8" w:rsidP="00AE0581">
            <w:pPr>
              <w:pStyle w:val="Heading3"/>
              <w:rPr>
                <w:rFonts w:ascii="Arial" w:hAnsi="Arial" w:cs="Arial"/>
                <w:b w:val="0"/>
                <w:bCs w:val="0"/>
                <w:sz w:val="18"/>
                <w:szCs w:val="18"/>
              </w:rPr>
            </w:pPr>
            <w:r w:rsidRPr="00BC633C">
              <w:rPr>
                <w:rFonts w:ascii="Arial" w:hAnsi="Arial" w:cs="Arial"/>
                <w:b w:val="0"/>
                <w:bCs w:val="0"/>
                <w:sz w:val="18"/>
                <w:szCs w:val="18"/>
              </w:rPr>
              <w:t>89.1</w:t>
            </w:r>
          </w:p>
        </w:tc>
      </w:tr>
      <w:tr w:rsidR="001155D8" w:rsidRPr="00BC633C" w:rsidTr="000D3E19">
        <w:trPr>
          <w:trHeight w:val="340"/>
          <w:jc w:val="center"/>
        </w:trPr>
        <w:tc>
          <w:tcPr>
            <w:tcW w:w="2523" w:type="pct"/>
            <w:tcBorders>
              <w:left w:val="single" w:sz="4" w:space="0" w:color="000000"/>
              <w:right w:val="single" w:sz="4" w:space="0" w:color="000000"/>
            </w:tcBorders>
            <w:shd w:val="clear" w:color="auto" w:fill="auto"/>
            <w:vAlign w:val="center"/>
            <w:hideMark/>
          </w:tcPr>
          <w:p w:rsidR="001155D8" w:rsidRPr="00BC633C" w:rsidRDefault="001155D8" w:rsidP="00AE0581">
            <w:pPr>
              <w:pStyle w:val="Heading3"/>
              <w:rPr>
                <w:rFonts w:ascii="Simplified Arabic" w:hAnsi="Simplified Arabic"/>
                <w:b w:val="0"/>
                <w:bCs w:val="0"/>
                <w:sz w:val="18"/>
                <w:szCs w:val="18"/>
              </w:rPr>
            </w:pPr>
            <w:r w:rsidRPr="00BC633C">
              <w:rPr>
                <w:rFonts w:ascii="Simplified Arabic" w:hAnsi="Simplified Arabic"/>
                <w:b w:val="0"/>
                <w:bCs w:val="0"/>
                <w:sz w:val="18"/>
                <w:szCs w:val="18"/>
                <w:rtl/>
              </w:rPr>
              <w:t>الاتفاق على قواعد منزلية بشأن استخدام الانترنت والأجهزة الشخصية</w:t>
            </w:r>
          </w:p>
        </w:tc>
        <w:tc>
          <w:tcPr>
            <w:tcW w:w="940" w:type="pct"/>
            <w:tcBorders>
              <w:left w:val="single" w:sz="4" w:space="0" w:color="000000"/>
            </w:tcBorders>
            <w:shd w:val="clear" w:color="auto" w:fill="auto"/>
            <w:noWrap/>
            <w:vAlign w:val="center"/>
            <w:hideMark/>
          </w:tcPr>
          <w:p w:rsidR="001155D8" w:rsidRPr="00BC633C" w:rsidRDefault="001155D8" w:rsidP="00AE0581">
            <w:pPr>
              <w:pStyle w:val="Heading3"/>
              <w:rPr>
                <w:rFonts w:ascii="Arial" w:hAnsi="Arial" w:cs="Arial"/>
                <w:sz w:val="18"/>
                <w:szCs w:val="18"/>
              </w:rPr>
            </w:pPr>
            <w:r w:rsidRPr="00BC633C">
              <w:rPr>
                <w:rFonts w:ascii="Arial" w:hAnsi="Arial" w:cs="Arial"/>
                <w:sz w:val="18"/>
                <w:szCs w:val="18"/>
              </w:rPr>
              <w:t>81.5</w:t>
            </w:r>
          </w:p>
        </w:tc>
        <w:tc>
          <w:tcPr>
            <w:tcW w:w="770" w:type="pct"/>
            <w:shd w:val="clear" w:color="auto" w:fill="auto"/>
            <w:noWrap/>
            <w:vAlign w:val="center"/>
            <w:hideMark/>
          </w:tcPr>
          <w:p w:rsidR="001155D8" w:rsidRPr="00BC633C" w:rsidRDefault="001155D8" w:rsidP="00AE0581">
            <w:pPr>
              <w:pStyle w:val="Heading3"/>
              <w:rPr>
                <w:rFonts w:ascii="Arial" w:hAnsi="Arial" w:cs="Arial"/>
                <w:b w:val="0"/>
                <w:bCs w:val="0"/>
                <w:sz w:val="18"/>
                <w:szCs w:val="18"/>
              </w:rPr>
            </w:pPr>
            <w:r w:rsidRPr="00BC633C">
              <w:rPr>
                <w:rFonts w:ascii="Arial" w:hAnsi="Arial" w:cs="Arial"/>
                <w:b w:val="0"/>
                <w:bCs w:val="0"/>
                <w:sz w:val="18"/>
                <w:szCs w:val="18"/>
              </w:rPr>
              <w:t>78.3</w:t>
            </w:r>
          </w:p>
        </w:tc>
        <w:tc>
          <w:tcPr>
            <w:tcW w:w="767" w:type="pct"/>
            <w:tcBorders>
              <w:right w:val="single" w:sz="4" w:space="0" w:color="000000"/>
            </w:tcBorders>
            <w:shd w:val="clear" w:color="auto" w:fill="auto"/>
            <w:noWrap/>
            <w:vAlign w:val="center"/>
            <w:hideMark/>
          </w:tcPr>
          <w:p w:rsidR="001155D8" w:rsidRPr="00BC633C" w:rsidRDefault="001155D8" w:rsidP="00AE0581">
            <w:pPr>
              <w:pStyle w:val="Heading3"/>
              <w:rPr>
                <w:rFonts w:ascii="Arial" w:hAnsi="Arial" w:cs="Arial"/>
                <w:b w:val="0"/>
                <w:bCs w:val="0"/>
                <w:sz w:val="18"/>
                <w:szCs w:val="18"/>
              </w:rPr>
            </w:pPr>
            <w:r w:rsidRPr="00BC633C">
              <w:rPr>
                <w:rFonts w:ascii="Arial" w:hAnsi="Arial" w:cs="Arial"/>
                <w:b w:val="0"/>
                <w:bCs w:val="0"/>
                <w:sz w:val="18"/>
                <w:szCs w:val="18"/>
              </w:rPr>
              <w:t>87.5</w:t>
            </w:r>
          </w:p>
        </w:tc>
      </w:tr>
      <w:tr w:rsidR="001155D8" w:rsidRPr="00BC633C" w:rsidTr="000D3E19">
        <w:trPr>
          <w:trHeight w:val="340"/>
          <w:jc w:val="center"/>
        </w:trPr>
        <w:tc>
          <w:tcPr>
            <w:tcW w:w="2523" w:type="pct"/>
            <w:tcBorders>
              <w:left w:val="single" w:sz="4" w:space="0" w:color="000000"/>
              <w:right w:val="single" w:sz="4" w:space="0" w:color="000000"/>
            </w:tcBorders>
            <w:shd w:val="clear" w:color="auto" w:fill="auto"/>
            <w:vAlign w:val="center"/>
            <w:hideMark/>
          </w:tcPr>
          <w:p w:rsidR="001155D8" w:rsidRPr="00BC633C" w:rsidRDefault="001155D8" w:rsidP="00AE0581">
            <w:pPr>
              <w:pStyle w:val="Heading3"/>
              <w:rPr>
                <w:rFonts w:ascii="Simplified Arabic" w:hAnsi="Simplified Arabic"/>
                <w:b w:val="0"/>
                <w:bCs w:val="0"/>
                <w:sz w:val="18"/>
                <w:szCs w:val="18"/>
              </w:rPr>
            </w:pPr>
            <w:r w:rsidRPr="00BC633C">
              <w:rPr>
                <w:rFonts w:ascii="Simplified Arabic" w:hAnsi="Simplified Arabic"/>
                <w:b w:val="0"/>
                <w:bCs w:val="0"/>
                <w:sz w:val="18"/>
                <w:szCs w:val="18"/>
                <w:rtl/>
              </w:rPr>
              <w:t>وضع جهاز الحاسوب في مكان عام في البيت</w:t>
            </w:r>
          </w:p>
        </w:tc>
        <w:tc>
          <w:tcPr>
            <w:tcW w:w="940" w:type="pct"/>
            <w:tcBorders>
              <w:left w:val="single" w:sz="4" w:space="0" w:color="000000"/>
            </w:tcBorders>
            <w:shd w:val="clear" w:color="auto" w:fill="auto"/>
            <w:noWrap/>
            <w:vAlign w:val="center"/>
            <w:hideMark/>
          </w:tcPr>
          <w:p w:rsidR="001155D8" w:rsidRPr="00BC633C" w:rsidRDefault="001155D8" w:rsidP="00AE0581">
            <w:pPr>
              <w:pStyle w:val="Heading3"/>
              <w:rPr>
                <w:rFonts w:ascii="Arial" w:hAnsi="Arial" w:cs="Arial"/>
                <w:sz w:val="18"/>
                <w:szCs w:val="18"/>
              </w:rPr>
            </w:pPr>
            <w:r w:rsidRPr="00BC633C">
              <w:rPr>
                <w:rFonts w:ascii="Arial" w:hAnsi="Arial" w:cs="Arial"/>
                <w:sz w:val="18"/>
                <w:szCs w:val="18"/>
              </w:rPr>
              <w:t>42.6</w:t>
            </w:r>
          </w:p>
        </w:tc>
        <w:tc>
          <w:tcPr>
            <w:tcW w:w="770" w:type="pct"/>
            <w:shd w:val="clear" w:color="auto" w:fill="auto"/>
            <w:noWrap/>
            <w:vAlign w:val="center"/>
            <w:hideMark/>
          </w:tcPr>
          <w:p w:rsidR="001155D8" w:rsidRPr="00BC633C" w:rsidRDefault="001155D8" w:rsidP="00AE0581">
            <w:pPr>
              <w:pStyle w:val="Heading3"/>
              <w:rPr>
                <w:rFonts w:ascii="Arial" w:hAnsi="Arial" w:cs="Arial"/>
                <w:b w:val="0"/>
                <w:bCs w:val="0"/>
                <w:sz w:val="18"/>
                <w:szCs w:val="18"/>
              </w:rPr>
            </w:pPr>
            <w:r w:rsidRPr="00BC633C">
              <w:rPr>
                <w:rFonts w:ascii="Arial" w:hAnsi="Arial" w:cs="Arial"/>
                <w:b w:val="0"/>
                <w:bCs w:val="0"/>
                <w:sz w:val="18"/>
                <w:szCs w:val="18"/>
              </w:rPr>
              <w:t>47.4</w:t>
            </w:r>
          </w:p>
        </w:tc>
        <w:tc>
          <w:tcPr>
            <w:tcW w:w="767" w:type="pct"/>
            <w:tcBorders>
              <w:right w:val="single" w:sz="4" w:space="0" w:color="000000"/>
            </w:tcBorders>
            <w:shd w:val="clear" w:color="auto" w:fill="auto"/>
            <w:noWrap/>
            <w:vAlign w:val="center"/>
            <w:hideMark/>
          </w:tcPr>
          <w:p w:rsidR="001155D8" w:rsidRPr="00BC633C" w:rsidRDefault="001155D8" w:rsidP="00AE0581">
            <w:pPr>
              <w:pStyle w:val="Heading3"/>
              <w:rPr>
                <w:rFonts w:ascii="Arial" w:hAnsi="Arial" w:cs="Arial"/>
                <w:b w:val="0"/>
                <w:bCs w:val="0"/>
                <w:sz w:val="18"/>
                <w:szCs w:val="18"/>
              </w:rPr>
            </w:pPr>
            <w:r w:rsidRPr="00BC633C">
              <w:rPr>
                <w:rFonts w:ascii="Arial" w:hAnsi="Arial" w:cs="Arial"/>
                <w:b w:val="0"/>
                <w:bCs w:val="0"/>
                <w:sz w:val="18"/>
                <w:szCs w:val="18"/>
              </w:rPr>
              <w:t>33.6</w:t>
            </w:r>
          </w:p>
        </w:tc>
      </w:tr>
      <w:tr w:rsidR="001155D8" w:rsidRPr="00BC633C" w:rsidTr="000D3E19">
        <w:trPr>
          <w:trHeight w:val="340"/>
          <w:jc w:val="center"/>
        </w:trPr>
        <w:tc>
          <w:tcPr>
            <w:tcW w:w="2523" w:type="pct"/>
            <w:tcBorders>
              <w:left w:val="single" w:sz="4" w:space="0" w:color="000000"/>
              <w:right w:val="single" w:sz="4" w:space="0" w:color="000000"/>
            </w:tcBorders>
            <w:shd w:val="clear" w:color="auto" w:fill="auto"/>
            <w:vAlign w:val="center"/>
            <w:hideMark/>
          </w:tcPr>
          <w:p w:rsidR="001155D8" w:rsidRPr="00BC633C" w:rsidRDefault="001155D8" w:rsidP="00AE0581">
            <w:pPr>
              <w:pStyle w:val="Heading3"/>
              <w:rPr>
                <w:rFonts w:ascii="Simplified Arabic" w:hAnsi="Simplified Arabic"/>
                <w:b w:val="0"/>
                <w:bCs w:val="0"/>
                <w:sz w:val="18"/>
                <w:szCs w:val="18"/>
              </w:rPr>
            </w:pPr>
            <w:r w:rsidRPr="00BC633C">
              <w:rPr>
                <w:rFonts w:ascii="Simplified Arabic" w:hAnsi="Simplified Arabic"/>
                <w:b w:val="0"/>
                <w:bCs w:val="0"/>
                <w:sz w:val="18"/>
                <w:szCs w:val="18"/>
                <w:rtl/>
              </w:rPr>
              <w:t xml:space="preserve">استخدام حماية / فلتر </w:t>
            </w:r>
            <w:r w:rsidR="00540A57" w:rsidRPr="00BC633C">
              <w:rPr>
                <w:rFonts w:ascii="Simplified Arabic" w:hAnsi="Simplified Arabic" w:hint="cs"/>
                <w:b w:val="0"/>
                <w:bCs w:val="0"/>
                <w:sz w:val="18"/>
                <w:szCs w:val="18"/>
                <w:rtl/>
              </w:rPr>
              <w:t>للإنترنت</w:t>
            </w:r>
          </w:p>
        </w:tc>
        <w:tc>
          <w:tcPr>
            <w:tcW w:w="940" w:type="pct"/>
            <w:tcBorders>
              <w:left w:val="single" w:sz="4" w:space="0" w:color="000000"/>
            </w:tcBorders>
            <w:shd w:val="clear" w:color="auto" w:fill="auto"/>
            <w:noWrap/>
            <w:vAlign w:val="center"/>
            <w:hideMark/>
          </w:tcPr>
          <w:p w:rsidR="001155D8" w:rsidRPr="00BC633C" w:rsidRDefault="001155D8" w:rsidP="00AE0581">
            <w:pPr>
              <w:pStyle w:val="Heading3"/>
              <w:rPr>
                <w:rFonts w:ascii="Arial" w:hAnsi="Arial" w:cs="Arial"/>
                <w:sz w:val="18"/>
                <w:szCs w:val="18"/>
              </w:rPr>
            </w:pPr>
            <w:r w:rsidRPr="00BC633C">
              <w:rPr>
                <w:rFonts w:ascii="Arial" w:hAnsi="Arial" w:cs="Arial"/>
                <w:sz w:val="18"/>
                <w:szCs w:val="18"/>
              </w:rPr>
              <w:t>18.9</w:t>
            </w:r>
          </w:p>
        </w:tc>
        <w:tc>
          <w:tcPr>
            <w:tcW w:w="770" w:type="pct"/>
            <w:shd w:val="clear" w:color="auto" w:fill="auto"/>
            <w:noWrap/>
            <w:vAlign w:val="center"/>
            <w:hideMark/>
          </w:tcPr>
          <w:p w:rsidR="001155D8" w:rsidRPr="00BC633C" w:rsidRDefault="001155D8" w:rsidP="00AE0581">
            <w:pPr>
              <w:pStyle w:val="Heading3"/>
              <w:rPr>
                <w:rFonts w:ascii="Arial" w:hAnsi="Arial" w:cs="Arial"/>
                <w:b w:val="0"/>
                <w:bCs w:val="0"/>
                <w:sz w:val="18"/>
                <w:szCs w:val="18"/>
              </w:rPr>
            </w:pPr>
            <w:r w:rsidRPr="00BC633C">
              <w:rPr>
                <w:rFonts w:ascii="Arial" w:hAnsi="Arial" w:cs="Arial"/>
                <w:b w:val="0"/>
                <w:bCs w:val="0"/>
                <w:sz w:val="18"/>
                <w:szCs w:val="18"/>
              </w:rPr>
              <w:t>20.5</w:t>
            </w:r>
          </w:p>
        </w:tc>
        <w:tc>
          <w:tcPr>
            <w:tcW w:w="767" w:type="pct"/>
            <w:tcBorders>
              <w:right w:val="single" w:sz="4" w:space="0" w:color="000000"/>
            </w:tcBorders>
            <w:shd w:val="clear" w:color="auto" w:fill="auto"/>
            <w:noWrap/>
            <w:vAlign w:val="center"/>
            <w:hideMark/>
          </w:tcPr>
          <w:p w:rsidR="001155D8" w:rsidRPr="00BC633C" w:rsidRDefault="001155D8" w:rsidP="00AE0581">
            <w:pPr>
              <w:pStyle w:val="Heading3"/>
              <w:rPr>
                <w:rFonts w:ascii="Arial" w:hAnsi="Arial" w:cs="Arial"/>
                <w:b w:val="0"/>
                <w:bCs w:val="0"/>
                <w:sz w:val="18"/>
                <w:szCs w:val="18"/>
              </w:rPr>
            </w:pPr>
            <w:r w:rsidRPr="00BC633C">
              <w:rPr>
                <w:rFonts w:ascii="Arial" w:hAnsi="Arial" w:cs="Arial"/>
                <w:b w:val="0"/>
                <w:bCs w:val="0"/>
                <w:sz w:val="18"/>
                <w:szCs w:val="18"/>
              </w:rPr>
              <w:t>15.9</w:t>
            </w:r>
          </w:p>
        </w:tc>
      </w:tr>
      <w:tr w:rsidR="001155D8" w:rsidRPr="00BC633C" w:rsidTr="000D3E19">
        <w:trPr>
          <w:trHeight w:val="340"/>
          <w:jc w:val="center"/>
        </w:trPr>
        <w:tc>
          <w:tcPr>
            <w:tcW w:w="2523" w:type="pct"/>
            <w:tcBorders>
              <w:left w:val="single" w:sz="4" w:space="0" w:color="000000"/>
              <w:bottom w:val="single" w:sz="4" w:space="0" w:color="auto"/>
              <w:right w:val="single" w:sz="4" w:space="0" w:color="000000"/>
            </w:tcBorders>
            <w:shd w:val="clear" w:color="auto" w:fill="auto"/>
            <w:vAlign w:val="center"/>
            <w:hideMark/>
          </w:tcPr>
          <w:p w:rsidR="001155D8" w:rsidRPr="00BC633C" w:rsidRDefault="001155D8" w:rsidP="00AE0581">
            <w:pPr>
              <w:pStyle w:val="Heading3"/>
              <w:rPr>
                <w:rFonts w:ascii="Simplified Arabic" w:hAnsi="Simplified Arabic"/>
                <w:b w:val="0"/>
                <w:bCs w:val="0"/>
                <w:sz w:val="18"/>
                <w:szCs w:val="18"/>
              </w:rPr>
            </w:pPr>
            <w:r w:rsidRPr="00BC633C">
              <w:rPr>
                <w:rFonts w:ascii="Simplified Arabic" w:hAnsi="Simplified Arabic"/>
                <w:b w:val="0"/>
                <w:bCs w:val="0"/>
                <w:sz w:val="18"/>
                <w:szCs w:val="18"/>
                <w:rtl/>
              </w:rPr>
              <w:t>تركيب برنامج مراقبة على الحاسوب</w:t>
            </w:r>
          </w:p>
        </w:tc>
        <w:tc>
          <w:tcPr>
            <w:tcW w:w="940" w:type="pct"/>
            <w:tcBorders>
              <w:left w:val="single" w:sz="4" w:space="0" w:color="000000"/>
              <w:bottom w:val="single" w:sz="4" w:space="0" w:color="auto"/>
            </w:tcBorders>
            <w:shd w:val="clear" w:color="auto" w:fill="auto"/>
            <w:noWrap/>
            <w:vAlign w:val="center"/>
            <w:hideMark/>
          </w:tcPr>
          <w:p w:rsidR="001155D8" w:rsidRPr="00BC633C" w:rsidRDefault="001155D8" w:rsidP="00AE0581">
            <w:pPr>
              <w:pStyle w:val="Heading3"/>
              <w:rPr>
                <w:rFonts w:ascii="Arial" w:hAnsi="Arial" w:cs="Arial"/>
                <w:sz w:val="18"/>
                <w:szCs w:val="18"/>
              </w:rPr>
            </w:pPr>
            <w:r w:rsidRPr="00BC633C">
              <w:rPr>
                <w:rFonts w:ascii="Arial" w:hAnsi="Arial" w:cs="Arial"/>
                <w:sz w:val="18"/>
                <w:szCs w:val="18"/>
              </w:rPr>
              <w:t>7.0</w:t>
            </w:r>
          </w:p>
        </w:tc>
        <w:tc>
          <w:tcPr>
            <w:tcW w:w="770" w:type="pct"/>
            <w:tcBorders>
              <w:bottom w:val="single" w:sz="4" w:space="0" w:color="auto"/>
            </w:tcBorders>
            <w:shd w:val="clear" w:color="auto" w:fill="auto"/>
            <w:noWrap/>
            <w:vAlign w:val="center"/>
            <w:hideMark/>
          </w:tcPr>
          <w:p w:rsidR="001155D8" w:rsidRPr="00BC633C" w:rsidRDefault="001155D8" w:rsidP="00AE0581">
            <w:pPr>
              <w:pStyle w:val="Heading3"/>
              <w:rPr>
                <w:rFonts w:ascii="Arial" w:hAnsi="Arial" w:cs="Arial"/>
                <w:b w:val="0"/>
                <w:bCs w:val="0"/>
                <w:sz w:val="18"/>
                <w:szCs w:val="18"/>
              </w:rPr>
            </w:pPr>
            <w:r w:rsidRPr="00BC633C">
              <w:rPr>
                <w:rFonts w:ascii="Arial" w:hAnsi="Arial" w:cs="Arial"/>
                <w:b w:val="0"/>
                <w:bCs w:val="0"/>
                <w:sz w:val="18"/>
                <w:szCs w:val="18"/>
              </w:rPr>
              <w:t>7.6</w:t>
            </w:r>
          </w:p>
        </w:tc>
        <w:tc>
          <w:tcPr>
            <w:tcW w:w="767" w:type="pct"/>
            <w:tcBorders>
              <w:bottom w:val="single" w:sz="4" w:space="0" w:color="auto"/>
              <w:right w:val="single" w:sz="4" w:space="0" w:color="000000"/>
            </w:tcBorders>
            <w:shd w:val="clear" w:color="auto" w:fill="auto"/>
            <w:noWrap/>
            <w:vAlign w:val="center"/>
            <w:hideMark/>
          </w:tcPr>
          <w:p w:rsidR="001155D8" w:rsidRPr="00BC633C" w:rsidRDefault="001155D8" w:rsidP="00AE0581">
            <w:pPr>
              <w:pStyle w:val="Heading3"/>
              <w:rPr>
                <w:rFonts w:ascii="Arial" w:hAnsi="Arial" w:cs="Arial"/>
                <w:b w:val="0"/>
                <w:bCs w:val="0"/>
                <w:sz w:val="18"/>
                <w:szCs w:val="18"/>
              </w:rPr>
            </w:pPr>
            <w:r w:rsidRPr="00BC633C">
              <w:rPr>
                <w:rFonts w:ascii="Arial" w:hAnsi="Arial" w:cs="Arial"/>
                <w:b w:val="0"/>
                <w:bCs w:val="0"/>
                <w:sz w:val="18"/>
                <w:szCs w:val="18"/>
              </w:rPr>
              <w:t>6.0</w:t>
            </w:r>
          </w:p>
        </w:tc>
      </w:tr>
    </w:tbl>
    <w:p w:rsidR="001155D8" w:rsidRPr="007D0DEC" w:rsidRDefault="001155D8" w:rsidP="001155D8">
      <w:pPr>
        <w:jc w:val="both"/>
        <w:rPr>
          <w:rFonts w:ascii="Simplified Arabic" w:hAnsi="Simplified Arabic" w:cs="Simplified Arabic"/>
          <w:sz w:val="16"/>
          <w:szCs w:val="16"/>
        </w:rPr>
      </w:pPr>
      <w:r w:rsidRPr="007D0DEC">
        <w:rPr>
          <w:rFonts w:ascii="Simplified Arabic" w:hAnsi="Simplified Arabic" w:cs="Simplified Arabic" w:hint="cs"/>
          <w:b/>
          <w:bCs/>
          <w:sz w:val="16"/>
          <w:szCs w:val="16"/>
          <w:rtl/>
        </w:rPr>
        <w:t xml:space="preserve">المصدر: </w:t>
      </w:r>
      <w:r w:rsidRPr="007D0DEC">
        <w:rPr>
          <w:rFonts w:ascii="Simplified Arabic" w:hAnsi="Simplified Arabic" w:cs="Simplified Arabic"/>
          <w:b/>
          <w:bCs/>
          <w:sz w:val="16"/>
          <w:szCs w:val="16"/>
          <w:rtl/>
        </w:rPr>
        <w:t xml:space="preserve">الجهاز المركزي للإحصاء الفلسطيني </w:t>
      </w:r>
      <w:r w:rsidRPr="007D0DEC">
        <w:rPr>
          <w:rFonts w:ascii="Simplified Arabic" w:hAnsi="Simplified Arabic" w:cs="Simplified Arabic" w:hint="cs"/>
          <w:b/>
          <w:bCs/>
          <w:sz w:val="16"/>
          <w:szCs w:val="16"/>
          <w:rtl/>
        </w:rPr>
        <w:t>2020</w:t>
      </w:r>
      <w:r w:rsidRPr="007D0DEC">
        <w:rPr>
          <w:rFonts w:ascii="Simplified Arabic" w:hAnsi="Simplified Arabic" w:cs="Simplified Arabic"/>
          <w:b/>
          <w:bCs/>
          <w:sz w:val="16"/>
          <w:szCs w:val="16"/>
          <w:rtl/>
        </w:rPr>
        <w:t>.</w:t>
      </w:r>
      <w:r w:rsidRPr="007D0DEC">
        <w:rPr>
          <w:rFonts w:ascii="Simplified Arabic" w:hAnsi="Simplified Arabic" w:cs="Simplified Arabic"/>
          <w:sz w:val="16"/>
          <w:szCs w:val="16"/>
          <w:rtl/>
        </w:rPr>
        <w:t xml:space="preserve">  </w:t>
      </w:r>
      <w:r w:rsidRPr="007D0DEC">
        <w:rPr>
          <w:rFonts w:ascii="Simplified Arabic" w:hAnsi="Simplified Arabic" w:cs="Simplified Arabic" w:hint="cs"/>
          <w:sz w:val="16"/>
          <w:szCs w:val="16"/>
          <w:rtl/>
        </w:rPr>
        <w:t>ال</w:t>
      </w:r>
      <w:r w:rsidRPr="007D0DEC">
        <w:rPr>
          <w:rFonts w:ascii="Simplified Arabic" w:hAnsi="Simplified Arabic" w:cs="Simplified Arabic"/>
          <w:sz w:val="16"/>
          <w:szCs w:val="16"/>
          <w:rtl/>
        </w:rPr>
        <w:t>مسح الأسري</w:t>
      </w:r>
      <w:r w:rsidRPr="007D0DEC">
        <w:rPr>
          <w:rFonts w:ascii="Simplified Arabic" w:hAnsi="Simplified Arabic" w:cs="Simplified Arabic" w:hint="cs"/>
          <w:sz w:val="16"/>
          <w:szCs w:val="16"/>
          <w:rtl/>
        </w:rPr>
        <w:t xml:space="preserve"> لتكنولوجيا المعلومات والاتصالات</w:t>
      </w:r>
      <w:r w:rsidRPr="007D0DEC">
        <w:rPr>
          <w:rFonts w:ascii="Simplified Arabic" w:hAnsi="Simplified Arabic" w:cs="Simplified Arabic"/>
          <w:sz w:val="16"/>
          <w:szCs w:val="16"/>
          <w:rtl/>
        </w:rPr>
        <w:t xml:space="preserve"> </w:t>
      </w:r>
      <w:r w:rsidRPr="007D0DEC">
        <w:rPr>
          <w:rFonts w:ascii="Simplified Arabic" w:hAnsi="Simplified Arabic" w:cs="Simplified Arabic" w:hint="cs"/>
          <w:sz w:val="16"/>
          <w:szCs w:val="16"/>
          <w:rtl/>
        </w:rPr>
        <w:t>2019</w:t>
      </w:r>
      <w:r w:rsidRPr="007D0DEC">
        <w:rPr>
          <w:rFonts w:ascii="Simplified Arabic" w:hAnsi="Simplified Arabic" w:cs="Simplified Arabic"/>
          <w:sz w:val="16"/>
          <w:szCs w:val="16"/>
          <w:rtl/>
        </w:rPr>
        <w:t>، تقرير النتائج الرئيسية.  رام الله – فلسطين.</w:t>
      </w:r>
      <w:r w:rsidRPr="007D0DEC">
        <w:rPr>
          <w:rFonts w:ascii="Simplified Arabic" w:hAnsi="Simplified Arabic" w:cs="Simplified Arabic" w:hint="cs"/>
          <w:sz w:val="16"/>
          <w:szCs w:val="16"/>
          <w:rtl/>
        </w:rPr>
        <w:t xml:space="preserve"> </w:t>
      </w:r>
    </w:p>
    <w:p w:rsidR="001155D8" w:rsidRPr="008422D8" w:rsidRDefault="001155D8" w:rsidP="001155D8">
      <w:pPr>
        <w:jc w:val="both"/>
        <w:rPr>
          <w:rFonts w:ascii="Simplified Arabic" w:hAnsi="Simplified Arabic" w:cs="Simplified Arabic"/>
        </w:rPr>
      </w:pPr>
      <w:r>
        <w:rPr>
          <w:rFonts w:ascii="Simplified Arabic" w:hAnsi="Simplified Arabic" w:cs="Simplified Arabic" w:hint="cs"/>
          <w:sz w:val="18"/>
          <w:szCs w:val="18"/>
          <w:rtl/>
        </w:rPr>
        <w:t xml:space="preserve"> </w:t>
      </w:r>
    </w:p>
    <w:p w:rsidR="001155D8" w:rsidRPr="00BC633C" w:rsidRDefault="001155D8" w:rsidP="00FD4356">
      <w:pPr>
        <w:rPr>
          <w:rFonts w:ascii="Simplified Arabic" w:hAnsi="Simplified Arabic" w:cs="Simplified Arabic"/>
          <w:b/>
          <w:bCs/>
          <w:rtl/>
        </w:rPr>
      </w:pPr>
      <w:r>
        <w:rPr>
          <w:rFonts w:ascii="Simplified Arabic" w:hAnsi="Simplified Arabic" w:cs="Simplified Arabic" w:hint="cs"/>
          <w:b/>
          <w:bCs/>
          <w:rtl/>
        </w:rPr>
        <w:t>5.</w:t>
      </w:r>
      <w:r w:rsidR="00FD4356">
        <w:rPr>
          <w:rFonts w:ascii="Simplified Arabic" w:hAnsi="Simplified Arabic" w:cs="Simplified Arabic" w:hint="cs"/>
          <w:b/>
          <w:bCs/>
          <w:rtl/>
        </w:rPr>
        <w:t>7</w:t>
      </w:r>
      <w:r>
        <w:rPr>
          <w:rFonts w:ascii="Simplified Arabic" w:hAnsi="Simplified Arabic" w:cs="Simplified Arabic" w:hint="cs"/>
          <w:b/>
          <w:bCs/>
          <w:rtl/>
        </w:rPr>
        <w:t xml:space="preserve"> </w:t>
      </w:r>
      <w:r w:rsidRPr="00BC633C">
        <w:rPr>
          <w:rFonts w:ascii="Simplified Arabic" w:hAnsi="Simplified Arabic" w:cs="Simplified Arabic"/>
          <w:b/>
          <w:bCs/>
          <w:rtl/>
        </w:rPr>
        <w:t>مراقبة البرامج التي يستخدمها الاطفال</w:t>
      </w:r>
      <w:r>
        <w:rPr>
          <w:rFonts w:ascii="Simplified Arabic" w:hAnsi="Simplified Arabic" w:cs="Simplified Arabic" w:hint="cs"/>
          <w:b/>
          <w:bCs/>
          <w:rtl/>
        </w:rPr>
        <w:t xml:space="preserve"> في العمر (5-17 سنة)</w:t>
      </w:r>
      <w:r w:rsidR="00057E31">
        <w:rPr>
          <w:rFonts w:ascii="Simplified Arabic" w:hAnsi="Simplified Arabic" w:cs="Simplified Arabic" w:hint="cs"/>
          <w:b/>
          <w:bCs/>
          <w:rtl/>
        </w:rPr>
        <w:t xml:space="preserve"> على الحاسوب</w:t>
      </w:r>
    </w:p>
    <w:p w:rsidR="00782CEE" w:rsidRDefault="001155D8" w:rsidP="00C702B8">
      <w:pPr>
        <w:jc w:val="both"/>
        <w:rPr>
          <w:rFonts w:ascii="Simplified Arabic" w:hAnsi="Simplified Arabic" w:cs="Simplified Arabic"/>
          <w:rtl/>
        </w:rPr>
      </w:pPr>
      <w:r w:rsidRPr="00BC633C">
        <w:rPr>
          <w:rFonts w:ascii="Simplified Arabic" w:hAnsi="Simplified Arabic" w:cs="Simplified Arabic"/>
          <w:rtl/>
        </w:rPr>
        <w:t>بلغت نسبة الأسر التي تراقب نوع البرامج التي يستخدمها الأطفال في العمر (5-17 سنة) على الحاسوب 78.8% بواقع 85.1% في الضفة الغربية و68.3% في قطاع غزة. وفيما يتعلق بمراقبة البرامج التي يستخدمها الاطفال</w:t>
      </w:r>
      <w:r>
        <w:rPr>
          <w:rFonts w:ascii="Simplified Arabic" w:hAnsi="Simplified Arabic" w:cs="Simplified Arabic"/>
        </w:rPr>
        <w:t xml:space="preserve"> </w:t>
      </w:r>
      <w:r>
        <w:rPr>
          <w:rFonts w:ascii="Simplified Arabic" w:hAnsi="Simplified Arabic" w:cs="Simplified Arabic" w:hint="cs"/>
          <w:rtl/>
        </w:rPr>
        <w:t>على ا</w:t>
      </w:r>
      <w:r w:rsidR="00C702B8">
        <w:rPr>
          <w:rFonts w:ascii="Simplified Arabic" w:hAnsi="Simplified Arabic" w:cs="Simplified Arabic" w:hint="cs"/>
          <w:rtl/>
        </w:rPr>
        <w:t>لإ</w:t>
      </w:r>
      <w:r>
        <w:rPr>
          <w:rFonts w:ascii="Simplified Arabic" w:hAnsi="Simplified Arabic" w:cs="Simplified Arabic" w:hint="cs"/>
          <w:rtl/>
        </w:rPr>
        <w:t>نترنت</w:t>
      </w:r>
      <w:r w:rsidRPr="00BC633C">
        <w:rPr>
          <w:rFonts w:ascii="Simplified Arabic" w:hAnsi="Simplified Arabic" w:cs="Simplified Arabic"/>
          <w:rtl/>
        </w:rPr>
        <w:t xml:space="preserve"> فقد بلغت نسبة الاسر التي قامت بمراقبة البرامج التي يستخدمها أطفالها 61.9% في فلسطين في حين أن 33.4% من الأسر التي لديها أطفال في نفس الفئة العمرية ف</w:t>
      </w:r>
      <w:r w:rsidR="00782CEE">
        <w:rPr>
          <w:rFonts w:ascii="Simplified Arabic" w:hAnsi="Simplified Arabic" w:cs="Simplified Arabic"/>
          <w:rtl/>
        </w:rPr>
        <w:t>ان أطفالها لا يستخدمون الانترنت</w:t>
      </w:r>
      <w:r w:rsidR="00782CEE" w:rsidRPr="00782CEE">
        <w:rPr>
          <w:rFonts w:ascii="Simplified Arabic" w:hAnsi="Simplified Arabic" w:cs="Simplified Arabic" w:hint="cs"/>
          <w:rtl/>
        </w:rPr>
        <w:t xml:space="preserve"> </w:t>
      </w:r>
      <w:r w:rsidR="00782CEE">
        <w:rPr>
          <w:rFonts w:ascii="Simplified Arabic" w:hAnsi="Simplified Arabic" w:cs="Simplified Arabic" w:hint="cs"/>
          <w:rtl/>
        </w:rPr>
        <w:t xml:space="preserve">وفقاً لبيانات </w:t>
      </w:r>
      <w:r w:rsidR="00782CEE" w:rsidRPr="00751380">
        <w:rPr>
          <w:rFonts w:ascii="Simplified Arabic" w:hAnsi="Simplified Arabic" w:cs="Simplified Arabic"/>
          <w:rtl/>
        </w:rPr>
        <w:t>المسح الأسري لتكنولوجيا المعلومات والاتصالات،</w:t>
      </w:r>
      <w:r w:rsidR="00782CEE">
        <w:rPr>
          <w:rFonts w:ascii="Simplified Arabic" w:hAnsi="Simplified Arabic" w:cs="Simplified Arabic" w:hint="cs"/>
          <w:rtl/>
        </w:rPr>
        <w:t xml:space="preserve"> </w:t>
      </w:r>
      <w:r w:rsidR="00782CEE" w:rsidRPr="00751380">
        <w:rPr>
          <w:rFonts w:ascii="Simplified Arabic" w:hAnsi="Simplified Arabic" w:cs="Simplified Arabic"/>
          <w:rtl/>
        </w:rPr>
        <w:t>2019</w:t>
      </w:r>
    </w:p>
    <w:p w:rsidR="008422D8" w:rsidRPr="00AA41C7" w:rsidRDefault="008422D8" w:rsidP="00782CEE">
      <w:pPr>
        <w:jc w:val="both"/>
        <w:rPr>
          <w:rFonts w:ascii="Simplified Arabic" w:hAnsi="Simplified Arabic" w:cs="Simplified Arabic"/>
          <w:sz w:val="16"/>
          <w:szCs w:val="16"/>
          <w:rtl/>
        </w:rPr>
      </w:pPr>
    </w:p>
    <w:p w:rsidR="008422D8" w:rsidRDefault="001155D8" w:rsidP="008422D8">
      <w:pPr>
        <w:jc w:val="center"/>
        <w:rPr>
          <w:rFonts w:ascii="Arial" w:hAnsi="Arial" w:cs="Arial"/>
          <w:noProof/>
          <w:sz w:val="18"/>
          <w:szCs w:val="18"/>
          <w:rtl/>
          <w:lang w:eastAsia="en-US"/>
        </w:rPr>
      </w:pPr>
      <w:r w:rsidRPr="008422D8">
        <w:rPr>
          <w:rStyle w:val="Heading3Char"/>
          <w:rFonts w:ascii="Simplified Arabic" w:eastAsiaTheme="minorHAnsi" w:hAnsi="Simplified Arabic" w:cs="Simplified Arabic"/>
          <w:sz w:val="22"/>
          <w:szCs w:val="22"/>
          <w:rtl/>
        </w:rPr>
        <w:t xml:space="preserve">التوزيع النسبي للأسر في فلسطين حسب مراقبة البرامج التي يستخدمها الأطفال في </w:t>
      </w:r>
      <w:r w:rsidR="008911D8" w:rsidRPr="008422D8">
        <w:rPr>
          <w:rStyle w:val="Heading3Char"/>
          <w:rFonts w:ascii="Simplified Arabic" w:eastAsiaTheme="minorHAnsi" w:hAnsi="Simplified Arabic" w:cs="Simplified Arabic"/>
          <w:sz w:val="22"/>
          <w:szCs w:val="22"/>
          <w:rtl/>
        </w:rPr>
        <w:t>العمر (</w:t>
      </w:r>
      <w:r w:rsidRPr="008422D8">
        <w:rPr>
          <w:rStyle w:val="Heading3Char"/>
          <w:rFonts w:ascii="Simplified Arabic" w:eastAsiaTheme="minorHAnsi" w:hAnsi="Simplified Arabic" w:cs="Simplified Arabic"/>
          <w:sz w:val="22"/>
          <w:szCs w:val="22"/>
          <w:rtl/>
        </w:rPr>
        <w:t>5-17 سنة) على الانترنت</w:t>
      </w:r>
      <w:r w:rsidR="008422D8">
        <w:rPr>
          <w:rStyle w:val="Heading3Char"/>
          <w:rFonts w:ascii="Simplified Arabic" w:eastAsiaTheme="minorHAnsi" w:hAnsi="Simplified Arabic" w:cs="Simplified Arabic" w:hint="cs"/>
          <w:sz w:val="22"/>
          <w:szCs w:val="22"/>
          <w:rtl/>
        </w:rPr>
        <w:t xml:space="preserve">  </w:t>
      </w:r>
      <w:r w:rsidRPr="008422D8">
        <w:rPr>
          <w:rStyle w:val="Heading3Char"/>
          <w:rFonts w:ascii="Simplified Arabic" w:eastAsiaTheme="minorHAnsi" w:hAnsi="Simplified Arabic" w:cs="Simplified Arabic"/>
          <w:sz w:val="22"/>
          <w:szCs w:val="22"/>
          <w:rtl/>
        </w:rPr>
        <w:t xml:space="preserve"> والمنطقة، 2019</w:t>
      </w:r>
      <w:r w:rsidR="008422D8" w:rsidRPr="008422D8">
        <w:rPr>
          <w:rFonts w:ascii="Arial" w:hAnsi="Arial" w:cs="Arial"/>
          <w:noProof/>
          <w:sz w:val="18"/>
          <w:szCs w:val="18"/>
          <w:rtl/>
          <w:lang w:eastAsia="en-US"/>
        </w:rPr>
        <w:t xml:space="preserve"> </w:t>
      </w:r>
    </w:p>
    <w:tbl>
      <w:tblPr>
        <w:tblStyle w:val="TableGrid"/>
        <w:bidiVisual/>
        <w:tblW w:w="0" w:type="auto"/>
        <w:tblLook w:val="04A0" w:firstRow="1" w:lastRow="0" w:firstColumn="1" w:lastColumn="0" w:noHBand="0" w:noVBand="1"/>
      </w:tblPr>
      <w:tblGrid>
        <w:gridCol w:w="9012"/>
      </w:tblGrid>
      <w:tr w:rsidR="00AA41C7" w:rsidTr="000D3E19">
        <w:trPr>
          <w:trHeight w:val="3274"/>
        </w:trPr>
        <w:tc>
          <w:tcPr>
            <w:tcW w:w="9012" w:type="dxa"/>
          </w:tcPr>
          <w:p w:rsidR="00AA41C7" w:rsidRDefault="00AA41C7" w:rsidP="008422D8">
            <w:pPr>
              <w:jc w:val="center"/>
              <w:rPr>
                <w:rFonts w:ascii="Arial" w:hAnsi="Arial" w:cs="Arial"/>
                <w:noProof/>
                <w:sz w:val="18"/>
                <w:szCs w:val="18"/>
                <w:rtl/>
                <w:lang w:eastAsia="en-US"/>
              </w:rPr>
            </w:pPr>
            <w:r w:rsidRPr="005F6428">
              <w:rPr>
                <w:rFonts w:ascii="Arial" w:hAnsi="Arial" w:cs="Arial"/>
                <w:noProof/>
                <w:sz w:val="18"/>
                <w:szCs w:val="18"/>
                <w:rtl/>
                <w:lang w:eastAsia="en-US"/>
              </w:rPr>
              <w:drawing>
                <wp:inline distT="0" distB="0" distL="0" distR="0" wp14:anchorId="5C99903B" wp14:editId="2A0DACAC">
                  <wp:extent cx="5700584" cy="2059305"/>
                  <wp:effectExtent l="0" t="0" r="0" b="0"/>
                  <wp:docPr id="36"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r>
    </w:tbl>
    <w:p w:rsidR="001155D8" w:rsidRPr="007D0DEC" w:rsidRDefault="001155D8" w:rsidP="001155D8">
      <w:pPr>
        <w:rPr>
          <w:rFonts w:ascii="Simplified Arabic" w:hAnsi="Simplified Arabic" w:cs="Simplified Arabic"/>
          <w:sz w:val="16"/>
          <w:szCs w:val="16"/>
          <w:rtl/>
        </w:rPr>
      </w:pPr>
      <w:r w:rsidRPr="007D0DEC">
        <w:rPr>
          <w:rFonts w:ascii="Simplified Arabic" w:hAnsi="Simplified Arabic" w:cs="Simplified Arabic" w:hint="cs"/>
          <w:b/>
          <w:bCs/>
          <w:sz w:val="16"/>
          <w:szCs w:val="16"/>
          <w:rtl/>
        </w:rPr>
        <w:t xml:space="preserve">المصدر: </w:t>
      </w:r>
      <w:r w:rsidRPr="007D0DEC">
        <w:rPr>
          <w:rFonts w:ascii="Simplified Arabic" w:hAnsi="Simplified Arabic" w:cs="Simplified Arabic"/>
          <w:b/>
          <w:bCs/>
          <w:sz w:val="16"/>
          <w:szCs w:val="16"/>
          <w:rtl/>
        </w:rPr>
        <w:t xml:space="preserve">الجهاز المركزي للإحصاء الفلسطيني </w:t>
      </w:r>
      <w:r w:rsidRPr="007D0DEC">
        <w:rPr>
          <w:rFonts w:ascii="Simplified Arabic" w:hAnsi="Simplified Arabic" w:cs="Simplified Arabic" w:hint="cs"/>
          <w:b/>
          <w:bCs/>
          <w:sz w:val="16"/>
          <w:szCs w:val="16"/>
          <w:rtl/>
        </w:rPr>
        <w:t>2020</w:t>
      </w:r>
      <w:r w:rsidRPr="007D0DEC">
        <w:rPr>
          <w:rFonts w:ascii="Simplified Arabic" w:hAnsi="Simplified Arabic" w:cs="Simplified Arabic"/>
          <w:b/>
          <w:bCs/>
          <w:sz w:val="16"/>
          <w:szCs w:val="16"/>
          <w:rtl/>
        </w:rPr>
        <w:t>.</w:t>
      </w:r>
      <w:r w:rsidRPr="007D0DEC">
        <w:rPr>
          <w:rFonts w:ascii="Simplified Arabic" w:hAnsi="Simplified Arabic" w:cs="Simplified Arabic"/>
          <w:sz w:val="16"/>
          <w:szCs w:val="16"/>
          <w:rtl/>
        </w:rPr>
        <w:t xml:space="preserve">  </w:t>
      </w:r>
      <w:r w:rsidRPr="007D0DEC">
        <w:rPr>
          <w:rFonts w:ascii="Simplified Arabic" w:hAnsi="Simplified Arabic" w:cs="Simplified Arabic" w:hint="cs"/>
          <w:sz w:val="16"/>
          <w:szCs w:val="16"/>
          <w:rtl/>
        </w:rPr>
        <w:t>ال</w:t>
      </w:r>
      <w:r w:rsidRPr="007D0DEC">
        <w:rPr>
          <w:rFonts w:ascii="Simplified Arabic" w:hAnsi="Simplified Arabic" w:cs="Simplified Arabic"/>
          <w:sz w:val="16"/>
          <w:szCs w:val="16"/>
          <w:rtl/>
        </w:rPr>
        <w:t>مسح الأسري</w:t>
      </w:r>
      <w:r w:rsidRPr="007D0DEC">
        <w:rPr>
          <w:rFonts w:ascii="Simplified Arabic" w:hAnsi="Simplified Arabic" w:cs="Simplified Arabic" w:hint="cs"/>
          <w:sz w:val="16"/>
          <w:szCs w:val="16"/>
          <w:rtl/>
        </w:rPr>
        <w:t xml:space="preserve"> لتكنولوجيا المعلومات والاتصالات</w:t>
      </w:r>
      <w:r w:rsidRPr="007D0DEC">
        <w:rPr>
          <w:rFonts w:ascii="Simplified Arabic" w:hAnsi="Simplified Arabic" w:cs="Simplified Arabic"/>
          <w:sz w:val="16"/>
          <w:szCs w:val="16"/>
          <w:rtl/>
        </w:rPr>
        <w:t xml:space="preserve"> </w:t>
      </w:r>
      <w:r w:rsidRPr="007D0DEC">
        <w:rPr>
          <w:rFonts w:ascii="Simplified Arabic" w:hAnsi="Simplified Arabic" w:cs="Simplified Arabic" w:hint="cs"/>
          <w:sz w:val="16"/>
          <w:szCs w:val="16"/>
          <w:rtl/>
        </w:rPr>
        <w:t>2019</w:t>
      </w:r>
      <w:r w:rsidRPr="007D0DEC">
        <w:rPr>
          <w:rFonts w:ascii="Simplified Arabic" w:hAnsi="Simplified Arabic" w:cs="Simplified Arabic"/>
          <w:sz w:val="16"/>
          <w:szCs w:val="16"/>
          <w:rtl/>
        </w:rPr>
        <w:t>، تقرير النتائج الرئيسية.  رام الله – فلسطين.</w:t>
      </w:r>
      <w:r w:rsidRPr="007D0DEC">
        <w:rPr>
          <w:rFonts w:ascii="Simplified Arabic" w:hAnsi="Simplified Arabic" w:cs="Simplified Arabic" w:hint="cs"/>
          <w:sz w:val="16"/>
          <w:szCs w:val="16"/>
          <w:rtl/>
        </w:rPr>
        <w:t xml:space="preserve"> </w:t>
      </w:r>
    </w:p>
    <w:p w:rsidR="001155D8" w:rsidRDefault="001155D8" w:rsidP="000E1BAB">
      <w:pPr>
        <w:jc w:val="both"/>
        <w:rPr>
          <w:rFonts w:ascii="Simplified Arabic" w:hAnsi="Simplified Arabic" w:cs="Simplified Arabic"/>
          <w:b/>
          <w:bCs/>
          <w:rtl/>
        </w:rPr>
      </w:pPr>
      <w:r>
        <w:rPr>
          <w:rFonts w:ascii="Simplified Arabic" w:hAnsi="Simplified Arabic" w:cs="Simplified Arabic" w:hint="cs"/>
          <w:b/>
          <w:bCs/>
          <w:rtl/>
        </w:rPr>
        <w:t>6.</w:t>
      </w:r>
      <w:r w:rsidR="00FD4356">
        <w:rPr>
          <w:rFonts w:ascii="Simplified Arabic" w:hAnsi="Simplified Arabic" w:cs="Simplified Arabic" w:hint="cs"/>
          <w:b/>
          <w:bCs/>
          <w:rtl/>
        </w:rPr>
        <w:t>7</w:t>
      </w:r>
      <w:r>
        <w:rPr>
          <w:rFonts w:ascii="Simplified Arabic" w:hAnsi="Simplified Arabic" w:cs="Simplified Arabic" w:hint="cs"/>
          <w:b/>
          <w:bCs/>
          <w:rtl/>
        </w:rPr>
        <w:t xml:space="preserve"> </w:t>
      </w:r>
      <w:r w:rsidR="000E1BAB">
        <w:rPr>
          <w:rFonts w:ascii="Simplified Arabic" w:hAnsi="Simplified Arabic" w:cs="Simplified Arabic" w:hint="cs"/>
          <w:b/>
          <w:bCs/>
          <w:rtl/>
        </w:rPr>
        <w:t xml:space="preserve">الانشطة الممنوعة </w:t>
      </w:r>
      <w:proofErr w:type="spellStart"/>
      <w:r w:rsidR="000E1BAB">
        <w:rPr>
          <w:rFonts w:ascii="Simplified Arabic" w:hAnsi="Simplified Arabic" w:cs="Simplified Arabic" w:hint="cs"/>
          <w:b/>
          <w:bCs/>
          <w:rtl/>
        </w:rPr>
        <w:t>للاطفال</w:t>
      </w:r>
      <w:proofErr w:type="spellEnd"/>
      <w:r w:rsidR="000E1BAB">
        <w:rPr>
          <w:rFonts w:ascii="Simplified Arabic" w:hAnsi="Simplified Arabic" w:cs="Simplified Arabic" w:hint="cs"/>
          <w:b/>
          <w:bCs/>
          <w:rtl/>
        </w:rPr>
        <w:t xml:space="preserve"> </w:t>
      </w:r>
      <w:r>
        <w:rPr>
          <w:rFonts w:ascii="Simplified Arabic" w:hAnsi="Simplified Arabic" w:cs="Simplified Arabic" w:hint="cs"/>
          <w:b/>
          <w:bCs/>
          <w:rtl/>
        </w:rPr>
        <w:t>في العمر (5-17 سنة) على</w:t>
      </w:r>
      <w:r w:rsidRPr="00037E26">
        <w:rPr>
          <w:rFonts w:ascii="Simplified Arabic" w:hAnsi="Simplified Arabic" w:cs="Simplified Arabic" w:hint="cs"/>
          <w:b/>
          <w:bCs/>
          <w:rtl/>
        </w:rPr>
        <w:t xml:space="preserve"> الانترنت</w:t>
      </w:r>
      <w:r w:rsidR="000E1BAB">
        <w:rPr>
          <w:rFonts w:ascii="Simplified Arabic" w:hAnsi="Simplified Arabic" w:cs="Simplified Arabic" w:hint="cs"/>
          <w:b/>
          <w:bCs/>
          <w:rtl/>
        </w:rPr>
        <w:t xml:space="preserve"> من قبل الاسر</w:t>
      </w:r>
    </w:p>
    <w:p w:rsidR="001155D8" w:rsidRDefault="001D499E" w:rsidP="001D499E">
      <w:pPr>
        <w:jc w:val="both"/>
        <w:rPr>
          <w:rFonts w:ascii="Simplified Arabic" w:hAnsi="Simplified Arabic" w:cs="Simplified Arabic"/>
        </w:rPr>
      </w:pPr>
      <w:r>
        <w:rPr>
          <w:rFonts w:ascii="Simplified Arabic" w:hAnsi="Simplified Arabic" w:cs="Simplified Arabic" w:hint="cs"/>
          <w:rtl/>
        </w:rPr>
        <w:t xml:space="preserve">أشارت بيانات </w:t>
      </w:r>
      <w:r w:rsidRPr="00751380">
        <w:rPr>
          <w:rFonts w:ascii="Simplified Arabic" w:hAnsi="Simplified Arabic" w:cs="Simplified Arabic"/>
          <w:rtl/>
        </w:rPr>
        <w:t xml:space="preserve">المسح الأسري لتكنولوجيا المعلومات والاتصالات </w:t>
      </w:r>
      <w:r>
        <w:rPr>
          <w:rFonts w:ascii="Simplified Arabic" w:hAnsi="Simplified Arabic" w:cs="Simplified Arabic" w:hint="cs"/>
          <w:rtl/>
        </w:rPr>
        <w:t xml:space="preserve">في العام </w:t>
      </w:r>
      <w:r w:rsidRPr="00751380">
        <w:rPr>
          <w:rFonts w:ascii="Simplified Arabic" w:hAnsi="Simplified Arabic" w:cs="Simplified Arabic"/>
          <w:rtl/>
        </w:rPr>
        <w:t>2019</w:t>
      </w:r>
      <w:r>
        <w:rPr>
          <w:rFonts w:ascii="Simplified Arabic" w:hAnsi="Simplified Arabic" w:cs="Simplified Arabic" w:hint="cs"/>
          <w:rtl/>
        </w:rPr>
        <w:t xml:space="preserve"> أن 78.1% </w:t>
      </w:r>
      <w:r w:rsidR="001155D8" w:rsidRPr="00751380">
        <w:rPr>
          <w:rFonts w:ascii="Simplified Arabic" w:hAnsi="Simplified Arabic" w:cs="Simplified Arabic"/>
          <w:rtl/>
        </w:rPr>
        <w:t xml:space="preserve">من الأسر في فلسطين </w:t>
      </w:r>
      <w:r w:rsidR="001155D8">
        <w:rPr>
          <w:rFonts w:ascii="Simplified Arabic" w:hAnsi="Simplified Arabic" w:cs="Simplified Arabic" w:hint="cs"/>
          <w:rtl/>
        </w:rPr>
        <w:t>تمنع أطفالها في العمر(5-17 سنة) من تبادل المعلومات الشخصية على الانترنت،</w:t>
      </w:r>
      <w:r w:rsidR="001155D8" w:rsidRPr="00751380">
        <w:rPr>
          <w:rFonts w:ascii="Simplified Arabic" w:hAnsi="Simplified Arabic" w:cs="Simplified Arabic"/>
          <w:rtl/>
        </w:rPr>
        <w:t xml:space="preserve"> </w:t>
      </w:r>
      <w:r w:rsidR="001155D8">
        <w:rPr>
          <w:rFonts w:ascii="Simplified Arabic" w:hAnsi="Simplified Arabic" w:cs="Simplified Arabic" w:hint="cs"/>
          <w:rtl/>
        </w:rPr>
        <w:t>و7</w:t>
      </w:r>
      <w:r w:rsidR="001155D8" w:rsidRPr="00751380">
        <w:rPr>
          <w:rFonts w:ascii="Simplified Arabic" w:hAnsi="Simplified Arabic" w:cs="Simplified Arabic"/>
          <w:rtl/>
        </w:rPr>
        <w:t>7.</w:t>
      </w:r>
      <w:r w:rsidR="001155D8">
        <w:rPr>
          <w:rFonts w:ascii="Simplified Arabic" w:hAnsi="Simplified Arabic" w:cs="Simplified Arabic" w:hint="cs"/>
          <w:rtl/>
        </w:rPr>
        <w:t>7</w:t>
      </w:r>
      <w:r w:rsidR="001155D8" w:rsidRPr="00751380">
        <w:rPr>
          <w:rFonts w:ascii="Simplified Arabic" w:hAnsi="Simplified Arabic" w:cs="Simplified Arabic"/>
          <w:rtl/>
        </w:rPr>
        <w:t xml:space="preserve">% </w:t>
      </w:r>
      <w:r w:rsidR="001155D8">
        <w:rPr>
          <w:rFonts w:ascii="Simplified Arabic" w:hAnsi="Simplified Arabic" w:cs="Simplified Arabic" w:hint="cs"/>
          <w:rtl/>
        </w:rPr>
        <w:t>من الأسر تمنع أطفالها من شراء سلع او خدمات عبر الانترنت،</w:t>
      </w:r>
      <w:r w:rsidR="001155D8" w:rsidRPr="00751380">
        <w:rPr>
          <w:rFonts w:ascii="Simplified Arabic" w:hAnsi="Simplified Arabic" w:cs="Simplified Arabic"/>
          <w:rtl/>
        </w:rPr>
        <w:t xml:space="preserve"> </w:t>
      </w:r>
      <w:r w:rsidR="001155D8">
        <w:rPr>
          <w:rFonts w:ascii="Simplified Arabic" w:hAnsi="Simplified Arabic" w:cs="Simplified Arabic" w:hint="cs"/>
          <w:rtl/>
        </w:rPr>
        <w:t>و82</w:t>
      </w:r>
      <w:r w:rsidR="001155D8" w:rsidRPr="00751380">
        <w:rPr>
          <w:rFonts w:ascii="Simplified Arabic" w:hAnsi="Simplified Arabic" w:cs="Simplified Arabic"/>
          <w:rtl/>
        </w:rPr>
        <w:t>.</w:t>
      </w:r>
      <w:r w:rsidR="001155D8">
        <w:rPr>
          <w:rFonts w:ascii="Simplified Arabic" w:hAnsi="Simplified Arabic" w:cs="Simplified Arabic" w:hint="cs"/>
          <w:rtl/>
        </w:rPr>
        <w:t>7</w:t>
      </w:r>
      <w:r w:rsidR="001155D8" w:rsidRPr="00751380">
        <w:rPr>
          <w:rFonts w:ascii="Simplified Arabic" w:hAnsi="Simplified Arabic" w:cs="Simplified Arabic"/>
          <w:rtl/>
        </w:rPr>
        <w:t xml:space="preserve">% </w:t>
      </w:r>
      <w:r w:rsidR="001155D8">
        <w:rPr>
          <w:rFonts w:ascii="Simplified Arabic" w:hAnsi="Simplified Arabic" w:cs="Simplified Arabic" w:hint="cs"/>
          <w:rtl/>
        </w:rPr>
        <w:t>من الأسر تمنع أطفالها من التحدث مع أشخاص لا يعرفونهم في الحياة، و80.5% من الأسر تمنع أطفالها من استخدام غرف الدردشة، و70.6% من الأسر تمنع أطفالها من تحميل أفلام الفيديو والصور وبرامج التلفزيون او الموسيقى عبر الانترنت، و21.1% من الأسر تمنع أطفالها من تحميل وتشغيل الألعاب عبر الانترنت.</w:t>
      </w:r>
    </w:p>
    <w:p w:rsidR="001155D8" w:rsidRDefault="001155D8" w:rsidP="001155D8">
      <w:pPr>
        <w:jc w:val="both"/>
        <w:rPr>
          <w:rFonts w:ascii="Simplified Arabic" w:hAnsi="Simplified Arabic" w:cs="Simplified Arabic"/>
          <w:rtl/>
        </w:rPr>
      </w:pPr>
    </w:p>
    <w:p w:rsidR="001155D8" w:rsidRPr="0025591B" w:rsidRDefault="001155D8" w:rsidP="000C5238">
      <w:pPr>
        <w:jc w:val="center"/>
        <w:rPr>
          <w:rFonts w:ascii="Simplified Arabic" w:hAnsi="Simplified Arabic" w:cs="Simplified Arabic"/>
          <w:b/>
          <w:bCs/>
          <w:color w:val="000000"/>
        </w:rPr>
      </w:pPr>
      <w:r w:rsidRPr="0025591B">
        <w:rPr>
          <w:rFonts w:ascii="Simplified Arabic" w:hAnsi="Simplified Arabic" w:cs="Simplified Arabic" w:hint="cs"/>
          <w:b/>
          <w:bCs/>
          <w:color w:val="000000"/>
          <w:rtl/>
        </w:rPr>
        <w:t>جدول 2</w:t>
      </w:r>
      <w:r w:rsidR="000C5238">
        <w:rPr>
          <w:rFonts w:ascii="Simplified Arabic" w:hAnsi="Simplified Arabic" w:cs="Simplified Arabic" w:hint="cs"/>
          <w:b/>
          <w:bCs/>
          <w:color w:val="000000"/>
          <w:rtl/>
        </w:rPr>
        <w:t>4</w:t>
      </w:r>
      <w:r w:rsidRPr="0025591B">
        <w:rPr>
          <w:rFonts w:ascii="Simplified Arabic" w:hAnsi="Simplified Arabic" w:cs="Simplified Arabic" w:hint="cs"/>
          <w:b/>
          <w:bCs/>
          <w:color w:val="000000"/>
          <w:rtl/>
        </w:rPr>
        <w:t xml:space="preserve">: </w:t>
      </w:r>
      <w:r w:rsidRPr="0025591B">
        <w:rPr>
          <w:rFonts w:ascii="Simplified Arabic" w:hAnsi="Simplified Arabic" w:cs="Simplified Arabic"/>
          <w:b/>
          <w:bCs/>
          <w:color w:val="000000"/>
          <w:rtl/>
        </w:rPr>
        <w:t xml:space="preserve">نسبة الأسر في فلسطين التي تمنع </w:t>
      </w:r>
      <w:r w:rsidRPr="0025591B">
        <w:rPr>
          <w:rFonts w:ascii="Simplified Arabic" w:hAnsi="Simplified Arabic" w:cs="Simplified Arabic" w:hint="cs"/>
          <w:b/>
          <w:bCs/>
          <w:color w:val="000000"/>
          <w:rtl/>
        </w:rPr>
        <w:t xml:space="preserve">أطفالها في العمر </w:t>
      </w:r>
      <w:r w:rsidRPr="0025591B">
        <w:rPr>
          <w:rFonts w:ascii="Simplified Arabic" w:hAnsi="Simplified Arabic" w:cs="Simplified Arabic"/>
          <w:b/>
          <w:bCs/>
          <w:color w:val="000000"/>
          <w:rtl/>
        </w:rPr>
        <w:t xml:space="preserve">(5-17 سنة) </w:t>
      </w:r>
      <w:r w:rsidRPr="0025591B">
        <w:rPr>
          <w:rFonts w:ascii="Simplified Arabic" w:hAnsi="Simplified Arabic" w:cs="Simplified Arabic" w:hint="cs"/>
          <w:b/>
          <w:bCs/>
          <w:color w:val="000000"/>
          <w:rtl/>
        </w:rPr>
        <w:t xml:space="preserve">من </w:t>
      </w:r>
      <w:r w:rsidRPr="0025591B">
        <w:rPr>
          <w:rFonts w:ascii="Simplified Arabic" w:hAnsi="Simplified Arabic" w:cs="Simplified Arabic"/>
          <w:b/>
          <w:bCs/>
          <w:color w:val="000000"/>
          <w:rtl/>
        </w:rPr>
        <w:t xml:space="preserve">القيام ببعض </w:t>
      </w:r>
      <w:r w:rsidRPr="0025591B">
        <w:rPr>
          <w:rFonts w:ascii="Simplified Arabic" w:hAnsi="Simplified Arabic" w:cs="Simplified Arabic" w:hint="cs"/>
          <w:b/>
          <w:bCs/>
          <w:color w:val="000000"/>
          <w:rtl/>
        </w:rPr>
        <w:t>الأنشطة</w:t>
      </w:r>
      <w:r w:rsidRPr="0025591B">
        <w:rPr>
          <w:rFonts w:ascii="Simplified Arabic" w:hAnsi="Simplified Arabic" w:cs="Simplified Arabic"/>
          <w:b/>
          <w:bCs/>
          <w:color w:val="000000"/>
          <w:rtl/>
        </w:rPr>
        <w:t xml:space="preserve"> على الانترنت حسب نوع النشاط والمنطقة، 2019</w:t>
      </w:r>
    </w:p>
    <w:p w:rsidR="001155D8" w:rsidRPr="00BC633C" w:rsidRDefault="001155D8" w:rsidP="001155D8">
      <w:pPr>
        <w:jc w:val="both"/>
        <w:rPr>
          <w:rFonts w:ascii="Simplified Arabic" w:hAnsi="Simplified Arabic" w:cs="Simplified Arabic"/>
          <w:sz w:val="12"/>
          <w:szCs w:val="12"/>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0"/>
        <w:gridCol w:w="1417"/>
        <w:gridCol w:w="1418"/>
        <w:gridCol w:w="1697"/>
      </w:tblGrid>
      <w:tr w:rsidR="001155D8" w:rsidRPr="00F579FC" w:rsidTr="00AE0581">
        <w:trPr>
          <w:trHeight w:val="340"/>
          <w:jc w:val="center"/>
        </w:trPr>
        <w:tc>
          <w:tcPr>
            <w:tcW w:w="4540" w:type="dxa"/>
            <w:vMerge w:val="restart"/>
            <w:shd w:val="clear" w:color="auto" w:fill="auto"/>
            <w:vAlign w:val="center"/>
            <w:hideMark/>
          </w:tcPr>
          <w:p w:rsidR="001155D8" w:rsidRPr="00F579FC" w:rsidRDefault="001155D8" w:rsidP="00AE0581">
            <w:pPr>
              <w:pStyle w:val="Heading3"/>
              <w:jc w:val="center"/>
              <w:rPr>
                <w:rFonts w:ascii="Simplified Arabic" w:hAnsi="Simplified Arabic"/>
                <w:sz w:val="18"/>
                <w:szCs w:val="18"/>
                <w:rtl/>
              </w:rPr>
            </w:pPr>
            <w:r w:rsidRPr="00F579FC">
              <w:rPr>
                <w:rFonts w:ascii="Simplified Arabic" w:hAnsi="Simplified Arabic"/>
                <w:sz w:val="18"/>
                <w:szCs w:val="18"/>
                <w:rtl/>
              </w:rPr>
              <w:t>نوع النشاط</w:t>
            </w:r>
          </w:p>
        </w:tc>
        <w:tc>
          <w:tcPr>
            <w:tcW w:w="4532" w:type="dxa"/>
            <w:gridSpan w:val="3"/>
            <w:shd w:val="clear" w:color="auto" w:fill="auto"/>
            <w:vAlign w:val="center"/>
            <w:hideMark/>
          </w:tcPr>
          <w:p w:rsidR="001155D8" w:rsidRPr="00F579FC" w:rsidRDefault="001155D8" w:rsidP="00AE0581">
            <w:pPr>
              <w:pStyle w:val="Heading3"/>
              <w:bidi w:val="0"/>
              <w:jc w:val="center"/>
              <w:rPr>
                <w:rFonts w:ascii="Simplified Arabic" w:hAnsi="Simplified Arabic"/>
                <w:sz w:val="18"/>
                <w:szCs w:val="18"/>
              </w:rPr>
            </w:pPr>
            <w:r w:rsidRPr="00F579FC">
              <w:rPr>
                <w:rFonts w:ascii="Simplified Arabic" w:hAnsi="Simplified Arabic"/>
                <w:sz w:val="18"/>
                <w:szCs w:val="18"/>
                <w:rtl/>
              </w:rPr>
              <w:t>المنطقة</w:t>
            </w:r>
          </w:p>
        </w:tc>
      </w:tr>
      <w:tr w:rsidR="001155D8" w:rsidRPr="00F579FC" w:rsidTr="00AE0581">
        <w:trPr>
          <w:trHeight w:val="340"/>
          <w:jc w:val="center"/>
        </w:trPr>
        <w:tc>
          <w:tcPr>
            <w:tcW w:w="4540" w:type="dxa"/>
            <w:vMerge/>
            <w:tcBorders>
              <w:bottom w:val="single" w:sz="4" w:space="0" w:color="auto"/>
            </w:tcBorders>
            <w:vAlign w:val="center"/>
            <w:hideMark/>
          </w:tcPr>
          <w:p w:rsidR="001155D8" w:rsidRPr="00F579FC" w:rsidRDefault="001155D8" w:rsidP="00AE0581">
            <w:pPr>
              <w:pStyle w:val="Heading3"/>
              <w:bidi w:val="0"/>
              <w:rPr>
                <w:rFonts w:ascii="Simplified Arabic" w:hAnsi="Simplified Arabic"/>
                <w:b w:val="0"/>
                <w:bCs w:val="0"/>
                <w:sz w:val="18"/>
                <w:szCs w:val="18"/>
              </w:rPr>
            </w:pPr>
          </w:p>
        </w:tc>
        <w:tc>
          <w:tcPr>
            <w:tcW w:w="1417" w:type="dxa"/>
            <w:tcBorders>
              <w:bottom w:val="single" w:sz="4" w:space="0" w:color="auto"/>
            </w:tcBorders>
            <w:shd w:val="clear" w:color="auto" w:fill="auto"/>
            <w:vAlign w:val="center"/>
            <w:hideMark/>
          </w:tcPr>
          <w:p w:rsidR="001155D8" w:rsidRPr="00F579FC" w:rsidRDefault="001155D8" w:rsidP="00AE0581">
            <w:pPr>
              <w:pStyle w:val="Heading3"/>
              <w:jc w:val="center"/>
              <w:rPr>
                <w:rFonts w:ascii="Simplified Arabic" w:hAnsi="Simplified Arabic"/>
                <w:sz w:val="18"/>
                <w:szCs w:val="18"/>
                <w:rtl/>
              </w:rPr>
            </w:pPr>
            <w:r w:rsidRPr="00F579FC">
              <w:rPr>
                <w:rFonts w:ascii="Simplified Arabic" w:hAnsi="Simplified Arabic"/>
                <w:sz w:val="18"/>
                <w:szCs w:val="18"/>
                <w:rtl/>
              </w:rPr>
              <w:t>فلسطين</w:t>
            </w:r>
          </w:p>
        </w:tc>
        <w:tc>
          <w:tcPr>
            <w:tcW w:w="1418" w:type="dxa"/>
            <w:tcBorders>
              <w:bottom w:val="single" w:sz="4" w:space="0" w:color="auto"/>
            </w:tcBorders>
            <w:shd w:val="clear" w:color="auto" w:fill="auto"/>
            <w:vAlign w:val="center"/>
            <w:hideMark/>
          </w:tcPr>
          <w:p w:rsidR="001155D8" w:rsidRPr="00F579FC" w:rsidRDefault="001155D8" w:rsidP="00AE0581">
            <w:pPr>
              <w:pStyle w:val="Heading3"/>
              <w:jc w:val="center"/>
              <w:rPr>
                <w:rFonts w:ascii="Simplified Arabic" w:hAnsi="Simplified Arabic"/>
                <w:b w:val="0"/>
                <w:bCs w:val="0"/>
                <w:sz w:val="18"/>
                <w:szCs w:val="18"/>
              </w:rPr>
            </w:pPr>
            <w:r w:rsidRPr="00F579FC">
              <w:rPr>
                <w:rFonts w:ascii="Simplified Arabic" w:hAnsi="Simplified Arabic"/>
                <w:b w:val="0"/>
                <w:bCs w:val="0"/>
                <w:sz w:val="18"/>
                <w:szCs w:val="18"/>
                <w:rtl/>
              </w:rPr>
              <w:t>الضفة الغربية</w:t>
            </w:r>
          </w:p>
        </w:tc>
        <w:tc>
          <w:tcPr>
            <w:tcW w:w="1697" w:type="dxa"/>
            <w:tcBorders>
              <w:bottom w:val="single" w:sz="4" w:space="0" w:color="auto"/>
            </w:tcBorders>
            <w:shd w:val="clear" w:color="auto" w:fill="auto"/>
            <w:vAlign w:val="center"/>
            <w:hideMark/>
          </w:tcPr>
          <w:p w:rsidR="001155D8" w:rsidRPr="00F579FC" w:rsidRDefault="001155D8" w:rsidP="00AE0581">
            <w:pPr>
              <w:pStyle w:val="Heading3"/>
              <w:jc w:val="center"/>
              <w:rPr>
                <w:rFonts w:ascii="Simplified Arabic" w:hAnsi="Simplified Arabic"/>
                <w:b w:val="0"/>
                <w:bCs w:val="0"/>
                <w:sz w:val="18"/>
                <w:szCs w:val="18"/>
              </w:rPr>
            </w:pPr>
            <w:r w:rsidRPr="00F579FC">
              <w:rPr>
                <w:rFonts w:ascii="Simplified Arabic" w:hAnsi="Simplified Arabic"/>
                <w:b w:val="0"/>
                <w:bCs w:val="0"/>
                <w:sz w:val="18"/>
                <w:szCs w:val="18"/>
                <w:rtl/>
              </w:rPr>
              <w:t>قطاع غزة</w:t>
            </w:r>
          </w:p>
        </w:tc>
      </w:tr>
      <w:tr w:rsidR="001155D8" w:rsidRPr="00F579FC" w:rsidTr="00AE0581">
        <w:trPr>
          <w:trHeight w:val="340"/>
          <w:jc w:val="center"/>
        </w:trPr>
        <w:tc>
          <w:tcPr>
            <w:tcW w:w="4540" w:type="dxa"/>
            <w:tcBorders>
              <w:bottom w:val="nil"/>
              <w:right w:val="single" w:sz="4" w:space="0" w:color="auto"/>
            </w:tcBorders>
            <w:shd w:val="clear" w:color="auto" w:fill="auto"/>
            <w:vAlign w:val="center"/>
            <w:hideMark/>
          </w:tcPr>
          <w:p w:rsidR="001155D8" w:rsidRPr="00F579FC" w:rsidRDefault="001155D8" w:rsidP="00AE0581">
            <w:pPr>
              <w:pStyle w:val="Heading3"/>
              <w:rPr>
                <w:rFonts w:ascii="Simplified Arabic" w:hAnsi="Simplified Arabic"/>
                <w:b w:val="0"/>
                <w:bCs w:val="0"/>
                <w:sz w:val="18"/>
                <w:szCs w:val="18"/>
              </w:rPr>
            </w:pPr>
            <w:r w:rsidRPr="00F579FC">
              <w:rPr>
                <w:rFonts w:ascii="Simplified Arabic" w:hAnsi="Simplified Arabic"/>
                <w:b w:val="0"/>
                <w:bCs w:val="0"/>
                <w:sz w:val="18"/>
                <w:szCs w:val="18"/>
                <w:rtl/>
              </w:rPr>
              <w:t xml:space="preserve"> تبادل المعلومات الشخصية</w:t>
            </w:r>
          </w:p>
        </w:tc>
        <w:tc>
          <w:tcPr>
            <w:tcW w:w="1417" w:type="dxa"/>
            <w:tcBorders>
              <w:left w:val="single" w:sz="4" w:space="0" w:color="auto"/>
              <w:bottom w:val="nil"/>
              <w:right w:val="nil"/>
            </w:tcBorders>
            <w:shd w:val="clear" w:color="auto" w:fill="auto"/>
            <w:noWrap/>
            <w:vAlign w:val="center"/>
            <w:hideMark/>
          </w:tcPr>
          <w:p w:rsidR="001155D8" w:rsidRPr="00F579FC" w:rsidRDefault="001155D8" w:rsidP="00AE0581">
            <w:pPr>
              <w:pStyle w:val="Heading3"/>
              <w:rPr>
                <w:rFonts w:ascii="Arial" w:hAnsi="Arial" w:cs="Arial"/>
                <w:sz w:val="18"/>
                <w:szCs w:val="18"/>
              </w:rPr>
            </w:pPr>
            <w:r w:rsidRPr="00F579FC">
              <w:rPr>
                <w:rFonts w:ascii="Arial" w:hAnsi="Arial" w:cs="Arial"/>
                <w:sz w:val="18"/>
                <w:szCs w:val="18"/>
              </w:rPr>
              <w:t>78.1</w:t>
            </w:r>
          </w:p>
        </w:tc>
        <w:tc>
          <w:tcPr>
            <w:tcW w:w="1418" w:type="dxa"/>
            <w:tcBorders>
              <w:left w:val="nil"/>
              <w:bottom w:val="nil"/>
              <w:right w:val="nil"/>
            </w:tcBorders>
            <w:shd w:val="clear" w:color="auto" w:fill="auto"/>
            <w:noWrap/>
            <w:vAlign w:val="center"/>
            <w:hideMark/>
          </w:tcPr>
          <w:p w:rsidR="001155D8" w:rsidRPr="00F579FC" w:rsidRDefault="001155D8" w:rsidP="00AE0581">
            <w:pPr>
              <w:pStyle w:val="Heading3"/>
              <w:rPr>
                <w:rFonts w:ascii="Arial" w:hAnsi="Arial" w:cs="Arial"/>
                <w:b w:val="0"/>
                <w:bCs w:val="0"/>
                <w:sz w:val="18"/>
                <w:szCs w:val="18"/>
              </w:rPr>
            </w:pPr>
            <w:r w:rsidRPr="00F579FC">
              <w:rPr>
                <w:rFonts w:ascii="Arial" w:hAnsi="Arial" w:cs="Arial"/>
                <w:b w:val="0"/>
                <w:bCs w:val="0"/>
                <w:sz w:val="18"/>
                <w:szCs w:val="18"/>
              </w:rPr>
              <w:t>75.7</w:t>
            </w:r>
          </w:p>
        </w:tc>
        <w:tc>
          <w:tcPr>
            <w:tcW w:w="1697" w:type="dxa"/>
            <w:tcBorders>
              <w:left w:val="nil"/>
              <w:bottom w:val="nil"/>
            </w:tcBorders>
            <w:shd w:val="clear" w:color="auto" w:fill="auto"/>
            <w:noWrap/>
            <w:vAlign w:val="center"/>
            <w:hideMark/>
          </w:tcPr>
          <w:p w:rsidR="001155D8" w:rsidRPr="00F579FC" w:rsidRDefault="001155D8" w:rsidP="00AE0581">
            <w:pPr>
              <w:pStyle w:val="Heading3"/>
              <w:rPr>
                <w:rFonts w:ascii="Arial" w:hAnsi="Arial" w:cs="Arial"/>
                <w:b w:val="0"/>
                <w:bCs w:val="0"/>
                <w:sz w:val="18"/>
                <w:szCs w:val="18"/>
              </w:rPr>
            </w:pPr>
            <w:r w:rsidRPr="00F579FC">
              <w:rPr>
                <w:rFonts w:ascii="Arial" w:hAnsi="Arial" w:cs="Arial"/>
                <w:b w:val="0"/>
                <w:bCs w:val="0"/>
                <w:sz w:val="18"/>
                <w:szCs w:val="18"/>
              </w:rPr>
              <w:t>82.5</w:t>
            </w:r>
          </w:p>
        </w:tc>
      </w:tr>
      <w:tr w:rsidR="001155D8" w:rsidRPr="00F579FC" w:rsidTr="00AE0581">
        <w:trPr>
          <w:trHeight w:val="340"/>
          <w:jc w:val="center"/>
        </w:trPr>
        <w:tc>
          <w:tcPr>
            <w:tcW w:w="4540" w:type="dxa"/>
            <w:tcBorders>
              <w:top w:val="nil"/>
              <w:bottom w:val="nil"/>
              <w:right w:val="single" w:sz="4" w:space="0" w:color="auto"/>
            </w:tcBorders>
            <w:shd w:val="clear" w:color="auto" w:fill="auto"/>
            <w:vAlign w:val="center"/>
            <w:hideMark/>
          </w:tcPr>
          <w:p w:rsidR="001155D8" w:rsidRPr="00F579FC" w:rsidRDefault="001155D8" w:rsidP="00AE0581">
            <w:pPr>
              <w:pStyle w:val="Heading3"/>
              <w:rPr>
                <w:rFonts w:ascii="Simplified Arabic" w:hAnsi="Simplified Arabic"/>
                <w:b w:val="0"/>
                <w:bCs w:val="0"/>
                <w:sz w:val="18"/>
                <w:szCs w:val="18"/>
              </w:rPr>
            </w:pPr>
            <w:r w:rsidRPr="00F579FC">
              <w:rPr>
                <w:rFonts w:ascii="Simplified Arabic" w:hAnsi="Simplified Arabic"/>
                <w:b w:val="0"/>
                <w:bCs w:val="0"/>
                <w:sz w:val="18"/>
                <w:szCs w:val="18"/>
                <w:rtl/>
              </w:rPr>
              <w:t xml:space="preserve"> شراء سلع او خدمات عبر الانترنت </w:t>
            </w:r>
          </w:p>
        </w:tc>
        <w:tc>
          <w:tcPr>
            <w:tcW w:w="1417" w:type="dxa"/>
            <w:tcBorders>
              <w:top w:val="nil"/>
              <w:left w:val="single" w:sz="4" w:space="0" w:color="auto"/>
              <w:bottom w:val="nil"/>
              <w:right w:val="nil"/>
            </w:tcBorders>
            <w:shd w:val="clear" w:color="auto" w:fill="auto"/>
            <w:noWrap/>
            <w:vAlign w:val="center"/>
            <w:hideMark/>
          </w:tcPr>
          <w:p w:rsidR="001155D8" w:rsidRPr="00F579FC" w:rsidRDefault="001155D8" w:rsidP="00AE0581">
            <w:pPr>
              <w:pStyle w:val="Heading3"/>
              <w:rPr>
                <w:rFonts w:ascii="Arial" w:hAnsi="Arial" w:cs="Arial"/>
                <w:sz w:val="18"/>
                <w:szCs w:val="18"/>
              </w:rPr>
            </w:pPr>
            <w:r w:rsidRPr="00F579FC">
              <w:rPr>
                <w:rFonts w:ascii="Arial" w:hAnsi="Arial" w:cs="Arial"/>
                <w:sz w:val="18"/>
                <w:szCs w:val="18"/>
              </w:rPr>
              <w:t>77.7</w:t>
            </w:r>
          </w:p>
        </w:tc>
        <w:tc>
          <w:tcPr>
            <w:tcW w:w="1418" w:type="dxa"/>
            <w:tcBorders>
              <w:top w:val="nil"/>
              <w:left w:val="nil"/>
              <w:bottom w:val="nil"/>
              <w:right w:val="nil"/>
            </w:tcBorders>
            <w:shd w:val="clear" w:color="auto" w:fill="auto"/>
            <w:noWrap/>
            <w:vAlign w:val="center"/>
            <w:hideMark/>
          </w:tcPr>
          <w:p w:rsidR="001155D8" w:rsidRPr="00F579FC" w:rsidRDefault="001155D8" w:rsidP="00AE0581">
            <w:pPr>
              <w:pStyle w:val="Heading3"/>
              <w:rPr>
                <w:rFonts w:ascii="Arial" w:hAnsi="Arial" w:cs="Arial"/>
                <w:b w:val="0"/>
                <w:bCs w:val="0"/>
                <w:sz w:val="18"/>
                <w:szCs w:val="18"/>
              </w:rPr>
            </w:pPr>
            <w:r w:rsidRPr="00F579FC">
              <w:rPr>
                <w:rFonts w:ascii="Arial" w:hAnsi="Arial" w:cs="Arial"/>
                <w:b w:val="0"/>
                <w:bCs w:val="0"/>
                <w:sz w:val="18"/>
                <w:szCs w:val="18"/>
              </w:rPr>
              <w:t>73.0</w:t>
            </w:r>
          </w:p>
        </w:tc>
        <w:tc>
          <w:tcPr>
            <w:tcW w:w="1697" w:type="dxa"/>
            <w:tcBorders>
              <w:top w:val="nil"/>
              <w:left w:val="nil"/>
              <w:bottom w:val="nil"/>
            </w:tcBorders>
            <w:shd w:val="clear" w:color="auto" w:fill="auto"/>
            <w:noWrap/>
            <w:vAlign w:val="center"/>
            <w:hideMark/>
          </w:tcPr>
          <w:p w:rsidR="001155D8" w:rsidRPr="00F579FC" w:rsidRDefault="001155D8" w:rsidP="00AE0581">
            <w:pPr>
              <w:pStyle w:val="Heading3"/>
              <w:rPr>
                <w:rFonts w:ascii="Arial" w:hAnsi="Arial" w:cs="Arial"/>
                <w:b w:val="0"/>
                <w:bCs w:val="0"/>
                <w:sz w:val="18"/>
                <w:szCs w:val="18"/>
              </w:rPr>
            </w:pPr>
            <w:r w:rsidRPr="00F579FC">
              <w:rPr>
                <w:rFonts w:ascii="Arial" w:hAnsi="Arial" w:cs="Arial"/>
                <w:b w:val="0"/>
                <w:bCs w:val="0"/>
                <w:sz w:val="18"/>
                <w:szCs w:val="18"/>
              </w:rPr>
              <w:t>86.3</w:t>
            </w:r>
          </w:p>
        </w:tc>
      </w:tr>
      <w:tr w:rsidR="001155D8" w:rsidRPr="00F579FC" w:rsidTr="00AE0581">
        <w:trPr>
          <w:trHeight w:val="340"/>
          <w:jc w:val="center"/>
        </w:trPr>
        <w:tc>
          <w:tcPr>
            <w:tcW w:w="4540" w:type="dxa"/>
            <w:tcBorders>
              <w:top w:val="nil"/>
              <w:bottom w:val="nil"/>
              <w:right w:val="single" w:sz="4" w:space="0" w:color="auto"/>
            </w:tcBorders>
            <w:shd w:val="clear" w:color="auto" w:fill="auto"/>
            <w:vAlign w:val="center"/>
            <w:hideMark/>
          </w:tcPr>
          <w:p w:rsidR="001155D8" w:rsidRPr="00F579FC" w:rsidRDefault="001155D8" w:rsidP="00AE0581">
            <w:pPr>
              <w:pStyle w:val="Heading3"/>
              <w:rPr>
                <w:rFonts w:ascii="Simplified Arabic" w:hAnsi="Simplified Arabic"/>
                <w:b w:val="0"/>
                <w:bCs w:val="0"/>
                <w:sz w:val="18"/>
                <w:szCs w:val="18"/>
                <w:rtl/>
              </w:rPr>
            </w:pPr>
            <w:r w:rsidRPr="00F579FC">
              <w:rPr>
                <w:rFonts w:ascii="Simplified Arabic" w:hAnsi="Simplified Arabic"/>
                <w:b w:val="0"/>
                <w:bCs w:val="0"/>
                <w:sz w:val="18"/>
                <w:szCs w:val="18"/>
                <w:rtl/>
              </w:rPr>
              <w:t xml:space="preserve">التحدث مع أشخاص لا يعرفونهم في الحياة </w:t>
            </w:r>
          </w:p>
        </w:tc>
        <w:tc>
          <w:tcPr>
            <w:tcW w:w="1417" w:type="dxa"/>
            <w:tcBorders>
              <w:top w:val="nil"/>
              <w:left w:val="single" w:sz="4" w:space="0" w:color="auto"/>
              <w:bottom w:val="nil"/>
              <w:right w:val="nil"/>
            </w:tcBorders>
            <w:shd w:val="clear" w:color="auto" w:fill="auto"/>
            <w:noWrap/>
            <w:vAlign w:val="center"/>
            <w:hideMark/>
          </w:tcPr>
          <w:p w:rsidR="001155D8" w:rsidRPr="00F579FC" w:rsidRDefault="001155D8" w:rsidP="00AE0581">
            <w:pPr>
              <w:pStyle w:val="Heading3"/>
              <w:rPr>
                <w:rFonts w:ascii="Arial" w:hAnsi="Arial" w:cs="Arial"/>
                <w:sz w:val="18"/>
                <w:szCs w:val="18"/>
              </w:rPr>
            </w:pPr>
            <w:r w:rsidRPr="00F579FC">
              <w:rPr>
                <w:rFonts w:ascii="Arial" w:hAnsi="Arial" w:cs="Arial"/>
                <w:sz w:val="18"/>
                <w:szCs w:val="18"/>
              </w:rPr>
              <w:t>82.7</w:t>
            </w:r>
          </w:p>
        </w:tc>
        <w:tc>
          <w:tcPr>
            <w:tcW w:w="1418" w:type="dxa"/>
            <w:tcBorders>
              <w:top w:val="nil"/>
              <w:left w:val="nil"/>
              <w:bottom w:val="nil"/>
              <w:right w:val="nil"/>
            </w:tcBorders>
            <w:shd w:val="clear" w:color="auto" w:fill="auto"/>
            <w:noWrap/>
            <w:vAlign w:val="center"/>
            <w:hideMark/>
          </w:tcPr>
          <w:p w:rsidR="001155D8" w:rsidRPr="00F579FC" w:rsidRDefault="001155D8" w:rsidP="00AE0581">
            <w:pPr>
              <w:pStyle w:val="Heading3"/>
              <w:rPr>
                <w:rFonts w:ascii="Arial" w:hAnsi="Arial" w:cs="Arial"/>
                <w:b w:val="0"/>
                <w:bCs w:val="0"/>
                <w:sz w:val="18"/>
                <w:szCs w:val="18"/>
              </w:rPr>
            </w:pPr>
            <w:r w:rsidRPr="00F579FC">
              <w:rPr>
                <w:rFonts w:ascii="Arial" w:hAnsi="Arial" w:cs="Arial"/>
                <w:b w:val="0"/>
                <w:bCs w:val="0"/>
                <w:sz w:val="18"/>
                <w:szCs w:val="18"/>
              </w:rPr>
              <w:t>78.2</w:t>
            </w:r>
          </w:p>
        </w:tc>
        <w:tc>
          <w:tcPr>
            <w:tcW w:w="1697" w:type="dxa"/>
            <w:tcBorders>
              <w:top w:val="nil"/>
              <w:left w:val="nil"/>
              <w:bottom w:val="nil"/>
            </w:tcBorders>
            <w:shd w:val="clear" w:color="auto" w:fill="auto"/>
            <w:noWrap/>
            <w:vAlign w:val="center"/>
            <w:hideMark/>
          </w:tcPr>
          <w:p w:rsidR="001155D8" w:rsidRPr="00F579FC" w:rsidRDefault="001155D8" w:rsidP="00AE0581">
            <w:pPr>
              <w:pStyle w:val="Heading3"/>
              <w:rPr>
                <w:rFonts w:ascii="Arial" w:hAnsi="Arial" w:cs="Arial"/>
                <w:b w:val="0"/>
                <w:bCs w:val="0"/>
                <w:sz w:val="18"/>
                <w:szCs w:val="18"/>
              </w:rPr>
            </w:pPr>
            <w:r w:rsidRPr="00F579FC">
              <w:rPr>
                <w:rFonts w:ascii="Arial" w:hAnsi="Arial" w:cs="Arial"/>
                <w:b w:val="0"/>
                <w:bCs w:val="0"/>
                <w:sz w:val="18"/>
                <w:szCs w:val="18"/>
              </w:rPr>
              <w:t>91.0</w:t>
            </w:r>
          </w:p>
        </w:tc>
      </w:tr>
      <w:tr w:rsidR="001155D8" w:rsidRPr="00F579FC" w:rsidTr="00AE0581">
        <w:trPr>
          <w:trHeight w:val="340"/>
          <w:jc w:val="center"/>
        </w:trPr>
        <w:tc>
          <w:tcPr>
            <w:tcW w:w="4540" w:type="dxa"/>
            <w:tcBorders>
              <w:top w:val="nil"/>
              <w:bottom w:val="nil"/>
              <w:right w:val="single" w:sz="4" w:space="0" w:color="auto"/>
            </w:tcBorders>
            <w:shd w:val="clear" w:color="auto" w:fill="auto"/>
            <w:vAlign w:val="center"/>
            <w:hideMark/>
          </w:tcPr>
          <w:p w:rsidR="001155D8" w:rsidRPr="00F579FC" w:rsidRDefault="001155D8" w:rsidP="00AE0581">
            <w:pPr>
              <w:pStyle w:val="Heading3"/>
              <w:rPr>
                <w:rFonts w:ascii="Simplified Arabic" w:hAnsi="Simplified Arabic"/>
                <w:b w:val="0"/>
                <w:bCs w:val="0"/>
                <w:sz w:val="18"/>
                <w:szCs w:val="18"/>
              </w:rPr>
            </w:pPr>
            <w:r w:rsidRPr="00F579FC">
              <w:rPr>
                <w:rFonts w:ascii="Simplified Arabic" w:hAnsi="Simplified Arabic"/>
                <w:b w:val="0"/>
                <w:bCs w:val="0"/>
                <w:sz w:val="18"/>
                <w:szCs w:val="18"/>
                <w:rtl/>
              </w:rPr>
              <w:t xml:space="preserve"> استخدام غرف الدردشة</w:t>
            </w:r>
          </w:p>
        </w:tc>
        <w:tc>
          <w:tcPr>
            <w:tcW w:w="1417" w:type="dxa"/>
            <w:tcBorders>
              <w:top w:val="nil"/>
              <w:left w:val="single" w:sz="4" w:space="0" w:color="auto"/>
              <w:bottom w:val="nil"/>
              <w:right w:val="nil"/>
            </w:tcBorders>
            <w:shd w:val="clear" w:color="auto" w:fill="auto"/>
            <w:noWrap/>
            <w:vAlign w:val="center"/>
            <w:hideMark/>
          </w:tcPr>
          <w:p w:rsidR="001155D8" w:rsidRPr="00F579FC" w:rsidRDefault="001155D8" w:rsidP="00AE0581">
            <w:pPr>
              <w:pStyle w:val="Heading3"/>
              <w:rPr>
                <w:rFonts w:ascii="Arial" w:hAnsi="Arial" w:cs="Arial"/>
                <w:sz w:val="18"/>
                <w:szCs w:val="18"/>
              </w:rPr>
            </w:pPr>
            <w:r w:rsidRPr="00F579FC">
              <w:rPr>
                <w:rFonts w:ascii="Arial" w:hAnsi="Arial" w:cs="Arial"/>
                <w:sz w:val="18"/>
                <w:szCs w:val="18"/>
              </w:rPr>
              <w:t>80.5</w:t>
            </w:r>
          </w:p>
        </w:tc>
        <w:tc>
          <w:tcPr>
            <w:tcW w:w="1418" w:type="dxa"/>
            <w:tcBorders>
              <w:top w:val="nil"/>
              <w:left w:val="nil"/>
              <w:bottom w:val="nil"/>
              <w:right w:val="nil"/>
            </w:tcBorders>
            <w:shd w:val="clear" w:color="auto" w:fill="auto"/>
            <w:noWrap/>
            <w:vAlign w:val="center"/>
            <w:hideMark/>
          </w:tcPr>
          <w:p w:rsidR="001155D8" w:rsidRPr="00F579FC" w:rsidRDefault="001155D8" w:rsidP="00AE0581">
            <w:pPr>
              <w:pStyle w:val="Heading3"/>
              <w:rPr>
                <w:rFonts w:ascii="Arial" w:hAnsi="Arial" w:cs="Arial"/>
                <w:b w:val="0"/>
                <w:bCs w:val="0"/>
                <w:sz w:val="18"/>
                <w:szCs w:val="18"/>
              </w:rPr>
            </w:pPr>
            <w:r w:rsidRPr="00F579FC">
              <w:rPr>
                <w:rFonts w:ascii="Arial" w:hAnsi="Arial" w:cs="Arial"/>
                <w:b w:val="0"/>
                <w:bCs w:val="0"/>
                <w:sz w:val="18"/>
                <w:szCs w:val="18"/>
              </w:rPr>
              <w:t>75.4</w:t>
            </w:r>
          </w:p>
        </w:tc>
        <w:tc>
          <w:tcPr>
            <w:tcW w:w="1697" w:type="dxa"/>
            <w:tcBorders>
              <w:top w:val="nil"/>
              <w:left w:val="nil"/>
              <w:bottom w:val="nil"/>
            </w:tcBorders>
            <w:shd w:val="clear" w:color="auto" w:fill="auto"/>
            <w:noWrap/>
            <w:vAlign w:val="center"/>
            <w:hideMark/>
          </w:tcPr>
          <w:p w:rsidR="001155D8" w:rsidRPr="00F579FC" w:rsidRDefault="001155D8" w:rsidP="00AE0581">
            <w:pPr>
              <w:pStyle w:val="Heading3"/>
              <w:rPr>
                <w:rFonts w:ascii="Arial" w:hAnsi="Arial" w:cs="Arial"/>
                <w:b w:val="0"/>
                <w:bCs w:val="0"/>
                <w:sz w:val="18"/>
                <w:szCs w:val="18"/>
              </w:rPr>
            </w:pPr>
            <w:r w:rsidRPr="00F579FC">
              <w:rPr>
                <w:rFonts w:ascii="Arial" w:hAnsi="Arial" w:cs="Arial"/>
                <w:b w:val="0"/>
                <w:bCs w:val="0"/>
                <w:sz w:val="18"/>
                <w:szCs w:val="18"/>
              </w:rPr>
              <w:t>89.9</w:t>
            </w:r>
          </w:p>
        </w:tc>
      </w:tr>
      <w:tr w:rsidR="001155D8" w:rsidRPr="00F579FC" w:rsidTr="00AE0581">
        <w:trPr>
          <w:trHeight w:val="340"/>
          <w:jc w:val="center"/>
        </w:trPr>
        <w:tc>
          <w:tcPr>
            <w:tcW w:w="4540" w:type="dxa"/>
            <w:tcBorders>
              <w:top w:val="nil"/>
              <w:bottom w:val="nil"/>
              <w:right w:val="single" w:sz="4" w:space="0" w:color="auto"/>
            </w:tcBorders>
            <w:shd w:val="clear" w:color="auto" w:fill="auto"/>
            <w:vAlign w:val="center"/>
            <w:hideMark/>
          </w:tcPr>
          <w:p w:rsidR="001155D8" w:rsidRPr="00F579FC" w:rsidRDefault="001155D8" w:rsidP="00AE0581">
            <w:pPr>
              <w:pStyle w:val="Heading3"/>
              <w:rPr>
                <w:rFonts w:ascii="Simplified Arabic" w:hAnsi="Simplified Arabic"/>
                <w:b w:val="0"/>
                <w:bCs w:val="0"/>
                <w:sz w:val="18"/>
                <w:szCs w:val="18"/>
              </w:rPr>
            </w:pPr>
            <w:r w:rsidRPr="00F579FC">
              <w:rPr>
                <w:rFonts w:ascii="Simplified Arabic" w:hAnsi="Simplified Arabic"/>
                <w:b w:val="0"/>
                <w:bCs w:val="0"/>
                <w:sz w:val="18"/>
                <w:szCs w:val="18"/>
                <w:rtl/>
              </w:rPr>
              <w:t xml:space="preserve"> تحميل أفلام الفيديو، الصور وبرامج التلفزيون أو الموسيقى</w:t>
            </w:r>
            <w:r>
              <w:rPr>
                <w:rFonts w:ascii="Simplified Arabic" w:hAnsi="Simplified Arabic" w:hint="cs"/>
                <w:b w:val="0"/>
                <w:bCs w:val="0"/>
                <w:sz w:val="18"/>
                <w:szCs w:val="18"/>
                <w:rtl/>
              </w:rPr>
              <w:t xml:space="preserve"> عبر الانترنت</w:t>
            </w:r>
          </w:p>
        </w:tc>
        <w:tc>
          <w:tcPr>
            <w:tcW w:w="1417" w:type="dxa"/>
            <w:tcBorders>
              <w:top w:val="nil"/>
              <w:left w:val="single" w:sz="4" w:space="0" w:color="auto"/>
              <w:bottom w:val="nil"/>
              <w:right w:val="nil"/>
            </w:tcBorders>
            <w:shd w:val="clear" w:color="auto" w:fill="auto"/>
            <w:noWrap/>
            <w:vAlign w:val="center"/>
            <w:hideMark/>
          </w:tcPr>
          <w:p w:rsidR="001155D8" w:rsidRPr="00F579FC" w:rsidRDefault="001155D8" w:rsidP="00AE0581">
            <w:pPr>
              <w:pStyle w:val="Heading3"/>
              <w:rPr>
                <w:rFonts w:ascii="Arial" w:hAnsi="Arial" w:cs="Arial"/>
                <w:sz w:val="18"/>
                <w:szCs w:val="18"/>
              </w:rPr>
            </w:pPr>
            <w:r w:rsidRPr="00F579FC">
              <w:rPr>
                <w:rFonts w:ascii="Arial" w:hAnsi="Arial" w:cs="Arial"/>
                <w:sz w:val="18"/>
                <w:szCs w:val="18"/>
              </w:rPr>
              <w:t>70.6</w:t>
            </w:r>
          </w:p>
        </w:tc>
        <w:tc>
          <w:tcPr>
            <w:tcW w:w="1418" w:type="dxa"/>
            <w:tcBorders>
              <w:top w:val="nil"/>
              <w:left w:val="nil"/>
              <w:bottom w:val="nil"/>
              <w:right w:val="nil"/>
            </w:tcBorders>
            <w:shd w:val="clear" w:color="auto" w:fill="auto"/>
            <w:noWrap/>
            <w:vAlign w:val="center"/>
            <w:hideMark/>
          </w:tcPr>
          <w:p w:rsidR="001155D8" w:rsidRPr="00F579FC" w:rsidRDefault="001155D8" w:rsidP="00AE0581">
            <w:pPr>
              <w:pStyle w:val="Heading3"/>
              <w:rPr>
                <w:rFonts w:ascii="Arial" w:hAnsi="Arial" w:cs="Arial"/>
                <w:b w:val="0"/>
                <w:bCs w:val="0"/>
                <w:sz w:val="18"/>
                <w:szCs w:val="18"/>
              </w:rPr>
            </w:pPr>
            <w:r w:rsidRPr="00F579FC">
              <w:rPr>
                <w:rFonts w:ascii="Arial" w:hAnsi="Arial" w:cs="Arial"/>
                <w:b w:val="0"/>
                <w:bCs w:val="0"/>
                <w:sz w:val="18"/>
                <w:szCs w:val="18"/>
              </w:rPr>
              <w:t>66.8</w:t>
            </w:r>
          </w:p>
        </w:tc>
        <w:tc>
          <w:tcPr>
            <w:tcW w:w="1697" w:type="dxa"/>
            <w:tcBorders>
              <w:top w:val="nil"/>
              <w:left w:val="nil"/>
              <w:bottom w:val="nil"/>
            </w:tcBorders>
            <w:shd w:val="clear" w:color="auto" w:fill="auto"/>
            <w:noWrap/>
            <w:vAlign w:val="center"/>
            <w:hideMark/>
          </w:tcPr>
          <w:p w:rsidR="001155D8" w:rsidRPr="00F579FC" w:rsidRDefault="001155D8" w:rsidP="00AE0581">
            <w:pPr>
              <w:pStyle w:val="Heading3"/>
              <w:rPr>
                <w:rFonts w:ascii="Arial" w:hAnsi="Arial" w:cs="Arial"/>
                <w:b w:val="0"/>
                <w:bCs w:val="0"/>
                <w:sz w:val="18"/>
                <w:szCs w:val="18"/>
              </w:rPr>
            </w:pPr>
            <w:r w:rsidRPr="00F579FC">
              <w:rPr>
                <w:rFonts w:ascii="Arial" w:hAnsi="Arial" w:cs="Arial"/>
                <w:b w:val="0"/>
                <w:bCs w:val="0"/>
                <w:sz w:val="18"/>
                <w:szCs w:val="18"/>
              </w:rPr>
              <w:t>77.7</w:t>
            </w:r>
          </w:p>
        </w:tc>
      </w:tr>
      <w:tr w:rsidR="001155D8" w:rsidRPr="00F579FC" w:rsidTr="00AE0581">
        <w:trPr>
          <w:trHeight w:val="340"/>
          <w:jc w:val="center"/>
        </w:trPr>
        <w:tc>
          <w:tcPr>
            <w:tcW w:w="4540" w:type="dxa"/>
            <w:tcBorders>
              <w:top w:val="nil"/>
              <w:right w:val="single" w:sz="4" w:space="0" w:color="auto"/>
            </w:tcBorders>
            <w:shd w:val="clear" w:color="auto" w:fill="auto"/>
            <w:vAlign w:val="center"/>
            <w:hideMark/>
          </w:tcPr>
          <w:p w:rsidR="001155D8" w:rsidRPr="00F579FC" w:rsidRDefault="001155D8" w:rsidP="00AE0581">
            <w:pPr>
              <w:pStyle w:val="Heading3"/>
              <w:rPr>
                <w:rFonts w:ascii="Simplified Arabic" w:hAnsi="Simplified Arabic"/>
                <w:b w:val="0"/>
                <w:bCs w:val="0"/>
                <w:sz w:val="18"/>
                <w:szCs w:val="18"/>
              </w:rPr>
            </w:pPr>
            <w:r w:rsidRPr="00F579FC">
              <w:rPr>
                <w:rFonts w:ascii="Simplified Arabic" w:hAnsi="Simplified Arabic"/>
                <w:b w:val="0"/>
                <w:bCs w:val="0"/>
                <w:sz w:val="18"/>
                <w:szCs w:val="18"/>
                <w:rtl/>
              </w:rPr>
              <w:t>تحميل وتشغيل الألعاب</w:t>
            </w:r>
          </w:p>
        </w:tc>
        <w:tc>
          <w:tcPr>
            <w:tcW w:w="1417" w:type="dxa"/>
            <w:tcBorders>
              <w:top w:val="nil"/>
              <w:left w:val="single" w:sz="4" w:space="0" w:color="auto"/>
              <w:right w:val="nil"/>
            </w:tcBorders>
            <w:shd w:val="clear" w:color="auto" w:fill="auto"/>
            <w:noWrap/>
            <w:vAlign w:val="center"/>
            <w:hideMark/>
          </w:tcPr>
          <w:p w:rsidR="001155D8" w:rsidRPr="00F579FC" w:rsidRDefault="001155D8" w:rsidP="00AE0581">
            <w:pPr>
              <w:pStyle w:val="Heading3"/>
              <w:rPr>
                <w:rFonts w:ascii="Arial" w:hAnsi="Arial" w:cs="Arial"/>
                <w:sz w:val="18"/>
                <w:szCs w:val="18"/>
              </w:rPr>
            </w:pPr>
            <w:r w:rsidRPr="00F579FC">
              <w:rPr>
                <w:rFonts w:ascii="Arial" w:hAnsi="Arial" w:cs="Arial"/>
                <w:sz w:val="18"/>
                <w:szCs w:val="18"/>
              </w:rPr>
              <w:t>21.1</w:t>
            </w:r>
          </w:p>
        </w:tc>
        <w:tc>
          <w:tcPr>
            <w:tcW w:w="1418" w:type="dxa"/>
            <w:tcBorders>
              <w:top w:val="nil"/>
              <w:left w:val="nil"/>
              <w:right w:val="nil"/>
            </w:tcBorders>
            <w:shd w:val="clear" w:color="auto" w:fill="auto"/>
            <w:noWrap/>
            <w:vAlign w:val="center"/>
            <w:hideMark/>
          </w:tcPr>
          <w:p w:rsidR="001155D8" w:rsidRPr="00F579FC" w:rsidRDefault="001155D8" w:rsidP="00AE0581">
            <w:pPr>
              <w:pStyle w:val="Heading3"/>
              <w:rPr>
                <w:rFonts w:ascii="Arial" w:hAnsi="Arial" w:cs="Arial"/>
                <w:b w:val="0"/>
                <w:bCs w:val="0"/>
                <w:sz w:val="18"/>
                <w:szCs w:val="18"/>
              </w:rPr>
            </w:pPr>
            <w:r w:rsidRPr="00F579FC">
              <w:rPr>
                <w:rFonts w:ascii="Arial" w:hAnsi="Arial" w:cs="Arial"/>
                <w:b w:val="0"/>
                <w:bCs w:val="0"/>
                <w:sz w:val="18"/>
                <w:szCs w:val="18"/>
              </w:rPr>
              <w:t>25.5</w:t>
            </w:r>
          </w:p>
        </w:tc>
        <w:tc>
          <w:tcPr>
            <w:tcW w:w="1697" w:type="dxa"/>
            <w:tcBorders>
              <w:top w:val="nil"/>
              <w:left w:val="nil"/>
            </w:tcBorders>
            <w:shd w:val="clear" w:color="auto" w:fill="auto"/>
            <w:noWrap/>
            <w:vAlign w:val="center"/>
            <w:hideMark/>
          </w:tcPr>
          <w:p w:rsidR="001155D8" w:rsidRPr="00F579FC" w:rsidRDefault="001155D8" w:rsidP="00AE0581">
            <w:pPr>
              <w:pStyle w:val="Heading3"/>
              <w:rPr>
                <w:rFonts w:ascii="Arial" w:hAnsi="Arial" w:cs="Arial"/>
                <w:b w:val="0"/>
                <w:bCs w:val="0"/>
                <w:sz w:val="18"/>
                <w:szCs w:val="18"/>
              </w:rPr>
            </w:pPr>
            <w:r w:rsidRPr="00F579FC">
              <w:rPr>
                <w:rFonts w:ascii="Arial" w:hAnsi="Arial" w:cs="Arial"/>
                <w:b w:val="0"/>
                <w:bCs w:val="0"/>
                <w:sz w:val="18"/>
                <w:szCs w:val="18"/>
              </w:rPr>
              <w:t>12.7</w:t>
            </w:r>
          </w:p>
        </w:tc>
      </w:tr>
    </w:tbl>
    <w:p w:rsidR="001155D8" w:rsidRDefault="001155D8" w:rsidP="001155D8">
      <w:pPr>
        <w:rPr>
          <w:rtl/>
        </w:rPr>
      </w:pPr>
      <w:r w:rsidRPr="007D0DEC">
        <w:rPr>
          <w:rFonts w:ascii="Simplified Arabic" w:hAnsi="Simplified Arabic" w:cs="Simplified Arabic" w:hint="cs"/>
          <w:b/>
          <w:bCs/>
          <w:sz w:val="16"/>
          <w:szCs w:val="16"/>
          <w:rtl/>
        </w:rPr>
        <w:t xml:space="preserve">المصدر: </w:t>
      </w:r>
      <w:r w:rsidRPr="007D0DEC">
        <w:rPr>
          <w:rFonts w:ascii="Simplified Arabic" w:hAnsi="Simplified Arabic" w:cs="Simplified Arabic"/>
          <w:b/>
          <w:bCs/>
          <w:sz w:val="16"/>
          <w:szCs w:val="16"/>
          <w:rtl/>
        </w:rPr>
        <w:t xml:space="preserve">الجهاز المركزي للإحصاء الفلسطيني </w:t>
      </w:r>
      <w:r w:rsidRPr="007D0DEC">
        <w:rPr>
          <w:rFonts w:ascii="Simplified Arabic" w:hAnsi="Simplified Arabic" w:cs="Simplified Arabic" w:hint="cs"/>
          <w:b/>
          <w:bCs/>
          <w:sz w:val="16"/>
          <w:szCs w:val="16"/>
          <w:rtl/>
        </w:rPr>
        <w:t>2020</w:t>
      </w:r>
      <w:r w:rsidRPr="007D0DEC">
        <w:rPr>
          <w:rFonts w:ascii="Simplified Arabic" w:hAnsi="Simplified Arabic" w:cs="Simplified Arabic"/>
          <w:b/>
          <w:bCs/>
          <w:sz w:val="16"/>
          <w:szCs w:val="16"/>
          <w:rtl/>
        </w:rPr>
        <w:t>.</w:t>
      </w:r>
      <w:r w:rsidRPr="007D0DEC">
        <w:rPr>
          <w:rFonts w:ascii="Simplified Arabic" w:hAnsi="Simplified Arabic" w:cs="Simplified Arabic"/>
          <w:sz w:val="16"/>
          <w:szCs w:val="16"/>
          <w:rtl/>
        </w:rPr>
        <w:t xml:space="preserve">  </w:t>
      </w:r>
      <w:r w:rsidRPr="007D0DEC">
        <w:rPr>
          <w:rFonts w:ascii="Simplified Arabic" w:hAnsi="Simplified Arabic" w:cs="Simplified Arabic" w:hint="cs"/>
          <w:sz w:val="16"/>
          <w:szCs w:val="16"/>
          <w:rtl/>
        </w:rPr>
        <w:t>ال</w:t>
      </w:r>
      <w:r w:rsidRPr="007D0DEC">
        <w:rPr>
          <w:rFonts w:ascii="Simplified Arabic" w:hAnsi="Simplified Arabic" w:cs="Simplified Arabic"/>
          <w:sz w:val="16"/>
          <w:szCs w:val="16"/>
          <w:rtl/>
        </w:rPr>
        <w:t>مسح الأسري</w:t>
      </w:r>
      <w:r w:rsidRPr="007D0DEC">
        <w:rPr>
          <w:rFonts w:ascii="Simplified Arabic" w:hAnsi="Simplified Arabic" w:cs="Simplified Arabic" w:hint="cs"/>
          <w:sz w:val="16"/>
          <w:szCs w:val="16"/>
          <w:rtl/>
        </w:rPr>
        <w:t xml:space="preserve"> لتكنولوجيا المعلومات والاتصالات</w:t>
      </w:r>
      <w:r w:rsidRPr="007D0DEC">
        <w:rPr>
          <w:rFonts w:ascii="Simplified Arabic" w:hAnsi="Simplified Arabic" w:cs="Simplified Arabic"/>
          <w:sz w:val="16"/>
          <w:szCs w:val="16"/>
          <w:rtl/>
        </w:rPr>
        <w:t xml:space="preserve"> </w:t>
      </w:r>
      <w:r w:rsidRPr="007D0DEC">
        <w:rPr>
          <w:rFonts w:ascii="Simplified Arabic" w:hAnsi="Simplified Arabic" w:cs="Simplified Arabic" w:hint="cs"/>
          <w:sz w:val="16"/>
          <w:szCs w:val="16"/>
          <w:rtl/>
        </w:rPr>
        <w:t>2019</w:t>
      </w:r>
      <w:r w:rsidRPr="007D0DEC">
        <w:rPr>
          <w:rFonts w:ascii="Simplified Arabic" w:hAnsi="Simplified Arabic" w:cs="Simplified Arabic"/>
          <w:sz w:val="16"/>
          <w:szCs w:val="16"/>
          <w:rtl/>
        </w:rPr>
        <w:t>، تقرير النتائج الرئيسية.  رام الله – فلسطين.</w:t>
      </w:r>
    </w:p>
    <w:p w:rsidR="001155D8" w:rsidRDefault="001155D8" w:rsidP="001155D8">
      <w:pPr>
        <w:jc w:val="both"/>
        <w:rPr>
          <w:rFonts w:ascii="Simplified Arabic" w:hAnsi="Simplified Arabic" w:cs="Simplified Arabic"/>
        </w:rPr>
      </w:pPr>
    </w:p>
    <w:p w:rsidR="001155D8" w:rsidRDefault="001155D8" w:rsidP="001155D8">
      <w:pPr>
        <w:jc w:val="both"/>
        <w:rPr>
          <w:rFonts w:ascii="Simplified Arabic" w:hAnsi="Simplified Arabic" w:cs="Simplified Arabic"/>
        </w:rPr>
      </w:pPr>
    </w:p>
    <w:p w:rsidR="001155D8" w:rsidRDefault="001155D8" w:rsidP="001155D8">
      <w:pPr>
        <w:jc w:val="both"/>
        <w:rPr>
          <w:rFonts w:ascii="Simplified Arabic" w:hAnsi="Simplified Arabic" w:cs="Simplified Arabic"/>
        </w:rPr>
      </w:pPr>
    </w:p>
    <w:p w:rsidR="001155D8" w:rsidRDefault="001155D8" w:rsidP="001155D8">
      <w:pPr>
        <w:jc w:val="both"/>
        <w:rPr>
          <w:rFonts w:ascii="Simplified Arabic" w:hAnsi="Simplified Arabic" w:cs="Simplified Arabic"/>
        </w:rPr>
      </w:pPr>
    </w:p>
    <w:p w:rsidR="001155D8" w:rsidRDefault="001155D8" w:rsidP="001155D8">
      <w:pPr>
        <w:jc w:val="both"/>
        <w:rPr>
          <w:rFonts w:ascii="Simplified Arabic" w:hAnsi="Simplified Arabic" w:cs="Simplified Arabic"/>
        </w:rPr>
      </w:pPr>
    </w:p>
    <w:p w:rsidR="001155D8" w:rsidRDefault="001155D8" w:rsidP="001155D8">
      <w:pPr>
        <w:jc w:val="both"/>
        <w:rPr>
          <w:rFonts w:ascii="Simplified Arabic" w:hAnsi="Simplified Arabic" w:cs="Simplified Arabic"/>
        </w:rPr>
      </w:pPr>
    </w:p>
    <w:p w:rsidR="001155D8" w:rsidRDefault="001155D8" w:rsidP="001155D8">
      <w:pPr>
        <w:jc w:val="both"/>
        <w:rPr>
          <w:rFonts w:ascii="Simplified Arabic" w:hAnsi="Simplified Arabic" w:cs="Simplified Arabic"/>
        </w:rPr>
      </w:pPr>
    </w:p>
    <w:p w:rsidR="001155D8" w:rsidRDefault="001155D8" w:rsidP="001155D8">
      <w:pPr>
        <w:jc w:val="both"/>
        <w:rPr>
          <w:rFonts w:ascii="Simplified Arabic" w:hAnsi="Simplified Arabic" w:cs="Simplified Arabic"/>
        </w:rPr>
      </w:pPr>
    </w:p>
    <w:p w:rsidR="001155D8" w:rsidRDefault="001155D8" w:rsidP="001155D8">
      <w:pPr>
        <w:jc w:val="both"/>
        <w:rPr>
          <w:rFonts w:ascii="Simplified Arabic" w:hAnsi="Simplified Arabic" w:cs="Simplified Arabic"/>
        </w:rPr>
      </w:pPr>
    </w:p>
    <w:p w:rsidR="001155D8" w:rsidRDefault="001155D8" w:rsidP="001155D8">
      <w:pPr>
        <w:jc w:val="both"/>
        <w:rPr>
          <w:rFonts w:ascii="Simplified Arabic" w:hAnsi="Simplified Arabic" w:cs="Simplified Arabic"/>
        </w:rPr>
      </w:pPr>
    </w:p>
    <w:p w:rsidR="001155D8" w:rsidRDefault="001155D8" w:rsidP="001155D8">
      <w:pPr>
        <w:jc w:val="both"/>
        <w:rPr>
          <w:rFonts w:ascii="Simplified Arabic" w:hAnsi="Simplified Arabic" w:cs="Simplified Arabic"/>
          <w:rtl/>
        </w:rPr>
      </w:pPr>
    </w:p>
    <w:p w:rsidR="001155D8" w:rsidRDefault="001155D8" w:rsidP="005544E0">
      <w:pPr>
        <w:rPr>
          <w:rFonts w:ascii="Simplified Arabic" w:hAnsi="Simplified Arabic" w:cs="Simplified Arabic"/>
          <w:rtl/>
        </w:rPr>
      </w:pPr>
    </w:p>
    <w:p w:rsidR="001C37F6" w:rsidRDefault="001C37F6" w:rsidP="005544E0">
      <w:pPr>
        <w:rPr>
          <w:rFonts w:ascii="Simplified Arabic" w:hAnsi="Simplified Arabic" w:cs="Simplified Arabic"/>
          <w:rtl/>
        </w:rPr>
      </w:pPr>
    </w:p>
    <w:p w:rsidR="001C37F6" w:rsidRDefault="001C37F6" w:rsidP="005544E0">
      <w:pPr>
        <w:rPr>
          <w:rFonts w:ascii="Simplified Arabic" w:hAnsi="Simplified Arabic" w:cs="Simplified Arabic"/>
          <w:rtl/>
        </w:rPr>
      </w:pPr>
    </w:p>
    <w:p w:rsidR="001C37F6" w:rsidRDefault="001C37F6" w:rsidP="005544E0">
      <w:pPr>
        <w:rPr>
          <w:rFonts w:ascii="Simplified Arabic" w:hAnsi="Simplified Arabic" w:cs="Simplified Arabic"/>
          <w:rtl/>
        </w:rPr>
      </w:pPr>
    </w:p>
    <w:p w:rsidR="001C37F6" w:rsidRDefault="001C37F6" w:rsidP="005544E0">
      <w:pPr>
        <w:rPr>
          <w:rFonts w:ascii="Simplified Arabic" w:hAnsi="Simplified Arabic" w:cs="Simplified Arabic"/>
          <w:rtl/>
        </w:rPr>
      </w:pPr>
    </w:p>
    <w:p w:rsidR="001C37F6" w:rsidRDefault="001C37F6" w:rsidP="005544E0">
      <w:pPr>
        <w:rPr>
          <w:rFonts w:ascii="Simplified Arabic" w:hAnsi="Simplified Arabic" w:cs="Simplified Arabic"/>
        </w:rPr>
      </w:pPr>
    </w:p>
    <w:p w:rsidR="00720B4F" w:rsidRDefault="00720B4F" w:rsidP="005544E0">
      <w:pPr>
        <w:rPr>
          <w:rFonts w:ascii="Simplified Arabic" w:hAnsi="Simplified Arabic" w:cs="Simplified Arabic"/>
        </w:rPr>
      </w:pPr>
    </w:p>
    <w:p w:rsidR="001C37F6" w:rsidRPr="00F14DFB" w:rsidRDefault="001C37F6" w:rsidP="001C37F6">
      <w:pPr>
        <w:pStyle w:val="Heading2"/>
        <w:pageBreakBefore/>
        <w:bidi/>
        <w:ind w:left="360" w:hanging="377"/>
        <w:rPr>
          <w:rStyle w:val="2H"/>
          <w:rFonts w:ascii="Simplified Arabic" w:hAnsi="Simplified Arabic" w:cs="Simplified Arabic"/>
          <w:b/>
          <w:bCs w:val="0"/>
          <w:sz w:val="22"/>
          <w:szCs w:val="22"/>
          <w:rtl/>
          <w:lang w:val="en-GB"/>
        </w:rPr>
      </w:pPr>
      <w:r>
        <w:rPr>
          <w:rStyle w:val="2H"/>
          <w:rFonts w:ascii="Simplified Arabic" w:hAnsi="Simplified Arabic" w:cs="Simplified Arabic" w:hint="cs"/>
          <w:bCs w:val="0"/>
          <w:rtl/>
          <w:lang w:val="en-GB"/>
        </w:rPr>
        <w:t xml:space="preserve">الفصل </w:t>
      </w:r>
      <w:r>
        <w:rPr>
          <w:rStyle w:val="2H"/>
          <w:rFonts w:ascii="Simplified Arabic" w:hAnsi="Simplified Arabic" w:cs="Simplified Arabic" w:hint="cs"/>
          <w:b/>
          <w:bCs w:val="0"/>
          <w:rtl/>
          <w:lang w:val="en-GB"/>
        </w:rPr>
        <w:t>الثامن</w:t>
      </w:r>
    </w:p>
    <w:p w:rsidR="001C37F6" w:rsidRPr="00673042" w:rsidRDefault="001C37F6" w:rsidP="001C37F6">
      <w:pPr>
        <w:jc w:val="center"/>
        <w:rPr>
          <w:rFonts w:ascii="Simplified Arabic" w:hAnsi="Simplified Arabic" w:cs="Simplified Arabic"/>
          <w:rtl/>
          <w:lang w:val="en-GB"/>
        </w:rPr>
      </w:pPr>
    </w:p>
    <w:p w:rsidR="001C37F6" w:rsidRDefault="001C37F6" w:rsidP="001C37F6">
      <w:pPr>
        <w:jc w:val="center"/>
        <w:rPr>
          <w:b/>
          <w:bCs/>
          <w:sz w:val="28"/>
          <w:szCs w:val="28"/>
          <w:rtl/>
          <w:lang w:val="en-GB"/>
        </w:rPr>
      </w:pPr>
      <w:r w:rsidRPr="00F14DFB">
        <w:rPr>
          <w:rStyle w:val="2H"/>
          <w:rFonts w:ascii="Simplified Arabic" w:hAnsi="Simplified Arabic" w:cs="Simplified Arabic"/>
          <w:bCs/>
          <w:sz w:val="28"/>
          <w:szCs w:val="28"/>
          <w:rtl/>
          <w:lang w:val="en-GB"/>
        </w:rPr>
        <w:t>تنميـــــــــــــة الطفـــــــــــــــولة</w:t>
      </w:r>
      <w:r w:rsidRPr="00F14DFB">
        <w:rPr>
          <w:rStyle w:val="2H"/>
          <w:rFonts w:ascii="Simplified Arabic" w:hAnsi="Simplified Arabic" w:cs="Simplified Arabic" w:hint="cs"/>
          <w:bCs/>
          <w:sz w:val="28"/>
          <w:szCs w:val="28"/>
          <w:rtl/>
          <w:lang w:val="en-GB"/>
        </w:rPr>
        <w:t xml:space="preserve"> المبكرة</w:t>
      </w:r>
    </w:p>
    <w:p w:rsidR="001C37F6" w:rsidRPr="00F14DFB" w:rsidRDefault="001C37F6" w:rsidP="001C37F6">
      <w:pPr>
        <w:jc w:val="center"/>
        <w:rPr>
          <w:b/>
          <w:bCs/>
          <w:sz w:val="28"/>
          <w:szCs w:val="28"/>
          <w:rtl/>
          <w:lang w:val="en-GB"/>
        </w:rPr>
      </w:pPr>
    </w:p>
    <w:p w:rsidR="001C37F6" w:rsidRPr="009C6DD0" w:rsidRDefault="001C37F6" w:rsidP="00FD4356">
      <w:pPr>
        <w:pStyle w:val="ListParagraph"/>
        <w:ind w:hanging="737"/>
        <w:rPr>
          <w:rFonts w:ascii="Simplified Arabic" w:hAnsi="Simplified Arabic" w:cs="Simplified Arabic"/>
          <w:b/>
          <w:bCs/>
          <w:rtl/>
          <w:lang w:val="en-GB"/>
        </w:rPr>
      </w:pPr>
      <w:r>
        <w:rPr>
          <w:rFonts w:ascii="Simplified Arabic" w:hAnsi="Simplified Arabic" w:cs="Simplified Arabic" w:hint="cs"/>
          <w:b/>
          <w:bCs/>
          <w:rtl/>
          <w:lang w:val="en-GB"/>
        </w:rPr>
        <w:t>1</w:t>
      </w:r>
      <w:r w:rsidRPr="009C6DD0">
        <w:rPr>
          <w:rFonts w:ascii="Simplified Arabic" w:hAnsi="Simplified Arabic" w:cs="Simplified Arabic" w:hint="cs"/>
          <w:b/>
          <w:bCs/>
          <w:rtl/>
          <w:lang w:val="en-GB"/>
        </w:rPr>
        <w:t>.</w:t>
      </w:r>
      <w:r w:rsidR="00FD4356">
        <w:rPr>
          <w:rFonts w:ascii="Simplified Arabic" w:hAnsi="Simplified Arabic" w:cs="Simplified Arabic" w:hint="cs"/>
          <w:b/>
          <w:bCs/>
          <w:rtl/>
          <w:lang w:val="en-GB"/>
        </w:rPr>
        <w:t>8</w:t>
      </w:r>
      <w:r w:rsidRPr="009C6DD0">
        <w:rPr>
          <w:rFonts w:ascii="Simplified Arabic" w:hAnsi="Simplified Arabic" w:cs="Simplified Arabic" w:hint="cs"/>
          <w:b/>
          <w:bCs/>
          <w:rtl/>
          <w:lang w:val="en-GB"/>
        </w:rPr>
        <w:t xml:space="preserve"> </w:t>
      </w:r>
      <w:r w:rsidRPr="009C6DD0">
        <w:rPr>
          <w:rFonts w:ascii="Simplified Arabic" w:hAnsi="Simplified Arabic" w:cs="Simplified Arabic"/>
          <w:b/>
          <w:bCs/>
          <w:rtl/>
          <w:lang w:val="en-GB"/>
        </w:rPr>
        <w:t>مؤشرات تنمية الطفولة المبكرة</w:t>
      </w:r>
    </w:p>
    <w:p w:rsidR="001C37F6" w:rsidRDefault="001C37F6" w:rsidP="001C37F6">
      <w:pPr>
        <w:jc w:val="both"/>
        <w:rPr>
          <w:rFonts w:ascii="Simplified Arabic" w:hAnsi="Simplified Arabic" w:cs="Simplified Arabic"/>
          <w:rtl/>
          <w:lang w:bidi="ar-JO"/>
        </w:rPr>
      </w:pPr>
      <w:r w:rsidRPr="009C6DD0">
        <w:rPr>
          <w:rFonts w:ascii="Simplified Arabic" w:hAnsi="Simplified Arabic" w:cs="Simplified Arabic" w:hint="cs"/>
          <w:rtl/>
          <w:lang w:bidi="ar-JO"/>
        </w:rPr>
        <w:t>تعرف</w:t>
      </w:r>
      <w:r w:rsidRPr="009C6DD0">
        <w:rPr>
          <w:rFonts w:ascii="Simplified Arabic" w:hAnsi="Simplified Arabic" w:cs="Simplified Arabic"/>
          <w:rtl/>
          <w:lang w:bidi="ar-JO"/>
        </w:rPr>
        <w:t xml:space="preserve"> تن</w:t>
      </w:r>
      <w:r>
        <w:rPr>
          <w:rFonts w:ascii="Simplified Arabic" w:hAnsi="Simplified Arabic" w:cs="Simplified Arabic"/>
          <w:rtl/>
          <w:lang w:bidi="ar-JO"/>
        </w:rPr>
        <w:t>مية الطفولة المبكرة بأنها عملية</w:t>
      </w:r>
      <w:r w:rsidRPr="009C6DD0">
        <w:rPr>
          <w:rFonts w:ascii="Simplified Arabic" w:hAnsi="Simplified Arabic" w:cs="Simplified Arabic"/>
          <w:rtl/>
          <w:lang w:bidi="ar-JO"/>
        </w:rPr>
        <w:t xml:space="preserve"> من</w:t>
      </w:r>
      <w:r w:rsidRPr="009C6DD0">
        <w:rPr>
          <w:rFonts w:ascii="Simplified Arabic" w:hAnsi="Simplified Arabic" w:cs="Simplified Arabic" w:hint="cs"/>
          <w:rtl/>
          <w:lang w:bidi="ar-JO"/>
        </w:rPr>
        <w:t>ظ</w:t>
      </w:r>
      <w:r w:rsidRPr="009C6DD0">
        <w:rPr>
          <w:rFonts w:ascii="Simplified Arabic" w:hAnsi="Simplified Arabic" w:cs="Simplified Arabic"/>
          <w:rtl/>
          <w:lang w:bidi="ar-JO"/>
        </w:rPr>
        <w:t>م</w:t>
      </w:r>
      <w:r w:rsidRPr="009C6DD0">
        <w:rPr>
          <w:rFonts w:ascii="Simplified Arabic" w:hAnsi="Simplified Arabic" w:cs="Simplified Arabic" w:hint="cs"/>
          <w:rtl/>
          <w:lang w:bidi="ar-JO"/>
        </w:rPr>
        <w:t>ة</w:t>
      </w:r>
      <w:r w:rsidRPr="009C6DD0">
        <w:rPr>
          <w:rFonts w:ascii="Simplified Arabic" w:hAnsi="Simplified Arabic" w:cs="Simplified Arabic"/>
          <w:rtl/>
          <w:lang w:bidi="ar-JO"/>
        </w:rPr>
        <w:t xml:space="preserve"> </w:t>
      </w:r>
      <w:r w:rsidRPr="009C6DD0">
        <w:rPr>
          <w:rFonts w:ascii="Simplified Arabic" w:hAnsi="Simplified Arabic" w:cs="Simplified Arabic" w:hint="cs"/>
          <w:rtl/>
          <w:lang w:bidi="ar-JO"/>
        </w:rPr>
        <w:t>ي</w:t>
      </w:r>
      <w:r w:rsidRPr="009C6DD0">
        <w:rPr>
          <w:rFonts w:ascii="Simplified Arabic" w:hAnsi="Simplified Arabic" w:cs="Simplified Arabic"/>
          <w:rtl/>
          <w:lang w:bidi="ar-JO"/>
        </w:rPr>
        <w:t xml:space="preserve">مكن </w:t>
      </w:r>
      <w:r w:rsidRPr="009C6DD0">
        <w:rPr>
          <w:rFonts w:ascii="Simplified Arabic" w:hAnsi="Simplified Arabic" w:cs="Simplified Arabic" w:hint="cs"/>
          <w:rtl/>
          <w:lang w:bidi="ar-JO"/>
        </w:rPr>
        <w:t>التنبؤ</w:t>
      </w:r>
      <w:r w:rsidRPr="009C6DD0">
        <w:rPr>
          <w:rFonts w:ascii="Simplified Arabic" w:hAnsi="Simplified Arabic" w:cs="Simplified Arabic"/>
          <w:rtl/>
          <w:lang w:bidi="ar-JO"/>
        </w:rPr>
        <w:t xml:space="preserve"> فيها وتسير في موازاة مسار مستمر، يتع</w:t>
      </w:r>
      <w:r w:rsidRPr="009C6DD0">
        <w:rPr>
          <w:rFonts w:ascii="Simplified Arabic" w:hAnsi="Simplified Arabic" w:cs="Simplified Arabic" w:hint="cs"/>
          <w:rtl/>
          <w:lang w:bidi="ar-JO"/>
        </w:rPr>
        <w:t>ل</w:t>
      </w:r>
      <w:r w:rsidRPr="009C6DD0">
        <w:rPr>
          <w:rFonts w:ascii="Simplified Arabic" w:hAnsi="Simplified Arabic" w:cs="Simplified Arabic"/>
          <w:rtl/>
          <w:lang w:bidi="ar-JO"/>
        </w:rPr>
        <w:t>م فيه الطفل كيف يتعامل مع مستويات من ال</w:t>
      </w:r>
      <w:r w:rsidRPr="009C6DD0">
        <w:rPr>
          <w:rFonts w:ascii="Simplified Arabic" w:hAnsi="Simplified Arabic" w:cs="Simplified Arabic" w:hint="cs"/>
          <w:rtl/>
          <w:lang w:bidi="ar-JO"/>
        </w:rPr>
        <w:t>ت</w:t>
      </w:r>
      <w:r w:rsidRPr="009C6DD0">
        <w:rPr>
          <w:rFonts w:ascii="Simplified Arabic" w:hAnsi="Simplified Arabic" w:cs="Simplified Arabic"/>
          <w:rtl/>
          <w:lang w:bidi="ar-JO"/>
        </w:rPr>
        <w:t>حرك، والتفكير، والكلام، والشعور والارتباط مع الآخرين أكثر تعقيداً.</w:t>
      </w:r>
      <w:r w:rsidRPr="009C6DD0">
        <w:rPr>
          <w:rFonts w:ascii="Simplified Arabic" w:hAnsi="Simplified Arabic" w:cs="Simplified Arabic" w:hint="cs"/>
          <w:rtl/>
          <w:lang w:bidi="ar-JO"/>
        </w:rPr>
        <w:t xml:space="preserve"> </w:t>
      </w:r>
      <w:r w:rsidRPr="009C6DD0">
        <w:rPr>
          <w:rFonts w:ascii="Simplified Arabic" w:hAnsi="Simplified Arabic" w:cs="Simplified Arabic"/>
          <w:rtl/>
          <w:lang w:bidi="ar-JO"/>
        </w:rPr>
        <w:t xml:space="preserve"> إ</w:t>
      </w:r>
      <w:r w:rsidRPr="009C6DD0">
        <w:rPr>
          <w:rFonts w:ascii="Simplified Arabic" w:hAnsi="Simplified Arabic" w:cs="Simplified Arabic" w:hint="cs"/>
          <w:rtl/>
          <w:lang w:bidi="ar-JO"/>
        </w:rPr>
        <w:t>ن</w:t>
      </w:r>
      <w:r w:rsidRPr="009C6DD0">
        <w:rPr>
          <w:rFonts w:ascii="Simplified Arabic" w:hAnsi="Simplified Arabic" w:cs="Simplified Arabic"/>
          <w:rtl/>
          <w:lang w:bidi="ar-JO"/>
        </w:rPr>
        <w:t xml:space="preserve"> ال</w:t>
      </w:r>
      <w:r w:rsidRPr="009C6DD0">
        <w:rPr>
          <w:rFonts w:ascii="Simplified Arabic" w:hAnsi="Simplified Arabic" w:cs="Simplified Arabic" w:hint="cs"/>
          <w:rtl/>
          <w:lang w:bidi="ar-JO"/>
        </w:rPr>
        <w:t>ن</w:t>
      </w:r>
      <w:r w:rsidRPr="009C6DD0">
        <w:rPr>
          <w:rFonts w:ascii="Simplified Arabic" w:hAnsi="Simplified Arabic" w:cs="Simplified Arabic"/>
          <w:rtl/>
          <w:lang w:bidi="ar-JO"/>
        </w:rPr>
        <w:t>مو البدني، ومهارات تعلّم القراءة والكتابة ومبادئ الحساب، والتنمية الاجتماعية – الانفعالية/العاطفية، والاستعداد لل</w:t>
      </w:r>
      <w:r w:rsidRPr="009C6DD0">
        <w:rPr>
          <w:rFonts w:ascii="Simplified Arabic" w:hAnsi="Simplified Arabic" w:cs="Simplified Arabic" w:hint="cs"/>
          <w:rtl/>
          <w:lang w:bidi="ar-JO"/>
        </w:rPr>
        <w:t>ت</w:t>
      </w:r>
      <w:r w:rsidRPr="009C6DD0">
        <w:rPr>
          <w:rFonts w:ascii="Simplified Arabic" w:hAnsi="Simplified Arabic" w:cs="Simplified Arabic"/>
          <w:rtl/>
          <w:lang w:bidi="ar-JO"/>
        </w:rPr>
        <w:t>ع</w:t>
      </w:r>
      <w:r w:rsidRPr="009C6DD0">
        <w:rPr>
          <w:rFonts w:ascii="Simplified Arabic" w:hAnsi="Simplified Arabic" w:cs="Simplified Arabic" w:hint="cs"/>
          <w:rtl/>
          <w:lang w:bidi="ar-JO"/>
        </w:rPr>
        <w:t>ل</w:t>
      </w:r>
      <w:r w:rsidRPr="009C6DD0">
        <w:rPr>
          <w:rFonts w:ascii="Simplified Arabic" w:hAnsi="Simplified Arabic" w:cs="Simplified Arabic"/>
          <w:rtl/>
          <w:lang w:bidi="ar-JO"/>
        </w:rPr>
        <w:t>م هي مجالا</w:t>
      </w:r>
      <w:r w:rsidRPr="009C6DD0">
        <w:rPr>
          <w:rFonts w:ascii="Simplified Arabic" w:hAnsi="Simplified Arabic" w:cs="Simplified Arabic" w:hint="cs"/>
          <w:rtl/>
          <w:lang w:bidi="ar-JO"/>
        </w:rPr>
        <w:t>ت</w:t>
      </w:r>
      <w:r w:rsidRPr="009C6DD0">
        <w:rPr>
          <w:rFonts w:ascii="Simplified Arabic" w:hAnsi="Simplified Arabic" w:cs="Simplified Arabic"/>
          <w:rtl/>
          <w:lang w:bidi="ar-JO"/>
        </w:rPr>
        <w:t xml:space="preserve"> حيو</w:t>
      </w:r>
      <w:r w:rsidRPr="009C6DD0">
        <w:rPr>
          <w:rFonts w:ascii="Simplified Arabic" w:hAnsi="Simplified Arabic" w:cs="Simplified Arabic" w:hint="cs"/>
          <w:rtl/>
          <w:lang w:bidi="ar-JO"/>
        </w:rPr>
        <w:t>ي</w:t>
      </w:r>
      <w:r w:rsidRPr="009C6DD0">
        <w:rPr>
          <w:rFonts w:ascii="Simplified Arabic" w:hAnsi="Simplified Arabic" w:cs="Simplified Arabic"/>
          <w:rtl/>
          <w:lang w:bidi="ar-JO"/>
        </w:rPr>
        <w:t>ة للنماء العمومي للطفل؛ وهذا النماء هو أحد أسس التنمية البشرية ال</w:t>
      </w:r>
      <w:r w:rsidRPr="009C6DD0">
        <w:rPr>
          <w:rFonts w:ascii="Simplified Arabic" w:hAnsi="Simplified Arabic" w:cs="Simplified Arabic" w:hint="cs"/>
          <w:rtl/>
          <w:lang w:bidi="ar-JO"/>
        </w:rPr>
        <w:t>كل</w:t>
      </w:r>
      <w:r w:rsidRPr="009C6DD0">
        <w:rPr>
          <w:rFonts w:ascii="Simplified Arabic" w:hAnsi="Simplified Arabic" w:cs="Simplified Arabic"/>
          <w:rtl/>
          <w:lang w:bidi="ar-JO"/>
        </w:rPr>
        <w:t xml:space="preserve">ية. </w:t>
      </w:r>
      <w:r w:rsidRPr="009C6DD0">
        <w:rPr>
          <w:rFonts w:ascii="Simplified Arabic" w:hAnsi="Simplified Arabic" w:cs="Simplified Arabic"/>
          <w:rtl/>
        </w:rPr>
        <w:t>ل</w:t>
      </w:r>
      <w:r w:rsidRPr="009C6DD0">
        <w:rPr>
          <w:rFonts w:ascii="Simplified Arabic" w:hAnsi="Simplified Arabic" w:cs="Simplified Arabic"/>
          <w:rtl/>
          <w:lang w:bidi="ar-JO"/>
        </w:rPr>
        <w:t xml:space="preserve">حساب دليل مؤشرات تنمية الطفولة المبكرة </w:t>
      </w:r>
      <w:r w:rsidRPr="009C6DD0">
        <w:rPr>
          <w:rFonts w:ascii="Simplified Arabic" w:hAnsi="Simplified Arabic" w:cs="Simplified Arabic"/>
          <w:lang w:bidi="ar-JO"/>
        </w:rPr>
        <w:t>"ECDI"</w:t>
      </w:r>
      <w:r w:rsidRPr="009C6DD0">
        <w:rPr>
          <w:rFonts w:ascii="Simplified Arabic" w:hAnsi="Simplified Arabic" w:cs="Simplified Arabic"/>
          <w:rtl/>
          <w:lang w:bidi="ar-JO"/>
        </w:rPr>
        <w:t xml:space="preserve"> يوجد بعض نقاط القياس المرجعية التي يتو</w:t>
      </w:r>
      <w:r w:rsidRPr="009C6DD0">
        <w:rPr>
          <w:rFonts w:ascii="Simplified Arabic" w:hAnsi="Simplified Arabic" w:cs="Simplified Arabic" w:hint="cs"/>
          <w:rtl/>
          <w:lang w:bidi="ar-JO"/>
        </w:rPr>
        <w:t>ق</w:t>
      </w:r>
      <w:r w:rsidRPr="009C6DD0">
        <w:rPr>
          <w:rFonts w:ascii="Simplified Arabic" w:hAnsi="Simplified Arabic" w:cs="Simplified Arabic"/>
          <w:rtl/>
          <w:lang w:bidi="ar-JO"/>
        </w:rPr>
        <w:t xml:space="preserve">ع للأطفال أن يمتلكوها فيما لو كانوا ينمون كما </w:t>
      </w:r>
      <w:r>
        <w:rPr>
          <w:rFonts w:ascii="Simplified Arabic" w:hAnsi="Simplified Arabic" w:cs="Simplified Arabic" w:hint="cs"/>
          <w:rtl/>
          <w:lang w:bidi="ar-JO"/>
        </w:rPr>
        <w:t>يتم تنمية</w:t>
      </w:r>
      <w:r w:rsidRPr="009C6DD0">
        <w:rPr>
          <w:rFonts w:ascii="Simplified Arabic" w:hAnsi="Simplified Arabic" w:cs="Simplified Arabic"/>
          <w:rtl/>
          <w:lang w:bidi="ar-JO"/>
        </w:rPr>
        <w:t xml:space="preserve"> غالبية </w:t>
      </w:r>
      <w:r>
        <w:rPr>
          <w:rFonts w:ascii="Simplified Arabic" w:hAnsi="Simplified Arabic" w:cs="Simplified Arabic"/>
          <w:rtl/>
          <w:lang w:bidi="ar-JO"/>
        </w:rPr>
        <w:t>الأطفال</w:t>
      </w:r>
      <w:r w:rsidRPr="009C6DD0">
        <w:rPr>
          <w:rFonts w:ascii="Simplified Arabic" w:hAnsi="Simplified Arabic" w:cs="Simplified Arabic"/>
          <w:rtl/>
          <w:lang w:bidi="ar-JO"/>
        </w:rPr>
        <w:t xml:space="preserve"> في تلك الفئة ال</w:t>
      </w:r>
      <w:r w:rsidRPr="009C6DD0">
        <w:rPr>
          <w:rFonts w:ascii="Simplified Arabic" w:hAnsi="Simplified Arabic" w:cs="Simplified Arabic" w:hint="cs"/>
          <w:rtl/>
          <w:lang w:bidi="ar-JO"/>
        </w:rPr>
        <w:t>عم</w:t>
      </w:r>
      <w:r w:rsidRPr="009C6DD0">
        <w:rPr>
          <w:rFonts w:ascii="Simplified Arabic" w:hAnsi="Simplified Arabic" w:cs="Simplified Arabic"/>
          <w:rtl/>
          <w:lang w:bidi="ar-JO"/>
        </w:rPr>
        <w:t>ُرية.</w:t>
      </w:r>
      <w:r w:rsidRPr="009C6DD0">
        <w:rPr>
          <w:rFonts w:ascii="Simplified Arabic" w:hAnsi="Simplified Arabic" w:cs="Simplified Arabic" w:hint="cs"/>
          <w:rtl/>
          <w:lang w:bidi="ar-JO"/>
        </w:rPr>
        <w:t xml:space="preserve"> </w:t>
      </w:r>
      <w:r w:rsidRPr="009C6DD0">
        <w:rPr>
          <w:rFonts w:ascii="Simplified Arabic" w:hAnsi="Simplified Arabic" w:cs="Simplified Arabic"/>
          <w:rtl/>
          <w:lang w:bidi="ar-JO"/>
        </w:rPr>
        <w:t xml:space="preserve"> والغرض الرئيس لدليل تنمية الطفولة المبكرة هو إثراء السياسة العامة بالمعلومات بشأن الوضع</w:t>
      </w:r>
      <w:r>
        <w:rPr>
          <w:rFonts w:ascii="Simplified Arabic" w:hAnsi="Simplified Arabic" w:cs="Simplified Arabic" w:hint="cs"/>
          <w:rtl/>
          <w:lang w:bidi="ar-JO"/>
        </w:rPr>
        <w:t xml:space="preserve"> القائم</w:t>
      </w:r>
      <w:r w:rsidRPr="009C6DD0">
        <w:rPr>
          <w:rFonts w:ascii="Simplified Arabic" w:hAnsi="Simplified Arabic" w:cs="Simplified Arabic"/>
          <w:rtl/>
          <w:lang w:bidi="ar-JO"/>
        </w:rPr>
        <w:t xml:space="preserve"> </w:t>
      </w:r>
      <w:r>
        <w:rPr>
          <w:rFonts w:ascii="Simplified Arabic" w:hAnsi="Simplified Arabic" w:cs="Simplified Arabic" w:hint="cs"/>
          <w:rtl/>
          <w:lang w:bidi="ar-JO"/>
        </w:rPr>
        <w:t>و</w:t>
      </w:r>
      <w:r w:rsidRPr="009C6DD0">
        <w:rPr>
          <w:rFonts w:ascii="Simplified Arabic" w:hAnsi="Simplified Arabic" w:cs="Simplified Arabic"/>
          <w:rtl/>
          <w:lang w:bidi="ar-JO"/>
        </w:rPr>
        <w:t>التطور وتقدم النماء ال</w:t>
      </w:r>
      <w:r w:rsidRPr="009C6DD0">
        <w:rPr>
          <w:rFonts w:ascii="Simplified Arabic" w:hAnsi="Simplified Arabic" w:cs="Simplified Arabic" w:hint="cs"/>
          <w:rtl/>
          <w:lang w:bidi="ar-JO"/>
        </w:rPr>
        <w:t>ر</w:t>
      </w:r>
      <w:r w:rsidRPr="009C6DD0">
        <w:rPr>
          <w:rFonts w:ascii="Simplified Arabic" w:hAnsi="Simplified Arabic" w:cs="Simplified Arabic"/>
          <w:rtl/>
          <w:lang w:bidi="ar-JO"/>
        </w:rPr>
        <w:t xml:space="preserve">اهن للأطفال في </w:t>
      </w:r>
      <w:r w:rsidRPr="009C6DD0">
        <w:rPr>
          <w:rFonts w:ascii="Simplified Arabic" w:hAnsi="Simplified Arabic" w:cs="Simplified Arabic" w:hint="cs"/>
          <w:rtl/>
          <w:lang w:bidi="ar-JO"/>
        </w:rPr>
        <w:t>فلسطين</w:t>
      </w:r>
      <w:r w:rsidRPr="009C6DD0">
        <w:rPr>
          <w:rFonts w:ascii="Simplified Arabic" w:hAnsi="Simplified Arabic" w:cs="Simplified Arabic"/>
          <w:rtl/>
          <w:lang w:bidi="ar-JO"/>
        </w:rPr>
        <w:t xml:space="preserve"> في مجالات معرفة القراءة والكتابة – مبادئ الحساب، المجال الجسدي/البدني، وفي المجال الاجتماعي – الانفعالي/العاطفي، وفي </w:t>
      </w:r>
      <w:r w:rsidRPr="009C6DD0">
        <w:rPr>
          <w:rFonts w:ascii="Simplified Arabic" w:hAnsi="Simplified Arabic" w:cs="Simplified Arabic"/>
          <w:rtl/>
        </w:rPr>
        <w:t>مجال التع</w:t>
      </w:r>
      <w:r w:rsidRPr="009C6DD0">
        <w:rPr>
          <w:rFonts w:ascii="Simplified Arabic" w:hAnsi="Simplified Arabic" w:cs="Simplified Arabic" w:hint="cs"/>
          <w:rtl/>
        </w:rPr>
        <w:t>ل</w:t>
      </w:r>
      <w:r w:rsidRPr="009C6DD0">
        <w:rPr>
          <w:rFonts w:ascii="Simplified Arabic" w:hAnsi="Simplified Arabic" w:cs="Simplified Arabic"/>
          <w:rtl/>
        </w:rPr>
        <w:t xml:space="preserve">م. </w:t>
      </w:r>
      <w:r w:rsidRPr="009C6DD0">
        <w:rPr>
          <w:rFonts w:ascii="Simplified Arabic" w:hAnsi="Simplified Arabic" w:cs="Simplified Arabic" w:hint="cs"/>
          <w:rtl/>
        </w:rPr>
        <w:t xml:space="preserve"> </w:t>
      </w:r>
      <w:r w:rsidRPr="009C6DD0">
        <w:rPr>
          <w:rFonts w:ascii="Simplified Arabic" w:hAnsi="Simplified Arabic" w:cs="Simplified Arabic"/>
          <w:rtl/>
        </w:rPr>
        <w:t>و</w:t>
      </w:r>
      <w:r w:rsidRPr="009C6DD0">
        <w:rPr>
          <w:rFonts w:ascii="Simplified Arabic" w:hAnsi="Simplified Arabic" w:cs="Simplified Arabic"/>
          <w:rtl/>
          <w:lang w:bidi="ar-JO"/>
        </w:rPr>
        <w:t xml:space="preserve">يحسب دليل (مؤشرات) تنمية الطفولة المبكرة على اعتبار أنه النسبة المئوية من </w:t>
      </w:r>
      <w:r>
        <w:rPr>
          <w:rFonts w:ascii="Simplified Arabic" w:hAnsi="Simplified Arabic" w:cs="Simplified Arabic"/>
          <w:rtl/>
          <w:lang w:bidi="ar-JO"/>
        </w:rPr>
        <w:t>الأطفال</w:t>
      </w:r>
      <w:r w:rsidRPr="009C6DD0">
        <w:rPr>
          <w:rFonts w:ascii="Simplified Arabic" w:hAnsi="Simplified Arabic" w:cs="Simplified Arabic"/>
          <w:rtl/>
          <w:lang w:bidi="ar-JO"/>
        </w:rPr>
        <w:t xml:space="preserve"> الذين يسيرون على المسار الصحيح إنمائيا في ثلاثة من هذه المجالات الأربعة، على أقل تقدير.</w:t>
      </w:r>
    </w:p>
    <w:p w:rsidR="001C37F6" w:rsidRPr="00673042" w:rsidRDefault="001C37F6" w:rsidP="001C37F6">
      <w:pPr>
        <w:jc w:val="both"/>
        <w:rPr>
          <w:rFonts w:ascii="Simplified Arabic" w:hAnsi="Simplified Arabic" w:cs="Simplified Arabic"/>
          <w:sz w:val="20"/>
          <w:szCs w:val="20"/>
          <w:rtl/>
          <w:lang w:bidi="ar-JO"/>
        </w:rPr>
      </w:pPr>
    </w:p>
    <w:p w:rsidR="001C37F6" w:rsidRDefault="001C37F6" w:rsidP="001C37F6">
      <w:pPr>
        <w:jc w:val="both"/>
        <w:rPr>
          <w:rFonts w:ascii="Simplified Arabic" w:hAnsi="Simplified Arabic" w:cs="Simplified Arabic"/>
          <w:rtl/>
          <w:lang w:val="en-GB" w:bidi="ar-JO"/>
        </w:rPr>
      </w:pPr>
      <w:r>
        <w:rPr>
          <w:rFonts w:ascii="Simplified Arabic" w:hAnsi="Simplified Arabic" w:cs="Simplified Arabic" w:hint="cs"/>
          <w:rtl/>
          <w:lang w:val="en-GB" w:bidi="ar-JO"/>
        </w:rPr>
        <w:t>أشارت البيانات لعام 2019، أن 83.9</w:t>
      </w:r>
      <w:r w:rsidRPr="004C219A">
        <w:rPr>
          <w:rFonts w:ascii="Simplified Arabic" w:hAnsi="Simplified Arabic" w:cs="Simplified Arabic" w:hint="cs"/>
          <w:rtl/>
          <w:lang w:val="en-GB" w:bidi="ar-JO"/>
        </w:rPr>
        <w:t>% من الأطفال في العمر</w:t>
      </w:r>
      <w:r>
        <w:rPr>
          <w:rFonts w:ascii="Simplified Arabic" w:hAnsi="Simplified Arabic" w:cs="Simplified Arabic" w:hint="cs"/>
          <w:rtl/>
          <w:lang w:val="en-GB" w:bidi="ar-JO"/>
        </w:rPr>
        <w:t xml:space="preserve"> </w:t>
      </w:r>
      <w:r>
        <w:rPr>
          <w:rFonts w:ascii="Simplified Arabic" w:hAnsi="Simplified Arabic" w:cs="Simplified Arabic"/>
          <w:rtl/>
          <w:lang w:val="en-GB" w:bidi="ar-JO"/>
        </w:rPr>
        <w:t>(</w:t>
      </w:r>
      <w:r w:rsidRPr="004C219A">
        <w:rPr>
          <w:rFonts w:ascii="Simplified Arabic" w:hAnsi="Simplified Arabic" w:cs="Simplified Arabic" w:hint="cs"/>
          <w:rtl/>
          <w:lang w:val="en-GB" w:bidi="ar-JO"/>
        </w:rPr>
        <w:t>3-4 سنوات</w:t>
      </w:r>
      <w:r>
        <w:rPr>
          <w:rFonts w:ascii="Simplified Arabic" w:hAnsi="Simplified Arabic" w:cs="Simplified Arabic" w:hint="cs"/>
          <w:rtl/>
          <w:lang w:val="en-GB" w:bidi="ar-JO"/>
        </w:rPr>
        <w:t>)</w:t>
      </w:r>
      <w:r w:rsidRPr="004C219A">
        <w:rPr>
          <w:rFonts w:ascii="Simplified Arabic" w:hAnsi="Simplified Arabic" w:cs="Simplified Arabic" w:hint="cs"/>
          <w:rtl/>
          <w:lang w:val="en-GB" w:bidi="ar-JO"/>
        </w:rPr>
        <w:t xml:space="preserve"> يسيرون على المسار الصحيح نحو التطور والنماء </w:t>
      </w:r>
      <w:r w:rsidRPr="004C219A">
        <w:rPr>
          <w:rFonts w:ascii="Simplified Arabic" w:hAnsi="Simplified Arabic" w:cs="Simplified Arabic"/>
          <w:rtl/>
          <w:lang w:val="en-GB" w:bidi="ar-JO"/>
        </w:rPr>
        <w:t>و</w:t>
      </w:r>
      <w:r w:rsidRPr="004C219A">
        <w:rPr>
          <w:rFonts w:ascii="Simplified Arabic" w:hAnsi="Simplified Arabic" w:cs="Simplified Arabic" w:hint="cs"/>
          <w:rtl/>
          <w:lang w:val="en-GB" w:bidi="ar-JO"/>
        </w:rPr>
        <w:t>ي</w:t>
      </w:r>
      <w:r w:rsidRPr="004C219A">
        <w:rPr>
          <w:rFonts w:ascii="Simplified Arabic" w:hAnsi="Simplified Arabic" w:cs="Simplified Arabic"/>
          <w:rtl/>
          <w:lang w:val="en-GB" w:bidi="ar-JO"/>
        </w:rPr>
        <w:t>وضح تحلي</w:t>
      </w:r>
      <w:r w:rsidRPr="004C219A">
        <w:rPr>
          <w:rFonts w:ascii="Simplified Arabic" w:hAnsi="Simplified Arabic" w:cs="Simplified Arabic" w:hint="cs"/>
          <w:rtl/>
          <w:lang w:val="en-GB" w:bidi="ar-JO"/>
        </w:rPr>
        <w:t>ل</w:t>
      </w:r>
      <w:r w:rsidRPr="004C219A">
        <w:rPr>
          <w:rFonts w:ascii="Simplified Arabic" w:hAnsi="Simplified Arabic" w:cs="Simplified Arabic"/>
          <w:rtl/>
          <w:lang w:val="en-GB" w:bidi="ar-JO"/>
        </w:rPr>
        <w:t xml:space="preserve"> المجالات الأربعة لنماء الطفل أ</w:t>
      </w:r>
      <w:r w:rsidRPr="004C219A">
        <w:rPr>
          <w:rFonts w:ascii="Simplified Arabic" w:hAnsi="Simplified Arabic" w:cs="Simplified Arabic" w:hint="cs"/>
          <w:rtl/>
          <w:lang w:val="en-GB" w:bidi="ar-JO"/>
        </w:rPr>
        <w:t>ن</w:t>
      </w:r>
      <w:r w:rsidRPr="004C219A">
        <w:rPr>
          <w:rFonts w:ascii="Simplified Arabic" w:hAnsi="Simplified Arabic" w:cs="Simplified Arabic"/>
          <w:rtl/>
          <w:lang w:val="en-GB" w:bidi="ar-JO"/>
        </w:rPr>
        <w:t xml:space="preserve"> </w:t>
      </w:r>
      <w:r w:rsidRPr="004C219A">
        <w:rPr>
          <w:rFonts w:ascii="Simplified Arabic" w:hAnsi="Simplified Arabic" w:cs="Simplified Arabic" w:hint="cs"/>
          <w:rtl/>
          <w:lang w:val="en-GB" w:bidi="ar-JO"/>
        </w:rPr>
        <w:t xml:space="preserve">ما </w:t>
      </w:r>
      <w:r w:rsidRPr="004C219A">
        <w:rPr>
          <w:rFonts w:ascii="Simplified Arabic" w:hAnsi="Simplified Arabic" w:cs="Simplified Arabic"/>
          <w:rtl/>
          <w:lang w:val="en-GB" w:bidi="ar-JO"/>
        </w:rPr>
        <w:t>نس</w:t>
      </w:r>
      <w:r w:rsidRPr="004C219A">
        <w:rPr>
          <w:rFonts w:ascii="Simplified Arabic" w:hAnsi="Simplified Arabic" w:cs="Simplified Arabic" w:hint="cs"/>
          <w:rtl/>
          <w:lang w:val="en-GB" w:bidi="ar-JO"/>
        </w:rPr>
        <w:t>بته 98.8</w:t>
      </w:r>
      <w:r w:rsidRPr="004C219A">
        <w:rPr>
          <w:rFonts w:ascii="Simplified Arabic" w:hAnsi="Simplified Arabic" w:cs="Simplified Arabic"/>
          <w:rtl/>
          <w:lang w:val="en-GB" w:bidi="ar-JO"/>
        </w:rPr>
        <w:t>% من الأطفال يسيرون على المسار الصحيح في المجال الجسدي/البدني،</w:t>
      </w:r>
      <w:r>
        <w:rPr>
          <w:rFonts w:ascii="Simplified Arabic" w:hAnsi="Simplified Arabic" w:cs="Simplified Arabic" w:hint="cs"/>
          <w:rtl/>
          <w:lang w:val="en-GB" w:bidi="ar-JO"/>
        </w:rPr>
        <w:t xml:space="preserve"> وأن نحو 92.8% من الأطفال</w:t>
      </w:r>
      <w:r>
        <w:rPr>
          <w:rFonts w:ascii="Simplified Arabic" w:hAnsi="Simplified Arabic" w:cs="Simplified Arabic"/>
          <w:rtl/>
          <w:lang w:val="en-GB" w:bidi="ar-JO"/>
        </w:rPr>
        <w:t xml:space="preserve"> </w:t>
      </w:r>
      <w:r>
        <w:rPr>
          <w:rFonts w:ascii="Simplified Arabic" w:hAnsi="Simplified Arabic" w:cs="Simplified Arabic" w:hint="cs"/>
          <w:rtl/>
          <w:lang w:val="en-GB" w:bidi="ar-JO"/>
        </w:rPr>
        <w:t>ي</w:t>
      </w:r>
      <w:r w:rsidRPr="004C219A">
        <w:rPr>
          <w:rFonts w:ascii="Simplified Arabic" w:hAnsi="Simplified Arabic" w:cs="Simplified Arabic"/>
          <w:rtl/>
          <w:lang w:val="en-GB" w:bidi="ar-JO"/>
        </w:rPr>
        <w:t>سير</w:t>
      </w:r>
      <w:r>
        <w:rPr>
          <w:rFonts w:ascii="Simplified Arabic" w:hAnsi="Simplified Arabic" w:cs="Simplified Arabic" w:hint="cs"/>
          <w:rtl/>
          <w:lang w:val="en-GB" w:bidi="ar-JO"/>
        </w:rPr>
        <w:t>ون</w:t>
      </w:r>
      <w:r w:rsidRPr="004C219A">
        <w:rPr>
          <w:rFonts w:ascii="Simplified Arabic" w:hAnsi="Simplified Arabic" w:cs="Simplified Arabic"/>
          <w:rtl/>
          <w:lang w:val="en-GB" w:bidi="ar-JO"/>
        </w:rPr>
        <w:t xml:space="preserve"> على المسار الصحيح في مجال التعلم، </w:t>
      </w:r>
      <w:r>
        <w:rPr>
          <w:rFonts w:ascii="Simplified Arabic" w:hAnsi="Simplified Arabic" w:cs="Simplified Arabic" w:hint="cs"/>
          <w:rtl/>
          <w:lang w:val="en-GB" w:bidi="ar-JO"/>
        </w:rPr>
        <w:t xml:space="preserve">أما </w:t>
      </w:r>
      <w:r w:rsidRPr="004C219A">
        <w:rPr>
          <w:rFonts w:ascii="Simplified Arabic" w:hAnsi="Simplified Arabic" w:cs="Simplified Arabic"/>
          <w:rtl/>
          <w:lang w:val="en-GB" w:bidi="ar-JO"/>
        </w:rPr>
        <w:t xml:space="preserve">في مجال معرفة القراءة والكتابة – مبادئ الحساب </w:t>
      </w:r>
      <w:r>
        <w:rPr>
          <w:rFonts w:ascii="Simplified Arabic" w:hAnsi="Simplified Arabic" w:cs="Simplified Arabic" w:hint="cs"/>
          <w:rtl/>
          <w:lang w:val="en-GB" w:bidi="ar-JO"/>
        </w:rPr>
        <w:t>بلغت النسبة</w:t>
      </w:r>
      <w:r w:rsidRPr="004C219A">
        <w:rPr>
          <w:rFonts w:ascii="Simplified Arabic" w:hAnsi="Simplified Arabic" w:cs="Simplified Arabic"/>
          <w:rtl/>
          <w:lang w:val="en-GB" w:bidi="ar-JO"/>
        </w:rPr>
        <w:t xml:space="preserve"> </w:t>
      </w:r>
      <w:r w:rsidRPr="004C219A">
        <w:rPr>
          <w:rFonts w:ascii="Simplified Arabic" w:hAnsi="Simplified Arabic" w:cs="Simplified Arabic" w:hint="cs"/>
          <w:rtl/>
          <w:lang w:val="en-GB" w:bidi="ar-JO"/>
        </w:rPr>
        <w:t>38.4</w:t>
      </w:r>
      <w:r w:rsidRPr="004C219A">
        <w:rPr>
          <w:rFonts w:ascii="Simplified Arabic" w:hAnsi="Simplified Arabic" w:cs="Simplified Arabic"/>
          <w:rtl/>
          <w:lang w:val="en-GB" w:bidi="ar-JO"/>
        </w:rPr>
        <w:t xml:space="preserve">% وفي المجال (الاجتماعي- الانفعالي/العاطفي) </w:t>
      </w:r>
      <w:r>
        <w:rPr>
          <w:rFonts w:ascii="Simplified Arabic" w:hAnsi="Simplified Arabic" w:cs="Simplified Arabic" w:hint="cs"/>
          <w:rtl/>
          <w:lang w:val="en-GB" w:bidi="ar-JO"/>
        </w:rPr>
        <w:t>بلغت</w:t>
      </w:r>
      <w:r w:rsidRPr="004C219A">
        <w:rPr>
          <w:rFonts w:ascii="Simplified Arabic" w:hAnsi="Simplified Arabic" w:cs="Simplified Arabic"/>
          <w:rtl/>
          <w:lang w:val="en-GB" w:bidi="ar-JO"/>
        </w:rPr>
        <w:t xml:space="preserve"> </w:t>
      </w:r>
      <w:r w:rsidRPr="004C219A">
        <w:rPr>
          <w:rFonts w:ascii="Simplified Arabic" w:hAnsi="Simplified Arabic" w:cs="Simplified Arabic" w:hint="cs"/>
          <w:rtl/>
          <w:lang w:val="en-GB" w:bidi="ar-JO"/>
        </w:rPr>
        <w:t>81.9</w:t>
      </w:r>
      <w:r w:rsidRPr="004C219A">
        <w:rPr>
          <w:rFonts w:ascii="Simplified Arabic" w:hAnsi="Simplified Arabic" w:cs="Simplified Arabic"/>
          <w:rtl/>
          <w:lang w:val="en-GB" w:bidi="ar-JO"/>
        </w:rPr>
        <w:t>%.</w:t>
      </w:r>
      <w:r w:rsidRPr="004C219A">
        <w:rPr>
          <w:rFonts w:ascii="Simplified Arabic" w:hAnsi="Simplified Arabic" w:cs="Simplified Arabic" w:hint="cs"/>
          <w:rtl/>
          <w:lang w:val="en-GB" w:bidi="ar-JO"/>
        </w:rPr>
        <w:t xml:space="preserve"> </w:t>
      </w:r>
      <w:r w:rsidRPr="004C219A">
        <w:rPr>
          <w:rFonts w:ascii="Simplified Arabic" w:hAnsi="Simplified Arabic" w:cs="Simplified Arabic"/>
          <w:rtl/>
          <w:lang w:val="en-GB" w:bidi="ar-JO"/>
        </w:rPr>
        <w:t xml:space="preserve"> ويرتبط المستوى المرتفع ال</w:t>
      </w:r>
      <w:r w:rsidRPr="004C219A">
        <w:rPr>
          <w:rFonts w:ascii="Simplified Arabic" w:hAnsi="Simplified Arabic" w:cs="Simplified Arabic" w:hint="cs"/>
          <w:rtl/>
          <w:lang w:val="en-GB" w:bidi="ar-JO"/>
        </w:rPr>
        <w:t>م</w:t>
      </w:r>
      <w:r w:rsidRPr="004C219A">
        <w:rPr>
          <w:rFonts w:ascii="Simplified Arabic" w:hAnsi="Simplified Arabic" w:cs="Simplified Arabic"/>
          <w:rtl/>
          <w:lang w:val="en-GB" w:bidi="ar-JO"/>
        </w:rPr>
        <w:t>حرز في كل مجال من المجالات منفرد</w:t>
      </w:r>
      <w:r w:rsidRPr="004C219A">
        <w:rPr>
          <w:rFonts w:ascii="Simplified Arabic" w:hAnsi="Simplified Arabic" w:cs="Simplified Arabic" w:hint="cs"/>
          <w:rtl/>
          <w:lang w:val="en-GB" w:bidi="ar-JO"/>
        </w:rPr>
        <w:t xml:space="preserve">ة </w:t>
      </w:r>
      <w:r w:rsidRPr="004C219A">
        <w:rPr>
          <w:rFonts w:ascii="Simplified Arabic" w:hAnsi="Simplified Arabic" w:cs="Simplified Arabic"/>
          <w:rtl/>
          <w:lang w:val="en-GB" w:bidi="ar-JO"/>
        </w:rPr>
        <w:t>بالأطفال الذين يع</w:t>
      </w:r>
      <w:r>
        <w:rPr>
          <w:rFonts w:ascii="Simplified Arabic" w:hAnsi="Simplified Arabic" w:cs="Simplified Arabic"/>
          <w:rtl/>
          <w:lang w:val="en-GB" w:bidi="ar-JO"/>
        </w:rPr>
        <w:t xml:space="preserve">يشون في الأسر المعيشية الأغنى، </w:t>
      </w:r>
      <w:r>
        <w:rPr>
          <w:rFonts w:ascii="Simplified Arabic" w:hAnsi="Simplified Arabic" w:cs="Simplified Arabic" w:hint="cs"/>
          <w:rtl/>
          <w:lang w:val="en-GB" w:bidi="ar-JO"/>
        </w:rPr>
        <w:t xml:space="preserve">وكذلك </w:t>
      </w:r>
      <w:r w:rsidRPr="004C219A">
        <w:rPr>
          <w:rFonts w:ascii="Simplified Arabic" w:hAnsi="Simplified Arabic" w:cs="Simplified Arabic"/>
          <w:rtl/>
          <w:lang w:val="en-GB" w:bidi="ar-JO"/>
        </w:rPr>
        <w:t>ل</w:t>
      </w:r>
      <w:r>
        <w:rPr>
          <w:rFonts w:ascii="Simplified Arabic" w:hAnsi="Simplified Arabic" w:cs="Simplified Arabic" w:hint="cs"/>
          <w:rtl/>
          <w:lang w:val="en-GB" w:bidi="ar-JO"/>
        </w:rPr>
        <w:t>ل</w:t>
      </w:r>
      <w:r w:rsidRPr="004C219A">
        <w:rPr>
          <w:rFonts w:ascii="Simplified Arabic" w:hAnsi="Simplified Arabic" w:cs="Simplified Arabic"/>
          <w:rtl/>
          <w:lang w:val="en-GB" w:bidi="ar-JO"/>
        </w:rPr>
        <w:t>أطفال الذين ينتظمون في التعليم قبل المدرسة</w:t>
      </w:r>
      <w:r>
        <w:rPr>
          <w:rFonts w:ascii="Simplified Arabic" w:hAnsi="Simplified Arabic" w:cs="Simplified Arabic" w:hint="cs"/>
          <w:rtl/>
          <w:lang w:val="en-GB"/>
        </w:rPr>
        <w:t>،</w:t>
      </w:r>
      <w:r w:rsidRPr="004C219A">
        <w:rPr>
          <w:rFonts w:ascii="Simplified Arabic" w:hAnsi="Simplified Arabic" w:cs="Simplified Arabic"/>
          <w:rtl/>
          <w:lang w:val="en-GB" w:bidi="ar-JO"/>
        </w:rPr>
        <w:t xml:space="preserve"> </w:t>
      </w:r>
      <w:r>
        <w:rPr>
          <w:rFonts w:ascii="Simplified Arabic" w:hAnsi="Simplified Arabic" w:cs="Simplified Arabic" w:hint="cs"/>
          <w:rtl/>
          <w:lang w:val="en-GB" w:bidi="ar-JO"/>
        </w:rPr>
        <w:t>وللأطفال</w:t>
      </w:r>
      <w:r w:rsidRPr="004C219A">
        <w:rPr>
          <w:rFonts w:ascii="Simplified Arabic" w:hAnsi="Simplified Arabic" w:cs="Simplified Arabic" w:hint="cs"/>
          <w:rtl/>
          <w:lang w:val="en-GB" w:bidi="ar-JO"/>
        </w:rPr>
        <w:t xml:space="preserve"> الذين لا يوجد لديهم صعوبات</w:t>
      </w:r>
      <w:r>
        <w:rPr>
          <w:rFonts w:ascii="Simplified Arabic" w:hAnsi="Simplified Arabic" w:cs="Simplified Arabic" w:hint="cs"/>
          <w:rtl/>
          <w:lang w:val="en-GB" w:bidi="ar-JO"/>
        </w:rPr>
        <w:t xml:space="preserve">، </w:t>
      </w:r>
      <w:r w:rsidRPr="003C21CA">
        <w:rPr>
          <w:rFonts w:ascii="Simplified Arabic" w:hAnsi="Simplified Arabic" w:cs="Simplified Arabic" w:hint="cs"/>
          <w:rtl/>
          <w:lang w:val="en-GB" w:bidi="ar-JO"/>
        </w:rPr>
        <w:t>(</w:t>
      </w:r>
      <w:r w:rsidRPr="003C21CA">
        <w:rPr>
          <w:rFonts w:ascii="Simplified Arabic" w:hAnsi="Simplified Arabic" w:cs="Simplified Arabic" w:hint="eastAsia"/>
          <w:rtl/>
          <w:lang w:val="en-GB" w:bidi="ar-JO"/>
        </w:rPr>
        <w:t>المسح</w:t>
      </w:r>
      <w:r w:rsidRPr="003C21CA">
        <w:rPr>
          <w:rFonts w:ascii="Simplified Arabic" w:hAnsi="Simplified Arabic" w:cs="Simplified Arabic"/>
          <w:rtl/>
          <w:lang w:val="en-GB" w:bidi="ar-JO"/>
        </w:rPr>
        <w:t xml:space="preserve"> العنقودي متعدد </w:t>
      </w:r>
      <w:r w:rsidRPr="003C21CA">
        <w:rPr>
          <w:rFonts w:ascii="Simplified Arabic" w:hAnsi="Simplified Arabic" w:cs="Simplified Arabic" w:hint="eastAsia"/>
          <w:rtl/>
          <w:lang w:val="en-GB" w:bidi="ar-JO"/>
        </w:rPr>
        <w:t>المؤشرات</w:t>
      </w:r>
      <w:r w:rsidRPr="003C21CA">
        <w:rPr>
          <w:rFonts w:ascii="Simplified Arabic" w:hAnsi="Simplified Arabic" w:cs="Simplified Arabic"/>
          <w:rtl/>
          <w:lang w:val="en-GB" w:bidi="ar-JO"/>
        </w:rPr>
        <w:t xml:space="preserve"> 2019</w:t>
      </w:r>
      <w:r>
        <w:rPr>
          <w:rFonts w:ascii="Simplified Arabic" w:hAnsi="Simplified Arabic" w:cs="Simplified Arabic" w:hint="cs"/>
          <w:rtl/>
          <w:lang w:val="en-GB" w:bidi="ar-JO"/>
        </w:rPr>
        <w:t>-2020</w:t>
      </w:r>
      <w:r w:rsidRPr="003C21CA">
        <w:rPr>
          <w:rFonts w:ascii="Simplified Arabic" w:hAnsi="Simplified Arabic" w:cs="Simplified Arabic" w:hint="cs"/>
          <w:rtl/>
          <w:lang w:val="en-GB" w:bidi="ar-JO"/>
        </w:rPr>
        <w:t>)</w:t>
      </w:r>
      <w:r w:rsidRPr="003C21CA">
        <w:rPr>
          <w:rFonts w:ascii="Simplified Arabic" w:hAnsi="Simplified Arabic" w:cs="Simplified Arabic"/>
          <w:rtl/>
          <w:lang w:val="en-GB" w:bidi="ar-JO"/>
        </w:rPr>
        <w:t>.</w:t>
      </w:r>
    </w:p>
    <w:p w:rsidR="001C37F6" w:rsidRPr="00673042" w:rsidRDefault="001C37F6" w:rsidP="001C37F6">
      <w:pPr>
        <w:jc w:val="both"/>
        <w:rPr>
          <w:rFonts w:ascii="Simplified Arabic" w:hAnsi="Simplified Arabic" w:cs="Simplified Arabic"/>
          <w:sz w:val="20"/>
          <w:szCs w:val="20"/>
          <w:rtl/>
          <w:lang w:val="en-GB" w:bidi="ar-JO"/>
        </w:rPr>
      </w:pPr>
    </w:p>
    <w:p w:rsidR="001C37F6" w:rsidRDefault="001C37F6" w:rsidP="001C37F6">
      <w:pPr>
        <w:jc w:val="both"/>
        <w:rPr>
          <w:rFonts w:ascii="Simplified Arabic" w:hAnsi="Simplified Arabic" w:cs="Simplified Arabic"/>
          <w:color w:val="000000" w:themeColor="text1"/>
          <w:rtl/>
        </w:rPr>
      </w:pPr>
      <w:r w:rsidRPr="004C219A">
        <w:rPr>
          <w:rFonts w:ascii="Simplified Arabic" w:hAnsi="Simplified Arabic" w:cs="Simplified Arabic"/>
          <w:rtl/>
        </w:rPr>
        <w:t xml:space="preserve">تمثل الأشكال التالية نسبة الأطفال في </w:t>
      </w:r>
      <w:r w:rsidRPr="004C219A">
        <w:rPr>
          <w:rFonts w:ascii="Simplified Arabic" w:hAnsi="Simplified Arabic" w:cs="Simplified Arabic" w:hint="cs"/>
          <w:rtl/>
        </w:rPr>
        <w:t>الفئة العمرية</w:t>
      </w:r>
      <w:r>
        <w:rPr>
          <w:rFonts w:ascii="Simplified Arabic" w:hAnsi="Simplified Arabic" w:cs="Simplified Arabic" w:hint="cs"/>
          <w:rtl/>
        </w:rPr>
        <w:t xml:space="preserve"> (</w:t>
      </w:r>
      <w:r w:rsidRPr="004C219A">
        <w:rPr>
          <w:rFonts w:ascii="Simplified Arabic" w:hAnsi="Simplified Arabic" w:cs="Simplified Arabic" w:hint="cs"/>
          <w:rtl/>
        </w:rPr>
        <w:t>3-4 سنوات</w:t>
      </w:r>
      <w:r>
        <w:rPr>
          <w:rFonts w:ascii="Simplified Arabic" w:hAnsi="Simplified Arabic" w:cs="Simplified Arabic" w:hint="cs"/>
          <w:rtl/>
        </w:rPr>
        <w:t>)</w:t>
      </w:r>
      <w:r w:rsidRPr="004C219A">
        <w:rPr>
          <w:rFonts w:ascii="Simplified Arabic" w:hAnsi="Simplified Arabic" w:cs="Simplified Arabic"/>
          <w:rtl/>
        </w:rPr>
        <w:t xml:space="preserve"> الذين </w:t>
      </w:r>
      <w:r w:rsidRPr="004C219A">
        <w:rPr>
          <w:rFonts w:ascii="Simplified Arabic" w:hAnsi="Simplified Arabic" w:cs="Simplified Arabic" w:hint="cs"/>
          <w:rtl/>
        </w:rPr>
        <w:t>يسيرون</w:t>
      </w:r>
      <w:r w:rsidRPr="004C219A">
        <w:rPr>
          <w:rFonts w:ascii="Simplified Arabic" w:hAnsi="Simplified Arabic" w:cs="Simplified Arabic"/>
          <w:rtl/>
        </w:rPr>
        <w:t xml:space="preserve"> على المسار الصحيح في</w:t>
      </w:r>
      <w:r>
        <w:rPr>
          <w:rFonts w:ascii="Simplified Arabic" w:hAnsi="Simplified Arabic" w:cs="Simplified Arabic" w:hint="cs"/>
          <w:rtl/>
        </w:rPr>
        <w:t xml:space="preserve"> </w:t>
      </w:r>
      <w:r w:rsidRPr="00566460">
        <w:rPr>
          <w:rFonts w:ascii="Simplified Arabic" w:hAnsi="Simplified Arabic" w:cs="Simplified Arabic"/>
          <w:color w:val="000000" w:themeColor="text1"/>
          <w:rtl/>
        </w:rPr>
        <w:t xml:space="preserve">مؤشر تنمية الطفولة المبكرة </w:t>
      </w:r>
      <w:r w:rsidRPr="00566460">
        <w:rPr>
          <w:rFonts w:ascii="Simplified Arabic" w:hAnsi="Simplified Arabic" w:cs="Simplified Arabic" w:hint="cs"/>
          <w:color w:val="000000" w:themeColor="text1"/>
          <w:rtl/>
        </w:rPr>
        <w:t>و</w:t>
      </w:r>
      <w:r w:rsidRPr="00566460">
        <w:rPr>
          <w:rFonts w:ascii="Simplified Arabic" w:hAnsi="Simplified Arabic" w:cs="Simplified Arabic"/>
          <w:color w:val="000000" w:themeColor="text1"/>
          <w:rtl/>
        </w:rPr>
        <w:t xml:space="preserve">القراءة والحساب، والأمور الاجتماعية والعاطفية والمادية، والمجالات التعليمية في فلسطين </w:t>
      </w:r>
      <w:r w:rsidRPr="00566460">
        <w:rPr>
          <w:rFonts w:ascii="Simplified Arabic" w:hAnsi="Simplified Arabic" w:cs="Simplified Arabic" w:hint="cs"/>
          <w:color w:val="000000" w:themeColor="text1"/>
          <w:rtl/>
        </w:rPr>
        <w:t>2019</w:t>
      </w:r>
      <w:r w:rsidRPr="00566460">
        <w:rPr>
          <w:rFonts w:ascii="Simplified Arabic" w:hAnsi="Simplified Arabic" w:cs="Simplified Arabic"/>
          <w:color w:val="000000" w:themeColor="text1"/>
          <w:rtl/>
        </w:rPr>
        <w:t xml:space="preserve"> حسب المنطقة، الجنس، </w:t>
      </w:r>
      <w:r w:rsidRPr="00566460">
        <w:rPr>
          <w:rFonts w:ascii="Simplified Arabic" w:hAnsi="Simplified Arabic" w:cs="Simplified Arabic" w:hint="cs"/>
          <w:color w:val="000000" w:themeColor="text1"/>
          <w:rtl/>
        </w:rPr>
        <w:t>نوع التجمع</w:t>
      </w:r>
      <w:r w:rsidRPr="00566460">
        <w:rPr>
          <w:rFonts w:ascii="Simplified Arabic" w:hAnsi="Simplified Arabic" w:cs="Simplified Arabic"/>
          <w:color w:val="000000" w:themeColor="text1"/>
          <w:rtl/>
        </w:rPr>
        <w:t>، العمر</w:t>
      </w:r>
      <w:r w:rsidRPr="00566460">
        <w:rPr>
          <w:rFonts w:ascii="Simplified Arabic" w:hAnsi="Simplified Arabic" w:cs="Simplified Arabic" w:hint="cs"/>
          <w:color w:val="000000" w:themeColor="text1"/>
          <w:rtl/>
        </w:rPr>
        <w:t>،</w:t>
      </w:r>
      <w:r w:rsidRPr="00566460">
        <w:rPr>
          <w:rFonts w:ascii="Simplified Arabic" w:hAnsi="Simplified Arabic" w:cs="Simplified Arabic"/>
          <w:color w:val="000000" w:themeColor="text1"/>
          <w:rtl/>
        </w:rPr>
        <w:t xml:space="preserve"> الالتحاق بالتعليم المبكر</w:t>
      </w:r>
      <w:r w:rsidRPr="00566460">
        <w:rPr>
          <w:rFonts w:ascii="Simplified Arabic" w:hAnsi="Simplified Arabic" w:cs="Simplified Arabic" w:hint="cs"/>
          <w:color w:val="000000" w:themeColor="text1"/>
          <w:rtl/>
        </w:rPr>
        <w:t>،</w:t>
      </w:r>
      <w:r w:rsidRPr="00566460">
        <w:rPr>
          <w:rFonts w:ascii="Simplified Arabic" w:hAnsi="Simplified Arabic" w:cs="Simplified Arabic"/>
          <w:color w:val="000000" w:themeColor="text1"/>
          <w:rtl/>
        </w:rPr>
        <w:t xml:space="preserve"> تعليم الأم، </w:t>
      </w:r>
      <w:r w:rsidRPr="00566460">
        <w:rPr>
          <w:rFonts w:ascii="Simplified Arabic" w:hAnsi="Simplified Arabic" w:cs="Simplified Arabic" w:hint="cs"/>
          <w:color w:val="000000" w:themeColor="text1"/>
          <w:rtl/>
        </w:rPr>
        <w:t>الصعوبات الوظيفية للطفل</w:t>
      </w:r>
      <w:r>
        <w:rPr>
          <w:rFonts w:ascii="Simplified Arabic" w:hAnsi="Simplified Arabic" w:cs="Simplified Arabic" w:hint="cs"/>
          <w:color w:val="000000" w:themeColor="text1"/>
          <w:rtl/>
        </w:rPr>
        <w:t>.</w:t>
      </w:r>
    </w:p>
    <w:p w:rsidR="001C37F6" w:rsidRDefault="001C37F6" w:rsidP="001C37F6">
      <w:pPr>
        <w:jc w:val="both"/>
        <w:rPr>
          <w:rFonts w:ascii="Simplified Arabic" w:hAnsi="Simplified Arabic" w:cs="Simplified Arabic"/>
          <w:color w:val="000000" w:themeColor="text1"/>
          <w:rtl/>
        </w:rPr>
      </w:pPr>
    </w:p>
    <w:p w:rsidR="00FF0333" w:rsidRDefault="00FF0333" w:rsidP="001C37F6">
      <w:pPr>
        <w:jc w:val="both"/>
        <w:rPr>
          <w:rFonts w:ascii="Simplified Arabic" w:hAnsi="Simplified Arabic" w:cs="Simplified Arabic"/>
          <w:color w:val="000000" w:themeColor="text1"/>
          <w:rtl/>
        </w:rPr>
      </w:pPr>
    </w:p>
    <w:p w:rsidR="00FF0333" w:rsidRDefault="00FF0333" w:rsidP="001C37F6">
      <w:pPr>
        <w:jc w:val="both"/>
        <w:rPr>
          <w:rFonts w:ascii="Simplified Arabic" w:hAnsi="Simplified Arabic" w:cs="Simplified Arabic"/>
          <w:color w:val="000000" w:themeColor="text1"/>
          <w:rtl/>
        </w:rPr>
      </w:pPr>
    </w:p>
    <w:p w:rsidR="00FF0333" w:rsidRDefault="00FF0333" w:rsidP="001C37F6">
      <w:pPr>
        <w:jc w:val="both"/>
        <w:rPr>
          <w:rFonts w:ascii="Simplified Arabic" w:hAnsi="Simplified Arabic" w:cs="Simplified Arabic"/>
          <w:color w:val="000000" w:themeColor="text1"/>
          <w:rtl/>
        </w:rPr>
      </w:pPr>
    </w:p>
    <w:p w:rsidR="00FF0333" w:rsidRDefault="00FF0333" w:rsidP="001C37F6">
      <w:pPr>
        <w:jc w:val="both"/>
        <w:rPr>
          <w:rFonts w:ascii="Simplified Arabic" w:hAnsi="Simplified Arabic" w:cs="Simplified Arabic"/>
          <w:color w:val="000000" w:themeColor="text1"/>
          <w:rtl/>
        </w:rPr>
      </w:pPr>
    </w:p>
    <w:p w:rsidR="00FF0333" w:rsidRDefault="00FF0333" w:rsidP="001C37F6">
      <w:pPr>
        <w:jc w:val="both"/>
        <w:rPr>
          <w:rFonts w:ascii="Simplified Arabic" w:hAnsi="Simplified Arabic" w:cs="Simplified Arabic"/>
          <w:color w:val="000000" w:themeColor="text1"/>
          <w:rtl/>
        </w:rPr>
      </w:pPr>
    </w:p>
    <w:p w:rsidR="00FF0333" w:rsidRDefault="00FF0333" w:rsidP="001C37F6">
      <w:pPr>
        <w:jc w:val="both"/>
        <w:rPr>
          <w:rFonts w:ascii="Simplified Arabic" w:hAnsi="Simplified Arabic" w:cs="Simplified Arabic"/>
          <w:color w:val="000000" w:themeColor="text1"/>
          <w:rtl/>
        </w:rPr>
      </w:pPr>
    </w:p>
    <w:p w:rsidR="00FF0333" w:rsidRDefault="00FF0333" w:rsidP="001C37F6">
      <w:pPr>
        <w:jc w:val="both"/>
        <w:rPr>
          <w:rFonts w:ascii="Simplified Arabic" w:hAnsi="Simplified Arabic" w:cs="Simplified Arabic"/>
          <w:color w:val="000000" w:themeColor="text1"/>
          <w:rtl/>
        </w:rPr>
      </w:pPr>
    </w:p>
    <w:p w:rsidR="00FF0333" w:rsidRDefault="00FF0333" w:rsidP="001C37F6">
      <w:pPr>
        <w:jc w:val="both"/>
        <w:rPr>
          <w:rFonts w:ascii="Simplified Arabic" w:hAnsi="Simplified Arabic" w:cs="Simplified Arabic"/>
          <w:color w:val="000000" w:themeColor="text1"/>
          <w:rtl/>
        </w:rPr>
      </w:pPr>
    </w:p>
    <w:p w:rsidR="001C37F6" w:rsidRPr="001C37F6" w:rsidRDefault="001C37F6" w:rsidP="001C37F6">
      <w:pPr>
        <w:jc w:val="center"/>
        <w:rPr>
          <w:rFonts w:ascii="Simplified Arabic" w:hAnsi="Simplified Arabic" w:cs="Simplified Arabic"/>
          <w:b/>
          <w:bCs/>
          <w:sz w:val="22"/>
          <w:szCs w:val="22"/>
          <w:rtl/>
          <w:lang w:val="en-GB" w:bidi="ar-JO"/>
        </w:rPr>
      </w:pPr>
      <w:r w:rsidRPr="001C37F6">
        <w:rPr>
          <w:rFonts w:ascii="Simplified Arabic" w:hAnsi="Simplified Arabic" w:cs="Simplified Arabic" w:hint="cs"/>
          <w:b/>
          <w:bCs/>
          <w:sz w:val="22"/>
          <w:szCs w:val="22"/>
          <w:rtl/>
          <w:lang w:val="en-GB" w:bidi="ar-JO"/>
        </w:rPr>
        <w:t xml:space="preserve">مؤشر التنمية للطفولة المبكرة </w:t>
      </w:r>
      <w:r w:rsidR="00245319">
        <w:rPr>
          <w:rFonts w:ascii="Simplified Arabic" w:hAnsi="Simplified Arabic" w:cs="Simplified Arabic" w:hint="cs"/>
          <w:b/>
          <w:bCs/>
          <w:sz w:val="22"/>
          <w:szCs w:val="22"/>
          <w:rtl/>
          <w:lang w:val="en-GB" w:bidi="ar-JO"/>
        </w:rPr>
        <w:t xml:space="preserve">في فلسطين </w:t>
      </w:r>
      <w:r w:rsidRPr="001C37F6">
        <w:rPr>
          <w:rFonts w:ascii="Simplified Arabic" w:hAnsi="Simplified Arabic" w:cs="Simplified Arabic" w:hint="cs"/>
          <w:b/>
          <w:bCs/>
          <w:sz w:val="22"/>
          <w:szCs w:val="22"/>
          <w:rtl/>
          <w:lang w:val="en-GB" w:bidi="ar-JO"/>
        </w:rPr>
        <w:t>حسب مؤشر الثروة، 2019</w:t>
      </w:r>
    </w:p>
    <w:tbl>
      <w:tblPr>
        <w:tblStyle w:val="TableGrid"/>
        <w:bidiVisual/>
        <w:tblW w:w="8355" w:type="dxa"/>
        <w:jc w:val="center"/>
        <w:tblLook w:val="04A0" w:firstRow="1" w:lastRow="0" w:firstColumn="1" w:lastColumn="0" w:noHBand="0" w:noVBand="1"/>
      </w:tblPr>
      <w:tblGrid>
        <w:gridCol w:w="8779"/>
      </w:tblGrid>
      <w:tr w:rsidR="001C37F6" w:rsidTr="000D3E19">
        <w:trPr>
          <w:trHeight w:val="4087"/>
          <w:jc w:val="center"/>
        </w:trPr>
        <w:tc>
          <w:tcPr>
            <w:tcW w:w="8355" w:type="dxa"/>
          </w:tcPr>
          <w:p w:rsidR="001C37F6" w:rsidRDefault="001C37F6" w:rsidP="00AE0581">
            <w:pPr>
              <w:jc w:val="center"/>
              <w:rPr>
                <w:rFonts w:ascii="Simplified Arabic" w:hAnsi="Simplified Arabic" w:cs="Simplified Arabic"/>
                <w:b/>
                <w:bCs/>
                <w:rtl/>
                <w:lang w:val="en-GB" w:bidi="ar-JO"/>
              </w:rPr>
            </w:pPr>
            <w:r w:rsidRPr="009C6DD0">
              <w:rPr>
                <w:rFonts w:ascii="Simplified Arabic" w:hAnsi="Simplified Arabic" w:cs="Simplified Arabic"/>
                <w:b/>
                <w:bCs/>
                <w:noProof/>
                <w:rtl/>
                <w:lang w:eastAsia="en-US"/>
              </w:rPr>
              <w:drawing>
                <wp:inline distT="0" distB="0" distL="0" distR="0" wp14:anchorId="21B3CAAB" wp14:editId="79E9717B">
                  <wp:extent cx="5437505" cy="2571750"/>
                  <wp:effectExtent l="0" t="0" r="0" b="0"/>
                  <wp:docPr id="22"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r>
    </w:tbl>
    <w:p w:rsidR="001C37F6" w:rsidRPr="00FB73EE" w:rsidRDefault="000D3E19" w:rsidP="001C37F6">
      <w:pPr>
        <w:ind w:left="429" w:hanging="429"/>
        <w:jc w:val="both"/>
        <w:rPr>
          <w:rFonts w:ascii="Simplified Arabic" w:hAnsi="Simplified Arabic" w:cs="Simplified Arabic"/>
          <w:sz w:val="18"/>
          <w:szCs w:val="18"/>
          <w:rtl/>
        </w:rPr>
      </w:pPr>
      <w:r>
        <w:rPr>
          <w:rFonts w:ascii="Simplified Arabic" w:hAnsi="Simplified Arabic" w:cs="Simplified Arabic" w:hint="cs"/>
          <w:b/>
          <w:bCs/>
          <w:sz w:val="18"/>
          <w:szCs w:val="18"/>
          <w:rtl/>
        </w:rPr>
        <w:t xml:space="preserve">  </w:t>
      </w:r>
      <w:r w:rsidR="001C37F6" w:rsidRPr="007D0DEC">
        <w:rPr>
          <w:rFonts w:ascii="Simplified Arabic" w:hAnsi="Simplified Arabic" w:cs="Simplified Arabic" w:hint="cs"/>
          <w:b/>
          <w:bCs/>
          <w:sz w:val="16"/>
          <w:szCs w:val="16"/>
          <w:rtl/>
        </w:rPr>
        <w:t xml:space="preserve">المصدر: </w:t>
      </w:r>
      <w:r w:rsidR="001C37F6" w:rsidRPr="007D0DEC">
        <w:rPr>
          <w:rFonts w:ascii="Simplified Arabic" w:hAnsi="Simplified Arabic" w:cs="Simplified Arabic"/>
          <w:b/>
          <w:bCs/>
          <w:sz w:val="16"/>
          <w:szCs w:val="16"/>
          <w:rtl/>
        </w:rPr>
        <w:t xml:space="preserve">الجهاز المركزي </w:t>
      </w:r>
      <w:r w:rsidR="001C37F6" w:rsidRPr="007D0DEC">
        <w:rPr>
          <w:rFonts w:ascii="Simplified Arabic" w:hAnsi="Simplified Arabic" w:cs="Simplified Arabic" w:hint="cs"/>
          <w:b/>
          <w:bCs/>
          <w:sz w:val="16"/>
          <w:szCs w:val="16"/>
          <w:rtl/>
        </w:rPr>
        <w:t>للإحصاء</w:t>
      </w:r>
      <w:r w:rsidR="001C37F6" w:rsidRPr="007D0DEC">
        <w:rPr>
          <w:rFonts w:ascii="Simplified Arabic" w:hAnsi="Simplified Arabic" w:cs="Simplified Arabic"/>
          <w:b/>
          <w:bCs/>
          <w:sz w:val="16"/>
          <w:szCs w:val="16"/>
          <w:rtl/>
        </w:rPr>
        <w:t xml:space="preserve"> الفلسطيني، 20</w:t>
      </w:r>
      <w:r w:rsidR="001C37F6" w:rsidRPr="007D0DEC">
        <w:rPr>
          <w:rFonts w:ascii="Simplified Arabic" w:hAnsi="Simplified Arabic" w:cs="Simplified Arabic" w:hint="cs"/>
          <w:b/>
          <w:bCs/>
          <w:sz w:val="16"/>
          <w:szCs w:val="16"/>
          <w:rtl/>
        </w:rPr>
        <w:t>20.</w:t>
      </w:r>
      <w:r w:rsidR="001C37F6" w:rsidRPr="007D0DEC">
        <w:rPr>
          <w:rFonts w:ascii="Simplified Arabic" w:hAnsi="Simplified Arabic" w:cs="Simplified Arabic" w:hint="cs"/>
          <w:sz w:val="16"/>
          <w:szCs w:val="16"/>
          <w:rtl/>
        </w:rPr>
        <w:t xml:space="preserve"> قاعدة بيانات </w:t>
      </w:r>
      <w:r w:rsidR="001C37F6" w:rsidRPr="007D0DEC">
        <w:rPr>
          <w:rFonts w:ascii="Simplified Arabic" w:hAnsi="Simplified Arabic" w:cs="Simplified Arabic"/>
          <w:sz w:val="16"/>
          <w:szCs w:val="16"/>
          <w:rtl/>
        </w:rPr>
        <w:t xml:space="preserve">المسح </w:t>
      </w:r>
      <w:r w:rsidR="001C37F6" w:rsidRPr="007D0DEC">
        <w:rPr>
          <w:rFonts w:ascii="Simplified Arabic" w:hAnsi="Simplified Arabic" w:cs="Simplified Arabic" w:hint="cs"/>
          <w:sz w:val="16"/>
          <w:szCs w:val="16"/>
          <w:rtl/>
        </w:rPr>
        <w:t>ا</w:t>
      </w:r>
      <w:r w:rsidR="001C37F6" w:rsidRPr="007D0DEC">
        <w:rPr>
          <w:rFonts w:ascii="Simplified Arabic" w:hAnsi="Simplified Arabic" w:cs="Simplified Arabic"/>
          <w:sz w:val="16"/>
          <w:szCs w:val="16"/>
          <w:rtl/>
        </w:rPr>
        <w:t xml:space="preserve">لفلسطيني العنقودي متعدد المؤشرات، </w:t>
      </w:r>
      <w:r w:rsidR="001C37F6" w:rsidRPr="007D0DEC">
        <w:rPr>
          <w:rFonts w:ascii="Simplified Arabic" w:hAnsi="Simplified Arabic" w:cs="Simplified Arabic" w:hint="cs"/>
          <w:sz w:val="16"/>
          <w:szCs w:val="16"/>
          <w:rtl/>
        </w:rPr>
        <w:t>2019-2020</w:t>
      </w:r>
      <w:r w:rsidR="001C37F6" w:rsidRPr="007D0DEC">
        <w:rPr>
          <w:rFonts w:ascii="Simplified Arabic" w:hAnsi="Simplified Arabic" w:cs="Simplified Arabic"/>
          <w:sz w:val="16"/>
          <w:szCs w:val="16"/>
          <w:rtl/>
        </w:rPr>
        <w:t>.</w:t>
      </w:r>
      <w:r w:rsidR="001C37F6" w:rsidRPr="007D0DEC">
        <w:rPr>
          <w:rFonts w:ascii="Simplified Arabic" w:hAnsi="Simplified Arabic" w:cs="Simplified Arabic" w:hint="cs"/>
          <w:sz w:val="16"/>
          <w:szCs w:val="16"/>
          <w:rtl/>
        </w:rPr>
        <w:t xml:space="preserve">  رام الله- </w:t>
      </w:r>
      <w:r w:rsidR="001C37F6" w:rsidRPr="00FB73EE">
        <w:rPr>
          <w:rFonts w:ascii="Simplified Arabic" w:hAnsi="Simplified Arabic" w:cs="Simplified Arabic" w:hint="cs"/>
          <w:sz w:val="18"/>
          <w:szCs w:val="18"/>
          <w:rtl/>
        </w:rPr>
        <w:t>فلسطين</w:t>
      </w:r>
      <w:r w:rsidR="001C37F6" w:rsidRPr="00FB73EE">
        <w:rPr>
          <w:rFonts w:ascii="Simplified Arabic" w:hAnsi="Simplified Arabic" w:cs="Simplified Arabic"/>
          <w:sz w:val="18"/>
          <w:szCs w:val="18"/>
          <w:rtl/>
        </w:rPr>
        <w:t xml:space="preserve">  </w:t>
      </w:r>
    </w:p>
    <w:p w:rsidR="001C37F6" w:rsidRDefault="001C37F6" w:rsidP="001C37F6">
      <w:pPr>
        <w:ind w:left="429" w:hanging="429"/>
        <w:jc w:val="both"/>
        <w:rPr>
          <w:rFonts w:ascii="Simplified Arabic" w:hAnsi="Simplified Arabic" w:cs="Simplified Arabic"/>
          <w:sz w:val="16"/>
          <w:szCs w:val="16"/>
          <w:rtl/>
        </w:rPr>
      </w:pPr>
    </w:p>
    <w:p w:rsidR="001C37F6" w:rsidRPr="004065CE" w:rsidRDefault="001C37F6" w:rsidP="001C37F6">
      <w:pPr>
        <w:ind w:left="429" w:hanging="429"/>
        <w:jc w:val="both"/>
        <w:rPr>
          <w:rFonts w:ascii="Simplified Arabic" w:hAnsi="Simplified Arabic" w:cs="Simplified Arabic"/>
          <w:sz w:val="16"/>
          <w:szCs w:val="16"/>
          <w:rtl/>
        </w:rPr>
      </w:pPr>
    </w:p>
    <w:p w:rsidR="001C37F6" w:rsidRPr="001C37F6" w:rsidRDefault="001C37F6" w:rsidP="001C37F6">
      <w:pPr>
        <w:jc w:val="center"/>
        <w:rPr>
          <w:rFonts w:ascii="Simplified Arabic" w:hAnsi="Simplified Arabic" w:cs="Simplified Arabic"/>
          <w:b/>
          <w:bCs/>
          <w:sz w:val="22"/>
          <w:szCs w:val="22"/>
          <w:rtl/>
          <w:lang w:val="en-GB" w:bidi="ar-JO"/>
        </w:rPr>
      </w:pPr>
      <w:r w:rsidRPr="001C37F6">
        <w:rPr>
          <w:rFonts w:ascii="Simplified Arabic" w:hAnsi="Simplified Arabic" w:cs="Simplified Arabic" w:hint="cs"/>
          <w:b/>
          <w:bCs/>
          <w:sz w:val="22"/>
          <w:szCs w:val="22"/>
          <w:rtl/>
          <w:lang w:val="en-GB" w:bidi="ar-JO"/>
        </w:rPr>
        <w:t xml:space="preserve">مؤشر التنمية للطفولة المبكرة </w:t>
      </w:r>
      <w:r w:rsidR="00245319">
        <w:rPr>
          <w:rFonts w:ascii="Simplified Arabic" w:hAnsi="Simplified Arabic" w:cs="Simplified Arabic" w:hint="cs"/>
          <w:b/>
          <w:bCs/>
          <w:sz w:val="22"/>
          <w:szCs w:val="22"/>
          <w:rtl/>
          <w:lang w:val="en-GB" w:bidi="ar-JO"/>
        </w:rPr>
        <w:t xml:space="preserve">في فلسطين </w:t>
      </w:r>
      <w:r w:rsidRPr="001C37F6">
        <w:rPr>
          <w:rFonts w:ascii="Simplified Arabic" w:hAnsi="Simplified Arabic" w:cs="Simplified Arabic" w:hint="cs"/>
          <w:b/>
          <w:bCs/>
          <w:sz w:val="22"/>
          <w:szCs w:val="22"/>
          <w:rtl/>
          <w:lang w:val="en-GB" w:bidi="ar-JO"/>
        </w:rPr>
        <w:t>حسب خصائص خلفية، 2019</w:t>
      </w:r>
    </w:p>
    <w:tbl>
      <w:tblPr>
        <w:tblStyle w:val="TableGrid"/>
        <w:bidiVisual/>
        <w:tblW w:w="0" w:type="auto"/>
        <w:tblLook w:val="04A0" w:firstRow="1" w:lastRow="0" w:firstColumn="1" w:lastColumn="0" w:noHBand="0" w:noVBand="1"/>
      </w:tblPr>
      <w:tblGrid>
        <w:gridCol w:w="9012"/>
      </w:tblGrid>
      <w:tr w:rsidR="001C37F6" w:rsidTr="001C37F6">
        <w:trPr>
          <w:trHeight w:val="4224"/>
        </w:trPr>
        <w:tc>
          <w:tcPr>
            <w:tcW w:w="9063" w:type="dxa"/>
          </w:tcPr>
          <w:p w:rsidR="001C37F6" w:rsidRDefault="001C37F6" w:rsidP="00AE0581">
            <w:pPr>
              <w:jc w:val="center"/>
              <w:rPr>
                <w:rFonts w:ascii="Simplified Arabic" w:hAnsi="Simplified Arabic" w:cs="Simplified Arabic"/>
                <w:b/>
                <w:bCs/>
                <w:rtl/>
              </w:rPr>
            </w:pPr>
            <w:r w:rsidRPr="009C6DD0">
              <w:rPr>
                <w:rFonts w:ascii="Simplified Arabic" w:hAnsi="Simplified Arabic" w:cs="Simplified Arabic"/>
                <w:b/>
                <w:bCs/>
                <w:noProof/>
                <w:rtl/>
                <w:lang w:eastAsia="en-US"/>
              </w:rPr>
              <w:drawing>
                <wp:inline distT="0" distB="0" distL="0" distR="0" wp14:anchorId="1090C18D" wp14:editId="2086C335">
                  <wp:extent cx="5153660" cy="2819400"/>
                  <wp:effectExtent l="0" t="0" r="0" b="0"/>
                  <wp:docPr id="23"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bl>
    <w:p w:rsidR="001C37F6" w:rsidRPr="007D0DEC" w:rsidRDefault="001C37F6" w:rsidP="001C37F6">
      <w:pPr>
        <w:rPr>
          <w:rFonts w:ascii="Simplified Arabic" w:hAnsi="Simplified Arabic" w:cs="Simplified Arabic"/>
          <w:sz w:val="16"/>
          <w:szCs w:val="16"/>
          <w:rtl/>
        </w:rPr>
      </w:pPr>
      <w:r w:rsidRPr="007D0DEC">
        <w:rPr>
          <w:rFonts w:ascii="Simplified Arabic" w:hAnsi="Simplified Arabic" w:cs="Simplified Arabic" w:hint="cs"/>
          <w:b/>
          <w:bCs/>
          <w:sz w:val="16"/>
          <w:szCs w:val="16"/>
          <w:rtl/>
        </w:rPr>
        <w:t xml:space="preserve">المصدر: </w:t>
      </w:r>
      <w:r w:rsidRPr="007D0DEC">
        <w:rPr>
          <w:rFonts w:ascii="Simplified Arabic" w:hAnsi="Simplified Arabic" w:cs="Simplified Arabic"/>
          <w:b/>
          <w:bCs/>
          <w:sz w:val="16"/>
          <w:szCs w:val="16"/>
          <w:rtl/>
        </w:rPr>
        <w:t xml:space="preserve">الجهاز المركزي </w:t>
      </w:r>
      <w:r w:rsidRPr="007D0DEC">
        <w:rPr>
          <w:rFonts w:ascii="Simplified Arabic" w:hAnsi="Simplified Arabic" w:cs="Simplified Arabic" w:hint="cs"/>
          <w:b/>
          <w:bCs/>
          <w:sz w:val="16"/>
          <w:szCs w:val="16"/>
          <w:rtl/>
        </w:rPr>
        <w:t>للإحصاء</w:t>
      </w:r>
      <w:r w:rsidRPr="007D0DEC">
        <w:rPr>
          <w:rFonts w:ascii="Simplified Arabic" w:hAnsi="Simplified Arabic" w:cs="Simplified Arabic"/>
          <w:b/>
          <w:bCs/>
          <w:sz w:val="16"/>
          <w:szCs w:val="16"/>
          <w:rtl/>
        </w:rPr>
        <w:t xml:space="preserve"> الفلسطيني، 20</w:t>
      </w:r>
      <w:r w:rsidRPr="007D0DEC">
        <w:rPr>
          <w:rFonts w:ascii="Simplified Arabic" w:hAnsi="Simplified Arabic" w:cs="Simplified Arabic" w:hint="cs"/>
          <w:b/>
          <w:bCs/>
          <w:sz w:val="16"/>
          <w:szCs w:val="16"/>
          <w:rtl/>
        </w:rPr>
        <w:t>20.</w:t>
      </w:r>
      <w:r w:rsidRPr="007D0DEC">
        <w:rPr>
          <w:rFonts w:ascii="Simplified Arabic" w:hAnsi="Simplified Arabic" w:cs="Simplified Arabic" w:hint="cs"/>
          <w:sz w:val="16"/>
          <w:szCs w:val="16"/>
          <w:rtl/>
        </w:rPr>
        <w:t xml:space="preserve"> قاعدة بيانات </w:t>
      </w:r>
      <w:r w:rsidRPr="007D0DEC">
        <w:rPr>
          <w:rFonts w:ascii="Simplified Arabic" w:hAnsi="Simplified Arabic" w:cs="Simplified Arabic"/>
          <w:sz w:val="16"/>
          <w:szCs w:val="16"/>
          <w:rtl/>
        </w:rPr>
        <w:t xml:space="preserve">المسح الفلسطيني العنقودي متعدد المؤشرات، </w:t>
      </w:r>
      <w:r w:rsidRPr="007D0DEC">
        <w:rPr>
          <w:rFonts w:ascii="Simplified Arabic" w:hAnsi="Simplified Arabic" w:cs="Simplified Arabic" w:hint="cs"/>
          <w:sz w:val="16"/>
          <w:szCs w:val="16"/>
          <w:rtl/>
        </w:rPr>
        <w:t>2019-2020</w:t>
      </w:r>
      <w:r w:rsidRPr="007D0DEC">
        <w:rPr>
          <w:rFonts w:ascii="Simplified Arabic" w:hAnsi="Simplified Arabic" w:cs="Simplified Arabic"/>
          <w:sz w:val="16"/>
          <w:szCs w:val="16"/>
          <w:rtl/>
        </w:rPr>
        <w:t>.</w:t>
      </w:r>
      <w:r w:rsidRPr="007D0DEC">
        <w:rPr>
          <w:rFonts w:ascii="Simplified Arabic" w:hAnsi="Simplified Arabic" w:cs="Simplified Arabic" w:hint="cs"/>
          <w:sz w:val="16"/>
          <w:szCs w:val="16"/>
          <w:rtl/>
        </w:rPr>
        <w:t xml:space="preserve">  رام الله- فلسطين</w:t>
      </w:r>
      <w:r w:rsidRPr="007D0DEC">
        <w:rPr>
          <w:rFonts w:ascii="Simplified Arabic" w:hAnsi="Simplified Arabic" w:cs="Simplified Arabic"/>
          <w:sz w:val="16"/>
          <w:szCs w:val="16"/>
          <w:rtl/>
        </w:rPr>
        <w:t xml:space="preserve">   </w:t>
      </w:r>
    </w:p>
    <w:p w:rsidR="001C37F6" w:rsidRPr="008F6AC5" w:rsidRDefault="001C37F6" w:rsidP="001C37F6">
      <w:pPr>
        <w:rPr>
          <w:rFonts w:ascii="Simplified Arabic" w:hAnsi="Simplified Arabic" w:cs="Simplified Arabic"/>
          <w:rtl/>
        </w:rPr>
      </w:pPr>
    </w:p>
    <w:p w:rsidR="001C37F6" w:rsidRPr="001C37F6" w:rsidRDefault="001C37F6" w:rsidP="00423B38">
      <w:pPr>
        <w:jc w:val="both"/>
        <w:rPr>
          <w:rFonts w:ascii="Simplified Arabic" w:hAnsi="Simplified Arabic" w:cs="Simplified Arabic"/>
          <w:lang w:val="en-GB" w:bidi="ar-JO"/>
        </w:rPr>
      </w:pPr>
      <w:r>
        <w:rPr>
          <w:rFonts w:ascii="Simplified Arabic" w:hAnsi="Simplified Arabic" w:cs="Simplified Arabic"/>
          <w:rtl/>
          <w:lang w:val="en-GB" w:bidi="ar-JO"/>
        </w:rPr>
        <w:t xml:space="preserve">تشير البيانات ان </w:t>
      </w:r>
      <w:r>
        <w:rPr>
          <w:rFonts w:ascii="Simplified Arabic" w:hAnsi="Simplified Arabic" w:cs="Simplified Arabic" w:hint="cs"/>
          <w:rtl/>
          <w:lang w:val="en-GB" w:bidi="ar-JO"/>
        </w:rPr>
        <w:t>أ</w:t>
      </w:r>
      <w:r w:rsidRPr="004C219A">
        <w:rPr>
          <w:rFonts w:ascii="Simplified Arabic" w:hAnsi="Simplified Arabic" w:cs="Simplified Arabic"/>
          <w:rtl/>
          <w:lang w:val="en-GB" w:bidi="ar-JO"/>
        </w:rPr>
        <w:t xml:space="preserve">طفال الضفة </w:t>
      </w:r>
      <w:r>
        <w:rPr>
          <w:rFonts w:ascii="Simplified Arabic" w:hAnsi="Simplified Arabic" w:cs="Simplified Arabic" w:hint="cs"/>
          <w:rtl/>
          <w:lang w:val="en-GB" w:bidi="ar-JO"/>
        </w:rPr>
        <w:t xml:space="preserve">الغربية </w:t>
      </w:r>
      <w:r>
        <w:rPr>
          <w:rFonts w:ascii="Simplified Arabic" w:hAnsi="Simplified Arabic" w:cs="Simplified Arabic"/>
          <w:rtl/>
          <w:lang w:val="en-GB" w:bidi="ar-JO"/>
        </w:rPr>
        <w:t xml:space="preserve">يسيرون </w:t>
      </w:r>
      <w:proofErr w:type="spellStart"/>
      <w:r>
        <w:rPr>
          <w:rFonts w:ascii="Simplified Arabic" w:hAnsi="Simplified Arabic" w:cs="Simplified Arabic"/>
          <w:rtl/>
          <w:lang w:val="en-GB" w:bidi="ar-JO"/>
        </w:rPr>
        <w:t>نمائيا</w:t>
      </w:r>
      <w:r>
        <w:rPr>
          <w:rFonts w:ascii="Simplified Arabic" w:hAnsi="Simplified Arabic" w:cs="Simplified Arabic" w:hint="cs"/>
          <w:rtl/>
          <w:lang w:val="en-GB" w:bidi="ar-JO"/>
        </w:rPr>
        <w:t>ً</w:t>
      </w:r>
      <w:proofErr w:type="spellEnd"/>
      <w:r>
        <w:rPr>
          <w:rFonts w:ascii="Simplified Arabic" w:hAnsi="Simplified Arabic" w:cs="Simplified Arabic"/>
          <w:rtl/>
          <w:lang w:val="en-GB" w:bidi="ar-JO"/>
        </w:rPr>
        <w:t xml:space="preserve"> بشكل </w:t>
      </w:r>
      <w:r>
        <w:rPr>
          <w:rFonts w:ascii="Simplified Arabic" w:hAnsi="Simplified Arabic" w:cs="Simplified Arabic" w:hint="cs"/>
          <w:rtl/>
          <w:lang w:val="en-GB"/>
        </w:rPr>
        <w:t>أ</w:t>
      </w:r>
      <w:r>
        <w:rPr>
          <w:rFonts w:ascii="Simplified Arabic" w:hAnsi="Simplified Arabic" w:cs="Simplified Arabic"/>
          <w:rtl/>
          <w:lang w:val="en-GB" w:bidi="ar-JO"/>
        </w:rPr>
        <w:t xml:space="preserve">فضل من </w:t>
      </w:r>
      <w:r>
        <w:rPr>
          <w:rFonts w:ascii="Simplified Arabic" w:hAnsi="Simplified Arabic" w:cs="Simplified Arabic" w:hint="cs"/>
          <w:rtl/>
          <w:lang w:val="en-GB" w:bidi="ar-JO"/>
        </w:rPr>
        <w:t>أ</w:t>
      </w:r>
      <w:r w:rsidRPr="004C219A">
        <w:rPr>
          <w:rFonts w:ascii="Simplified Arabic" w:hAnsi="Simplified Arabic" w:cs="Simplified Arabic"/>
          <w:rtl/>
          <w:lang w:val="en-GB" w:bidi="ar-JO"/>
        </w:rPr>
        <w:t xml:space="preserve">طفال قطاع غزة بواقع </w:t>
      </w:r>
      <w:r w:rsidRPr="004C219A">
        <w:rPr>
          <w:rFonts w:ascii="Simplified Arabic" w:hAnsi="Simplified Arabic" w:cs="Simplified Arabic" w:hint="cs"/>
          <w:rtl/>
          <w:lang w:val="en-GB" w:bidi="ar-JO"/>
        </w:rPr>
        <w:t>84.2</w:t>
      </w:r>
      <w:r w:rsidRPr="004C219A">
        <w:rPr>
          <w:rFonts w:ascii="Simplified Arabic" w:hAnsi="Simplified Arabic" w:cs="Simplified Arabic"/>
          <w:rtl/>
          <w:lang w:val="en-GB" w:bidi="ar-JO"/>
        </w:rPr>
        <w:t>%</w:t>
      </w:r>
      <w:r>
        <w:rPr>
          <w:rFonts w:ascii="Simplified Arabic" w:hAnsi="Simplified Arabic" w:cs="Simplified Arabic" w:hint="cs"/>
          <w:rtl/>
          <w:lang w:val="en-GB" w:bidi="ar-JO"/>
        </w:rPr>
        <w:t xml:space="preserve"> و</w:t>
      </w:r>
      <w:r w:rsidRPr="004C219A">
        <w:rPr>
          <w:rFonts w:ascii="Simplified Arabic" w:hAnsi="Simplified Arabic" w:cs="Simplified Arabic" w:hint="cs"/>
          <w:rtl/>
          <w:lang w:val="en-GB" w:bidi="ar-JO"/>
        </w:rPr>
        <w:t>83.4</w:t>
      </w:r>
      <w:r w:rsidRPr="004C219A">
        <w:rPr>
          <w:rFonts w:ascii="Simplified Arabic" w:hAnsi="Simplified Arabic" w:cs="Simplified Arabic"/>
          <w:rtl/>
          <w:lang w:val="en-GB" w:bidi="ar-JO"/>
        </w:rPr>
        <w:t xml:space="preserve">% على التوالي، وكذلك أطفال </w:t>
      </w:r>
      <w:r w:rsidRPr="004C219A">
        <w:rPr>
          <w:rFonts w:ascii="Simplified Arabic" w:hAnsi="Simplified Arabic" w:cs="Simplified Arabic" w:hint="cs"/>
          <w:rtl/>
          <w:lang w:val="en-GB" w:bidi="ar-JO"/>
        </w:rPr>
        <w:t>الحضر</w:t>
      </w:r>
      <w:r>
        <w:rPr>
          <w:rFonts w:ascii="Simplified Arabic" w:hAnsi="Simplified Arabic" w:cs="Simplified Arabic"/>
          <w:rtl/>
          <w:lang w:val="en-GB" w:bidi="ar-JO"/>
        </w:rPr>
        <w:t xml:space="preserve"> </w:t>
      </w:r>
      <w:r>
        <w:rPr>
          <w:rFonts w:ascii="Simplified Arabic" w:hAnsi="Simplified Arabic" w:cs="Simplified Arabic" w:hint="cs"/>
          <w:rtl/>
          <w:lang w:val="en-GB" w:bidi="ar-JO"/>
        </w:rPr>
        <w:t>أ</w:t>
      </w:r>
      <w:r>
        <w:rPr>
          <w:rFonts w:ascii="Simplified Arabic" w:hAnsi="Simplified Arabic" w:cs="Simplified Arabic"/>
          <w:rtl/>
          <w:lang w:val="en-GB" w:bidi="ar-JO"/>
        </w:rPr>
        <w:t xml:space="preserve">فضل من </w:t>
      </w:r>
      <w:r>
        <w:rPr>
          <w:rFonts w:ascii="Simplified Arabic" w:hAnsi="Simplified Arabic" w:cs="Simplified Arabic" w:hint="cs"/>
          <w:rtl/>
          <w:lang w:val="en-GB" w:bidi="ar-JO"/>
        </w:rPr>
        <w:t>أ</w:t>
      </w:r>
      <w:r w:rsidRPr="004C219A">
        <w:rPr>
          <w:rFonts w:ascii="Simplified Arabic" w:hAnsi="Simplified Arabic" w:cs="Simplified Arabic"/>
          <w:rtl/>
          <w:lang w:val="en-GB" w:bidi="ar-JO"/>
        </w:rPr>
        <w:t xml:space="preserve">طفال </w:t>
      </w:r>
      <w:r w:rsidRPr="004C219A">
        <w:rPr>
          <w:rFonts w:ascii="Simplified Arabic" w:hAnsi="Simplified Arabic" w:cs="Simplified Arabic" w:hint="cs"/>
          <w:rtl/>
          <w:lang w:val="en-GB" w:bidi="ar-JO"/>
        </w:rPr>
        <w:t>الريف</w:t>
      </w:r>
      <w:r w:rsidRPr="004C219A">
        <w:rPr>
          <w:rFonts w:ascii="Simplified Arabic" w:hAnsi="Simplified Arabic" w:cs="Simplified Arabic"/>
          <w:rtl/>
          <w:lang w:val="en-GB" w:bidi="ar-JO"/>
        </w:rPr>
        <w:t xml:space="preserve"> وا</w:t>
      </w:r>
      <w:r w:rsidRPr="004C219A">
        <w:rPr>
          <w:rFonts w:ascii="Simplified Arabic" w:hAnsi="Simplified Arabic" w:cs="Simplified Arabic" w:hint="cs"/>
          <w:rtl/>
          <w:lang w:val="en-GB" w:bidi="ar-JO"/>
        </w:rPr>
        <w:t>لمخيمات</w:t>
      </w:r>
      <w:r w:rsidRPr="004C219A">
        <w:rPr>
          <w:rFonts w:ascii="Simplified Arabic" w:hAnsi="Simplified Arabic" w:cs="Simplified Arabic"/>
          <w:rtl/>
          <w:lang w:val="en-GB" w:bidi="ar-JO"/>
        </w:rPr>
        <w:t xml:space="preserve"> بواقع </w:t>
      </w:r>
      <w:r w:rsidRPr="004C219A">
        <w:rPr>
          <w:rFonts w:ascii="Simplified Arabic" w:hAnsi="Simplified Arabic" w:cs="Simplified Arabic" w:hint="cs"/>
          <w:rtl/>
          <w:lang w:val="en-GB" w:bidi="ar-JO"/>
        </w:rPr>
        <w:t>84.2</w:t>
      </w:r>
      <w:r>
        <w:rPr>
          <w:rFonts w:ascii="Simplified Arabic" w:hAnsi="Simplified Arabic" w:cs="Simplified Arabic"/>
          <w:rtl/>
          <w:lang w:val="en-GB" w:bidi="ar-JO"/>
        </w:rPr>
        <w:t xml:space="preserve">% </w:t>
      </w:r>
      <w:r w:rsidR="00423B38">
        <w:rPr>
          <w:rFonts w:ascii="Simplified Arabic" w:hAnsi="Simplified Arabic" w:cs="Simplified Arabic" w:hint="cs"/>
          <w:rtl/>
          <w:lang w:val="en-GB" w:bidi="ar-JO"/>
        </w:rPr>
        <w:t>و</w:t>
      </w:r>
      <w:r w:rsidRPr="004C219A">
        <w:rPr>
          <w:rFonts w:ascii="Simplified Arabic" w:hAnsi="Simplified Arabic" w:cs="Simplified Arabic" w:hint="cs"/>
          <w:rtl/>
          <w:lang w:val="en-GB" w:bidi="ar-JO"/>
        </w:rPr>
        <w:t>82.8</w:t>
      </w:r>
      <w:r w:rsidRPr="004C219A">
        <w:rPr>
          <w:rFonts w:ascii="Simplified Arabic" w:hAnsi="Simplified Arabic" w:cs="Simplified Arabic"/>
          <w:rtl/>
          <w:lang w:val="en-GB" w:bidi="ar-JO"/>
        </w:rPr>
        <w:t>% و</w:t>
      </w:r>
      <w:r w:rsidRPr="004C219A">
        <w:rPr>
          <w:rFonts w:ascii="Simplified Arabic" w:hAnsi="Simplified Arabic" w:cs="Simplified Arabic" w:hint="cs"/>
          <w:rtl/>
          <w:lang w:val="en-GB" w:bidi="ar-JO"/>
        </w:rPr>
        <w:t>82.1</w:t>
      </w:r>
      <w:r w:rsidRPr="004C219A">
        <w:rPr>
          <w:rFonts w:ascii="Simplified Arabic" w:hAnsi="Simplified Arabic" w:cs="Simplified Arabic"/>
          <w:rtl/>
          <w:lang w:val="en-GB" w:bidi="ar-JO"/>
        </w:rPr>
        <w:t xml:space="preserve">% </w:t>
      </w:r>
      <w:r w:rsidR="00423B38">
        <w:rPr>
          <w:rFonts w:ascii="Simplified Arabic" w:hAnsi="Simplified Arabic" w:cs="Simplified Arabic" w:hint="cs"/>
          <w:rtl/>
          <w:lang w:val="en-GB" w:bidi="ar-JO"/>
        </w:rPr>
        <w:t>على التوالي</w:t>
      </w:r>
      <w:r w:rsidRPr="004C219A">
        <w:rPr>
          <w:rFonts w:ascii="Simplified Arabic" w:hAnsi="Simplified Arabic" w:cs="Simplified Arabic"/>
          <w:rtl/>
          <w:lang w:val="en-GB" w:bidi="ar-JO"/>
        </w:rPr>
        <w:t>.</w:t>
      </w:r>
      <w:r>
        <w:rPr>
          <w:rFonts w:ascii="Simplified Arabic" w:hAnsi="Simplified Arabic" w:cs="Simplified Arabic" w:hint="cs"/>
          <w:rtl/>
          <w:lang w:val="en-GB" w:bidi="ar-JO"/>
        </w:rPr>
        <w:t xml:space="preserve"> أما </w:t>
      </w:r>
      <w:r>
        <w:rPr>
          <w:rFonts w:ascii="Simplified Arabic" w:hAnsi="Simplified Arabic" w:cs="Simplified Arabic" w:hint="cs"/>
          <w:rtl/>
          <w:lang w:val="en-GB"/>
        </w:rPr>
        <w:t xml:space="preserve">حسب الجنس بلغت نسبة الطفلات الإناث (3-4 سنوات) اللواتي يسرن على المسار الصحيح </w:t>
      </w:r>
      <w:proofErr w:type="spellStart"/>
      <w:r>
        <w:rPr>
          <w:rFonts w:ascii="Simplified Arabic" w:hAnsi="Simplified Arabic" w:cs="Simplified Arabic" w:hint="cs"/>
          <w:rtl/>
          <w:lang w:val="en-GB"/>
        </w:rPr>
        <w:t>نمائياً</w:t>
      </w:r>
      <w:proofErr w:type="spellEnd"/>
      <w:r>
        <w:rPr>
          <w:rFonts w:ascii="Simplified Arabic" w:hAnsi="Simplified Arabic" w:cs="Simplified Arabic" w:hint="cs"/>
          <w:rtl/>
          <w:lang w:val="en-GB"/>
        </w:rPr>
        <w:t xml:space="preserve"> 86.2% مقارنة بـ 81.7% للأطفال من الذكور.  </w:t>
      </w:r>
    </w:p>
    <w:p w:rsidR="001C37F6" w:rsidRDefault="001C37F6" w:rsidP="001C37F6">
      <w:pPr>
        <w:jc w:val="both"/>
        <w:rPr>
          <w:rFonts w:ascii="Simplified Arabic" w:hAnsi="Simplified Arabic" w:cs="Simplified Arabic"/>
          <w:color w:val="FF0000"/>
          <w:sz w:val="36"/>
          <w:szCs w:val="36"/>
          <w:rtl/>
          <w:lang w:val="en-GB" w:bidi="ar-JO"/>
        </w:rPr>
      </w:pPr>
    </w:p>
    <w:p w:rsidR="001C37F6" w:rsidRDefault="001C37F6" w:rsidP="001C37F6">
      <w:pPr>
        <w:jc w:val="both"/>
        <w:rPr>
          <w:rFonts w:ascii="Simplified Arabic" w:hAnsi="Simplified Arabic" w:cs="Simplified Arabic"/>
          <w:color w:val="FF0000"/>
          <w:sz w:val="36"/>
          <w:szCs w:val="36"/>
          <w:rtl/>
          <w:lang w:val="en-GB" w:bidi="ar-JO"/>
        </w:rPr>
      </w:pPr>
    </w:p>
    <w:p w:rsidR="001C37F6" w:rsidRPr="001C37F6" w:rsidRDefault="001C37F6" w:rsidP="001C37F6">
      <w:pPr>
        <w:jc w:val="both"/>
        <w:rPr>
          <w:rFonts w:ascii="Simplified Arabic" w:hAnsi="Simplified Arabic" w:cs="Simplified Arabic"/>
          <w:color w:val="FF0000"/>
          <w:sz w:val="2"/>
          <w:szCs w:val="2"/>
          <w:rtl/>
          <w:lang w:val="en-GB" w:bidi="ar-JO"/>
        </w:rPr>
      </w:pPr>
    </w:p>
    <w:p w:rsidR="001C37F6" w:rsidRPr="001C37F6" w:rsidRDefault="001C37F6" w:rsidP="001C37F6">
      <w:pPr>
        <w:jc w:val="center"/>
        <w:rPr>
          <w:rFonts w:ascii="Simplified Arabic" w:hAnsi="Simplified Arabic" w:cs="Simplified Arabic"/>
          <w:b/>
          <w:bCs/>
          <w:sz w:val="22"/>
          <w:szCs w:val="22"/>
          <w:rtl/>
          <w:lang w:val="en-GB" w:bidi="ar-JO"/>
        </w:rPr>
      </w:pPr>
      <w:r w:rsidRPr="001C37F6">
        <w:rPr>
          <w:rFonts w:ascii="Simplified Arabic" w:hAnsi="Simplified Arabic" w:cs="Simplified Arabic" w:hint="cs"/>
          <w:b/>
          <w:bCs/>
          <w:sz w:val="22"/>
          <w:szCs w:val="22"/>
          <w:rtl/>
          <w:lang w:val="en-GB" w:bidi="ar-JO"/>
        </w:rPr>
        <w:t xml:space="preserve">مؤشر التنمية للطفولة المبكرة </w:t>
      </w:r>
      <w:r w:rsidR="00245319">
        <w:rPr>
          <w:rFonts w:ascii="Simplified Arabic" w:hAnsi="Simplified Arabic" w:cs="Simplified Arabic" w:hint="cs"/>
          <w:b/>
          <w:bCs/>
          <w:sz w:val="22"/>
          <w:szCs w:val="22"/>
          <w:rtl/>
          <w:lang w:val="en-GB" w:bidi="ar-JO"/>
        </w:rPr>
        <w:t xml:space="preserve">في فلسطين </w:t>
      </w:r>
      <w:r w:rsidRPr="001C37F6">
        <w:rPr>
          <w:rFonts w:ascii="Simplified Arabic" w:hAnsi="Simplified Arabic" w:cs="Simplified Arabic" w:hint="cs"/>
          <w:b/>
          <w:bCs/>
          <w:sz w:val="22"/>
          <w:szCs w:val="22"/>
          <w:rtl/>
          <w:lang w:val="en-GB" w:bidi="ar-JO"/>
        </w:rPr>
        <w:t>حسب العمر/الالتحاق بالتعليم ما قبل المدرسة، 2019</w:t>
      </w:r>
    </w:p>
    <w:tbl>
      <w:tblPr>
        <w:tblStyle w:val="TableGrid"/>
        <w:bidiVisual/>
        <w:tblW w:w="0" w:type="auto"/>
        <w:tblLook w:val="04A0" w:firstRow="1" w:lastRow="0" w:firstColumn="1" w:lastColumn="0" w:noHBand="0" w:noVBand="1"/>
      </w:tblPr>
      <w:tblGrid>
        <w:gridCol w:w="9012"/>
      </w:tblGrid>
      <w:tr w:rsidR="001C37F6" w:rsidTr="001C37F6">
        <w:trPr>
          <w:trHeight w:val="4125"/>
        </w:trPr>
        <w:tc>
          <w:tcPr>
            <w:tcW w:w="9012" w:type="dxa"/>
          </w:tcPr>
          <w:p w:rsidR="001C37F6" w:rsidRDefault="001C37F6" w:rsidP="00AE0581">
            <w:pPr>
              <w:jc w:val="center"/>
              <w:rPr>
                <w:rFonts w:ascii="Simplified Arabic" w:hAnsi="Simplified Arabic" w:cs="Simplified Arabic"/>
                <w:b/>
                <w:bCs/>
                <w:rtl/>
                <w:lang w:val="en-GB" w:bidi="ar-JO"/>
              </w:rPr>
            </w:pPr>
            <w:r w:rsidRPr="009C6DD0">
              <w:rPr>
                <w:rFonts w:ascii="Simplified Arabic" w:hAnsi="Simplified Arabic" w:cs="Simplified Arabic"/>
                <w:b/>
                <w:bCs/>
                <w:noProof/>
                <w:rtl/>
                <w:lang w:eastAsia="en-US"/>
              </w:rPr>
              <w:drawing>
                <wp:inline distT="0" distB="0" distL="0" distR="0" wp14:anchorId="5B6A2D8F" wp14:editId="77B51110">
                  <wp:extent cx="5551170" cy="2552700"/>
                  <wp:effectExtent l="0" t="0" r="0" b="0"/>
                  <wp:docPr id="31"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r>
    </w:tbl>
    <w:p w:rsidR="001C37F6" w:rsidRPr="007D0DEC" w:rsidRDefault="001C37F6" w:rsidP="001C37F6">
      <w:pPr>
        <w:jc w:val="both"/>
        <w:rPr>
          <w:rFonts w:ascii="Simplified Arabic" w:hAnsi="Simplified Arabic" w:cs="Simplified Arabic"/>
          <w:sz w:val="16"/>
          <w:szCs w:val="16"/>
          <w:rtl/>
        </w:rPr>
      </w:pPr>
      <w:r w:rsidRPr="007D0DEC">
        <w:rPr>
          <w:rFonts w:ascii="Simplified Arabic" w:hAnsi="Simplified Arabic" w:cs="Simplified Arabic" w:hint="cs"/>
          <w:b/>
          <w:bCs/>
          <w:sz w:val="16"/>
          <w:szCs w:val="16"/>
          <w:rtl/>
        </w:rPr>
        <w:t xml:space="preserve">المصدر: </w:t>
      </w:r>
      <w:r w:rsidRPr="007D0DEC">
        <w:rPr>
          <w:rFonts w:ascii="Simplified Arabic" w:hAnsi="Simplified Arabic" w:cs="Simplified Arabic"/>
          <w:b/>
          <w:bCs/>
          <w:sz w:val="16"/>
          <w:szCs w:val="16"/>
          <w:rtl/>
        </w:rPr>
        <w:t xml:space="preserve">الجهاز المركزي </w:t>
      </w:r>
      <w:r w:rsidRPr="007D0DEC">
        <w:rPr>
          <w:rFonts w:ascii="Simplified Arabic" w:hAnsi="Simplified Arabic" w:cs="Simplified Arabic" w:hint="cs"/>
          <w:b/>
          <w:bCs/>
          <w:sz w:val="16"/>
          <w:szCs w:val="16"/>
          <w:rtl/>
        </w:rPr>
        <w:t>للإحصاء</w:t>
      </w:r>
      <w:r w:rsidRPr="007D0DEC">
        <w:rPr>
          <w:rFonts w:ascii="Simplified Arabic" w:hAnsi="Simplified Arabic" w:cs="Simplified Arabic"/>
          <w:b/>
          <w:bCs/>
          <w:sz w:val="16"/>
          <w:szCs w:val="16"/>
          <w:rtl/>
        </w:rPr>
        <w:t xml:space="preserve"> الفلسطيني، 20</w:t>
      </w:r>
      <w:r w:rsidRPr="007D0DEC">
        <w:rPr>
          <w:rFonts w:ascii="Simplified Arabic" w:hAnsi="Simplified Arabic" w:cs="Simplified Arabic" w:hint="cs"/>
          <w:b/>
          <w:bCs/>
          <w:sz w:val="16"/>
          <w:szCs w:val="16"/>
          <w:rtl/>
        </w:rPr>
        <w:t>20.</w:t>
      </w:r>
      <w:r w:rsidRPr="007D0DEC">
        <w:rPr>
          <w:rFonts w:ascii="Simplified Arabic" w:hAnsi="Simplified Arabic" w:cs="Simplified Arabic" w:hint="cs"/>
          <w:sz w:val="16"/>
          <w:szCs w:val="16"/>
          <w:rtl/>
        </w:rPr>
        <w:t xml:space="preserve"> قاعدة بيانات </w:t>
      </w:r>
      <w:r w:rsidRPr="007D0DEC">
        <w:rPr>
          <w:rFonts w:ascii="Simplified Arabic" w:hAnsi="Simplified Arabic" w:cs="Simplified Arabic"/>
          <w:sz w:val="16"/>
          <w:szCs w:val="16"/>
          <w:rtl/>
        </w:rPr>
        <w:t xml:space="preserve">المسح الفلسطيني العنقودي متعدد المؤشرات، </w:t>
      </w:r>
      <w:r w:rsidRPr="007D0DEC">
        <w:rPr>
          <w:rFonts w:ascii="Simplified Arabic" w:hAnsi="Simplified Arabic" w:cs="Simplified Arabic" w:hint="cs"/>
          <w:sz w:val="16"/>
          <w:szCs w:val="16"/>
          <w:rtl/>
        </w:rPr>
        <w:t>2019-2020</w:t>
      </w:r>
      <w:r w:rsidRPr="007D0DEC">
        <w:rPr>
          <w:rFonts w:ascii="Simplified Arabic" w:hAnsi="Simplified Arabic" w:cs="Simplified Arabic"/>
          <w:sz w:val="16"/>
          <w:szCs w:val="16"/>
          <w:rtl/>
        </w:rPr>
        <w:t>.</w:t>
      </w:r>
      <w:r w:rsidRPr="007D0DEC">
        <w:rPr>
          <w:rFonts w:ascii="Simplified Arabic" w:hAnsi="Simplified Arabic" w:cs="Simplified Arabic" w:hint="cs"/>
          <w:sz w:val="16"/>
          <w:szCs w:val="16"/>
          <w:rtl/>
        </w:rPr>
        <w:t xml:space="preserve">  رام الله- فلسطين</w:t>
      </w:r>
      <w:r w:rsidRPr="007D0DEC">
        <w:rPr>
          <w:rFonts w:ascii="Simplified Arabic" w:hAnsi="Simplified Arabic" w:cs="Simplified Arabic"/>
          <w:sz w:val="16"/>
          <w:szCs w:val="16"/>
          <w:rtl/>
        </w:rPr>
        <w:t xml:space="preserve">   </w:t>
      </w:r>
    </w:p>
    <w:p w:rsidR="001C37F6" w:rsidRPr="00A15E26" w:rsidRDefault="001C37F6" w:rsidP="001C37F6">
      <w:pPr>
        <w:jc w:val="both"/>
        <w:rPr>
          <w:rFonts w:ascii="Simplified Arabic" w:hAnsi="Simplified Arabic" w:cs="Simplified Arabic"/>
          <w:rtl/>
          <w:lang w:val="en-GB" w:bidi="ar-JO"/>
        </w:rPr>
      </w:pPr>
    </w:p>
    <w:p w:rsidR="001C37F6" w:rsidRPr="001C37F6" w:rsidRDefault="001C37F6" w:rsidP="001C37F6">
      <w:pPr>
        <w:jc w:val="both"/>
        <w:rPr>
          <w:rFonts w:ascii="Simplified Arabic" w:hAnsi="Simplified Arabic" w:cs="Simplified Arabic"/>
          <w:rtl/>
          <w:lang w:val="en-GB" w:bidi="ar-JO"/>
        </w:rPr>
      </w:pPr>
      <w:r w:rsidRPr="004C219A">
        <w:rPr>
          <w:rFonts w:ascii="Simplified Arabic" w:hAnsi="Simplified Arabic" w:cs="Simplified Arabic"/>
          <w:rtl/>
          <w:lang w:val="en-GB" w:bidi="ar-JO"/>
        </w:rPr>
        <w:t>وكما هو متو</w:t>
      </w:r>
      <w:r w:rsidRPr="004C219A">
        <w:rPr>
          <w:rFonts w:ascii="Simplified Arabic" w:hAnsi="Simplified Arabic" w:cs="Simplified Arabic" w:hint="cs"/>
          <w:rtl/>
          <w:lang w:val="en-GB" w:bidi="ar-JO"/>
        </w:rPr>
        <w:t>ق</w:t>
      </w:r>
      <w:r w:rsidRPr="004C219A">
        <w:rPr>
          <w:rFonts w:ascii="Simplified Arabic" w:hAnsi="Simplified Arabic" w:cs="Simplified Arabic"/>
          <w:rtl/>
          <w:lang w:val="en-GB" w:bidi="ar-JO"/>
        </w:rPr>
        <w:t>ع، فإ</w:t>
      </w:r>
      <w:r w:rsidRPr="004C219A">
        <w:rPr>
          <w:rFonts w:ascii="Simplified Arabic" w:hAnsi="Simplified Arabic" w:cs="Simplified Arabic" w:hint="cs"/>
          <w:rtl/>
          <w:lang w:val="en-GB" w:bidi="ar-JO"/>
        </w:rPr>
        <w:t>ن</w:t>
      </w:r>
      <w:r w:rsidRPr="004C219A">
        <w:rPr>
          <w:rFonts w:ascii="Simplified Arabic" w:hAnsi="Simplified Arabic" w:cs="Simplified Arabic"/>
          <w:rtl/>
          <w:lang w:val="en-GB" w:bidi="ar-JO"/>
        </w:rPr>
        <w:t xml:space="preserve"> </w:t>
      </w:r>
      <w:r>
        <w:rPr>
          <w:rFonts w:ascii="Simplified Arabic" w:hAnsi="Simplified Arabic" w:cs="Simplified Arabic"/>
          <w:rtl/>
          <w:lang w:val="en-GB" w:bidi="ar-JO"/>
        </w:rPr>
        <w:t>مؤشر</w:t>
      </w:r>
      <w:r w:rsidRPr="004C219A">
        <w:rPr>
          <w:rFonts w:ascii="Simplified Arabic" w:hAnsi="Simplified Arabic" w:cs="Simplified Arabic"/>
          <w:rtl/>
          <w:lang w:val="en-GB" w:bidi="ar-JO"/>
        </w:rPr>
        <w:t xml:space="preserve"> تنمية الطفولة المبكرة أعلى بكثير في الفئة العمرية الأكبر سنّاً بواقع </w:t>
      </w:r>
      <w:r w:rsidRPr="004C219A">
        <w:rPr>
          <w:rFonts w:ascii="Simplified Arabic" w:hAnsi="Simplified Arabic" w:cs="Simplified Arabic" w:hint="cs"/>
          <w:rtl/>
          <w:lang w:val="en-GB" w:bidi="ar-JO"/>
        </w:rPr>
        <w:t>90.9</w:t>
      </w:r>
      <w:r w:rsidRPr="004C219A">
        <w:rPr>
          <w:rFonts w:ascii="Simplified Arabic" w:hAnsi="Simplified Arabic" w:cs="Simplified Arabic"/>
          <w:rtl/>
          <w:lang w:val="en-GB" w:bidi="ar-JO"/>
        </w:rPr>
        <w:t xml:space="preserve">% في أوساط الأطفال في </w:t>
      </w:r>
      <w:r>
        <w:rPr>
          <w:rFonts w:ascii="Simplified Arabic" w:hAnsi="Simplified Arabic" w:cs="Simplified Arabic" w:hint="cs"/>
          <w:rtl/>
          <w:lang w:val="en-GB" w:bidi="ar-JO"/>
        </w:rPr>
        <w:t>العمر</w:t>
      </w:r>
      <w:r w:rsidR="00AC7EEE">
        <w:rPr>
          <w:rFonts w:ascii="Simplified Arabic" w:hAnsi="Simplified Arabic" w:cs="Simplified Arabic" w:hint="cs"/>
          <w:rtl/>
          <w:lang w:val="en-GB" w:bidi="ar-JO"/>
        </w:rPr>
        <w:t xml:space="preserve"> </w:t>
      </w:r>
      <w:r w:rsidRPr="004C219A">
        <w:rPr>
          <w:rFonts w:ascii="Simplified Arabic" w:hAnsi="Simplified Arabic" w:cs="Simplified Arabic" w:hint="cs"/>
          <w:rtl/>
          <w:lang w:val="en-GB" w:bidi="ar-JO"/>
        </w:rPr>
        <w:t>4 سنوات</w:t>
      </w:r>
      <w:r w:rsidRPr="004C219A">
        <w:rPr>
          <w:rFonts w:ascii="Simplified Arabic" w:hAnsi="Simplified Arabic" w:cs="Simplified Arabic"/>
          <w:rtl/>
          <w:lang w:val="en-GB" w:bidi="ar-JO"/>
        </w:rPr>
        <w:t xml:space="preserve">، مقارنةً </w:t>
      </w:r>
      <w:r w:rsidRPr="004C219A">
        <w:rPr>
          <w:rFonts w:ascii="Simplified Arabic" w:hAnsi="Simplified Arabic" w:cs="Simplified Arabic" w:hint="cs"/>
          <w:rtl/>
          <w:lang w:val="en-GB" w:bidi="ar-JO"/>
        </w:rPr>
        <w:t>بـ</w:t>
      </w:r>
      <w:r w:rsidRPr="004C219A">
        <w:rPr>
          <w:rFonts w:ascii="Simplified Arabic" w:hAnsi="Simplified Arabic" w:cs="Simplified Arabic"/>
          <w:rtl/>
          <w:lang w:val="en-GB" w:bidi="ar-JO"/>
        </w:rPr>
        <w:t xml:space="preserve"> </w:t>
      </w:r>
      <w:r w:rsidRPr="004C219A">
        <w:rPr>
          <w:rFonts w:ascii="Simplified Arabic" w:hAnsi="Simplified Arabic" w:cs="Simplified Arabic" w:hint="cs"/>
          <w:rtl/>
          <w:lang w:val="en-GB" w:bidi="ar-JO"/>
        </w:rPr>
        <w:t>77.8</w:t>
      </w:r>
      <w:r w:rsidRPr="004C219A">
        <w:rPr>
          <w:rFonts w:ascii="Simplified Arabic" w:hAnsi="Simplified Arabic" w:cs="Simplified Arabic"/>
          <w:rtl/>
          <w:lang w:val="en-GB" w:bidi="ar-JO"/>
        </w:rPr>
        <w:t xml:space="preserve">% بين الأطفال في </w:t>
      </w:r>
      <w:r>
        <w:rPr>
          <w:rFonts w:ascii="Simplified Arabic" w:hAnsi="Simplified Arabic" w:cs="Simplified Arabic" w:hint="cs"/>
          <w:rtl/>
          <w:lang w:val="en-GB" w:bidi="ar-JO"/>
        </w:rPr>
        <w:t>العمر</w:t>
      </w:r>
      <w:r w:rsidR="00AC7EEE">
        <w:rPr>
          <w:rFonts w:ascii="Simplified Arabic" w:hAnsi="Simplified Arabic" w:cs="Simplified Arabic" w:hint="cs"/>
          <w:rtl/>
          <w:lang w:val="en-GB" w:bidi="ar-JO"/>
        </w:rPr>
        <w:t xml:space="preserve"> </w:t>
      </w:r>
      <w:r>
        <w:rPr>
          <w:rFonts w:ascii="Simplified Arabic" w:hAnsi="Simplified Arabic" w:cs="Simplified Arabic" w:hint="cs"/>
          <w:rtl/>
          <w:lang w:val="en-GB" w:bidi="ar-JO"/>
        </w:rPr>
        <w:t>3</w:t>
      </w:r>
      <w:r w:rsidRPr="004C219A">
        <w:rPr>
          <w:rFonts w:ascii="Simplified Arabic" w:hAnsi="Simplified Arabic" w:cs="Simplified Arabic" w:hint="cs"/>
          <w:rtl/>
          <w:lang w:val="en-GB" w:bidi="ar-JO"/>
        </w:rPr>
        <w:t xml:space="preserve"> سنوات</w:t>
      </w:r>
      <w:r w:rsidRPr="004C219A">
        <w:rPr>
          <w:rFonts w:ascii="Simplified Arabic" w:hAnsi="Simplified Arabic" w:cs="Simplified Arabic"/>
          <w:rtl/>
          <w:lang w:val="en-GB" w:bidi="ar-JO"/>
        </w:rPr>
        <w:t>؛ لأ</w:t>
      </w:r>
      <w:r w:rsidRPr="004C219A">
        <w:rPr>
          <w:rFonts w:ascii="Simplified Arabic" w:hAnsi="Simplified Arabic" w:cs="Simplified Arabic" w:hint="cs"/>
          <w:rtl/>
          <w:lang w:val="en-GB" w:bidi="ar-JO"/>
        </w:rPr>
        <w:t>ن</w:t>
      </w:r>
      <w:r w:rsidRPr="004C219A">
        <w:rPr>
          <w:rFonts w:ascii="Simplified Arabic" w:hAnsi="Simplified Arabic" w:cs="Simplified Arabic"/>
          <w:rtl/>
          <w:lang w:val="en-GB" w:bidi="ar-JO"/>
        </w:rPr>
        <w:t xml:space="preserve"> الأطفال </w:t>
      </w:r>
      <w:r w:rsidRPr="004C219A">
        <w:rPr>
          <w:rFonts w:ascii="Simplified Arabic" w:hAnsi="Simplified Arabic" w:cs="Simplified Arabic" w:hint="cs"/>
          <w:rtl/>
          <w:lang w:val="en-GB" w:bidi="ar-JO"/>
        </w:rPr>
        <w:t>يتقنون</w:t>
      </w:r>
      <w:r w:rsidRPr="004C219A">
        <w:rPr>
          <w:rFonts w:ascii="Simplified Arabic" w:hAnsi="Simplified Arabic" w:cs="Simplified Arabic"/>
          <w:rtl/>
          <w:lang w:val="en-GB" w:bidi="ar-JO"/>
        </w:rPr>
        <w:t xml:space="preserve"> المزيد من المهارات مع تق</w:t>
      </w:r>
      <w:r w:rsidRPr="004C219A">
        <w:rPr>
          <w:rFonts w:ascii="Simplified Arabic" w:hAnsi="Simplified Arabic" w:cs="Simplified Arabic" w:hint="cs"/>
          <w:rtl/>
          <w:lang w:val="en-GB" w:bidi="ar-JO"/>
        </w:rPr>
        <w:t>د</w:t>
      </w:r>
      <w:r w:rsidRPr="004C219A">
        <w:rPr>
          <w:rFonts w:ascii="Simplified Arabic" w:hAnsi="Simplified Arabic" w:cs="Simplified Arabic"/>
          <w:rtl/>
          <w:lang w:val="en-GB" w:bidi="ar-JO"/>
        </w:rPr>
        <w:t>م العمر. و</w:t>
      </w:r>
      <w:r w:rsidRPr="004C219A">
        <w:rPr>
          <w:rFonts w:ascii="Simplified Arabic" w:hAnsi="Simplified Arabic" w:cs="Simplified Arabic" w:hint="cs"/>
          <w:rtl/>
          <w:lang w:val="en-GB" w:bidi="ar-JO"/>
        </w:rPr>
        <w:t>ي</w:t>
      </w:r>
      <w:r w:rsidRPr="004C219A">
        <w:rPr>
          <w:rFonts w:ascii="Simplified Arabic" w:hAnsi="Simplified Arabic" w:cs="Simplified Arabic"/>
          <w:rtl/>
          <w:lang w:val="en-GB" w:bidi="ar-JO"/>
        </w:rPr>
        <w:t>شاه</w:t>
      </w:r>
      <w:r w:rsidRPr="004C219A">
        <w:rPr>
          <w:rFonts w:ascii="Simplified Arabic" w:hAnsi="Simplified Arabic" w:cs="Simplified Arabic" w:hint="cs"/>
          <w:rtl/>
          <w:lang w:val="en-GB" w:bidi="ar-JO"/>
        </w:rPr>
        <w:t>د</w:t>
      </w:r>
      <w:r w:rsidRPr="004C219A">
        <w:rPr>
          <w:rFonts w:ascii="Simplified Arabic" w:hAnsi="Simplified Arabic" w:cs="Simplified Arabic"/>
          <w:rtl/>
          <w:lang w:val="en-GB" w:bidi="ar-JO"/>
        </w:rPr>
        <w:t xml:space="preserve"> مستو</w:t>
      </w:r>
      <w:r w:rsidRPr="004C219A">
        <w:rPr>
          <w:rFonts w:ascii="Simplified Arabic" w:hAnsi="Simplified Arabic" w:cs="Simplified Arabic" w:hint="cs"/>
          <w:rtl/>
          <w:lang w:val="en-GB" w:bidi="ar-JO"/>
        </w:rPr>
        <w:t>ى</w:t>
      </w:r>
      <w:r w:rsidRPr="004C219A">
        <w:rPr>
          <w:rFonts w:ascii="Simplified Arabic" w:hAnsi="Simplified Arabic" w:cs="Simplified Arabic"/>
          <w:rtl/>
          <w:lang w:val="en-GB" w:bidi="ar-JO"/>
        </w:rPr>
        <w:t xml:space="preserve"> مرتفع </w:t>
      </w:r>
      <w:r>
        <w:rPr>
          <w:rFonts w:ascii="Simplified Arabic" w:hAnsi="Simplified Arabic" w:cs="Simplified Arabic" w:hint="cs"/>
          <w:rtl/>
          <w:lang w:val="en-GB" w:bidi="ar-JO"/>
        </w:rPr>
        <w:t>ل</w:t>
      </w:r>
      <w:r>
        <w:rPr>
          <w:rFonts w:ascii="Simplified Arabic" w:hAnsi="Simplified Arabic" w:cs="Simplified Arabic"/>
          <w:rtl/>
          <w:lang w:val="en-GB" w:bidi="ar-JO"/>
        </w:rPr>
        <w:t>مؤشر</w:t>
      </w:r>
      <w:r w:rsidRPr="004C219A">
        <w:rPr>
          <w:rFonts w:ascii="Simplified Arabic" w:hAnsi="Simplified Arabic" w:cs="Simplified Arabic"/>
          <w:rtl/>
          <w:lang w:val="en-GB" w:bidi="ar-JO"/>
        </w:rPr>
        <w:t xml:space="preserve"> تنمية الطفولة المبكرة بين الأطفال الذي ينتظمون في رياض الأطفال (التعليم ما قبل المدرسة) بواقع </w:t>
      </w:r>
      <w:r w:rsidRPr="004C219A">
        <w:rPr>
          <w:rFonts w:ascii="Simplified Arabic" w:hAnsi="Simplified Arabic" w:cs="Simplified Arabic" w:hint="cs"/>
          <w:rtl/>
          <w:lang w:val="en-GB" w:bidi="ar-JO"/>
        </w:rPr>
        <w:t>92.1</w:t>
      </w:r>
      <w:r w:rsidRPr="004C219A">
        <w:rPr>
          <w:rFonts w:ascii="Simplified Arabic" w:hAnsi="Simplified Arabic" w:cs="Simplified Arabic"/>
          <w:rtl/>
          <w:lang w:val="en-GB" w:bidi="ar-JO"/>
        </w:rPr>
        <w:t xml:space="preserve">%، </w:t>
      </w:r>
      <w:r w:rsidRPr="004C219A">
        <w:rPr>
          <w:rFonts w:ascii="Simplified Arabic" w:hAnsi="Simplified Arabic" w:cs="Simplified Arabic" w:hint="cs"/>
          <w:rtl/>
          <w:lang w:val="en-GB" w:bidi="ar-JO"/>
        </w:rPr>
        <w:t>م</w:t>
      </w:r>
      <w:r w:rsidRPr="004C219A">
        <w:rPr>
          <w:rFonts w:ascii="Simplified Arabic" w:hAnsi="Simplified Arabic" w:cs="Simplified Arabic"/>
          <w:rtl/>
          <w:lang w:val="en-GB" w:bidi="ar-JO"/>
        </w:rPr>
        <w:t>قارنة</w:t>
      </w:r>
      <w:r w:rsidRPr="004C219A">
        <w:rPr>
          <w:rFonts w:ascii="Simplified Arabic" w:hAnsi="Simplified Arabic" w:cs="Simplified Arabic" w:hint="cs"/>
          <w:rtl/>
          <w:lang w:val="en-GB" w:bidi="ar-JO"/>
        </w:rPr>
        <w:t xml:space="preserve"> </w:t>
      </w:r>
      <w:r w:rsidRPr="004C219A">
        <w:rPr>
          <w:rFonts w:ascii="Simplified Arabic" w:hAnsi="Simplified Arabic" w:cs="Simplified Arabic"/>
          <w:rtl/>
          <w:lang w:val="en-GB" w:bidi="ar-JO"/>
        </w:rPr>
        <w:t xml:space="preserve">مع </w:t>
      </w:r>
      <w:r w:rsidRPr="004C219A">
        <w:rPr>
          <w:rFonts w:ascii="Simplified Arabic" w:hAnsi="Simplified Arabic" w:cs="Simplified Arabic" w:hint="cs"/>
          <w:rtl/>
          <w:lang w:val="en-GB" w:bidi="ar-JO"/>
        </w:rPr>
        <w:t>79.5</w:t>
      </w:r>
      <w:r w:rsidRPr="004C219A">
        <w:rPr>
          <w:rFonts w:ascii="Simplified Arabic" w:hAnsi="Simplified Arabic" w:cs="Simplified Arabic"/>
          <w:rtl/>
          <w:lang w:val="en-GB" w:bidi="ar-JO"/>
        </w:rPr>
        <w:t>% بالنسبة إلى أولئك الأطفال الذين لا ينتظمون في رياض الأطفال.</w:t>
      </w:r>
    </w:p>
    <w:p w:rsidR="001C37F6" w:rsidRDefault="001C37F6" w:rsidP="001C37F6">
      <w:pPr>
        <w:jc w:val="both"/>
        <w:rPr>
          <w:rFonts w:ascii="Simplified Arabic" w:hAnsi="Simplified Arabic" w:cs="Simplified Arabic"/>
          <w:color w:val="FF0000"/>
          <w:rtl/>
          <w:lang w:val="en-GB" w:bidi="ar-JO"/>
        </w:rPr>
      </w:pPr>
    </w:p>
    <w:p w:rsidR="001C37F6" w:rsidRPr="00FB73EE" w:rsidRDefault="001C37F6" w:rsidP="001C37F6">
      <w:pPr>
        <w:jc w:val="center"/>
        <w:rPr>
          <w:rFonts w:ascii="Simplified Arabic" w:hAnsi="Simplified Arabic" w:cs="Simplified Arabic"/>
          <w:b/>
          <w:bCs/>
          <w:rtl/>
          <w:lang w:val="en-GB" w:bidi="ar-JO"/>
        </w:rPr>
      </w:pPr>
      <w:r w:rsidRPr="00FB73EE">
        <w:rPr>
          <w:rFonts w:ascii="Simplified Arabic" w:hAnsi="Simplified Arabic" w:cs="Simplified Arabic" w:hint="cs"/>
          <w:b/>
          <w:bCs/>
          <w:rtl/>
          <w:lang w:val="en-GB" w:bidi="ar-JO"/>
        </w:rPr>
        <w:t xml:space="preserve">مؤشر التنمية للطفولة المبكرة </w:t>
      </w:r>
      <w:r w:rsidR="00245319">
        <w:rPr>
          <w:rFonts w:ascii="Simplified Arabic" w:hAnsi="Simplified Arabic" w:cs="Simplified Arabic" w:hint="cs"/>
          <w:b/>
          <w:bCs/>
          <w:rtl/>
          <w:lang w:val="en-GB" w:bidi="ar-JO"/>
        </w:rPr>
        <w:t xml:space="preserve">في فلسطين </w:t>
      </w:r>
      <w:r w:rsidRPr="00FB73EE">
        <w:rPr>
          <w:rFonts w:ascii="Simplified Arabic" w:hAnsi="Simplified Arabic" w:cs="Simplified Arabic" w:hint="cs"/>
          <w:b/>
          <w:bCs/>
          <w:rtl/>
          <w:lang w:val="en-GB" w:bidi="ar-JO"/>
        </w:rPr>
        <w:t>حسب تعليم الام /مؤشر الصعوبات الوظيفية للطفل، 2019</w:t>
      </w:r>
    </w:p>
    <w:tbl>
      <w:tblPr>
        <w:tblStyle w:val="TableGrid"/>
        <w:bidiVisual/>
        <w:tblW w:w="0" w:type="auto"/>
        <w:tblLook w:val="04A0" w:firstRow="1" w:lastRow="0" w:firstColumn="1" w:lastColumn="0" w:noHBand="0" w:noVBand="1"/>
      </w:tblPr>
      <w:tblGrid>
        <w:gridCol w:w="9012"/>
      </w:tblGrid>
      <w:tr w:rsidR="001C37F6" w:rsidTr="00AE0581">
        <w:trPr>
          <w:trHeight w:val="3988"/>
        </w:trPr>
        <w:tc>
          <w:tcPr>
            <w:tcW w:w="9063" w:type="dxa"/>
          </w:tcPr>
          <w:p w:rsidR="001C37F6" w:rsidRPr="00074A92" w:rsidRDefault="001C37F6" w:rsidP="00AE0581">
            <w:pPr>
              <w:jc w:val="center"/>
              <w:rPr>
                <w:rFonts w:ascii="Arial" w:hAnsi="Arial" w:cs="Arial"/>
                <w:b/>
                <w:bCs/>
                <w:rtl/>
                <w:lang w:val="en-GB"/>
              </w:rPr>
            </w:pPr>
            <w:r w:rsidRPr="00074A92">
              <w:rPr>
                <w:rFonts w:ascii="Arial" w:hAnsi="Arial" w:cs="Arial"/>
                <w:b/>
                <w:bCs/>
                <w:noProof/>
                <w:sz w:val="18"/>
                <w:szCs w:val="18"/>
                <w:rtl/>
                <w:lang w:eastAsia="en-US"/>
              </w:rPr>
              <w:drawing>
                <wp:inline distT="0" distB="0" distL="0" distR="0" wp14:anchorId="4CE9D296" wp14:editId="0D5DDB9F">
                  <wp:extent cx="5578475" cy="2457450"/>
                  <wp:effectExtent l="0" t="0" r="3175" b="0"/>
                  <wp:docPr id="54"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rsidR="001C37F6" w:rsidRPr="007D0DEC" w:rsidRDefault="001C37F6" w:rsidP="001C37F6">
      <w:pPr>
        <w:rPr>
          <w:rFonts w:ascii="Simplified Arabic" w:hAnsi="Simplified Arabic" w:cs="Simplified Arabic"/>
          <w:sz w:val="14"/>
          <w:szCs w:val="14"/>
          <w:rtl/>
        </w:rPr>
      </w:pPr>
      <w:r w:rsidRPr="007D0DEC">
        <w:rPr>
          <w:rFonts w:ascii="Simplified Arabic" w:hAnsi="Simplified Arabic" w:cs="Simplified Arabic" w:hint="cs"/>
          <w:b/>
          <w:bCs/>
          <w:sz w:val="16"/>
          <w:szCs w:val="16"/>
          <w:rtl/>
        </w:rPr>
        <w:t xml:space="preserve">المصدر: </w:t>
      </w:r>
      <w:r w:rsidRPr="007D0DEC">
        <w:rPr>
          <w:rFonts w:ascii="Simplified Arabic" w:hAnsi="Simplified Arabic" w:cs="Simplified Arabic"/>
          <w:b/>
          <w:bCs/>
          <w:sz w:val="16"/>
          <w:szCs w:val="16"/>
          <w:rtl/>
        </w:rPr>
        <w:t xml:space="preserve">الجهاز المركزي </w:t>
      </w:r>
      <w:r w:rsidRPr="007D0DEC">
        <w:rPr>
          <w:rFonts w:ascii="Simplified Arabic" w:hAnsi="Simplified Arabic" w:cs="Simplified Arabic" w:hint="cs"/>
          <w:b/>
          <w:bCs/>
          <w:sz w:val="16"/>
          <w:szCs w:val="16"/>
          <w:rtl/>
        </w:rPr>
        <w:t>للإحصاء</w:t>
      </w:r>
      <w:r w:rsidRPr="007D0DEC">
        <w:rPr>
          <w:rFonts w:ascii="Simplified Arabic" w:hAnsi="Simplified Arabic" w:cs="Simplified Arabic"/>
          <w:b/>
          <w:bCs/>
          <w:sz w:val="16"/>
          <w:szCs w:val="16"/>
          <w:rtl/>
        </w:rPr>
        <w:t xml:space="preserve"> الفلسطيني، 20</w:t>
      </w:r>
      <w:r w:rsidRPr="007D0DEC">
        <w:rPr>
          <w:rFonts w:ascii="Simplified Arabic" w:hAnsi="Simplified Arabic" w:cs="Simplified Arabic" w:hint="cs"/>
          <w:b/>
          <w:bCs/>
          <w:sz w:val="16"/>
          <w:szCs w:val="16"/>
          <w:rtl/>
        </w:rPr>
        <w:t>20.</w:t>
      </w:r>
      <w:r w:rsidRPr="007D0DEC">
        <w:rPr>
          <w:rFonts w:ascii="Simplified Arabic" w:hAnsi="Simplified Arabic" w:cs="Simplified Arabic" w:hint="cs"/>
          <w:sz w:val="16"/>
          <w:szCs w:val="16"/>
          <w:rtl/>
        </w:rPr>
        <w:t xml:space="preserve"> قاعدة بيانات </w:t>
      </w:r>
      <w:r w:rsidRPr="007D0DEC">
        <w:rPr>
          <w:rFonts w:ascii="Simplified Arabic" w:hAnsi="Simplified Arabic" w:cs="Simplified Arabic"/>
          <w:sz w:val="16"/>
          <w:szCs w:val="16"/>
          <w:rtl/>
        </w:rPr>
        <w:t xml:space="preserve">المسح الفلسطيني العنقودي متعدد المؤشرات، </w:t>
      </w:r>
      <w:r w:rsidRPr="007D0DEC">
        <w:rPr>
          <w:rFonts w:ascii="Simplified Arabic" w:hAnsi="Simplified Arabic" w:cs="Simplified Arabic" w:hint="cs"/>
          <w:sz w:val="16"/>
          <w:szCs w:val="16"/>
          <w:rtl/>
        </w:rPr>
        <w:t>2019-2020</w:t>
      </w:r>
      <w:r w:rsidRPr="007D0DEC">
        <w:rPr>
          <w:rFonts w:ascii="Simplified Arabic" w:hAnsi="Simplified Arabic" w:cs="Simplified Arabic"/>
          <w:sz w:val="16"/>
          <w:szCs w:val="16"/>
          <w:rtl/>
        </w:rPr>
        <w:t>.</w:t>
      </w:r>
      <w:r w:rsidRPr="007D0DEC">
        <w:rPr>
          <w:rFonts w:ascii="Simplified Arabic" w:hAnsi="Simplified Arabic" w:cs="Simplified Arabic" w:hint="cs"/>
          <w:sz w:val="16"/>
          <w:szCs w:val="16"/>
          <w:rtl/>
        </w:rPr>
        <w:t xml:space="preserve">  رام الله-</w:t>
      </w:r>
      <w:r w:rsidRPr="007D0DEC">
        <w:rPr>
          <w:rFonts w:ascii="Simplified Arabic" w:hAnsi="Simplified Arabic" w:cs="Simplified Arabic" w:hint="cs"/>
          <w:sz w:val="18"/>
          <w:szCs w:val="18"/>
          <w:rtl/>
        </w:rPr>
        <w:t xml:space="preserve"> </w:t>
      </w:r>
      <w:r w:rsidRPr="007D0DEC">
        <w:rPr>
          <w:rFonts w:ascii="Simplified Arabic" w:hAnsi="Simplified Arabic" w:cs="Simplified Arabic" w:hint="cs"/>
          <w:sz w:val="16"/>
          <w:szCs w:val="16"/>
          <w:rtl/>
        </w:rPr>
        <w:t>فلسطين</w:t>
      </w:r>
      <w:r w:rsidRPr="007D0DEC">
        <w:rPr>
          <w:rFonts w:ascii="Simplified Arabic" w:hAnsi="Simplified Arabic" w:cs="Simplified Arabic"/>
          <w:sz w:val="16"/>
          <w:szCs w:val="16"/>
          <w:rtl/>
        </w:rPr>
        <w:t xml:space="preserve">    </w:t>
      </w:r>
    </w:p>
    <w:p w:rsidR="001C37F6" w:rsidRPr="009C6DD0" w:rsidRDefault="001C37F6" w:rsidP="001C37F6">
      <w:pPr>
        <w:rPr>
          <w:rFonts w:ascii="Simplified Arabic" w:hAnsi="Simplified Arabic" w:cs="Simplified Arabic"/>
          <w:rtl/>
          <w:lang w:val="en-GB" w:bidi="ar-JO"/>
        </w:rPr>
      </w:pPr>
    </w:p>
    <w:p w:rsidR="001C37F6" w:rsidRDefault="001C37F6" w:rsidP="001C37F6">
      <w:pPr>
        <w:jc w:val="both"/>
        <w:rPr>
          <w:rFonts w:ascii="Simplified Arabic" w:hAnsi="Simplified Arabic" w:cs="Simplified Arabic"/>
          <w:rtl/>
          <w:lang w:val="en-GB" w:bidi="ar-JO"/>
        </w:rPr>
      </w:pPr>
      <w:r w:rsidRPr="004C219A">
        <w:rPr>
          <w:rFonts w:ascii="Simplified Arabic" w:hAnsi="Simplified Arabic" w:cs="Simplified Arabic"/>
          <w:rtl/>
          <w:lang w:val="en-GB" w:bidi="ar-JO"/>
        </w:rPr>
        <w:t>و</w:t>
      </w:r>
      <w:r w:rsidRPr="004C219A">
        <w:rPr>
          <w:rFonts w:ascii="Simplified Arabic" w:hAnsi="Simplified Arabic" w:cs="Simplified Arabic" w:hint="cs"/>
          <w:rtl/>
          <w:lang w:val="en-GB" w:bidi="ar-JO"/>
        </w:rPr>
        <w:t>ي</w:t>
      </w:r>
      <w:r w:rsidRPr="004C219A">
        <w:rPr>
          <w:rFonts w:ascii="Simplified Arabic" w:hAnsi="Simplified Arabic" w:cs="Simplified Arabic"/>
          <w:rtl/>
          <w:lang w:val="en-GB" w:bidi="ar-JO"/>
        </w:rPr>
        <w:t>سج</w:t>
      </w:r>
      <w:r w:rsidRPr="004C219A">
        <w:rPr>
          <w:rFonts w:ascii="Simplified Arabic" w:hAnsi="Simplified Arabic" w:cs="Simplified Arabic" w:hint="cs"/>
          <w:rtl/>
          <w:lang w:val="en-GB" w:bidi="ar-JO"/>
        </w:rPr>
        <w:t>ل</w:t>
      </w:r>
      <w:r w:rsidRPr="004C219A">
        <w:rPr>
          <w:rFonts w:ascii="Simplified Arabic" w:hAnsi="Simplified Arabic" w:cs="Simplified Arabic"/>
          <w:rtl/>
          <w:lang w:val="en-GB" w:bidi="ar-JO"/>
        </w:rPr>
        <w:t xml:space="preserve"> الأطفال الذين </w:t>
      </w:r>
      <w:r w:rsidRPr="004C219A">
        <w:rPr>
          <w:rFonts w:ascii="Simplified Arabic" w:hAnsi="Simplified Arabic" w:cs="Simplified Arabic" w:hint="cs"/>
          <w:rtl/>
          <w:lang w:val="en-GB" w:bidi="ar-JO"/>
        </w:rPr>
        <w:t xml:space="preserve">لديهم صعوبات وظيفية </w:t>
      </w:r>
      <w:r w:rsidRPr="004C219A">
        <w:rPr>
          <w:rFonts w:ascii="Simplified Arabic" w:hAnsi="Simplified Arabic" w:cs="Simplified Arabic"/>
          <w:rtl/>
          <w:lang w:val="en-GB" w:bidi="ar-JO"/>
        </w:rPr>
        <w:t xml:space="preserve">مستوىً أقل </w:t>
      </w:r>
      <w:r>
        <w:rPr>
          <w:rFonts w:ascii="Simplified Arabic" w:hAnsi="Simplified Arabic" w:cs="Simplified Arabic" w:hint="cs"/>
          <w:rtl/>
          <w:lang w:val="en-GB" w:bidi="ar-JO"/>
        </w:rPr>
        <w:t>ل</w:t>
      </w:r>
      <w:r>
        <w:rPr>
          <w:rFonts w:ascii="Simplified Arabic" w:hAnsi="Simplified Arabic" w:cs="Simplified Arabic"/>
          <w:rtl/>
          <w:lang w:val="en-GB" w:bidi="ar-JO"/>
        </w:rPr>
        <w:t>مؤشر</w:t>
      </w:r>
      <w:r w:rsidRPr="004C219A">
        <w:rPr>
          <w:rFonts w:ascii="Simplified Arabic" w:hAnsi="Simplified Arabic" w:cs="Simplified Arabic"/>
          <w:rtl/>
          <w:lang w:val="en-GB" w:bidi="ar-JO"/>
        </w:rPr>
        <w:t xml:space="preserve"> تنمية الطفولة المبكرة </w:t>
      </w:r>
      <w:r w:rsidRPr="004C219A">
        <w:rPr>
          <w:rFonts w:ascii="Simplified Arabic" w:hAnsi="Simplified Arabic" w:cs="Simplified Arabic" w:hint="cs"/>
          <w:rtl/>
          <w:lang w:val="en-GB" w:bidi="ar-JO"/>
        </w:rPr>
        <w:t>بنسبة</w:t>
      </w:r>
      <w:r w:rsidRPr="004C219A">
        <w:rPr>
          <w:rFonts w:ascii="Simplified Arabic" w:hAnsi="Simplified Arabic" w:cs="Simplified Arabic"/>
          <w:rtl/>
          <w:lang w:val="en-GB" w:bidi="ar-JO"/>
        </w:rPr>
        <w:t xml:space="preserve"> </w:t>
      </w:r>
      <w:r w:rsidRPr="004C219A">
        <w:rPr>
          <w:rFonts w:ascii="Simplified Arabic" w:hAnsi="Simplified Arabic" w:cs="Simplified Arabic" w:hint="cs"/>
          <w:rtl/>
          <w:lang w:val="en-GB" w:bidi="ar-JO"/>
        </w:rPr>
        <w:t>43.3</w:t>
      </w:r>
      <w:r w:rsidRPr="004C219A">
        <w:rPr>
          <w:rFonts w:ascii="Simplified Arabic" w:hAnsi="Simplified Arabic" w:cs="Simplified Arabic"/>
          <w:rtl/>
          <w:lang w:val="en-GB" w:bidi="ar-JO"/>
        </w:rPr>
        <w:t xml:space="preserve">%، مقارنةً بالأطفال الذين </w:t>
      </w:r>
      <w:r w:rsidRPr="004C219A">
        <w:rPr>
          <w:rFonts w:ascii="Simplified Arabic" w:hAnsi="Simplified Arabic" w:cs="Simplified Arabic" w:hint="cs"/>
          <w:rtl/>
          <w:lang w:val="en-GB" w:bidi="ar-JO"/>
        </w:rPr>
        <w:t xml:space="preserve">لا يوجد لديهم صعوبات وظيفية </w:t>
      </w:r>
      <w:r w:rsidRPr="004C219A">
        <w:rPr>
          <w:rFonts w:ascii="Simplified Arabic" w:hAnsi="Simplified Arabic" w:cs="Simplified Arabic"/>
          <w:rtl/>
          <w:lang w:val="en-GB" w:bidi="ar-JO"/>
        </w:rPr>
        <w:t xml:space="preserve">بواقع </w:t>
      </w:r>
      <w:r w:rsidRPr="004C219A">
        <w:rPr>
          <w:rFonts w:ascii="Simplified Arabic" w:hAnsi="Simplified Arabic" w:cs="Simplified Arabic" w:hint="cs"/>
          <w:rtl/>
          <w:lang w:val="en-GB" w:bidi="ar-JO"/>
        </w:rPr>
        <w:t>84.7</w:t>
      </w:r>
      <w:r w:rsidRPr="004C219A">
        <w:rPr>
          <w:rFonts w:ascii="Simplified Arabic" w:hAnsi="Simplified Arabic" w:cs="Simplified Arabic"/>
          <w:rtl/>
          <w:lang w:val="en-GB" w:bidi="ar-JO"/>
        </w:rPr>
        <w:t>%.</w:t>
      </w:r>
      <w:r w:rsidRPr="004C219A">
        <w:rPr>
          <w:rFonts w:ascii="Simplified Arabic" w:hAnsi="Simplified Arabic" w:cs="Simplified Arabic" w:hint="cs"/>
          <w:rtl/>
          <w:lang w:val="en-GB" w:bidi="ar-JO"/>
        </w:rPr>
        <w:t xml:space="preserve">  و</w:t>
      </w:r>
      <w:r w:rsidRPr="004C219A">
        <w:rPr>
          <w:rFonts w:ascii="Simplified Arabic" w:hAnsi="Simplified Arabic" w:cs="Simplified Arabic"/>
          <w:rtl/>
          <w:lang w:val="en-GB" w:bidi="ar-JO"/>
        </w:rPr>
        <w:t>يلاحظ ارتفاع نسبة النمو في مجال القراءة والحساب خصوصا</w:t>
      </w:r>
      <w:r>
        <w:rPr>
          <w:rFonts w:ascii="Simplified Arabic" w:hAnsi="Simplified Arabic" w:cs="Simplified Arabic" w:hint="cs"/>
          <w:rtl/>
          <w:lang w:val="en-GB" w:bidi="ar-JO"/>
        </w:rPr>
        <w:t>ً</w:t>
      </w:r>
      <w:r w:rsidRPr="004C219A">
        <w:rPr>
          <w:rFonts w:ascii="Simplified Arabic" w:hAnsi="Simplified Arabic" w:cs="Simplified Arabic"/>
          <w:rtl/>
          <w:lang w:val="en-GB" w:bidi="ar-JO"/>
        </w:rPr>
        <w:t xml:space="preserve"> بزيادة مستوى تعليم الأم. </w:t>
      </w:r>
    </w:p>
    <w:p w:rsidR="007D0DEC" w:rsidRPr="009C6DD0" w:rsidRDefault="007D0DEC" w:rsidP="001C37F6">
      <w:pPr>
        <w:jc w:val="both"/>
        <w:rPr>
          <w:rFonts w:ascii="Simplified Arabic" w:hAnsi="Simplified Arabic" w:cs="Simplified Arabic"/>
          <w:rtl/>
          <w:lang w:val="en-GB" w:bidi="ar-JO"/>
        </w:rPr>
      </w:pPr>
    </w:p>
    <w:p w:rsidR="001C37F6" w:rsidRPr="009C6DD0" w:rsidRDefault="001C37F6" w:rsidP="00FD4356">
      <w:pPr>
        <w:pStyle w:val="ListParagraph"/>
        <w:ind w:hanging="647"/>
        <w:jc w:val="both"/>
        <w:rPr>
          <w:rFonts w:ascii="Simplified Arabic" w:hAnsi="Simplified Arabic" w:cs="Simplified Arabic"/>
          <w:b/>
          <w:bCs/>
          <w:lang w:bidi="ar-JO"/>
        </w:rPr>
      </w:pPr>
      <w:r>
        <w:rPr>
          <w:rFonts w:ascii="Simplified Arabic" w:hAnsi="Simplified Arabic" w:cs="Simplified Arabic" w:hint="cs"/>
          <w:b/>
          <w:bCs/>
          <w:rtl/>
          <w:lang w:bidi="ar-JO"/>
        </w:rPr>
        <w:t>2</w:t>
      </w:r>
      <w:r w:rsidRPr="009C6DD0">
        <w:rPr>
          <w:rFonts w:ascii="Simplified Arabic" w:hAnsi="Simplified Arabic" w:cs="Simplified Arabic" w:hint="cs"/>
          <w:b/>
          <w:bCs/>
          <w:rtl/>
          <w:lang w:bidi="ar-JO"/>
        </w:rPr>
        <w:t>.</w:t>
      </w:r>
      <w:r w:rsidR="00FD4356">
        <w:rPr>
          <w:rFonts w:ascii="Simplified Arabic" w:hAnsi="Simplified Arabic" w:cs="Simplified Arabic" w:hint="cs"/>
          <w:b/>
          <w:bCs/>
          <w:rtl/>
          <w:lang w:bidi="ar-JO"/>
        </w:rPr>
        <w:t>8</w:t>
      </w:r>
      <w:r w:rsidRPr="009C6DD0">
        <w:rPr>
          <w:rFonts w:ascii="Simplified Arabic" w:hAnsi="Simplified Arabic" w:cs="Simplified Arabic" w:hint="cs"/>
          <w:b/>
          <w:bCs/>
          <w:rtl/>
          <w:lang w:bidi="ar-JO"/>
        </w:rPr>
        <w:t xml:space="preserve"> </w:t>
      </w:r>
      <w:r w:rsidRPr="009C6DD0">
        <w:rPr>
          <w:rFonts w:ascii="Simplified Arabic" w:hAnsi="Simplified Arabic" w:cs="Simplified Arabic"/>
          <w:b/>
          <w:bCs/>
          <w:rtl/>
          <w:lang w:bidi="ar-JO"/>
        </w:rPr>
        <w:t>دعم الطفل من أجل التعلم</w:t>
      </w:r>
    </w:p>
    <w:p w:rsidR="001C37F6" w:rsidRPr="004C219A" w:rsidRDefault="001C37F6" w:rsidP="001C37F6">
      <w:pPr>
        <w:jc w:val="both"/>
        <w:rPr>
          <w:rFonts w:ascii="Simplified Arabic" w:hAnsi="Simplified Arabic" w:cs="Simplified Arabic"/>
          <w:rtl/>
          <w:lang w:bidi="ar-JO"/>
        </w:rPr>
      </w:pPr>
      <w:r w:rsidRPr="004C219A">
        <w:rPr>
          <w:rFonts w:ascii="Simplified Arabic" w:hAnsi="Simplified Arabic" w:cs="Simplified Arabic"/>
          <w:rtl/>
          <w:lang w:bidi="ar-JO"/>
        </w:rPr>
        <w:t xml:space="preserve"> من المعترف فيه تماماً أ</w:t>
      </w:r>
      <w:r w:rsidRPr="004C219A">
        <w:rPr>
          <w:rFonts w:ascii="Simplified Arabic" w:hAnsi="Simplified Arabic" w:cs="Simplified Arabic" w:hint="cs"/>
          <w:rtl/>
          <w:lang w:bidi="ar-JO"/>
        </w:rPr>
        <w:t>ن</w:t>
      </w:r>
      <w:r w:rsidRPr="004C219A">
        <w:rPr>
          <w:rFonts w:ascii="Simplified Arabic" w:hAnsi="Simplified Arabic" w:cs="Simplified Arabic"/>
          <w:rtl/>
          <w:lang w:bidi="ar-JO"/>
        </w:rPr>
        <w:t xml:space="preserve"> فترة من النماء الدماغي السريع تقع في أ</w:t>
      </w:r>
      <w:r w:rsidRPr="004C219A">
        <w:rPr>
          <w:rFonts w:ascii="Simplified Arabic" w:hAnsi="Simplified Arabic" w:cs="Simplified Arabic" w:hint="cs"/>
          <w:rtl/>
          <w:lang w:bidi="ar-JO"/>
        </w:rPr>
        <w:t>ول</w:t>
      </w:r>
      <w:r w:rsidRPr="004C219A">
        <w:rPr>
          <w:rFonts w:ascii="Simplified Arabic" w:hAnsi="Simplified Arabic" w:cs="Simplified Arabic"/>
          <w:rtl/>
          <w:lang w:bidi="ar-JO"/>
        </w:rPr>
        <w:t xml:space="preserve"> </w:t>
      </w:r>
      <w:r w:rsidRPr="004C219A">
        <w:rPr>
          <w:rFonts w:ascii="Simplified Arabic" w:hAnsi="Simplified Arabic" w:cs="Simplified Arabic" w:hint="cs"/>
          <w:rtl/>
          <w:lang w:bidi="ar-JO"/>
        </w:rPr>
        <w:t>2</w:t>
      </w:r>
      <w:r w:rsidRPr="004C219A">
        <w:rPr>
          <w:rFonts w:ascii="Simplified Arabic" w:hAnsi="Simplified Arabic" w:cs="Simplified Arabic"/>
          <w:rtl/>
          <w:lang w:bidi="ar-JO"/>
        </w:rPr>
        <w:t>–4 سنوات من الحياة، وأ</w:t>
      </w:r>
      <w:r w:rsidRPr="004C219A">
        <w:rPr>
          <w:rFonts w:ascii="Simplified Arabic" w:hAnsi="Simplified Arabic" w:cs="Simplified Arabic" w:hint="cs"/>
          <w:rtl/>
          <w:lang w:bidi="ar-JO"/>
        </w:rPr>
        <w:t>ن</w:t>
      </w:r>
      <w:r w:rsidRPr="004C219A">
        <w:rPr>
          <w:rFonts w:ascii="Simplified Arabic" w:hAnsi="Simplified Arabic" w:cs="Simplified Arabic"/>
          <w:rtl/>
          <w:lang w:bidi="ar-JO"/>
        </w:rPr>
        <w:t xml:space="preserve"> جودة الرعاية المنزلية هي إحدى العوامل الحاسمة الرئيسة في نماء الطفل خلال تلك الفترة.</w:t>
      </w:r>
      <w:r w:rsidRPr="004C219A">
        <w:rPr>
          <w:rFonts w:ascii="Simplified Arabic" w:hAnsi="Simplified Arabic" w:cs="Simplified Arabic" w:hint="cs"/>
          <w:rtl/>
          <w:lang w:bidi="ar-JO"/>
        </w:rPr>
        <w:t xml:space="preserve"> </w:t>
      </w:r>
      <w:r w:rsidRPr="004C219A">
        <w:rPr>
          <w:rFonts w:ascii="Simplified Arabic" w:hAnsi="Simplified Arabic" w:cs="Simplified Arabic"/>
          <w:rtl/>
          <w:lang w:bidi="ar-JO"/>
        </w:rPr>
        <w:t xml:space="preserve"> وضمن هذا السياق، فإ</w:t>
      </w:r>
      <w:r w:rsidRPr="004C219A">
        <w:rPr>
          <w:rFonts w:ascii="Simplified Arabic" w:hAnsi="Simplified Arabic" w:cs="Simplified Arabic" w:hint="cs"/>
          <w:rtl/>
          <w:lang w:bidi="ar-JO"/>
        </w:rPr>
        <w:t>ن</w:t>
      </w:r>
      <w:r w:rsidRPr="004C219A">
        <w:rPr>
          <w:rFonts w:ascii="Simplified Arabic" w:hAnsi="Simplified Arabic" w:cs="Simplified Arabic"/>
          <w:rtl/>
          <w:lang w:bidi="ar-JO"/>
        </w:rPr>
        <w:t xml:space="preserve"> نشاطاتِ الكبار الراشدين مع الأطفال، وتوا</w:t>
      </w:r>
      <w:r w:rsidRPr="004C219A">
        <w:rPr>
          <w:rFonts w:ascii="Simplified Arabic" w:hAnsi="Simplified Arabic" w:cs="Simplified Arabic" w:hint="cs"/>
          <w:rtl/>
          <w:lang w:bidi="ar-JO"/>
        </w:rPr>
        <w:t>فر</w:t>
      </w:r>
      <w:r w:rsidRPr="004C219A">
        <w:rPr>
          <w:rFonts w:ascii="Simplified Arabic" w:hAnsi="Simplified Arabic" w:cs="Simplified Arabic"/>
          <w:rtl/>
          <w:lang w:bidi="ar-JO"/>
        </w:rPr>
        <w:t xml:space="preserve"> الكتب الخاصة بالأطفال في المنازل، وظرو</w:t>
      </w:r>
      <w:r w:rsidRPr="004C219A">
        <w:rPr>
          <w:rFonts w:ascii="Simplified Arabic" w:hAnsi="Simplified Arabic" w:cs="Simplified Arabic" w:hint="cs"/>
          <w:rtl/>
          <w:lang w:bidi="ar-JO"/>
        </w:rPr>
        <w:t>ف</w:t>
      </w:r>
      <w:r w:rsidRPr="004C219A">
        <w:rPr>
          <w:rFonts w:ascii="Simplified Arabic" w:hAnsi="Simplified Arabic" w:cs="Simplified Arabic"/>
          <w:rtl/>
          <w:lang w:bidi="ar-JO"/>
        </w:rPr>
        <w:t xml:space="preserve"> الرعاية، هي مؤ</w:t>
      </w:r>
      <w:r w:rsidRPr="004C219A">
        <w:rPr>
          <w:rFonts w:ascii="Simplified Arabic" w:hAnsi="Simplified Arabic" w:cs="Simplified Arabic" w:hint="cs"/>
          <w:rtl/>
          <w:lang w:bidi="ar-JO"/>
        </w:rPr>
        <w:t>ش</w:t>
      </w:r>
      <w:r w:rsidRPr="004C219A">
        <w:rPr>
          <w:rFonts w:ascii="Simplified Arabic" w:hAnsi="Simplified Arabic" w:cs="Simplified Arabic"/>
          <w:rtl/>
          <w:lang w:bidi="ar-JO"/>
        </w:rPr>
        <w:t>رات مه</w:t>
      </w:r>
      <w:r w:rsidRPr="004C219A">
        <w:rPr>
          <w:rFonts w:ascii="Simplified Arabic" w:hAnsi="Simplified Arabic" w:cs="Simplified Arabic" w:hint="cs"/>
          <w:rtl/>
          <w:lang w:bidi="ar-JO"/>
        </w:rPr>
        <w:t>م</w:t>
      </w:r>
      <w:r w:rsidRPr="004C219A">
        <w:rPr>
          <w:rFonts w:ascii="Simplified Arabic" w:hAnsi="Simplified Arabic" w:cs="Simplified Arabic"/>
          <w:rtl/>
          <w:lang w:bidi="ar-JO"/>
        </w:rPr>
        <w:t>ة على جودة الرعاية المنزلية.</w:t>
      </w:r>
      <w:r w:rsidRPr="004C219A">
        <w:rPr>
          <w:rFonts w:ascii="Simplified Arabic" w:hAnsi="Simplified Arabic" w:cs="Simplified Arabic" w:hint="cs"/>
          <w:rtl/>
          <w:lang w:bidi="ar-JO"/>
        </w:rPr>
        <w:t xml:space="preserve"> </w:t>
      </w:r>
      <w:r w:rsidRPr="004C219A">
        <w:rPr>
          <w:rFonts w:ascii="Simplified Arabic" w:hAnsi="Simplified Arabic" w:cs="Simplified Arabic"/>
          <w:rtl/>
          <w:lang w:bidi="ar-JO"/>
        </w:rPr>
        <w:t xml:space="preserve"> إذ يجب أن يكون الأطفال </w:t>
      </w:r>
      <w:r w:rsidRPr="004C219A">
        <w:rPr>
          <w:rFonts w:ascii="Simplified Arabic" w:hAnsi="Simplified Arabic" w:cs="Simplified Arabic" w:hint="cs"/>
          <w:rtl/>
          <w:lang w:bidi="ar-JO"/>
        </w:rPr>
        <w:t>م</w:t>
      </w:r>
      <w:r w:rsidRPr="004C219A">
        <w:rPr>
          <w:rFonts w:ascii="Simplified Arabic" w:hAnsi="Simplified Arabic" w:cs="Simplified Arabic"/>
          <w:rtl/>
          <w:lang w:bidi="ar-JO"/>
        </w:rPr>
        <w:t>عافين صح</w:t>
      </w:r>
      <w:r w:rsidRPr="004C219A">
        <w:rPr>
          <w:rFonts w:ascii="Simplified Arabic" w:hAnsi="Simplified Arabic" w:cs="Simplified Arabic" w:hint="cs"/>
          <w:rtl/>
          <w:lang w:bidi="ar-JO"/>
        </w:rPr>
        <w:t>ي</w:t>
      </w:r>
      <w:r w:rsidRPr="004C219A">
        <w:rPr>
          <w:rFonts w:ascii="Simplified Arabic" w:hAnsi="Simplified Arabic" w:cs="Simplified Arabic"/>
          <w:rtl/>
          <w:lang w:bidi="ar-JO"/>
        </w:rPr>
        <w:t>اً، ويقظين ذهنياً/عقلياً، وآمنين انفعالياً وعاطفياً، ويتمتّعون بكفاءة اجتماعية، وجاهزين لل</w:t>
      </w:r>
      <w:r w:rsidRPr="004C219A">
        <w:rPr>
          <w:rFonts w:ascii="Simplified Arabic" w:hAnsi="Simplified Arabic" w:cs="Simplified Arabic" w:hint="cs"/>
          <w:rtl/>
          <w:lang w:bidi="ar-JO"/>
        </w:rPr>
        <w:t>ت</w:t>
      </w:r>
      <w:r w:rsidRPr="004C219A">
        <w:rPr>
          <w:rFonts w:ascii="Simplified Arabic" w:hAnsi="Simplified Arabic" w:cs="Simplified Arabic"/>
          <w:rtl/>
          <w:lang w:bidi="ar-JO"/>
        </w:rPr>
        <w:t>ع</w:t>
      </w:r>
      <w:r w:rsidRPr="004C219A">
        <w:rPr>
          <w:rFonts w:ascii="Simplified Arabic" w:hAnsi="Simplified Arabic" w:cs="Simplified Arabic" w:hint="cs"/>
          <w:rtl/>
          <w:lang w:bidi="ar-JO"/>
        </w:rPr>
        <w:t>ل</w:t>
      </w:r>
      <w:r w:rsidRPr="004C219A">
        <w:rPr>
          <w:rFonts w:ascii="Simplified Arabic" w:hAnsi="Simplified Arabic" w:cs="Simplified Arabic"/>
          <w:rtl/>
          <w:lang w:bidi="ar-JO"/>
        </w:rPr>
        <w:t>م.</w:t>
      </w:r>
    </w:p>
    <w:p w:rsidR="001C37F6" w:rsidRPr="008F6AC5" w:rsidRDefault="001C37F6" w:rsidP="001C37F6">
      <w:pPr>
        <w:jc w:val="both"/>
        <w:rPr>
          <w:rFonts w:ascii="Simplified Arabic" w:hAnsi="Simplified Arabic" w:cs="Simplified Arabic"/>
          <w:rtl/>
          <w:lang w:bidi="ar-JO"/>
        </w:rPr>
      </w:pPr>
    </w:p>
    <w:p w:rsidR="001C37F6" w:rsidRDefault="001C37F6" w:rsidP="001C37F6">
      <w:pPr>
        <w:jc w:val="both"/>
        <w:rPr>
          <w:rFonts w:ascii="Simplified Arabic" w:hAnsi="Simplified Arabic" w:cs="Simplified Arabic"/>
          <w:rtl/>
          <w:lang w:val="en-GB" w:bidi="ar-JO"/>
        </w:rPr>
      </w:pPr>
      <w:r w:rsidRPr="004C219A">
        <w:rPr>
          <w:rFonts w:ascii="Simplified Arabic" w:hAnsi="Simplified Arabic" w:cs="Simplified Arabic"/>
          <w:rtl/>
          <w:lang w:val="en-GB" w:bidi="ar-JO"/>
        </w:rPr>
        <w:t xml:space="preserve">لقد </w:t>
      </w:r>
      <w:r w:rsidRPr="004C219A">
        <w:rPr>
          <w:rFonts w:ascii="Simplified Arabic" w:hAnsi="Simplified Arabic" w:cs="Simplified Arabic" w:hint="cs"/>
          <w:rtl/>
          <w:lang w:val="en-GB" w:bidi="ar-JO"/>
        </w:rPr>
        <w:t>جمع</w:t>
      </w:r>
      <w:r w:rsidRPr="004C219A">
        <w:rPr>
          <w:rFonts w:ascii="Simplified Arabic" w:hAnsi="Simplified Arabic" w:cs="Simplified Arabic"/>
          <w:rtl/>
          <w:lang w:val="en-GB" w:bidi="ar-JO"/>
        </w:rPr>
        <w:t>ت معلوما</w:t>
      </w:r>
      <w:r w:rsidRPr="004C219A">
        <w:rPr>
          <w:rFonts w:ascii="Simplified Arabic" w:hAnsi="Simplified Arabic" w:cs="Simplified Arabic" w:hint="cs"/>
          <w:rtl/>
          <w:lang w:val="en-GB" w:bidi="ar-JO"/>
        </w:rPr>
        <w:t>ت</w:t>
      </w:r>
      <w:r w:rsidRPr="004C219A">
        <w:rPr>
          <w:rFonts w:ascii="Simplified Arabic" w:hAnsi="Simplified Arabic" w:cs="Simplified Arabic"/>
          <w:rtl/>
          <w:lang w:val="en-GB" w:bidi="ar-JO"/>
        </w:rPr>
        <w:t xml:space="preserve"> عن عدد من الأنشطة التي تدعم ال</w:t>
      </w:r>
      <w:r w:rsidRPr="004C219A">
        <w:rPr>
          <w:rFonts w:ascii="Simplified Arabic" w:hAnsi="Simplified Arabic" w:cs="Simplified Arabic" w:hint="cs"/>
          <w:rtl/>
          <w:lang w:val="en-GB" w:bidi="ar-JO"/>
        </w:rPr>
        <w:t>ت</w:t>
      </w:r>
      <w:r w:rsidRPr="004C219A">
        <w:rPr>
          <w:rFonts w:ascii="Simplified Arabic" w:hAnsi="Simplified Arabic" w:cs="Simplified Arabic"/>
          <w:rtl/>
          <w:lang w:val="en-GB" w:bidi="ar-JO"/>
        </w:rPr>
        <w:t>ع</w:t>
      </w:r>
      <w:r w:rsidRPr="004C219A">
        <w:rPr>
          <w:rFonts w:ascii="Simplified Arabic" w:hAnsi="Simplified Arabic" w:cs="Simplified Arabic" w:hint="cs"/>
          <w:rtl/>
          <w:lang w:val="en-GB" w:bidi="ar-JO"/>
        </w:rPr>
        <w:t>ل</w:t>
      </w:r>
      <w:r w:rsidRPr="004C219A">
        <w:rPr>
          <w:rFonts w:ascii="Simplified Arabic" w:hAnsi="Simplified Arabic" w:cs="Simplified Arabic"/>
          <w:rtl/>
          <w:lang w:val="en-GB" w:bidi="ar-JO"/>
        </w:rPr>
        <w:t>م المبكر في المسح الفلسطيني العنقودي متعدد المؤشرات</w:t>
      </w:r>
      <w:r w:rsidRPr="004C219A">
        <w:rPr>
          <w:rFonts w:ascii="Simplified Arabic" w:hAnsi="Simplified Arabic" w:cs="Simplified Arabic" w:hint="cs"/>
          <w:rtl/>
          <w:lang w:val="en-GB" w:bidi="ar-JO"/>
        </w:rPr>
        <w:t xml:space="preserve"> في العام</w:t>
      </w:r>
      <w:r w:rsidRPr="004C219A">
        <w:rPr>
          <w:rFonts w:ascii="Simplified Arabic" w:hAnsi="Simplified Arabic" w:cs="Simplified Arabic"/>
          <w:rtl/>
          <w:lang w:val="en-GB" w:bidi="ar-JO"/>
        </w:rPr>
        <w:t xml:space="preserve"> </w:t>
      </w:r>
      <w:r w:rsidRPr="004C219A">
        <w:rPr>
          <w:rFonts w:ascii="Simplified Arabic" w:hAnsi="Simplified Arabic" w:cs="Simplified Arabic" w:hint="cs"/>
          <w:rtl/>
          <w:lang w:val="en-GB" w:bidi="ar-JO"/>
        </w:rPr>
        <w:t>2019-2020</w:t>
      </w:r>
      <w:r w:rsidRPr="004C219A">
        <w:rPr>
          <w:rFonts w:ascii="Simplified Arabic" w:hAnsi="Simplified Arabic" w:cs="Simplified Arabic"/>
          <w:rtl/>
          <w:lang w:val="en-GB" w:bidi="ar-JO"/>
        </w:rPr>
        <w:t>.</w:t>
      </w:r>
      <w:r w:rsidRPr="004C219A">
        <w:rPr>
          <w:rFonts w:ascii="Simplified Arabic" w:hAnsi="Simplified Arabic" w:cs="Simplified Arabic" w:hint="cs"/>
          <w:rtl/>
          <w:lang w:val="en-GB" w:bidi="ar-JO"/>
        </w:rPr>
        <w:t xml:space="preserve"> </w:t>
      </w:r>
      <w:r w:rsidRPr="004C219A">
        <w:rPr>
          <w:rFonts w:ascii="Simplified Arabic" w:hAnsi="Simplified Arabic" w:cs="Simplified Arabic"/>
          <w:rtl/>
          <w:lang w:val="en-GB" w:bidi="ar-JO"/>
        </w:rPr>
        <w:t xml:space="preserve"> وقد تض</w:t>
      </w:r>
      <w:r w:rsidRPr="004C219A">
        <w:rPr>
          <w:rFonts w:ascii="Simplified Arabic" w:hAnsi="Simplified Arabic" w:cs="Simplified Arabic" w:hint="cs"/>
          <w:rtl/>
          <w:lang w:val="en-GB" w:bidi="ar-JO"/>
        </w:rPr>
        <w:t>م</w:t>
      </w:r>
      <w:r w:rsidRPr="004C219A">
        <w:rPr>
          <w:rFonts w:ascii="Simplified Arabic" w:hAnsi="Simplified Arabic" w:cs="Simplified Arabic"/>
          <w:rtl/>
          <w:lang w:val="en-GB" w:bidi="ar-JO"/>
        </w:rPr>
        <w:t>نت هذه المعلومات مشاركة الكبار الراشدين للأطفال في النشاطات التالية: قراءة الكتب أو تص</w:t>
      </w:r>
      <w:r w:rsidRPr="004C219A">
        <w:rPr>
          <w:rFonts w:ascii="Simplified Arabic" w:hAnsi="Simplified Arabic" w:cs="Simplified Arabic" w:hint="cs"/>
          <w:rtl/>
          <w:lang w:val="en-GB" w:bidi="ar-JO"/>
        </w:rPr>
        <w:t>ف</w:t>
      </w:r>
      <w:r w:rsidRPr="004C219A">
        <w:rPr>
          <w:rFonts w:ascii="Simplified Arabic" w:hAnsi="Simplified Arabic" w:cs="Simplified Arabic"/>
          <w:rtl/>
          <w:lang w:val="en-GB" w:bidi="ar-JO"/>
        </w:rPr>
        <w:t>ح الكتب ال</w:t>
      </w:r>
      <w:r w:rsidRPr="004C219A">
        <w:rPr>
          <w:rFonts w:ascii="Simplified Arabic" w:hAnsi="Simplified Arabic" w:cs="Simplified Arabic" w:hint="cs"/>
          <w:rtl/>
          <w:lang w:val="en-GB" w:bidi="ar-JO"/>
        </w:rPr>
        <w:t>م</w:t>
      </w:r>
      <w:r w:rsidRPr="004C219A">
        <w:rPr>
          <w:rFonts w:ascii="Simplified Arabic" w:hAnsi="Simplified Arabic" w:cs="Simplified Arabic"/>
          <w:rtl/>
          <w:lang w:val="en-GB" w:bidi="ar-JO"/>
        </w:rPr>
        <w:t>ص</w:t>
      </w:r>
      <w:r w:rsidRPr="004C219A">
        <w:rPr>
          <w:rFonts w:ascii="Simplified Arabic" w:hAnsi="Simplified Arabic" w:cs="Simplified Arabic" w:hint="cs"/>
          <w:rtl/>
          <w:lang w:val="en-GB" w:bidi="ar-JO"/>
        </w:rPr>
        <w:t>و</w:t>
      </w:r>
      <w:r w:rsidRPr="004C219A">
        <w:rPr>
          <w:rFonts w:ascii="Simplified Arabic" w:hAnsi="Simplified Arabic" w:cs="Simplified Arabic"/>
          <w:rtl/>
          <w:lang w:val="en-GB" w:bidi="ar-JO"/>
        </w:rPr>
        <w:t>رة معهم، أو رواية القصص، أو نشيد الأناشيد والأُغنيات، أو اصطحاب الأطفال إلى خارج المنزل أو ا</w:t>
      </w:r>
      <w:r w:rsidRPr="004C219A">
        <w:rPr>
          <w:rFonts w:ascii="Simplified Arabic" w:hAnsi="Simplified Arabic" w:cs="Simplified Arabic" w:hint="cs"/>
          <w:rtl/>
          <w:lang w:val="en-GB" w:bidi="ar-JO"/>
        </w:rPr>
        <w:t>لم</w:t>
      </w:r>
      <w:r w:rsidRPr="004C219A">
        <w:rPr>
          <w:rFonts w:ascii="Simplified Arabic" w:hAnsi="Simplified Arabic" w:cs="Simplified Arabic"/>
          <w:rtl/>
          <w:lang w:val="en-GB" w:bidi="ar-JO"/>
        </w:rPr>
        <w:t>ج</w:t>
      </w:r>
      <w:r w:rsidRPr="004C219A">
        <w:rPr>
          <w:rFonts w:ascii="Simplified Arabic" w:hAnsi="Simplified Arabic" w:cs="Simplified Arabic" w:hint="cs"/>
          <w:rtl/>
          <w:lang w:val="en-GB" w:bidi="ar-JO"/>
        </w:rPr>
        <w:t>م</w:t>
      </w:r>
      <w:r w:rsidRPr="004C219A">
        <w:rPr>
          <w:rFonts w:ascii="Simplified Arabic" w:hAnsi="Simplified Arabic" w:cs="Simplified Arabic"/>
          <w:rtl/>
          <w:lang w:val="en-GB" w:bidi="ar-JO"/>
        </w:rPr>
        <w:t xml:space="preserve">ع السكني أو الساحة، أو </w:t>
      </w:r>
      <w:r w:rsidRPr="004C219A">
        <w:rPr>
          <w:rFonts w:ascii="Simplified Arabic" w:hAnsi="Simplified Arabic" w:cs="Simplified Arabic" w:hint="cs"/>
          <w:rtl/>
          <w:lang w:val="en-GB" w:bidi="ar-JO"/>
        </w:rPr>
        <w:t>اللعب</w:t>
      </w:r>
      <w:r w:rsidRPr="004C219A">
        <w:rPr>
          <w:rFonts w:ascii="Simplified Arabic" w:hAnsi="Simplified Arabic" w:cs="Simplified Arabic"/>
          <w:rtl/>
          <w:lang w:val="en-GB" w:bidi="ar-JO"/>
        </w:rPr>
        <w:t xml:space="preserve"> مع الأطفال وقضاء وقت معهم في تسمية الأشياء أو ع</w:t>
      </w:r>
      <w:r w:rsidRPr="004C219A">
        <w:rPr>
          <w:rFonts w:ascii="Simplified Arabic" w:hAnsi="Simplified Arabic" w:cs="Simplified Arabic" w:hint="cs"/>
          <w:rtl/>
          <w:lang w:val="en-GB" w:bidi="ar-JO"/>
        </w:rPr>
        <w:t>د</w:t>
      </w:r>
      <w:r w:rsidRPr="004C219A">
        <w:rPr>
          <w:rFonts w:ascii="Simplified Arabic" w:hAnsi="Simplified Arabic" w:cs="Simplified Arabic"/>
          <w:rtl/>
          <w:lang w:val="en-GB" w:bidi="ar-JO"/>
        </w:rPr>
        <w:t>ها أو رسمها.</w:t>
      </w:r>
    </w:p>
    <w:p w:rsidR="001C37F6" w:rsidRPr="004C219A" w:rsidRDefault="001C37F6" w:rsidP="001C37F6">
      <w:pPr>
        <w:jc w:val="both"/>
        <w:rPr>
          <w:rFonts w:ascii="Simplified Arabic" w:hAnsi="Simplified Arabic" w:cs="Simplified Arabic"/>
          <w:rtl/>
          <w:lang w:bidi="ar-JO"/>
        </w:rPr>
      </w:pPr>
    </w:p>
    <w:p w:rsidR="001C37F6" w:rsidRDefault="001C37F6" w:rsidP="001C37F6">
      <w:pPr>
        <w:jc w:val="both"/>
        <w:rPr>
          <w:rFonts w:ascii="Simplified Arabic" w:hAnsi="Simplified Arabic" w:cs="Simplified Arabic"/>
          <w:rtl/>
          <w:lang w:bidi="ar-JO"/>
        </w:rPr>
      </w:pPr>
      <w:r w:rsidRPr="004C219A">
        <w:rPr>
          <w:rFonts w:ascii="Simplified Arabic" w:hAnsi="Simplified Arabic" w:cs="Simplified Arabic"/>
          <w:rtl/>
          <w:lang w:val="en-GB" w:bidi="ar-JO"/>
        </w:rPr>
        <w:t xml:space="preserve">يحظى حوالي </w:t>
      </w:r>
      <w:r w:rsidRPr="004C219A">
        <w:rPr>
          <w:rFonts w:ascii="Simplified Arabic" w:hAnsi="Simplified Arabic" w:cs="Simplified Arabic" w:hint="cs"/>
          <w:rtl/>
          <w:lang w:val="en-GB" w:bidi="ar-JO"/>
        </w:rPr>
        <w:t>ثمانية</w:t>
      </w:r>
      <w:r w:rsidRPr="004C219A">
        <w:rPr>
          <w:rFonts w:ascii="Simplified Arabic" w:hAnsi="Simplified Arabic" w:cs="Simplified Arabic"/>
          <w:rtl/>
          <w:lang w:val="en-GB" w:bidi="ar-JO"/>
        </w:rPr>
        <w:t xml:space="preserve"> من بين كل عشرة أطفال </w:t>
      </w:r>
      <w:r w:rsidRPr="004C219A">
        <w:rPr>
          <w:rFonts w:ascii="Simplified Arabic" w:hAnsi="Simplified Arabic" w:cs="Simplified Arabic" w:hint="cs"/>
          <w:rtl/>
          <w:lang w:val="en-GB" w:bidi="ar-JO"/>
        </w:rPr>
        <w:t>في الفئة العمرية</w:t>
      </w:r>
      <w:r>
        <w:rPr>
          <w:rFonts w:ascii="Simplified Arabic" w:hAnsi="Simplified Arabic" w:cs="Simplified Arabic" w:hint="cs"/>
          <w:rtl/>
          <w:lang w:val="en-GB" w:bidi="ar-JO"/>
        </w:rPr>
        <w:t xml:space="preserve"> (</w:t>
      </w:r>
      <w:r w:rsidRPr="004C219A">
        <w:rPr>
          <w:rFonts w:ascii="Simplified Arabic" w:hAnsi="Simplified Arabic" w:cs="Simplified Arabic" w:hint="cs"/>
          <w:rtl/>
          <w:lang w:val="en-GB" w:bidi="ar-JO"/>
        </w:rPr>
        <w:t>2-4 سنوات</w:t>
      </w:r>
      <w:r>
        <w:rPr>
          <w:rFonts w:ascii="Simplified Arabic" w:hAnsi="Simplified Arabic" w:cs="Simplified Arabic" w:hint="cs"/>
          <w:rtl/>
          <w:lang w:val="en-GB" w:bidi="ar-JO"/>
        </w:rPr>
        <w:t>)</w:t>
      </w:r>
      <w:r w:rsidRPr="004C219A">
        <w:rPr>
          <w:rFonts w:ascii="Simplified Arabic" w:hAnsi="Simplified Arabic" w:cs="Simplified Arabic"/>
          <w:rtl/>
          <w:lang w:val="en-GB" w:bidi="ar-JO"/>
        </w:rPr>
        <w:t xml:space="preserve"> بمشاركة احد البالغين لهم</w:t>
      </w:r>
      <w:r w:rsidRPr="004C219A">
        <w:rPr>
          <w:rFonts w:ascii="Simplified Arabic" w:hAnsi="Simplified Arabic" w:cs="Simplified Arabic" w:hint="cs"/>
          <w:rtl/>
          <w:lang w:val="en-GB" w:bidi="ar-JO"/>
        </w:rPr>
        <w:t xml:space="preserve"> بأربعة أنشطة أو أكثر</w:t>
      </w:r>
      <w:r w:rsidRPr="004C219A">
        <w:rPr>
          <w:rFonts w:ascii="Simplified Arabic" w:hAnsi="Simplified Arabic" w:cs="Simplified Arabic"/>
          <w:rtl/>
          <w:lang w:val="en-GB" w:bidi="ar-JO"/>
        </w:rPr>
        <w:t xml:space="preserve"> تنمي التعلم والاستعداد للالتحاق بالمدرسة، </w:t>
      </w:r>
      <w:r w:rsidRPr="004C219A">
        <w:rPr>
          <w:rFonts w:ascii="Simplified Arabic" w:hAnsi="Simplified Arabic" w:cs="Simplified Arabic" w:hint="cs"/>
          <w:rtl/>
          <w:lang w:val="en-GB" w:bidi="ar-JO"/>
        </w:rPr>
        <w:t>بنسبة</w:t>
      </w:r>
      <w:r w:rsidRPr="004C219A">
        <w:rPr>
          <w:rFonts w:ascii="Simplified Arabic" w:hAnsi="Simplified Arabic" w:cs="Simplified Arabic"/>
          <w:rtl/>
          <w:lang w:val="en-GB" w:bidi="ar-JO"/>
        </w:rPr>
        <w:t xml:space="preserve"> </w:t>
      </w:r>
      <w:r w:rsidRPr="004C219A">
        <w:rPr>
          <w:rFonts w:ascii="Simplified Arabic" w:hAnsi="Simplified Arabic" w:cs="Simplified Arabic"/>
          <w:lang w:val="en-GB" w:bidi="ar-JO"/>
        </w:rPr>
        <w:t>75.8</w:t>
      </w:r>
      <w:r w:rsidRPr="004C219A">
        <w:rPr>
          <w:rFonts w:ascii="Simplified Arabic" w:hAnsi="Simplified Arabic" w:cs="Simplified Arabic"/>
          <w:rtl/>
          <w:lang w:val="en-GB" w:bidi="ar-JO"/>
        </w:rPr>
        <w:t xml:space="preserve">%، </w:t>
      </w:r>
      <w:r w:rsidRPr="004C219A">
        <w:rPr>
          <w:rFonts w:ascii="Simplified Arabic" w:hAnsi="Simplified Arabic" w:cs="Simplified Arabic" w:hint="cs"/>
          <w:rtl/>
          <w:lang w:val="en-GB" w:bidi="ar-JO"/>
        </w:rPr>
        <w:t>وقد</w:t>
      </w:r>
      <w:r w:rsidRPr="004C219A">
        <w:rPr>
          <w:rFonts w:ascii="Simplified Arabic" w:hAnsi="Simplified Arabic" w:cs="Simplified Arabic"/>
          <w:rtl/>
          <w:lang w:val="en-GB" w:bidi="ar-JO"/>
        </w:rPr>
        <w:t xml:space="preserve"> شارك أح</w:t>
      </w:r>
      <w:r w:rsidRPr="004C219A">
        <w:rPr>
          <w:rFonts w:ascii="Simplified Arabic" w:hAnsi="Simplified Arabic" w:cs="Simplified Arabic" w:hint="cs"/>
          <w:rtl/>
          <w:lang w:val="en-GB" w:bidi="ar-JO"/>
        </w:rPr>
        <w:t>د</w:t>
      </w:r>
      <w:r w:rsidRPr="004C219A">
        <w:rPr>
          <w:rFonts w:ascii="Simplified Arabic" w:hAnsi="Simplified Arabic" w:cs="Simplified Arabic"/>
          <w:rtl/>
          <w:lang w:val="en-GB" w:bidi="ar-JO"/>
        </w:rPr>
        <w:t xml:space="preserve"> أفراد الأسرة المعيشية من الكبار الراشدين هؤلاء الأطفال وانخرط معهم في أكثر من أربعة </w:t>
      </w:r>
      <w:r w:rsidRPr="004C219A">
        <w:rPr>
          <w:rFonts w:ascii="Simplified Arabic" w:hAnsi="Simplified Arabic" w:cs="Simplified Arabic" w:hint="cs"/>
          <w:rtl/>
          <w:lang w:val="en-GB" w:bidi="ar-JO"/>
        </w:rPr>
        <w:t>انشطة تنمي</w:t>
      </w:r>
      <w:r w:rsidRPr="004C219A">
        <w:rPr>
          <w:rFonts w:ascii="Simplified Arabic" w:hAnsi="Simplified Arabic" w:cs="Simplified Arabic"/>
          <w:rtl/>
          <w:lang w:val="en-GB" w:bidi="ar-JO"/>
        </w:rPr>
        <w:t xml:space="preserve"> </w:t>
      </w:r>
      <w:r w:rsidRPr="004C219A">
        <w:rPr>
          <w:rFonts w:ascii="Simplified Arabic" w:hAnsi="Simplified Arabic" w:cs="Simplified Arabic" w:hint="cs"/>
          <w:rtl/>
          <w:lang w:val="en-GB" w:bidi="ar-JO"/>
        </w:rPr>
        <w:t>التعلم</w:t>
      </w:r>
      <w:r w:rsidRPr="004C219A">
        <w:rPr>
          <w:rFonts w:ascii="Simplified Arabic" w:hAnsi="Simplified Arabic" w:cs="Simplified Arabic"/>
          <w:rtl/>
          <w:lang w:val="en-GB" w:bidi="ar-JO"/>
        </w:rPr>
        <w:t xml:space="preserve"> والاستعداد للالتحاق بالمدرسة خلال الأيام الثلاثة التي سبقت إجراء ال</w:t>
      </w:r>
      <w:r>
        <w:rPr>
          <w:rFonts w:ascii="Simplified Arabic" w:hAnsi="Simplified Arabic" w:cs="Simplified Arabic" w:hint="cs"/>
          <w:rtl/>
          <w:lang w:val="en-GB" w:bidi="ar-JO"/>
        </w:rPr>
        <w:t>مقابلة</w:t>
      </w:r>
      <w:r w:rsidRPr="004C219A">
        <w:rPr>
          <w:rFonts w:ascii="Simplified Arabic" w:hAnsi="Simplified Arabic" w:cs="Simplified Arabic"/>
          <w:rtl/>
          <w:lang w:bidi="ar-JO"/>
        </w:rPr>
        <w:t xml:space="preserve">، تشير البيانات الى وجود تباينات واضحة حسب المنطقة الجغرافية والوضع الاجتماعي والاقتصادي للأسرة، فقد بلغت نسبة مشاركة احد البالغين للأطفال بأكثر من 4 أنشطة في الضفة الغربية </w:t>
      </w:r>
      <w:r w:rsidRPr="004C219A">
        <w:rPr>
          <w:rFonts w:ascii="Simplified Arabic" w:hAnsi="Simplified Arabic" w:cs="Simplified Arabic" w:hint="cs"/>
          <w:rtl/>
          <w:lang w:bidi="ar-JO"/>
        </w:rPr>
        <w:t>80.4</w:t>
      </w:r>
      <w:r w:rsidRPr="004C219A">
        <w:rPr>
          <w:rFonts w:ascii="Simplified Arabic" w:hAnsi="Simplified Arabic" w:cs="Simplified Arabic"/>
          <w:rtl/>
          <w:lang w:bidi="ar-JO"/>
        </w:rPr>
        <w:t xml:space="preserve">% مقارنة مع </w:t>
      </w:r>
      <w:r w:rsidRPr="004C219A">
        <w:rPr>
          <w:rFonts w:ascii="Simplified Arabic" w:hAnsi="Simplified Arabic" w:cs="Simplified Arabic" w:hint="cs"/>
          <w:rtl/>
          <w:lang w:bidi="ar-JO"/>
        </w:rPr>
        <w:t>69.6</w:t>
      </w:r>
      <w:r w:rsidRPr="004C219A">
        <w:rPr>
          <w:rFonts w:ascii="Simplified Arabic" w:hAnsi="Simplified Arabic" w:cs="Simplified Arabic"/>
          <w:rtl/>
          <w:lang w:bidi="ar-JO"/>
        </w:rPr>
        <w:t>% لأطفال قطاع غزة، كما لوحظ ان أطفال ال</w:t>
      </w:r>
      <w:r>
        <w:rPr>
          <w:rFonts w:ascii="Simplified Arabic" w:hAnsi="Simplified Arabic" w:cs="Simplified Arabic" w:hint="cs"/>
          <w:rtl/>
          <w:lang w:bidi="ar-JO"/>
        </w:rPr>
        <w:t>ريف</w:t>
      </w:r>
      <w:r w:rsidRPr="004C219A">
        <w:rPr>
          <w:rFonts w:ascii="Simplified Arabic" w:hAnsi="Simplified Arabic" w:cs="Simplified Arabic"/>
          <w:rtl/>
          <w:lang w:bidi="ar-JO"/>
        </w:rPr>
        <w:t xml:space="preserve"> أفضل واقعا بمشاركة البالغين بأربعة أنشطة</w:t>
      </w:r>
      <w:r w:rsidRPr="004C219A">
        <w:rPr>
          <w:rFonts w:ascii="Simplified Arabic" w:hAnsi="Simplified Arabic" w:cs="Simplified Arabic" w:hint="cs"/>
          <w:rtl/>
          <w:lang w:val="en-GB" w:bidi="ar-JO"/>
        </w:rPr>
        <w:t xml:space="preserve"> أو أكثر</w:t>
      </w:r>
      <w:r w:rsidRPr="004C219A">
        <w:rPr>
          <w:rFonts w:ascii="Simplified Arabic" w:hAnsi="Simplified Arabic" w:cs="Simplified Arabic"/>
          <w:rtl/>
          <w:lang w:bidi="ar-JO"/>
        </w:rPr>
        <w:t xml:space="preserve"> بواقع </w:t>
      </w:r>
      <w:r w:rsidRPr="004C219A">
        <w:rPr>
          <w:rFonts w:ascii="Simplified Arabic" w:hAnsi="Simplified Arabic" w:cs="Simplified Arabic" w:hint="cs"/>
          <w:rtl/>
          <w:lang w:bidi="ar-JO"/>
        </w:rPr>
        <w:t>7</w:t>
      </w:r>
      <w:r>
        <w:rPr>
          <w:rFonts w:ascii="Simplified Arabic" w:hAnsi="Simplified Arabic" w:cs="Simplified Arabic" w:hint="cs"/>
          <w:rtl/>
          <w:lang w:bidi="ar-JO"/>
        </w:rPr>
        <w:t>7</w:t>
      </w:r>
      <w:r w:rsidRPr="004C219A">
        <w:rPr>
          <w:rFonts w:ascii="Simplified Arabic" w:hAnsi="Simplified Arabic" w:cs="Simplified Arabic" w:hint="cs"/>
          <w:rtl/>
          <w:lang w:bidi="ar-JO"/>
        </w:rPr>
        <w:t>.</w:t>
      </w:r>
      <w:r>
        <w:rPr>
          <w:rFonts w:ascii="Simplified Arabic" w:hAnsi="Simplified Arabic" w:cs="Simplified Arabic" w:hint="cs"/>
          <w:rtl/>
          <w:lang w:bidi="ar-JO"/>
        </w:rPr>
        <w:t>4</w:t>
      </w:r>
      <w:r w:rsidRPr="004C219A">
        <w:rPr>
          <w:rFonts w:ascii="Simplified Arabic" w:hAnsi="Simplified Arabic" w:cs="Simplified Arabic"/>
          <w:rtl/>
          <w:lang w:bidi="ar-JO"/>
        </w:rPr>
        <w:t xml:space="preserve">% مقارنة مع </w:t>
      </w:r>
      <w:r w:rsidRPr="004C219A">
        <w:rPr>
          <w:rFonts w:ascii="Simplified Arabic" w:hAnsi="Simplified Arabic" w:cs="Simplified Arabic" w:hint="cs"/>
          <w:rtl/>
          <w:lang w:bidi="ar-JO"/>
        </w:rPr>
        <w:t>7</w:t>
      </w:r>
      <w:r>
        <w:rPr>
          <w:rFonts w:ascii="Simplified Arabic" w:hAnsi="Simplified Arabic" w:cs="Simplified Arabic" w:hint="cs"/>
          <w:rtl/>
          <w:lang w:bidi="ar-JO"/>
        </w:rPr>
        <w:t>4</w:t>
      </w:r>
      <w:r w:rsidRPr="004C219A">
        <w:rPr>
          <w:rFonts w:ascii="Simplified Arabic" w:hAnsi="Simplified Arabic" w:cs="Simplified Arabic" w:hint="cs"/>
          <w:rtl/>
          <w:lang w:bidi="ar-JO"/>
        </w:rPr>
        <w:t>.</w:t>
      </w:r>
      <w:r>
        <w:rPr>
          <w:rFonts w:ascii="Simplified Arabic" w:hAnsi="Simplified Arabic" w:cs="Simplified Arabic" w:hint="cs"/>
          <w:rtl/>
          <w:lang w:bidi="ar-JO"/>
        </w:rPr>
        <w:t>9</w:t>
      </w:r>
      <w:r w:rsidRPr="004C219A">
        <w:rPr>
          <w:rFonts w:ascii="Simplified Arabic" w:hAnsi="Simplified Arabic" w:cs="Simplified Arabic"/>
          <w:rtl/>
          <w:lang w:bidi="ar-JO"/>
        </w:rPr>
        <w:t>% لأطفال المخيمات و</w:t>
      </w:r>
      <w:r w:rsidRPr="004C219A">
        <w:rPr>
          <w:rFonts w:ascii="Simplified Arabic" w:hAnsi="Simplified Arabic" w:cs="Simplified Arabic" w:hint="cs"/>
          <w:rtl/>
          <w:lang w:bidi="ar-JO"/>
        </w:rPr>
        <w:t>7</w:t>
      </w:r>
      <w:r>
        <w:rPr>
          <w:rFonts w:ascii="Simplified Arabic" w:hAnsi="Simplified Arabic" w:cs="Simplified Arabic" w:hint="cs"/>
          <w:rtl/>
          <w:lang w:bidi="ar-JO"/>
        </w:rPr>
        <w:t>5</w:t>
      </w:r>
      <w:r w:rsidRPr="004C219A">
        <w:rPr>
          <w:rFonts w:ascii="Simplified Arabic" w:hAnsi="Simplified Arabic" w:cs="Simplified Arabic" w:hint="cs"/>
          <w:rtl/>
          <w:lang w:bidi="ar-JO"/>
        </w:rPr>
        <w:t>.</w:t>
      </w:r>
      <w:r>
        <w:rPr>
          <w:rFonts w:ascii="Simplified Arabic" w:hAnsi="Simplified Arabic" w:cs="Simplified Arabic" w:hint="cs"/>
          <w:rtl/>
          <w:lang w:bidi="ar-JO"/>
        </w:rPr>
        <w:t>6</w:t>
      </w:r>
      <w:r w:rsidRPr="004C219A">
        <w:rPr>
          <w:rFonts w:ascii="Simplified Arabic" w:hAnsi="Simplified Arabic" w:cs="Simplified Arabic" w:hint="cs"/>
          <w:rtl/>
          <w:lang w:bidi="ar-JO"/>
        </w:rPr>
        <w:t xml:space="preserve">% </w:t>
      </w:r>
      <w:r w:rsidRPr="004C219A">
        <w:rPr>
          <w:rFonts w:ascii="Simplified Arabic" w:hAnsi="Simplified Arabic" w:cs="Simplified Arabic"/>
          <w:rtl/>
          <w:lang w:bidi="ar-JO"/>
        </w:rPr>
        <w:t xml:space="preserve">لأطفال </w:t>
      </w:r>
      <w:r>
        <w:rPr>
          <w:rFonts w:ascii="Simplified Arabic" w:hAnsi="Simplified Arabic" w:cs="Simplified Arabic" w:hint="cs"/>
          <w:rtl/>
          <w:lang w:bidi="ar-JO"/>
        </w:rPr>
        <w:t>الحضر</w:t>
      </w:r>
      <w:r w:rsidRPr="004C219A">
        <w:rPr>
          <w:rFonts w:ascii="Simplified Arabic" w:hAnsi="Simplified Arabic" w:cs="Simplified Arabic"/>
          <w:rtl/>
          <w:lang w:bidi="ar-JO"/>
        </w:rPr>
        <w:t>، وتشير النتائج أيضا إلى التأثير الواضح للوضع الاجتماعي والاقتصادي للأسر، فقد كانت النسبة لأطفال الأسر الأغنى اعلى منها لأطفال الأسر الأفقر.</w:t>
      </w:r>
    </w:p>
    <w:p w:rsidR="001C37F6" w:rsidRDefault="001C37F6" w:rsidP="001C37F6">
      <w:pPr>
        <w:jc w:val="both"/>
        <w:rPr>
          <w:rFonts w:ascii="Simplified Arabic" w:hAnsi="Simplified Arabic" w:cs="Simplified Arabic"/>
          <w:rtl/>
          <w:lang w:bidi="ar-JO"/>
        </w:rPr>
      </w:pPr>
      <w:r w:rsidRPr="004C219A">
        <w:rPr>
          <w:rFonts w:ascii="Simplified Arabic" w:hAnsi="Simplified Arabic" w:cs="Simplified Arabic"/>
          <w:rtl/>
          <w:lang w:bidi="ar-JO"/>
        </w:rPr>
        <w:t xml:space="preserve"> </w:t>
      </w:r>
    </w:p>
    <w:p w:rsidR="001C37F6" w:rsidRDefault="001C37F6" w:rsidP="001C37F6">
      <w:pPr>
        <w:jc w:val="both"/>
        <w:rPr>
          <w:rFonts w:ascii="Simplified Arabic" w:hAnsi="Simplified Arabic" w:cs="Simplified Arabic"/>
          <w:rtl/>
          <w:lang w:bidi="ar-JO"/>
        </w:rPr>
      </w:pPr>
    </w:p>
    <w:p w:rsidR="001C37F6" w:rsidRDefault="001C37F6" w:rsidP="001C37F6">
      <w:pPr>
        <w:jc w:val="both"/>
        <w:rPr>
          <w:rFonts w:ascii="Simplified Arabic" w:hAnsi="Simplified Arabic" w:cs="Simplified Arabic"/>
          <w:rtl/>
          <w:lang w:bidi="ar-JO"/>
        </w:rPr>
      </w:pPr>
    </w:p>
    <w:p w:rsidR="001C37F6" w:rsidRDefault="001C37F6" w:rsidP="001C37F6">
      <w:pPr>
        <w:jc w:val="both"/>
        <w:rPr>
          <w:rFonts w:ascii="Simplified Arabic" w:hAnsi="Simplified Arabic" w:cs="Simplified Arabic"/>
          <w:rtl/>
          <w:lang w:bidi="ar-JO"/>
        </w:rPr>
      </w:pPr>
    </w:p>
    <w:p w:rsidR="001C37F6" w:rsidRDefault="001C37F6" w:rsidP="001C37F6">
      <w:pPr>
        <w:jc w:val="both"/>
        <w:rPr>
          <w:rFonts w:ascii="Simplified Arabic" w:hAnsi="Simplified Arabic" w:cs="Simplified Arabic"/>
          <w:rtl/>
          <w:lang w:bidi="ar-JO"/>
        </w:rPr>
      </w:pPr>
    </w:p>
    <w:p w:rsidR="001C37F6" w:rsidRDefault="001C37F6" w:rsidP="001C37F6">
      <w:pPr>
        <w:jc w:val="both"/>
        <w:rPr>
          <w:rFonts w:ascii="Simplified Arabic" w:hAnsi="Simplified Arabic" w:cs="Simplified Arabic"/>
          <w:rtl/>
          <w:lang w:bidi="ar-JO"/>
        </w:rPr>
      </w:pPr>
    </w:p>
    <w:p w:rsidR="001C37F6" w:rsidRDefault="001C37F6" w:rsidP="001C37F6">
      <w:pPr>
        <w:jc w:val="both"/>
        <w:rPr>
          <w:rFonts w:ascii="Simplified Arabic" w:hAnsi="Simplified Arabic" w:cs="Simplified Arabic"/>
          <w:rtl/>
          <w:lang w:bidi="ar-JO"/>
        </w:rPr>
      </w:pPr>
    </w:p>
    <w:p w:rsidR="001C37F6" w:rsidRDefault="001C37F6" w:rsidP="001C37F6">
      <w:pPr>
        <w:jc w:val="both"/>
        <w:rPr>
          <w:rFonts w:ascii="Simplified Arabic" w:hAnsi="Simplified Arabic" w:cs="Simplified Arabic"/>
          <w:rtl/>
          <w:lang w:bidi="ar-JO"/>
        </w:rPr>
      </w:pPr>
    </w:p>
    <w:p w:rsidR="001C37F6" w:rsidRDefault="001C37F6" w:rsidP="001C37F6">
      <w:pPr>
        <w:jc w:val="both"/>
        <w:rPr>
          <w:rFonts w:ascii="Simplified Arabic" w:hAnsi="Simplified Arabic" w:cs="Simplified Arabic"/>
          <w:rtl/>
          <w:lang w:bidi="ar-JO"/>
        </w:rPr>
      </w:pPr>
    </w:p>
    <w:p w:rsidR="001C37F6" w:rsidRDefault="001C37F6" w:rsidP="001C37F6">
      <w:pPr>
        <w:jc w:val="both"/>
        <w:rPr>
          <w:rFonts w:ascii="Simplified Arabic" w:hAnsi="Simplified Arabic" w:cs="Simplified Arabic"/>
          <w:rtl/>
          <w:lang w:bidi="ar-JO"/>
        </w:rPr>
      </w:pPr>
    </w:p>
    <w:p w:rsidR="005745E9" w:rsidRDefault="005745E9" w:rsidP="001C37F6">
      <w:pPr>
        <w:jc w:val="both"/>
        <w:rPr>
          <w:rFonts w:ascii="Simplified Arabic" w:hAnsi="Simplified Arabic" w:cs="Simplified Arabic"/>
          <w:rtl/>
          <w:lang w:bidi="ar-JO"/>
        </w:rPr>
      </w:pPr>
    </w:p>
    <w:p w:rsidR="005745E9" w:rsidRDefault="005745E9" w:rsidP="001C37F6">
      <w:pPr>
        <w:jc w:val="both"/>
        <w:rPr>
          <w:rFonts w:ascii="Simplified Arabic" w:hAnsi="Simplified Arabic" w:cs="Simplified Arabic"/>
          <w:rtl/>
          <w:lang w:bidi="ar-JO"/>
        </w:rPr>
      </w:pPr>
    </w:p>
    <w:p w:rsidR="005745E9" w:rsidRDefault="005745E9" w:rsidP="001C37F6">
      <w:pPr>
        <w:jc w:val="both"/>
        <w:rPr>
          <w:rFonts w:ascii="Simplified Arabic" w:hAnsi="Simplified Arabic" w:cs="Simplified Arabic"/>
          <w:rtl/>
          <w:lang w:bidi="ar-JO"/>
        </w:rPr>
      </w:pPr>
    </w:p>
    <w:p w:rsidR="001C37F6" w:rsidRPr="004C219A" w:rsidRDefault="001C37F6" w:rsidP="001C37F6">
      <w:pPr>
        <w:jc w:val="both"/>
        <w:rPr>
          <w:rFonts w:ascii="Simplified Arabic" w:hAnsi="Simplified Arabic" w:cs="Simplified Arabic"/>
          <w:rtl/>
          <w:lang w:bidi="ar-JO"/>
        </w:rPr>
      </w:pPr>
    </w:p>
    <w:p w:rsidR="001C37F6" w:rsidRPr="00AE0581" w:rsidRDefault="001C37F6" w:rsidP="000C5238">
      <w:pPr>
        <w:jc w:val="center"/>
        <w:rPr>
          <w:rFonts w:ascii="Simplified Arabic" w:hAnsi="Simplified Arabic" w:cs="Simplified Arabic"/>
          <w:b/>
          <w:bCs/>
          <w:sz w:val="22"/>
          <w:szCs w:val="22"/>
          <w:rtl/>
        </w:rPr>
      </w:pPr>
      <w:r w:rsidRPr="00AE0581">
        <w:rPr>
          <w:rFonts w:ascii="Simplified Arabic" w:hAnsi="Simplified Arabic" w:cs="Simplified Arabic"/>
          <w:b/>
          <w:bCs/>
          <w:sz w:val="22"/>
          <w:szCs w:val="22"/>
          <w:rtl/>
        </w:rPr>
        <w:t>جدول</w:t>
      </w:r>
      <w:r w:rsidRPr="00AE0581">
        <w:rPr>
          <w:rFonts w:ascii="Simplified Arabic" w:hAnsi="Simplified Arabic" w:cs="Simplified Arabic" w:hint="cs"/>
          <w:b/>
          <w:bCs/>
          <w:sz w:val="22"/>
          <w:szCs w:val="22"/>
          <w:rtl/>
        </w:rPr>
        <w:t xml:space="preserve"> 2</w:t>
      </w:r>
      <w:r w:rsidR="000C5238">
        <w:rPr>
          <w:rFonts w:ascii="Simplified Arabic" w:hAnsi="Simplified Arabic" w:cs="Simplified Arabic" w:hint="cs"/>
          <w:b/>
          <w:bCs/>
          <w:sz w:val="22"/>
          <w:szCs w:val="22"/>
          <w:rtl/>
        </w:rPr>
        <w:t>5</w:t>
      </w:r>
      <w:r w:rsidRPr="00AE0581">
        <w:rPr>
          <w:rFonts w:ascii="Simplified Arabic" w:hAnsi="Simplified Arabic" w:cs="Simplified Arabic" w:hint="cs"/>
          <w:b/>
          <w:bCs/>
          <w:sz w:val="22"/>
          <w:szCs w:val="22"/>
          <w:rtl/>
        </w:rPr>
        <w:t xml:space="preserve">: </w:t>
      </w:r>
      <w:r w:rsidRPr="00AE0581">
        <w:rPr>
          <w:rFonts w:ascii="Simplified Arabic" w:hAnsi="Simplified Arabic" w:cs="Simplified Arabic"/>
          <w:b/>
          <w:bCs/>
          <w:sz w:val="22"/>
          <w:szCs w:val="22"/>
          <w:rtl/>
        </w:rPr>
        <w:t>نسبة الأطفال</w:t>
      </w:r>
      <w:r w:rsidRPr="00AE0581">
        <w:rPr>
          <w:rFonts w:ascii="Simplified Arabic" w:hAnsi="Simplified Arabic" w:cs="Simplified Arabic" w:hint="cs"/>
          <w:b/>
          <w:bCs/>
          <w:sz w:val="22"/>
          <w:szCs w:val="22"/>
          <w:rtl/>
        </w:rPr>
        <w:t xml:space="preserve"> في العمر</w:t>
      </w:r>
      <w:r w:rsidRPr="00AE0581">
        <w:rPr>
          <w:rFonts w:ascii="Simplified Arabic" w:hAnsi="Simplified Arabic" w:cs="Simplified Arabic"/>
          <w:b/>
          <w:bCs/>
          <w:sz w:val="22"/>
          <w:szCs w:val="22"/>
          <w:rtl/>
        </w:rPr>
        <w:t xml:space="preserve"> </w:t>
      </w:r>
      <w:r w:rsidRPr="00AE0581">
        <w:rPr>
          <w:rFonts w:ascii="Simplified Arabic" w:hAnsi="Simplified Arabic" w:cs="Simplified Arabic" w:hint="cs"/>
          <w:b/>
          <w:bCs/>
          <w:sz w:val="22"/>
          <w:szCs w:val="22"/>
          <w:rtl/>
        </w:rPr>
        <w:t>(2-4 سنوات)</w:t>
      </w:r>
      <w:r w:rsidRPr="00AE0581">
        <w:rPr>
          <w:rFonts w:ascii="Simplified Arabic" w:hAnsi="Simplified Arabic" w:cs="Simplified Arabic"/>
          <w:b/>
          <w:bCs/>
          <w:sz w:val="22"/>
          <w:szCs w:val="22"/>
          <w:rtl/>
        </w:rPr>
        <w:t xml:space="preserve"> </w:t>
      </w:r>
      <w:r w:rsidRPr="00AE0581">
        <w:rPr>
          <w:rFonts w:ascii="Simplified Arabic" w:hAnsi="Simplified Arabic" w:cs="Simplified Arabic" w:hint="cs"/>
          <w:b/>
          <w:bCs/>
          <w:sz w:val="22"/>
          <w:szCs w:val="22"/>
          <w:rtl/>
        </w:rPr>
        <w:t xml:space="preserve">في فلسطين </w:t>
      </w:r>
      <w:r w:rsidRPr="00AE0581">
        <w:rPr>
          <w:rFonts w:ascii="Simplified Arabic" w:hAnsi="Simplified Arabic" w:cs="Simplified Arabic"/>
          <w:b/>
          <w:bCs/>
          <w:sz w:val="22"/>
          <w:szCs w:val="22"/>
          <w:rtl/>
        </w:rPr>
        <w:t>الذين شارك</w:t>
      </w:r>
      <w:r w:rsidRPr="00AE0581">
        <w:rPr>
          <w:rFonts w:ascii="Simplified Arabic" w:hAnsi="Simplified Arabic" w:cs="Simplified Arabic" w:hint="cs"/>
          <w:b/>
          <w:bCs/>
          <w:sz w:val="22"/>
          <w:szCs w:val="22"/>
          <w:rtl/>
        </w:rPr>
        <w:t>هم</w:t>
      </w:r>
      <w:r w:rsidRPr="00AE0581">
        <w:rPr>
          <w:rFonts w:ascii="Simplified Arabic" w:hAnsi="Simplified Arabic" w:cs="Simplified Arabic"/>
          <w:b/>
          <w:bCs/>
          <w:sz w:val="22"/>
          <w:szCs w:val="22"/>
          <w:rtl/>
        </w:rPr>
        <w:t xml:space="preserve"> أحد أفراد أسرهم المعيشية البالغين </w:t>
      </w:r>
      <w:r w:rsidRPr="00AE0581">
        <w:rPr>
          <w:rFonts w:ascii="Simplified Arabic" w:hAnsi="Simplified Arabic" w:cs="Simplified Arabic" w:hint="cs"/>
          <w:b/>
          <w:bCs/>
          <w:sz w:val="22"/>
          <w:szCs w:val="22"/>
          <w:rtl/>
        </w:rPr>
        <w:t xml:space="preserve">أو أمهاتهم أو آبائهم </w:t>
      </w:r>
      <w:r w:rsidRPr="00AE0581">
        <w:rPr>
          <w:rFonts w:ascii="Simplified Arabic" w:hAnsi="Simplified Arabic" w:cs="Simplified Arabic"/>
          <w:b/>
          <w:bCs/>
          <w:sz w:val="22"/>
          <w:szCs w:val="22"/>
          <w:rtl/>
        </w:rPr>
        <w:t xml:space="preserve">بنشاطات تساعد على تحفيز التعليم والإعداد </w:t>
      </w:r>
      <w:r w:rsidR="00CC233C" w:rsidRPr="00AE0581">
        <w:rPr>
          <w:rFonts w:ascii="Simplified Arabic" w:hAnsi="Simplified Arabic" w:cs="Simplified Arabic" w:hint="cs"/>
          <w:b/>
          <w:bCs/>
          <w:sz w:val="22"/>
          <w:szCs w:val="22"/>
          <w:rtl/>
        </w:rPr>
        <w:t>للمدرسة</w:t>
      </w:r>
      <w:r w:rsidR="00CC233C">
        <w:rPr>
          <w:rFonts w:ascii="Simplified Arabic" w:hAnsi="Simplified Arabic" w:cs="Simplified Arabic"/>
          <w:b/>
          <w:bCs/>
          <w:sz w:val="22"/>
          <w:szCs w:val="22"/>
        </w:rPr>
        <w:t xml:space="preserve"> </w:t>
      </w:r>
      <w:r w:rsidR="00CC233C">
        <w:rPr>
          <w:rFonts w:ascii="Simplified Arabic" w:hAnsi="Simplified Arabic" w:cs="Simplified Arabic" w:hint="cs"/>
          <w:b/>
          <w:bCs/>
          <w:sz w:val="22"/>
          <w:szCs w:val="22"/>
          <w:rtl/>
        </w:rPr>
        <w:t>حسب</w:t>
      </w:r>
      <w:r w:rsidR="000F6B48">
        <w:rPr>
          <w:rFonts w:ascii="Simplified Arabic" w:hAnsi="Simplified Arabic" w:cs="Simplified Arabic" w:hint="cs"/>
          <w:b/>
          <w:bCs/>
          <w:sz w:val="22"/>
          <w:szCs w:val="22"/>
          <w:rtl/>
        </w:rPr>
        <w:t xml:space="preserve"> الخصائص الخلفية</w:t>
      </w:r>
      <w:r w:rsidRPr="00AE0581">
        <w:rPr>
          <w:rFonts w:ascii="Simplified Arabic" w:hAnsi="Simplified Arabic" w:cs="Simplified Arabic"/>
          <w:b/>
          <w:bCs/>
          <w:sz w:val="22"/>
          <w:szCs w:val="22"/>
          <w:rtl/>
        </w:rPr>
        <w:t xml:space="preserve">، </w:t>
      </w:r>
      <w:r w:rsidRPr="00AE0581">
        <w:rPr>
          <w:rFonts w:ascii="Simplified Arabic" w:hAnsi="Simplified Arabic" w:cs="Simplified Arabic" w:hint="cs"/>
          <w:b/>
          <w:bCs/>
          <w:sz w:val="22"/>
          <w:szCs w:val="22"/>
          <w:rtl/>
        </w:rPr>
        <w:t>2019</w:t>
      </w:r>
    </w:p>
    <w:p w:rsidR="001C37F6" w:rsidRPr="008E7D1B" w:rsidRDefault="001C37F6" w:rsidP="001C37F6">
      <w:pPr>
        <w:jc w:val="center"/>
        <w:rPr>
          <w:rFonts w:ascii="Simplified Arabic" w:hAnsi="Simplified Arabic" w:cs="Simplified Arabic"/>
          <w:sz w:val="10"/>
          <w:szCs w:val="10"/>
          <w:rtl/>
          <w:lang w:bidi="ar-LB"/>
        </w:rPr>
      </w:pPr>
    </w:p>
    <w:tbl>
      <w:tblPr>
        <w:bidiVisual/>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3"/>
        <w:gridCol w:w="2661"/>
        <w:gridCol w:w="2337"/>
        <w:gridCol w:w="1343"/>
        <w:gridCol w:w="1175"/>
      </w:tblGrid>
      <w:tr w:rsidR="001C37F6" w:rsidRPr="009C6DD0" w:rsidTr="00074A92">
        <w:trPr>
          <w:trHeight w:val="340"/>
          <w:jc w:val="center"/>
        </w:trPr>
        <w:tc>
          <w:tcPr>
            <w:tcW w:w="1415" w:type="dxa"/>
            <w:tcBorders>
              <w:bottom w:val="single" w:sz="4" w:space="0" w:color="auto"/>
            </w:tcBorders>
            <w:shd w:val="clear" w:color="auto" w:fill="FFFFFF" w:themeFill="background1"/>
            <w:vAlign w:val="center"/>
          </w:tcPr>
          <w:p w:rsidR="001C37F6" w:rsidRPr="00803CD3" w:rsidRDefault="001C37F6" w:rsidP="00AE0581">
            <w:pPr>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ال</w:t>
            </w:r>
            <w:r w:rsidRPr="00803CD3">
              <w:rPr>
                <w:rFonts w:ascii="Simplified Arabic" w:hAnsi="Simplified Arabic" w:cs="Simplified Arabic"/>
                <w:b/>
                <w:bCs/>
                <w:sz w:val="18"/>
                <w:szCs w:val="18"/>
                <w:rtl/>
              </w:rPr>
              <w:t xml:space="preserve">خصائص </w:t>
            </w:r>
            <w:r>
              <w:rPr>
                <w:rFonts w:ascii="Simplified Arabic" w:hAnsi="Simplified Arabic" w:cs="Simplified Arabic" w:hint="cs"/>
                <w:b/>
                <w:bCs/>
                <w:sz w:val="18"/>
                <w:szCs w:val="18"/>
                <w:rtl/>
              </w:rPr>
              <w:t>الخلفية</w:t>
            </w:r>
          </w:p>
        </w:tc>
        <w:tc>
          <w:tcPr>
            <w:tcW w:w="2610" w:type="dxa"/>
            <w:shd w:val="clear" w:color="auto" w:fill="FFFFFF" w:themeFill="background1"/>
            <w:vAlign w:val="center"/>
          </w:tcPr>
          <w:p w:rsidR="001C37F6" w:rsidRPr="00803CD3" w:rsidRDefault="001C37F6" w:rsidP="00AE0581">
            <w:pPr>
              <w:jc w:val="center"/>
              <w:rPr>
                <w:rFonts w:ascii="Simplified Arabic" w:hAnsi="Simplified Arabic" w:cs="Simplified Arabic"/>
                <w:b/>
                <w:bCs/>
                <w:sz w:val="18"/>
                <w:szCs w:val="18"/>
              </w:rPr>
            </w:pPr>
            <w:r w:rsidRPr="00803CD3">
              <w:rPr>
                <w:rFonts w:ascii="Simplified Arabic" w:hAnsi="Simplified Arabic" w:cs="Simplified Arabic" w:hint="cs"/>
                <w:b/>
                <w:bCs/>
                <w:sz w:val="18"/>
                <w:szCs w:val="18"/>
                <w:rtl/>
              </w:rPr>
              <w:t>نسبة الأطفال الذين شاركهم</w:t>
            </w:r>
            <w:r w:rsidRPr="00803CD3">
              <w:rPr>
                <w:rFonts w:ascii="Simplified Arabic" w:hAnsi="Simplified Arabic" w:cs="Simplified Arabic"/>
                <w:b/>
                <w:bCs/>
                <w:sz w:val="18"/>
                <w:szCs w:val="18"/>
                <w:rtl/>
              </w:rPr>
              <w:t xml:space="preserve"> أفراد أسرهم البالغين  في أربعة أنشطة أو أكثر</w:t>
            </w:r>
          </w:p>
        </w:tc>
        <w:tc>
          <w:tcPr>
            <w:tcW w:w="2293" w:type="dxa"/>
            <w:shd w:val="clear" w:color="auto" w:fill="FFFFFF" w:themeFill="background1"/>
            <w:vAlign w:val="center"/>
          </w:tcPr>
          <w:p w:rsidR="001C37F6" w:rsidRPr="00803CD3" w:rsidRDefault="001C37F6" w:rsidP="00423B38">
            <w:pPr>
              <w:jc w:val="center"/>
              <w:rPr>
                <w:rFonts w:ascii="Simplified Arabic" w:hAnsi="Simplified Arabic" w:cs="Simplified Arabic"/>
                <w:b/>
                <w:bCs/>
                <w:sz w:val="18"/>
                <w:szCs w:val="18"/>
              </w:rPr>
            </w:pPr>
            <w:r w:rsidRPr="00803CD3">
              <w:rPr>
                <w:rFonts w:ascii="Simplified Arabic" w:hAnsi="Simplified Arabic" w:cs="Simplified Arabic" w:hint="cs"/>
                <w:b/>
                <w:bCs/>
                <w:sz w:val="18"/>
                <w:szCs w:val="18"/>
                <w:rtl/>
              </w:rPr>
              <w:t>نسبة الأطفال الذين شاركهم</w:t>
            </w:r>
            <w:r w:rsidRPr="00803CD3">
              <w:rPr>
                <w:rFonts w:ascii="Simplified Arabic" w:hAnsi="Simplified Arabic" w:cs="Simplified Arabic"/>
                <w:b/>
                <w:bCs/>
                <w:sz w:val="18"/>
                <w:szCs w:val="18"/>
                <w:rtl/>
              </w:rPr>
              <w:t xml:space="preserve"> آبائهم في أربعة أنشطة أو أكثر </w:t>
            </w:r>
          </w:p>
        </w:tc>
        <w:tc>
          <w:tcPr>
            <w:tcW w:w="2471" w:type="dxa"/>
            <w:gridSpan w:val="2"/>
            <w:shd w:val="clear" w:color="auto" w:fill="FFFFFF" w:themeFill="background1"/>
            <w:vAlign w:val="center"/>
          </w:tcPr>
          <w:p w:rsidR="001C37F6" w:rsidRPr="00803CD3" w:rsidRDefault="001C37F6" w:rsidP="00423B38">
            <w:pPr>
              <w:jc w:val="center"/>
              <w:rPr>
                <w:rFonts w:cs="Simplified Arabic"/>
                <w:sz w:val="18"/>
                <w:szCs w:val="18"/>
              </w:rPr>
            </w:pPr>
            <w:r w:rsidRPr="00803CD3">
              <w:rPr>
                <w:rFonts w:ascii="Simplified Arabic" w:hAnsi="Simplified Arabic" w:cs="Simplified Arabic" w:hint="cs"/>
                <w:b/>
                <w:bCs/>
                <w:sz w:val="18"/>
                <w:szCs w:val="18"/>
                <w:rtl/>
              </w:rPr>
              <w:t>نسبة الأطفال الذين شاركتهم</w:t>
            </w:r>
            <w:r w:rsidRPr="00803CD3">
              <w:rPr>
                <w:rFonts w:ascii="Simplified Arabic" w:hAnsi="Simplified Arabic" w:cs="Simplified Arabic"/>
                <w:b/>
                <w:bCs/>
                <w:sz w:val="18"/>
                <w:szCs w:val="18"/>
                <w:rtl/>
              </w:rPr>
              <w:t xml:space="preserve"> </w:t>
            </w:r>
            <w:r w:rsidRPr="00803CD3">
              <w:rPr>
                <w:rFonts w:ascii="Simplified Arabic" w:hAnsi="Simplified Arabic" w:cs="Simplified Arabic" w:hint="cs"/>
                <w:b/>
                <w:bCs/>
                <w:sz w:val="18"/>
                <w:szCs w:val="18"/>
                <w:rtl/>
              </w:rPr>
              <w:t xml:space="preserve">امهاتهم </w:t>
            </w:r>
            <w:r w:rsidRPr="00803CD3">
              <w:rPr>
                <w:rFonts w:ascii="Simplified Arabic" w:hAnsi="Simplified Arabic" w:cs="Simplified Arabic"/>
                <w:b/>
                <w:bCs/>
                <w:sz w:val="18"/>
                <w:szCs w:val="18"/>
                <w:rtl/>
              </w:rPr>
              <w:t>في أربعة أنشطة أو أكثر</w:t>
            </w:r>
          </w:p>
        </w:tc>
      </w:tr>
      <w:tr w:rsidR="001C37F6" w:rsidRPr="009C6DD0" w:rsidTr="00074A92">
        <w:trPr>
          <w:trHeight w:val="340"/>
          <w:jc w:val="center"/>
        </w:trPr>
        <w:tc>
          <w:tcPr>
            <w:tcW w:w="1415" w:type="dxa"/>
            <w:tcBorders>
              <w:bottom w:val="nil"/>
              <w:right w:val="single" w:sz="4" w:space="0" w:color="auto"/>
            </w:tcBorders>
            <w:shd w:val="clear" w:color="auto" w:fill="auto"/>
            <w:vAlign w:val="center"/>
          </w:tcPr>
          <w:p w:rsidR="001C37F6" w:rsidRPr="009C6DD0" w:rsidRDefault="001C37F6" w:rsidP="001C37F6">
            <w:pPr>
              <w:rPr>
                <w:rFonts w:ascii="Simplified Arabic" w:hAnsi="Simplified Arabic" w:cs="Simplified Arabic"/>
                <w:b/>
                <w:bCs/>
                <w:rtl/>
                <w:lang w:bidi="ar-SY"/>
              </w:rPr>
            </w:pPr>
            <w:r w:rsidRPr="00803CD3">
              <w:rPr>
                <w:rFonts w:ascii="Simplified Arabic" w:hAnsi="Simplified Arabic" w:cs="Simplified Arabic"/>
                <w:b/>
                <w:bCs/>
                <w:sz w:val="18"/>
                <w:szCs w:val="18"/>
                <w:rtl/>
              </w:rPr>
              <w:t>فلسطين</w:t>
            </w:r>
          </w:p>
        </w:tc>
        <w:tc>
          <w:tcPr>
            <w:tcW w:w="2610" w:type="dxa"/>
            <w:tcBorders>
              <w:top w:val="nil"/>
              <w:left w:val="single" w:sz="4" w:space="0" w:color="auto"/>
              <w:bottom w:val="nil"/>
              <w:right w:val="nil"/>
            </w:tcBorders>
            <w:shd w:val="clear" w:color="auto" w:fill="auto"/>
            <w:vAlign w:val="center"/>
          </w:tcPr>
          <w:p w:rsidR="001C37F6" w:rsidRPr="004C219A" w:rsidRDefault="001C37F6" w:rsidP="004A768B">
            <w:pPr>
              <w:rPr>
                <w:rFonts w:ascii="Arial" w:hAnsi="Arial" w:cs="Arial"/>
                <w:b/>
                <w:bCs/>
                <w:sz w:val="18"/>
                <w:szCs w:val="18"/>
              </w:rPr>
            </w:pPr>
            <w:r w:rsidRPr="004C219A">
              <w:rPr>
                <w:rFonts w:ascii="Arial" w:hAnsi="Arial" w:cs="Arial"/>
                <w:b/>
                <w:bCs/>
                <w:sz w:val="18"/>
                <w:szCs w:val="18"/>
              </w:rPr>
              <w:t>75.8</w:t>
            </w:r>
          </w:p>
        </w:tc>
        <w:tc>
          <w:tcPr>
            <w:tcW w:w="2293" w:type="dxa"/>
            <w:tcBorders>
              <w:top w:val="nil"/>
              <w:left w:val="nil"/>
              <w:bottom w:val="nil"/>
              <w:right w:val="nil"/>
            </w:tcBorders>
            <w:shd w:val="clear" w:color="auto" w:fill="auto"/>
            <w:vAlign w:val="center"/>
          </w:tcPr>
          <w:p w:rsidR="001C37F6" w:rsidRPr="004C219A" w:rsidRDefault="001C37F6" w:rsidP="004A768B">
            <w:pPr>
              <w:rPr>
                <w:rFonts w:ascii="Simplified Arabic" w:hAnsi="Simplified Arabic" w:cs="Simplified Arabic"/>
                <w:b/>
                <w:bCs/>
                <w:sz w:val="18"/>
                <w:szCs w:val="18"/>
              </w:rPr>
            </w:pPr>
            <w:r w:rsidRPr="004C219A">
              <w:rPr>
                <w:rFonts w:ascii="Arial" w:hAnsi="Arial" w:cs="Arial"/>
                <w:b/>
                <w:bCs/>
                <w:sz w:val="18"/>
                <w:szCs w:val="18"/>
              </w:rPr>
              <w:t>18.6</w:t>
            </w:r>
          </w:p>
        </w:tc>
        <w:tc>
          <w:tcPr>
            <w:tcW w:w="1318" w:type="dxa"/>
            <w:tcBorders>
              <w:top w:val="nil"/>
              <w:left w:val="nil"/>
              <w:bottom w:val="nil"/>
              <w:right w:val="nil"/>
            </w:tcBorders>
            <w:shd w:val="clear" w:color="auto" w:fill="auto"/>
            <w:vAlign w:val="center"/>
          </w:tcPr>
          <w:p w:rsidR="001C37F6" w:rsidRPr="004C219A" w:rsidRDefault="001C37F6" w:rsidP="004A768B">
            <w:pPr>
              <w:rPr>
                <w:rFonts w:ascii="Arial" w:hAnsi="Arial" w:cs="Arial"/>
                <w:b/>
                <w:bCs/>
                <w:sz w:val="18"/>
                <w:szCs w:val="18"/>
              </w:rPr>
            </w:pPr>
            <w:r w:rsidRPr="004C219A">
              <w:rPr>
                <w:rFonts w:ascii="Arial" w:hAnsi="Arial" w:cs="Arial"/>
                <w:b/>
                <w:bCs/>
                <w:sz w:val="18"/>
                <w:szCs w:val="18"/>
              </w:rPr>
              <w:t>66.1</w:t>
            </w:r>
          </w:p>
        </w:tc>
        <w:tc>
          <w:tcPr>
            <w:tcW w:w="1153" w:type="dxa"/>
            <w:tcBorders>
              <w:top w:val="nil"/>
              <w:left w:val="nil"/>
              <w:bottom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b/>
                <w:bCs/>
                <w:rtl/>
                <w:lang w:bidi="ar-SY"/>
              </w:rPr>
            </w:pPr>
          </w:p>
        </w:tc>
      </w:tr>
      <w:tr w:rsidR="001C37F6" w:rsidRPr="009C6DD0" w:rsidTr="00074A92">
        <w:trPr>
          <w:trHeight w:val="340"/>
          <w:jc w:val="center"/>
        </w:trPr>
        <w:tc>
          <w:tcPr>
            <w:tcW w:w="1415" w:type="dxa"/>
            <w:tcBorders>
              <w:top w:val="nil"/>
              <w:bottom w:val="nil"/>
              <w:right w:val="single" w:sz="4" w:space="0" w:color="auto"/>
            </w:tcBorders>
            <w:shd w:val="clear" w:color="auto" w:fill="auto"/>
            <w:vAlign w:val="center"/>
          </w:tcPr>
          <w:p w:rsidR="001C37F6" w:rsidRPr="00F35356" w:rsidRDefault="001C37F6" w:rsidP="00AE0581">
            <w:pPr>
              <w:rPr>
                <w:rFonts w:ascii="Simplified Arabic" w:hAnsi="Simplified Arabic" w:cs="Simplified Arabic"/>
                <w:sz w:val="18"/>
                <w:szCs w:val="18"/>
                <w:rtl/>
              </w:rPr>
            </w:pPr>
            <w:r w:rsidRPr="00F35356">
              <w:rPr>
                <w:rFonts w:ascii="Simplified Arabic" w:hAnsi="Simplified Arabic" w:cs="Simplified Arabic"/>
                <w:sz w:val="18"/>
                <w:szCs w:val="18"/>
                <w:rtl/>
              </w:rPr>
              <w:t>الضفة الغربية</w:t>
            </w:r>
          </w:p>
        </w:tc>
        <w:tc>
          <w:tcPr>
            <w:tcW w:w="2610" w:type="dxa"/>
            <w:tcBorders>
              <w:top w:val="nil"/>
              <w:left w:val="single" w:sz="4" w:space="0" w:color="auto"/>
              <w:bottom w:val="nil"/>
              <w:right w:val="nil"/>
            </w:tcBorders>
            <w:shd w:val="clear" w:color="auto" w:fill="auto"/>
          </w:tcPr>
          <w:p w:rsidR="001C37F6" w:rsidRPr="004C219A" w:rsidRDefault="001C37F6" w:rsidP="004A768B">
            <w:pPr>
              <w:rPr>
                <w:rFonts w:ascii="Arial" w:hAnsi="Arial" w:cs="Arial"/>
                <w:sz w:val="18"/>
                <w:szCs w:val="18"/>
              </w:rPr>
            </w:pPr>
            <w:r w:rsidRPr="004C219A">
              <w:rPr>
                <w:rFonts w:ascii="Arial" w:hAnsi="Arial" w:cs="Arial" w:hint="cs"/>
                <w:sz w:val="18"/>
                <w:szCs w:val="18"/>
                <w:rtl/>
              </w:rPr>
              <w:t>80.4</w:t>
            </w:r>
          </w:p>
        </w:tc>
        <w:tc>
          <w:tcPr>
            <w:tcW w:w="2293" w:type="dxa"/>
            <w:tcBorders>
              <w:top w:val="nil"/>
              <w:left w:val="nil"/>
              <w:bottom w:val="nil"/>
              <w:right w:val="nil"/>
            </w:tcBorders>
            <w:shd w:val="clear" w:color="auto" w:fill="auto"/>
          </w:tcPr>
          <w:p w:rsidR="001C37F6" w:rsidRPr="004C219A" w:rsidRDefault="001C37F6" w:rsidP="004A768B">
            <w:pPr>
              <w:rPr>
                <w:rFonts w:ascii="Arial" w:hAnsi="Arial" w:cs="Arial"/>
                <w:sz w:val="18"/>
                <w:szCs w:val="18"/>
              </w:rPr>
            </w:pPr>
            <w:r w:rsidRPr="004C219A">
              <w:rPr>
                <w:rFonts w:ascii="Arial" w:hAnsi="Arial" w:cs="Arial" w:hint="cs"/>
                <w:sz w:val="18"/>
                <w:szCs w:val="18"/>
                <w:rtl/>
              </w:rPr>
              <w:t>23.4</w:t>
            </w:r>
          </w:p>
        </w:tc>
        <w:tc>
          <w:tcPr>
            <w:tcW w:w="1318" w:type="dxa"/>
            <w:tcBorders>
              <w:top w:val="nil"/>
              <w:left w:val="nil"/>
              <w:bottom w:val="nil"/>
              <w:right w:val="nil"/>
            </w:tcBorders>
            <w:shd w:val="clear" w:color="auto" w:fill="auto"/>
          </w:tcPr>
          <w:p w:rsidR="001C37F6" w:rsidRPr="004C219A" w:rsidRDefault="001C37F6" w:rsidP="004A768B">
            <w:pPr>
              <w:rPr>
                <w:rFonts w:ascii="Arial" w:hAnsi="Arial" w:cs="Arial"/>
                <w:sz w:val="18"/>
                <w:szCs w:val="18"/>
              </w:rPr>
            </w:pPr>
            <w:r w:rsidRPr="004C219A">
              <w:rPr>
                <w:rFonts w:ascii="Arial" w:hAnsi="Arial" w:cs="Arial" w:hint="cs"/>
                <w:sz w:val="18"/>
                <w:szCs w:val="18"/>
                <w:rtl/>
              </w:rPr>
              <w:t>71.3</w:t>
            </w:r>
          </w:p>
        </w:tc>
        <w:tc>
          <w:tcPr>
            <w:tcW w:w="1153" w:type="dxa"/>
            <w:tcBorders>
              <w:top w:val="nil"/>
              <w:left w:val="nil"/>
              <w:bottom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074A92">
        <w:trPr>
          <w:trHeight w:val="340"/>
          <w:jc w:val="center"/>
        </w:trPr>
        <w:tc>
          <w:tcPr>
            <w:tcW w:w="1415" w:type="dxa"/>
            <w:tcBorders>
              <w:top w:val="nil"/>
              <w:right w:val="single" w:sz="4" w:space="0" w:color="auto"/>
            </w:tcBorders>
            <w:shd w:val="clear" w:color="auto" w:fill="auto"/>
            <w:vAlign w:val="center"/>
          </w:tcPr>
          <w:p w:rsidR="001C37F6" w:rsidRPr="00F35356" w:rsidRDefault="001C37F6" w:rsidP="00AE0581">
            <w:pPr>
              <w:rPr>
                <w:rFonts w:ascii="Simplified Arabic" w:hAnsi="Simplified Arabic" w:cs="Simplified Arabic"/>
                <w:sz w:val="18"/>
                <w:szCs w:val="18"/>
                <w:rtl/>
              </w:rPr>
            </w:pPr>
            <w:r w:rsidRPr="00F35356">
              <w:rPr>
                <w:rFonts w:ascii="Simplified Arabic" w:hAnsi="Simplified Arabic" w:cs="Simplified Arabic"/>
                <w:sz w:val="18"/>
                <w:szCs w:val="18"/>
                <w:rtl/>
              </w:rPr>
              <w:t>قطاع غزة</w:t>
            </w:r>
          </w:p>
        </w:tc>
        <w:tc>
          <w:tcPr>
            <w:tcW w:w="2610" w:type="dxa"/>
            <w:tcBorders>
              <w:top w:val="nil"/>
              <w:left w:val="single" w:sz="4" w:space="0" w:color="auto"/>
              <w:bottom w:val="nil"/>
              <w:right w:val="nil"/>
            </w:tcBorders>
            <w:shd w:val="clear" w:color="auto" w:fill="auto"/>
          </w:tcPr>
          <w:p w:rsidR="001C37F6" w:rsidRPr="004C219A" w:rsidRDefault="001C37F6" w:rsidP="004A768B">
            <w:pPr>
              <w:rPr>
                <w:rFonts w:ascii="Arial" w:hAnsi="Arial" w:cs="Arial"/>
                <w:sz w:val="18"/>
                <w:szCs w:val="18"/>
              </w:rPr>
            </w:pPr>
            <w:r w:rsidRPr="004C219A">
              <w:rPr>
                <w:rFonts w:ascii="Arial" w:hAnsi="Arial" w:cs="Arial" w:hint="cs"/>
                <w:sz w:val="18"/>
                <w:szCs w:val="18"/>
                <w:rtl/>
              </w:rPr>
              <w:t>69.6</w:t>
            </w:r>
          </w:p>
        </w:tc>
        <w:tc>
          <w:tcPr>
            <w:tcW w:w="2293" w:type="dxa"/>
            <w:tcBorders>
              <w:top w:val="nil"/>
              <w:left w:val="nil"/>
              <w:bottom w:val="nil"/>
              <w:right w:val="nil"/>
            </w:tcBorders>
            <w:shd w:val="clear" w:color="auto" w:fill="auto"/>
          </w:tcPr>
          <w:p w:rsidR="001C37F6" w:rsidRPr="004C219A" w:rsidRDefault="001C37F6" w:rsidP="004A768B">
            <w:pPr>
              <w:rPr>
                <w:rFonts w:ascii="Arial" w:hAnsi="Arial" w:cs="Arial"/>
                <w:sz w:val="18"/>
                <w:szCs w:val="18"/>
              </w:rPr>
            </w:pPr>
            <w:r w:rsidRPr="004C219A">
              <w:rPr>
                <w:rFonts w:ascii="Arial" w:hAnsi="Arial" w:cs="Arial" w:hint="cs"/>
                <w:sz w:val="18"/>
                <w:szCs w:val="18"/>
                <w:rtl/>
              </w:rPr>
              <w:t>12.1</w:t>
            </w:r>
          </w:p>
        </w:tc>
        <w:tc>
          <w:tcPr>
            <w:tcW w:w="1318" w:type="dxa"/>
            <w:tcBorders>
              <w:top w:val="nil"/>
              <w:left w:val="nil"/>
              <w:bottom w:val="nil"/>
              <w:right w:val="nil"/>
            </w:tcBorders>
            <w:shd w:val="clear" w:color="auto" w:fill="auto"/>
          </w:tcPr>
          <w:p w:rsidR="001C37F6" w:rsidRPr="004C219A" w:rsidRDefault="001C37F6" w:rsidP="004A768B">
            <w:pPr>
              <w:rPr>
                <w:rFonts w:ascii="Arial" w:hAnsi="Arial" w:cs="Arial"/>
                <w:sz w:val="18"/>
                <w:szCs w:val="18"/>
              </w:rPr>
            </w:pPr>
            <w:r w:rsidRPr="004C219A">
              <w:rPr>
                <w:rFonts w:ascii="Arial" w:hAnsi="Arial" w:cs="Arial" w:hint="cs"/>
                <w:sz w:val="18"/>
                <w:szCs w:val="18"/>
                <w:rtl/>
              </w:rPr>
              <w:t>58.9</w:t>
            </w:r>
          </w:p>
        </w:tc>
        <w:tc>
          <w:tcPr>
            <w:tcW w:w="1153" w:type="dxa"/>
            <w:tcBorders>
              <w:top w:val="nil"/>
              <w:left w:val="nil"/>
              <w:bottom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074A92">
        <w:trPr>
          <w:trHeight w:val="156"/>
          <w:jc w:val="center"/>
        </w:trPr>
        <w:tc>
          <w:tcPr>
            <w:tcW w:w="8789" w:type="dxa"/>
            <w:gridSpan w:val="5"/>
            <w:shd w:val="clear" w:color="auto" w:fill="FFFFFF" w:themeFill="background1"/>
            <w:vAlign w:val="center"/>
          </w:tcPr>
          <w:p w:rsidR="001C37F6" w:rsidRPr="004C219A" w:rsidRDefault="001C37F6" w:rsidP="004A768B">
            <w:pPr>
              <w:rPr>
                <w:rFonts w:ascii="Simplified Arabic" w:hAnsi="Simplified Arabic" w:cs="Simplified Arabic"/>
                <w:sz w:val="18"/>
                <w:szCs w:val="18"/>
              </w:rPr>
            </w:pPr>
            <w:r w:rsidRPr="004C219A">
              <w:rPr>
                <w:rFonts w:ascii="Simplified Arabic" w:hAnsi="Simplified Arabic" w:cs="Simplified Arabic"/>
                <w:b/>
                <w:bCs/>
                <w:sz w:val="18"/>
                <w:szCs w:val="18"/>
                <w:rtl/>
              </w:rPr>
              <w:t>الجنس</w:t>
            </w:r>
          </w:p>
        </w:tc>
      </w:tr>
      <w:tr w:rsidR="001C37F6" w:rsidRPr="009C6DD0" w:rsidTr="00074A92">
        <w:trPr>
          <w:trHeight w:val="340"/>
          <w:jc w:val="center"/>
        </w:trPr>
        <w:tc>
          <w:tcPr>
            <w:tcW w:w="1415" w:type="dxa"/>
            <w:tcBorders>
              <w:bottom w:val="nil"/>
            </w:tcBorders>
            <w:shd w:val="clear" w:color="auto" w:fill="auto"/>
            <w:vAlign w:val="center"/>
          </w:tcPr>
          <w:p w:rsidR="001C37F6" w:rsidRPr="00F35356" w:rsidRDefault="001C37F6" w:rsidP="00AE0581">
            <w:pPr>
              <w:rPr>
                <w:rFonts w:ascii="Simplified Arabic" w:hAnsi="Simplified Arabic" w:cs="Simplified Arabic"/>
                <w:sz w:val="18"/>
                <w:szCs w:val="18"/>
                <w:rtl/>
              </w:rPr>
            </w:pPr>
            <w:r w:rsidRPr="00F35356">
              <w:rPr>
                <w:rFonts w:ascii="Simplified Arabic" w:hAnsi="Simplified Arabic" w:cs="Simplified Arabic"/>
                <w:sz w:val="18"/>
                <w:szCs w:val="18"/>
                <w:rtl/>
              </w:rPr>
              <w:t>ذكور</w:t>
            </w:r>
          </w:p>
        </w:tc>
        <w:tc>
          <w:tcPr>
            <w:tcW w:w="2610" w:type="dxa"/>
            <w:tcBorders>
              <w:bottom w:val="nil"/>
              <w:right w:val="nil"/>
            </w:tcBorders>
            <w:shd w:val="clear" w:color="auto" w:fill="auto"/>
          </w:tcPr>
          <w:p w:rsidR="001C37F6" w:rsidRPr="004C219A" w:rsidRDefault="001C37F6" w:rsidP="004A768B">
            <w:pPr>
              <w:rPr>
                <w:rFonts w:ascii="Arial" w:hAnsi="Arial" w:cs="Arial"/>
                <w:sz w:val="18"/>
                <w:szCs w:val="18"/>
              </w:rPr>
            </w:pPr>
            <w:r w:rsidRPr="004C219A">
              <w:rPr>
                <w:rFonts w:ascii="Arial" w:hAnsi="Arial" w:cs="Arial" w:hint="cs"/>
                <w:sz w:val="18"/>
                <w:szCs w:val="18"/>
                <w:rtl/>
              </w:rPr>
              <w:t>74.9</w:t>
            </w:r>
          </w:p>
        </w:tc>
        <w:tc>
          <w:tcPr>
            <w:tcW w:w="2293" w:type="dxa"/>
            <w:tcBorders>
              <w:left w:val="nil"/>
              <w:bottom w:val="nil"/>
              <w:right w:val="nil"/>
            </w:tcBorders>
            <w:shd w:val="clear" w:color="auto" w:fill="auto"/>
          </w:tcPr>
          <w:p w:rsidR="001C37F6" w:rsidRPr="004C219A" w:rsidRDefault="001C37F6" w:rsidP="004A768B">
            <w:pPr>
              <w:rPr>
                <w:rFonts w:ascii="Arial" w:hAnsi="Arial" w:cs="Arial"/>
                <w:sz w:val="18"/>
                <w:szCs w:val="18"/>
              </w:rPr>
            </w:pPr>
            <w:r w:rsidRPr="004C219A">
              <w:rPr>
                <w:rFonts w:ascii="Arial" w:hAnsi="Arial" w:cs="Arial" w:hint="cs"/>
                <w:sz w:val="18"/>
                <w:szCs w:val="18"/>
                <w:rtl/>
              </w:rPr>
              <w:t>17.9</w:t>
            </w:r>
          </w:p>
        </w:tc>
        <w:tc>
          <w:tcPr>
            <w:tcW w:w="1318" w:type="dxa"/>
            <w:tcBorders>
              <w:left w:val="nil"/>
              <w:bottom w:val="nil"/>
              <w:right w:val="nil"/>
            </w:tcBorders>
            <w:shd w:val="clear" w:color="auto" w:fill="auto"/>
          </w:tcPr>
          <w:p w:rsidR="001C37F6" w:rsidRPr="004C219A" w:rsidRDefault="001C37F6" w:rsidP="004A768B">
            <w:pPr>
              <w:rPr>
                <w:rFonts w:ascii="Arial" w:hAnsi="Arial" w:cs="Arial"/>
                <w:sz w:val="18"/>
                <w:szCs w:val="18"/>
              </w:rPr>
            </w:pPr>
            <w:r w:rsidRPr="004C219A">
              <w:rPr>
                <w:rFonts w:ascii="Arial" w:hAnsi="Arial" w:cs="Arial" w:hint="cs"/>
                <w:sz w:val="18"/>
                <w:szCs w:val="18"/>
                <w:rtl/>
              </w:rPr>
              <w:t>65.0</w:t>
            </w:r>
          </w:p>
        </w:tc>
        <w:tc>
          <w:tcPr>
            <w:tcW w:w="1153" w:type="dxa"/>
            <w:tcBorders>
              <w:left w:val="nil"/>
              <w:bottom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074A92">
        <w:trPr>
          <w:trHeight w:val="340"/>
          <w:jc w:val="center"/>
        </w:trPr>
        <w:tc>
          <w:tcPr>
            <w:tcW w:w="1415" w:type="dxa"/>
            <w:tcBorders>
              <w:top w:val="nil"/>
            </w:tcBorders>
            <w:shd w:val="clear" w:color="auto" w:fill="auto"/>
            <w:vAlign w:val="center"/>
          </w:tcPr>
          <w:p w:rsidR="001C37F6" w:rsidRPr="00F35356" w:rsidRDefault="001C37F6" w:rsidP="00AE0581">
            <w:pPr>
              <w:rPr>
                <w:rFonts w:ascii="Simplified Arabic" w:hAnsi="Simplified Arabic" w:cs="Simplified Arabic"/>
                <w:sz w:val="18"/>
                <w:szCs w:val="18"/>
                <w:rtl/>
              </w:rPr>
            </w:pPr>
            <w:r w:rsidRPr="00F35356">
              <w:rPr>
                <w:rFonts w:ascii="Simplified Arabic" w:hAnsi="Simplified Arabic" w:cs="Simplified Arabic"/>
                <w:sz w:val="18"/>
                <w:szCs w:val="18"/>
                <w:rtl/>
              </w:rPr>
              <w:t>اناث</w:t>
            </w:r>
          </w:p>
        </w:tc>
        <w:tc>
          <w:tcPr>
            <w:tcW w:w="2610" w:type="dxa"/>
            <w:tcBorders>
              <w:top w:val="nil"/>
              <w:right w:val="nil"/>
            </w:tcBorders>
            <w:shd w:val="clear" w:color="auto" w:fill="auto"/>
          </w:tcPr>
          <w:p w:rsidR="001C37F6" w:rsidRPr="004C219A" w:rsidRDefault="001C37F6" w:rsidP="004A768B">
            <w:pPr>
              <w:rPr>
                <w:rFonts w:ascii="Arial" w:hAnsi="Arial" w:cs="Arial"/>
                <w:sz w:val="18"/>
                <w:szCs w:val="18"/>
              </w:rPr>
            </w:pPr>
            <w:r w:rsidRPr="004C219A">
              <w:rPr>
                <w:rFonts w:ascii="Arial" w:hAnsi="Arial" w:cs="Arial" w:hint="cs"/>
                <w:sz w:val="18"/>
                <w:szCs w:val="18"/>
                <w:rtl/>
              </w:rPr>
              <w:t>76.9</w:t>
            </w:r>
          </w:p>
        </w:tc>
        <w:tc>
          <w:tcPr>
            <w:tcW w:w="2293" w:type="dxa"/>
            <w:tcBorders>
              <w:top w:val="nil"/>
              <w:left w:val="nil"/>
              <w:right w:val="nil"/>
            </w:tcBorders>
            <w:shd w:val="clear" w:color="auto" w:fill="auto"/>
          </w:tcPr>
          <w:p w:rsidR="001C37F6" w:rsidRPr="004C219A" w:rsidRDefault="001C37F6" w:rsidP="004A768B">
            <w:pPr>
              <w:rPr>
                <w:rFonts w:ascii="Arial" w:hAnsi="Arial" w:cs="Arial"/>
                <w:sz w:val="18"/>
                <w:szCs w:val="18"/>
              </w:rPr>
            </w:pPr>
            <w:r w:rsidRPr="004C219A">
              <w:rPr>
                <w:rFonts w:ascii="Arial" w:hAnsi="Arial" w:cs="Arial" w:hint="cs"/>
                <w:sz w:val="18"/>
                <w:szCs w:val="18"/>
                <w:rtl/>
              </w:rPr>
              <w:t>19.4</w:t>
            </w:r>
          </w:p>
        </w:tc>
        <w:tc>
          <w:tcPr>
            <w:tcW w:w="1318" w:type="dxa"/>
            <w:tcBorders>
              <w:top w:val="nil"/>
              <w:left w:val="nil"/>
              <w:right w:val="nil"/>
            </w:tcBorders>
            <w:shd w:val="clear" w:color="auto" w:fill="auto"/>
          </w:tcPr>
          <w:p w:rsidR="001C37F6" w:rsidRPr="004C219A" w:rsidRDefault="001C37F6" w:rsidP="004A768B">
            <w:pPr>
              <w:rPr>
                <w:rFonts w:ascii="Arial" w:hAnsi="Arial" w:cs="Arial"/>
                <w:sz w:val="18"/>
                <w:szCs w:val="18"/>
              </w:rPr>
            </w:pPr>
            <w:r w:rsidRPr="004C219A">
              <w:rPr>
                <w:rFonts w:ascii="Arial" w:hAnsi="Arial" w:cs="Arial" w:hint="cs"/>
                <w:sz w:val="18"/>
                <w:szCs w:val="18"/>
                <w:rtl/>
              </w:rPr>
              <w:t>67.2</w:t>
            </w:r>
          </w:p>
        </w:tc>
        <w:tc>
          <w:tcPr>
            <w:tcW w:w="1153" w:type="dxa"/>
            <w:tcBorders>
              <w:top w:val="nil"/>
              <w:left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074A92">
        <w:trPr>
          <w:trHeight w:val="165"/>
          <w:jc w:val="center"/>
        </w:trPr>
        <w:tc>
          <w:tcPr>
            <w:tcW w:w="8789" w:type="dxa"/>
            <w:gridSpan w:val="5"/>
            <w:shd w:val="clear" w:color="auto" w:fill="FFFFFF" w:themeFill="background1"/>
            <w:vAlign w:val="center"/>
          </w:tcPr>
          <w:p w:rsidR="001C37F6" w:rsidRPr="004C219A" w:rsidRDefault="001C37F6" w:rsidP="004A768B">
            <w:pPr>
              <w:rPr>
                <w:rFonts w:ascii="Simplified Arabic" w:hAnsi="Simplified Arabic" w:cs="Simplified Arabic"/>
              </w:rPr>
            </w:pPr>
            <w:r w:rsidRPr="004C219A">
              <w:rPr>
                <w:rFonts w:ascii="Simplified Arabic" w:hAnsi="Simplified Arabic" w:cs="Simplified Arabic"/>
                <w:b/>
                <w:bCs/>
                <w:sz w:val="18"/>
                <w:szCs w:val="18"/>
                <w:rtl/>
              </w:rPr>
              <w:t>نو</w:t>
            </w:r>
            <w:r w:rsidRPr="008E7D1B">
              <w:rPr>
                <w:rFonts w:ascii="Simplified Arabic" w:hAnsi="Simplified Arabic" w:cs="Simplified Arabic"/>
                <w:b/>
                <w:bCs/>
                <w:sz w:val="18"/>
                <w:szCs w:val="18"/>
                <w:shd w:val="clear" w:color="auto" w:fill="FFFFFF" w:themeFill="background1"/>
                <w:rtl/>
              </w:rPr>
              <w:t xml:space="preserve">ع التجمع </w:t>
            </w:r>
          </w:p>
        </w:tc>
      </w:tr>
      <w:tr w:rsidR="001C37F6" w:rsidRPr="009C6DD0" w:rsidTr="00074A92">
        <w:trPr>
          <w:trHeight w:val="340"/>
          <w:jc w:val="center"/>
        </w:trPr>
        <w:tc>
          <w:tcPr>
            <w:tcW w:w="1415" w:type="dxa"/>
            <w:tcBorders>
              <w:bottom w:val="nil"/>
            </w:tcBorders>
            <w:shd w:val="clear" w:color="auto" w:fill="auto"/>
            <w:vAlign w:val="center"/>
          </w:tcPr>
          <w:p w:rsidR="001C37F6" w:rsidRPr="00803CD3" w:rsidRDefault="001C37F6" w:rsidP="00AE0581">
            <w:pPr>
              <w:rPr>
                <w:rFonts w:ascii="Simplified Arabic" w:hAnsi="Simplified Arabic" w:cs="Simplified Arabic"/>
                <w:sz w:val="18"/>
                <w:szCs w:val="18"/>
                <w:rtl/>
              </w:rPr>
            </w:pPr>
            <w:r w:rsidRPr="00803CD3">
              <w:rPr>
                <w:rFonts w:ascii="Simplified Arabic" w:hAnsi="Simplified Arabic" w:cs="Simplified Arabic"/>
                <w:sz w:val="18"/>
                <w:szCs w:val="18"/>
                <w:rtl/>
              </w:rPr>
              <w:t>حضر</w:t>
            </w:r>
          </w:p>
        </w:tc>
        <w:tc>
          <w:tcPr>
            <w:tcW w:w="2610" w:type="dxa"/>
            <w:tcBorders>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hint="cs"/>
                <w:sz w:val="18"/>
                <w:szCs w:val="18"/>
                <w:rtl/>
              </w:rPr>
              <w:t>75.6</w:t>
            </w:r>
          </w:p>
        </w:tc>
        <w:tc>
          <w:tcPr>
            <w:tcW w:w="2293" w:type="dxa"/>
            <w:tcBorders>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hint="cs"/>
                <w:sz w:val="18"/>
                <w:szCs w:val="18"/>
                <w:rtl/>
              </w:rPr>
              <w:t>18.4</w:t>
            </w:r>
          </w:p>
        </w:tc>
        <w:tc>
          <w:tcPr>
            <w:tcW w:w="1318" w:type="dxa"/>
            <w:tcBorders>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hint="cs"/>
                <w:sz w:val="18"/>
                <w:szCs w:val="18"/>
                <w:rtl/>
              </w:rPr>
              <w:t>66.0</w:t>
            </w:r>
          </w:p>
        </w:tc>
        <w:tc>
          <w:tcPr>
            <w:tcW w:w="1153" w:type="dxa"/>
            <w:tcBorders>
              <w:left w:val="nil"/>
              <w:bottom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074A92">
        <w:trPr>
          <w:trHeight w:val="340"/>
          <w:jc w:val="center"/>
        </w:trPr>
        <w:tc>
          <w:tcPr>
            <w:tcW w:w="1415" w:type="dxa"/>
            <w:tcBorders>
              <w:top w:val="nil"/>
              <w:bottom w:val="nil"/>
            </w:tcBorders>
            <w:shd w:val="clear" w:color="auto" w:fill="auto"/>
            <w:vAlign w:val="center"/>
          </w:tcPr>
          <w:p w:rsidR="001C37F6" w:rsidRPr="00803CD3" w:rsidRDefault="001C37F6" w:rsidP="00AE0581">
            <w:pPr>
              <w:rPr>
                <w:rFonts w:ascii="Simplified Arabic" w:hAnsi="Simplified Arabic" w:cs="Simplified Arabic"/>
                <w:sz w:val="18"/>
                <w:szCs w:val="18"/>
                <w:rtl/>
              </w:rPr>
            </w:pPr>
            <w:r w:rsidRPr="00803CD3">
              <w:rPr>
                <w:rFonts w:ascii="Simplified Arabic" w:hAnsi="Simplified Arabic" w:cs="Simplified Arabic"/>
                <w:sz w:val="18"/>
                <w:szCs w:val="18"/>
                <w:rtl/>
              </w:rPr>
              <w:t>ريف</w:t>
            </w:r>
          </w:p>
        </w:tc>
        <w:tc>
          <w:tcPr>
            <w:tcW w:w="2610" w:type="dxa"/>
            <w:tcBorders>
              <w:top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hint="cs"/>
                <w:sz w:val="18"/>
                <w:szCs w:val="18"/>
                <w:rtl/>
              </w:rPr>
              <w:t>7</w:t>
            </w:r>
            <w:r>
              <w:rPr>
                <w:rFonts w:ascii="Arial" w:hAnsi="Arial" w:cs="Arial" w:hint="cs"/>
                <w:sz w:val="18"/>
                <w:szCs w:val="18"/>
                <w:rtl/>
              </w:rPr>
              <w:t>7</w:t>
            </w:r>
            <w:r w:rsidRPr="004C219A">
              <w:rPr>
                <w:rFonts w:ascii="Arial" w:hAnsi="Arial" w:cs="Arial" w:hint="cs"/>
                <w:sz w:val="18"/>
                <w:szCs w:val="18"/>
                <w:rtl/>
              </w:rPr>
              <w:t>.4</w:t>
            </w:r>
          </w:p>
        </w:tc>
        <w:tc>
          <w:tcPr>
            <w:tcW w:w="2293"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hint="cs"/>
                <w:sz w:val="18"/>
                <w:szCs w:val="18"/>
                <w:rtl/>
              </w:rPr>
              <w:t>19.7</w:t>
            </w:r>
          </w:p>
        </w:tc>
        <w:tc>
          <w:tcPr>
            <w:tcW w:w="1318"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hint="cs"/>
                <w:sz w:val="18"/>
                <w:szCs w:val="18"/>
                <w:rtl/>
              </w:rPr>
              <w:t>67.7</w:t>
            </w:r>
          </w:p>
        </w:tc>
        <w:tc>
          <w:tcPr>
            <w:tcW w:w="1153" w:type="dxa"/>
            <w:tcBorders>
              <w:top w:val="nil"/>
              <w:left w:val="nil"/>
              <w:bottom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074A92">
        <w:trPr>
          <w:trHeight w:val="340"/>
          <w:jc w:val="center"/>
        </w:trPr>
        <w:tc>
          <w:tcPr>
            <w:tcW w:w="1415" w:type="dxa"/>
            <w:tcBorders>
              <w:top w:val="nil"/>
            </w:tcBorders>
            <w:shd w:val="clear" w:color="auto" w:fill="auto"/>
            <w:vAlign w:val="center"/>
          </w:tcPr>
          <w:p w:rsidR="001C37F6" w:rsidRPr="00803CD3" w:rsidRDefault="001C37F6" w:rsidP="00AE0581">
            <w:pPr>
              <w:rPr>
                <w:rFonts w:ascii="Simplified Arabic" w:hAnsi="Simplified Arabic" w:cs="Simplified Arabic"/>
                <w:sz w:val="18"/>
                <w:szCs w:val="18"/>
                <w:rtl/>
              </w:rPr>
            </w:pPr>
            <w:r w:rsidRPr="00803CD3">
              <w:rPr>
                <w:rFonts w:ascii="Simplified Arabic" w:hAnsi="Simplified Arabic" w:cs="Simplified Arabic"/>
                <w:sz w:val="18"/>
                <w:szCs w:val="18"/>
                <w:rtl/>
              </w:rPr>
              <w:t>مخيم</w:t>
            </w:r>
          </w:p>
        </w:tc>
        <w:tc>
          <w:tcPr>
            <w:tcW w:w="2610" w:type="dxa"/>
            <w:tcBorders>
              <w:top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hint="cs"/>
                <w:sz w:val="18"/>
                <w:szCs w:val="18"/>
                <w:rtl/>
              </w:rPr>
              <w:t>74.9</w:t>
            </w:r>
          </w:p>
        </w:tc>
        <w:tc>
          <w:tcPr>
            <w:tcW w:w="2293" w:type="dxa"/>
            <w:tcBorders>
              <w:top w:val="nil"/>
              <w:left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hint="cs"/>
                <w:sz w:val="18"/>
                <w:szCs w:val="18"/>
                <w:rtl/>
              </w:rPr>
              <w:t>18.8</w:t>
            </w:r>
          </w:p>
        </w:tc>
        <w:tc>
          <w:tcPr>
            <w:tcW w:w="1318" w:type="dxa"/>
            <w:tcBorders>
              <w:top w:val="nil"/>
              <w:left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hint="cs"/>
                <w:sz w:val="18"/>
                <w:szCs w:val="18"/>
                <w:rtl/>
              </w:rPr>
              <w:t>63.7</w:t>
            </w:r>
          </w:p>
        </w:tc>
        <w:tc>
          <w:tcPr>
            <w:tcW w:w="1153" w:type="dxa"/>
            <w:tcBorders>
              <w:top w:val="nil"/>
              <w:left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074A92">
        <w:trPr>
          <w:trHeight w:val="237"/>
          <w:jc w:val="center"/>
        </w:trPr>
        <w:tc>
          <w:tcPr>
            <w:tcW w:w="8789" w:type="dxa"/>
            <w:gridSpan w:val="5"/>
            <w:shd w:val="clear" w:color="auto" w:fill="FFFFFF" w:themeFill="background1"/>
            <w:vAlign w:val="center"/>
          </w:tcPr>
          <w:p w:rsidR="001C37F6" w:rsidRPr="004C219A" w:rsidRDefault="001C37F6" w:rsidP="001C37F6">
            <w:pPr>
              <w:rPr>
                <w:rFonts w:ascii="Simplified Arabic" w:hAnsi="Simplified Arabic" w:cs="Simplified Arabic"/>
              </w:rPr>
            </w:pPr>
            <w:r w:rsidRPr="004C219A">
              <w:rPr>
                <w:rFonts w:ascii="Simplified Arabic" w:hAnsi="Simplified Arabic" w:cs="Simplified Arabic"/>
                <w:b/>
                <w:bCs/>
                <w:sz w:val="18"/>
                <w:szCs w:val="18"/>
                <w:rtl/>
              </w:rPr>
              <w:t xml:space="preserve">العمر </w:t>
            </w:r>
            <w:r w:rsidRPr="004C219A">
              <w:rPr>
                <w:rFonts w:ascii="Simplified Arabic" w:hAnsi="Simplified Arabic" w:cs="Simplified Arabic" w:hint="cs"/>
                <w:b/>
                <w:bCs/>
                <w:sz w:val="18"/>
                <w:szCs w:val="18"/>
                <w:rtl/>
              </w:rPr>
              <w:t>بالسنوات</w:t>
            </w:r>
          </w:p>
        </w:tc>
      </w:tr>
      <w:tr w:rsidR="001C37F6" w:rsidRPr="009C6DD0" w:rsidTr="00074A92">
        <w:trPr>
          <w:trHeight w:val="340"/>
          <w:jc w:val="center"/>
        </w:trPr>
        <w:tc>
          <w:tcPr>
            <w:tcW w:w="1415" w:type="dxa"/>
            <w:tcBorders>
              <w:bottom w:val="nil"/>
            </w:tcBorders>
            <w:shd w:val="clear" w:color="auto" w:fill="auto"/>
            <w:vAlign w:val="center"/>
          </w:tcPr>
          <w:p w:rsidR="001C37F6" w:rsidRPr="00803CD3" w:rsidRDefault="001C37F6" w:rsidP="00AE0581">
            <w:pPr>
              <w:rPr>
                <w:rFonts w:ascii="Simplified Arabic" w:hAnsi="Simplified Arabic" w:cs="Simplified Arabic"/>
                <w:sz w:val="18"/>
                <w:szCs w:val="18"/>
              </w:rPr>
            </w:pPr>
            <w:r w:rsidRPr="00803CD3">
              <w:rPr>
                <w:rFonts w:ascii="Simplified Arabic" w:hAnsi="Simplified Arabic" w:cs="Simplified Arabic" w:hint="cs"/>
                <w:sz w:val="18"/>
                <w:szCs w:val="18"/>
                <w:rtl/>
              </w:rPr>
              <w:t>سنتان</w:t>
            </w:r>
          </w:p>
        </w:tc>
        <w:tc>
          <w:tcPr>
            <w:tcW w:w="2610" w:type="dxa"/>
            <w:tcBorders>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75.2</w:t>
            </w:r>
          </w:p>
        </w:tc>
        <w:tc>
          <w:tcPr>
            <w:tcW w:w="2293" w:type="dxa"/>
            <w:tcBorders>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19.4</w:t>
            </w:r>
          </w:p>
        </w:tc>
        <w:tc>
          <w:tcPr>
            <w:tcW w:w="1318" w:type="dxa"/>
            <w:tcBorders>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67.6</w:t>
            </w:r>
          </w:p>
        </w:tc>
        <w:tc>
          <w:tcPr>
            <w:tcW w:w="1153" w:type="dxa"/>
            <w:tcBorders>
              <w:left w:val="nil"/>
              <w:bottom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074A92">
        <w:trPr>
          <w:trHeight w:val="340"/>
          <w:jc w:val="center"/>
        </w:trPr>
        <w:tc>
          <w:tcPr>
            <w:tcW w:w="1415" w:type="dxa"/>
            <w:tcBorders>
              <w:top w:val="nil"/>
              <w:bottom w:val="nil"/>
            </w:tcBorders>
            <w:shd w:val="clear" w:color="auto" w:fill="auto"/>
            <w:vAlign w:val="center"/>
          </w:tcPr>
          <w:p w:rsidR="001C37F6" w:rsidRPr="00803CD3" w:rsidRDefault="001C37F6" w:rsidP="00AE0581">
            <w:pPr>
              <w:rPr>
                <w:rFonts w:ascii="Simplified Arabic" w:hAnsi="Simplified Arabic" w:cs="Simplified Arabic"/>
                <w:sz w:val="18"/>
                <w:szCs w:val="18"/>
              </w:rPr>
            </w:pPr>
            <w:r w:rsidRPr="00803CD3">
              <w:rPr>
                <w:rFonts w:ascii="Simplified Arabic" w:hAnsi="Simplified Arabic" w:cs="Simplified Arabic" w:hint="cs"/>
                <w:sz w:val="18"/>
                <w:szCs w:val="18"/>
                <w:rtl/>
              </w:rPr>
              <w:t>3 سنوات</w:t>
            </w:r>
          </w:p>
        </w:tc>
        <w:tc>
          <w:tcPr>
            <w:tcW w:w="2610" w:type="dxa"/>
            <w:tcBorders>
              <w:top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76.1</w:t>
            </w:r>
          </w:p>
        </w:tc>
        <w:tc>
          <w:tcPr>
            <w:tcW w:w="2293"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19.8</w:t>
            </w:r>
          </w:p>
        </w:tc>
        <w:tc>
          <w:tcPr>
            <w:tcW w:w="1318"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64.6</w:t>
            </w:r>
          </w:p>
        </w:tc>
        <w:tc>
          <w:tcPr>
            <w:tcW w:w="1153" w:type="dxa"/>
            <w:tcBorders>
              <w:top w:val="nil"/>
              <w:left w:val="nil"/>
              <w:bottom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074A92">
        <w:trPr>
          <w:trHeight w:val="340"/>
          <w:jc w:val="center"/>
        </w:trPr>
        <w:tc>
          <w:tcPr>
            <w:tcW w:w="1415" w:type="dxa"/>
            <w:tcBorders>
              <w:top w:val="nil"/>
            </w:tcBorders>
            <w:shd w:val="clear" w:color="auto" w:fill="auto"/>
            <w:vAlign w:val="center"/>
          </w:tcPr>
          <w:p w:rsidR="001C37F6" w:rsidRPr="00803CD3" w:rsidRDefault="001C37F6" w:rsidP="00AE0581">
            <w:pPr>
              <w:rPr>
                <w:rFonts w:ascii="Simplified Arabic" w:hAnsi="Simplified Arabic" w:cs="Simplified Arabic"/>
                <w:sz w:val="18"/>
                <w:szCs w:val="18"/>
                <w:rtl/>
              </w:rPr>
            </w:pPr>
            <w:r w:rsidRPr="00803CD3">
              <w:rPr>
                <w:rFonts w:ascii="Simplified Arabic" w:hAnsi="Simplified Arabic" w:cs="Simplified Arabic" w:hint="cs"/>
                <w:sz w:val="18"/>
                <w:szCs w:val="18"/>
                <w:rtl/>
              </w:rPr>
              <w:t>4 سنوات</w:t>
            </w:r>
          </w:p>
        </w:tc>
        <w:tc>
          <w:tcPr>
            <w:tcW w:w="2610" w:type="dxa"/>
            <w:tcBorders>
              <w:top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76.3</w:t>
            </w:r>
          </w:p>
        </w:tc>
        <w:tc>
          <w:tcPr>
            <w:tcW w:w="2293" w:type="dxa"/>
            <w:tcBorders>
              <w:top w:val="nil"/>
              <w:left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16.4</w:t>
            </w:r>
          </w:p>
        </w:tc>
        <w:tc>
          <w:tcPr>
            <w:tcW w:w="1318" w:type="dxa"/>
            <w:tcBorders>
              <w:top w:val="nil"/>
              <w:left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66.0</w:t>
            </w:r>
          </w:p>
        </w:tc>
        <w:tc>
          <w:tcPr>
            <w:tcW w:w="1153" w:type="dxa"/>
            <w:tcBorders>
              <w:top w:val="nil"/>
              <w:left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074A92">
        <w:trPr>
          <w:trHeight w:val="210"/>
          <w:jc w:val="center"/>
        </w:trPr>
        <w:tc>
          <w:tcPr>
            <w:tcW w:w="8789" w:type="dxa"/>
            <w:gridSpan w:val="5"/>
            <w:shd w:val="clear" w:color="auto" w:fill="FFFFFF" w:themeFill="background1"/>
            <w:vAlign w:val="center"/>
          </w:tcPr>
          <w:p w:rsidR="001C37F6" w:rsidRPr="004C219A" w:rsidRDefault="001C37F6" w:rsidP="004A768B">
            <w:pPr>
              <w:rPr>
                <w:rFonts w:ascii="Simplified Arabic" w:hAnsi="Simplified Arabic" w:cs="Simplified Arabic"/>
              </w:rPr>
            </w:pPr>
            <w:r w:rsidRPr="004C219A">
              <w:rPr>
                <w:rFonts w:ascii="Simplified Arabic" w:hAnsi="Simplified Arabic" w:cs="Simplified Arabic"/>
                <w:b/>
                <w:bCs/>
                <w:sz w:val="18"/>
                <w:szCs w:val="18"/>
                <w:rtl/>
                <w:lang w:bidi="ar-SY"/>
              </w:rPr>
              <w:t>تعليم الأم</w:t>
            </w:r>
          </w:p>
        </w:tc>
      </w:tr>
      <w:tr w:rsidR="001C37F6" w:rsidRPr="009C6DD0" w:rsidTr="00074A92">
        <w:trPr>
          <w:trHeight w:val="340"/>
          <w:jc w:val="center"/>
        </w:trPr>
        <w:tc>
          <w:tcPr>
            <w:tcW w:w="1415" w:type="dxa"/>
            <w:tcBorders>
              <w:top w:val="nil"/>
              <w:bottom w:val="nil"/>
            </w:tcBorders>
            <w:shd w:val="clear" w:color="auto" w:fill="auto"/>
            <w:vAlign w:val="center"/>
          </w:tcPr>
          <w:p w:rsidR="001C37F6" w:rsidRPr="00803CD3" w:rsidRDefault="001C37F6" w:rsidP="00AE0581">
            <w:pPr>
              <w:rPr>
                <w:rFonts w:ascii="Simplified Arabic" w:hAnsi="Simplified Arabic" w:cs="Simplified Arabic"/>
                <w:sz w:val="18"/>
                <w:szCs w:val="18"/>
              </w:rPr>
            </w:pPr>
            <w:r w:rsidRPr="00803CD3">
              <w:rPr>
                <w:rFonts w:ascii="Simplified Arabic" w:hAnsi="Simplified Arabic" w:cs="Simplified Arabic"/>
                <w:sz w:val="18"/>
                <w:szCs w:val="18"/>
                <w:rtl/>
              </w:rPr>
              <w:t>أساسي</w:t>
            </w:r>
            <w:r w:rsidRPr="00803CD3">
              <w:rPr>
                <w:rFonts w:ascii="Simplified Arabic" w:hAnsi="Simplified Arabic" w:cs="Simplified Arabic" w:hint="cs"/>
                <w:sz w:val="18"/>
                <w:szCs w:val="18"/>
                <w:rtl/>
              </w:rPr>
              <w:t xml:space="preserve"> فما دون</w:t>
            </w:r>
          </w:p>
        </w:tc>
        <w:tc>
          <w:tcPr>
            <w:tcW w:w="2610" w:type="dxa"/>
            <w:tcBorders>
              <w:top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62.9</w:t>
            </w:r>
          </w:p>
        </w:tc>
        <w:tc>
          <w:tcPr>
            <w:tcW w:w="2293"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10.9</w:t>
            </w:r>
          </w:p>
        </w:tc>
        <w:tc>
          <w:tcPr>
            <w:tcW w:w="1318"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48.9</w:t>
            </w:r>
          </w:p>
        </w:tc>
        <w:tc>
          <w:tcPr>
            <w:tcW w:w="1153" w:type="dxa"/>
            <w:tcBorders>
              <w:top w:val="nil"/>
              <w:left w:val="nil"/>
              <w:bottom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074A92">
        <w:trPr>
          <w:trHeight w:val="340"/>
          <w:jc w:val="center"/>
        </w:trPr>
        <w:tc>
          <w:tcPr>
            <w:tcW w:w="1415" w:type="dxa"/>
            <w:tcBorders>
              <w:top w:val="nil"/>
              <w:bottom w:val="nil"/>
            </w:tcBorders>
            <w:shd w:val="clear" w:color="auto" w:fill="auto"/>
            <w:vAlign w:val="center"/>
          </w:tcPr>
          <w:p w:rsidR="001C37F6" w:rsidRPr="00803CD3" w:rsidRDefault="001C37F6" w:rsidP="00AE0581">
            <w:pPr>
              <w:rPr>
                <w:rFonts w:ascii="Simplified Arabic" w:hAnsi="Simplified Arabic" w:cs="Simplified Arabic"/>
                <w:sz w:val="18"/>
                <w:szCs w:val="18"/>
                <w:rtl/>
              </w:rPr>
            </w:pPr>
            <w:r w:rsidRPr="00803CD3">
              <w:rPr>
                <w:rFonts w:ascii="Simplified Arabic" w:hAnsi="Simplified Arabic" w:cs="Simplified Arabic"/>
                <w:sz w:val="18"/>
                <w:szCs w:val="18"/>
                <w:rtl/>
              </w:rPr>
              <w:t>ثانوي</w:t>
            </w:r>
          </w:p>
        </w:tc>
        <w:tc>
          <w:tcPr>
            <w:tcW w:w="2610" w:type="dxa"/>
            <w:tcBorders>
              <w:top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75.8</w:t>
            </w:r>
          </w:p>
        </w:tc>
        <w:tc>
          <w:tcPr>
            <w:tcW w:w="2293"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15.7</w:t>
            </w:r>
          </w:p>
        </w:tc>
        <w:tc>
          <w:tcPr>
            <w:tcW w:w="1318"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65.5</w:t>
            </w:r>
          </w:p>
        </w:tc>
        <w:tc>
          <w:tcPr>
            <w:tcW w:w="1153" w:type="dxa"/>
            <w:tcBorders>
              <w:top w:val="nil"/>
              <w:left w:val="nil"/>
              <w:bottom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074A92">
        <w:trPr>
          <w:trHeight w:val="340"/>
          <w:jc w:val="center"/>
        </w:trPr>
        <w:tc>
          <w:tcPr>
            <w:tcW w:w="1415" w:type="dxa"/>
            <w:tcBorders>
              <w:top w:val="nil"/>
            </w:tcBorders>
            <w:shd w:val="clear" w:color="auto" w:fill="auto"/>
            <w:vAlign w:val="center"/>
          </w:tcPr>
          <w:p w:rsidR="001C37F6" w:rsidRPr="00803CD3" w:rsidRDefault="001C37F6" w:rsidP="00AE0581">
            <w:pPr>
              <w:rPr>
                <w:rFonts w:ascii="Simplified Arabic" w:hAnsi="Simplified Arabic" w:cs="Simplified Arabic"/>
                <w:sz w:val="18"/>
                <w:szCs w:val="18"/>
              </w:rPr>
            </w:pPr>
            <w:r w:rsidRPr="00803CD3">
              <w:rPr>
                <w:rFonts w:ascii="Simplified Arabic" w:hAnsi="Simplified Arabic" w:cs="Simplified Arabic" w:hint="cs"/>
                <w:sz w:val="18"/>
                <w:szCs w:val="18"/>
                <w:rtl/>
              </w:rPr>
              <w:t>عالي</w:t>
            </w:r>
          </w:p>
        </w:tc>
        <w:tc>
          <w:tcPr>
            <w:tcW w:w="2610" w:type="dxa"/>
            <w:tcBorders>
              <w:top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81.7</w:t>
            </w:r>
          </w:p>
        </w:tc>
        <w:tc>
          <w:tcPr>
            <w:tcW w:w="2293" w:type="dxa"/>
            <w:tcBorders>
              <w:top w:val="nil"/>
              <w:left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24.4</w:t>
            </w:r>
          </w:p>
        </w:tc>
        <w:tc>
          <w:tcPr>
            <w:tcW w:w="1318" w:type="dxa"/>
            <w:tcBorders>
              <w:top w:val="nil"/>
              <w:left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74.3</w:t>
            </w:r>
          </w:p>
        </w:tc>
        <w:tc>
          <w:tcPr>
            <w:tcW w:w="1153" w:type="dxa"/>
            <w:tcBorders>
              <w:top w:val="nil"/>
              <w:left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074A92">
        <w:trPr>
          <w:trHeight w:val="282"/>
          <w:jc w:val="center"/>
        </w:trPr>
        <w:tc>
          <w:tcPr>
            <w:tcW w:w="8789" w:type="dxa"/>
            <w:gridSpan w:val="5"/>
            <w:shd w:val="clear" w:color="auto" w:fill="FFFFFF" w:themeFill="background1"/>
            <w:vAlign w:val="center"/>
          </w:tcPr>
          <w:p w:rsidR="001C37F6" w:rsidRPr="004C219A" w:rsidRDefault="001C37F6" w:rsidP="004A768B">
            <w:pPr>
              <w:rPr>
                <w:rFonts w:ascii="Simplified Arabic" w:hAnsi="Simplified Arabic" w:cs="Simplified Arabic"/>
              </w:rPr>
            </w:pPr>
            <w:r w:rsidRPr="004C219A">
              <w:rPr>
                <w:rFonts w:ascii="Simplified Arabic" w:hAnsi="Simplified Arabic" w:cs="Simplified Arabic" w:hint="cs"/>
                <w:b/>
                <w:bCs/>
                <w:sz w:val="18"/>
                <w:szCs w:val="18"/>
                <w:rtl/>
                <w:lang w:bidi="ar-SY"/>
              </w:rPr>
              <w:t xml:space="preserve">الصعوبات الوظيفية لدى الطفل </w:t>
            </w:r>
          </w:p>
        </w:tc>
      </w:tr>
      <w:tr w:rsidR="001C37F6" w:rsidRPr="009C6DD0" w:rsidTr="00074A92">
        <w:trPr>
          <w:trHeight w:val="340"/>
          <w:jc w:val="center"/>
        </w:trPr>
        <w:tc>
          <w:tcPr>
            <w:tcW w:w="1415" w:type="dxa"/>
            <w:tcBorders>
              <w:top w:val="nil"/>
              <w:bottom w:val="nil"/>
            </w:tcBorders>
            <w:shd w:val="clear" w:color="auto" w:fill="auto"/>
            <w:vAlign w:val="center"/>
          </w:tcPr>
          <w:p w:rsidR="001C37F6" w:rsidRPr="00F35356" w:rsidRDefault="001C37F6" w:rsidP="00AE0581">
            <w:pPr>
              <w:rPr>
                <w:rFonts w:ascii="Simplified Arabic" w:hAnsi="Simplified Arabic" w:cs="Simplified Arabic"/>
                <w:sz w:val="18"/>
                <w:szCs w:val="18"/>
              </w:rPr>
            </w:pPr>
            <w:r w:rsidRPr="00F35356">
              <w:rPr>
                <w:rFonts w:ascii="Simplified Arabic" w:hAnsi="Simplified Arabic" w:cs="Simplified Arabic" w:hint="cs"/>
                <w:sz w:val="18"/>
                <w:szCs w:val="18"/>
                <w:rtl/>
              </w:rPr>
              <w:t>لدية صعوبات وظيفية</w:t>
            </w:r>
          </w:p>
        </w:tc>
        <w:tc>
          <w:tcPr>
            <w:tcW w:w="2610" w:type="dxa"/>
            <w:tcBorders>
              <w:top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57.0</w:t>
            </w:r>
          </w:p>
        </w:tc>
        <w:tc>
          <w:tcPr>
            <w:tcW w:w="2293" w:type="dxa"/>
            <w:tcBorders>
              <w:top w:val="nil"/>
              <w:left w:val="nil"/>
              <w:bottom w:val="nil"/>
              <w:right w:val="nil"/>
            </w:tcBorders>
            <w:shd w:val="clear" w:color="auto" w:fill="auto"/>
            <w:vAlign w:val="bottom"/>
          </w:tcPr>
          <w:p w:rsidR="001C37F6" w:rsidRPr="004C219A" w:rsidRDefault="001C37F6" w:rsidP="004A768B">
            <w:pPr>
              <w:rPr>
                <w:rFonts w:ascii="Arial" w:hAnsi="Arial" w:cs="Arial"/>
                <w:sz w:val="18"/>
                <w:szCs w:val="18"/>
              </w:rPr>
            </w:pPr>
            <w:r w:rsidRPr="004C219A">
              <w:rPr>
                <w:rFonts w:ascii="Arial" w:hAnsi="Arial" w:cs="Arial"/>
                <w:sz w:val="18"/>
                <w:szCs w:val="18"/>
              </w:rPr>
              <w:t>15.7</w:t>
            </w:r>
          </w:p>
        </w:tc>
        <w:tc>
          <w:tcPr>
            <w:tcW w:w="1318" w:type="dxa"/>
            <w:tcBorders>
              <w:top w:val="nil"/>
              <w:left w:val="nil"/>
              <w:bottom w:val="nil"/>
              <w:right w:val="nil"/>
            </w:tcBorders>
            <w:shd w:val="clear" w:color="auto" w:fill="auto"/>
            <w:vAlign w:val="bottom"/>
          </w:tcPr>
          <w:p w:rsidR="001C37F6" w:rsidRPr="004C219A" w:rsidRDefault="001C37F6" w:rsidP="004A768B">
            <w:pPr>
              <w:rPr>
                <w:rFonts w:ascii="Arial" w:hAnsi="Arial" w:cs="Arial"/>
                <w:sz w:val="18"/>
                <w:szCs w:val="18"/>
              </w:rPr>
            </w:pPr>
            <w:r w:rsidRPr="004C219A">
              <w:rPr>
                <w:rFonts w:ascii="Arial" w:hAnsi="Arial" w:cs="Arial"/>
                <w:sz w:val="18"/>
                <w:szCs w:val="18"/>
              </w:rPr>
              <w:t>49.7</w:t>
            </w:r>
          </w:p>
        </w:tc>
        <w:tc>
          <w:tcPr>
            <w:tcW w:w="1153" w:type="dxa"/>
            <w:tcBorders>
              <w:top w:val="nil"/>
              <w:left w:val="nil"/>
              <w:bottom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074A92">
        <w:trPr>
          <w:trHeight w:val="340"/>
          <w:jc w:val="center"/>
        </w:trPr>
        <w:tc>
          <w:tcPr>
            <w:tcW w:w="1415" w:type="dxa"/>
            <w:tcBorders>
              <w:top w:val="nil"/>
              <w:bottom w:val="nil"/>
            </w:tcBorders>
            <w:shd w:val="clear" w:color="auto" w:fill="auto"/>
            <w:vAlign w:val="center"/>
          </w:tcPr>
          <w:p w:rsidR="001C37F6" w:rsidRPr="00F35356" w:rsidRDefault="001C37F6" w:rsidP="00AE0581">
            <w:pPr>
              <w:rPr>
                <w:rFonts w:ascii="Simplified Arabic" w:hAnsi="Simplified Arabic" w:cs="Simplified Arabic"/>
                <w:sz w:val="18"/>
                <w:szCs w:val="18"/>
                <w:rtl/>
              </w:rPr>
            </w:pPr>
            <w:r w:rsidRPr="00F35356">
              <w:rPr>
                <w:rFonts w:ascii="Simplified Arabic" w:hAnsi="Simplified Arabic" w:cs="Simplified Arabic" w:hint="cs"/>
                <w:sz w:val="18"/>
                <w:szCs w:val="18"/>
                <w:rtl/>
              </w:rPr>
              <w:t xml:space="preserve">لا يوجد لدية صعوبات وظيفية </w:t>
            </w:r>
          </w:p>
        </w:tc>
        <w:tc>
          <w:tcPr>
            <w:tcW w:w="2610" w:type="dxa"/>
            <w:tcBorders>
              <w:top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76.3</w:t>
            </w:r>
          </w:p>
        </w:tc>
        <w:tc>
          <w:tcPr>
            <w:tcW w:w="2293" w:type="dxa"/>
            <w:tcBorders>
              <w:top w:val="nil"/>
              <w:left w:val="nil"/>
              <w:bottom w:val="nil"/>
              <w:right w:val="nil"/>
            </w:tcBorders>
            <w:shd w:val="clear" w:color="auto" w:fill="auto"/>
            <w:vAlign w:val="bottom"/>
          </w:tcPr>
          <w:p w:rsidR="001C37F6" w:rsidRPr="004C219A" w:rsidRDefault="001C37F6" w:rsidP="004A768B">
            <w:pPr>
              <w:rPr>
                <w:rFonts w:ascii="Arial" w:hAnsi="Arial" w:cs="Arial"/>
                <w:sz w:val="18"/>
                <w:szCs w:val="18"/>
              </w:rPr>
            </w:pPr>
            <w:r w:rsidRPr="004C219A">
              <w:rPr>
                <w:rFonts w:ascii="Arial" w:hAnsi="Arial" w:cs="Arial"/>
                <w:sz w:val="18"/>
                <w:szCs w:val="18"/>
              </w:rPr>
              <w:t>18.7</w:t>
            </w:r>
          </w:p>
        </w:tc>
        <w:tc>
          <w:tcPr>
            <w:tcW w:w="1318" w:type="dxa"/>
            <w:tcBorders>
              <w:top w:val="nil"/>
              <w:left w:val="nil"/>
              <w:bottom w:val="nil"/>
              <w:right w:val="nil"/>
            </w:tcBorders>
            <w:shd w:val="clear" w:color="auto" w:fill="auto"/>
            <w:vAlign w:val="bottom"/>
          </w:tcPr>
          <w:p w:rsidR="001C37F6" w:rsidRPr="004C219A" w:rsidRDefault="001C37F6" w:rsidP="004A768B">
            <w:pPr>
              <w:rPr>
                <w:rFonts w:ascii="Arial" w:hAnsi="Arial" w:cs="Arial"/>
                <w:sz w:val="18"/>
                <w:szCs w:val="18"/>
              </w:rPr>
            </w:pPr>
            <w:r w:rsidRPr="004C219A">
              <w:rPr>
                <w:rFonts w:ascii="Arial" w:hAnsi="Arial" w:cs="Arial"/>
                <w:sz w:val="18"/>
                <w:szCs w:val="18"/>
              </w:rPr>
              <w:t>66.5</w:t>
            </w:r>
          </w:p>
        </w:tc>
        <w:tc>
          <w:tcPr>
            <w:tcW w:w="1153" w:type="dxa"/>
            <w:tcBorders>
              <w:top w:val="nil"/>
              <w:left w:val="nil"/>
              <w:bottom w:val="nil"/>
              <w:right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074A92">
        <w:trPr>
          <w:trHeight w:val="255"/>
          <w:jc w:val="center"/>
        </w:trPr>
        <w:tc>
          <w:tcPr>
            <w:tcW w:w="8789" w:type="dxa"/>
            <w:gridSpan w:val="5"/>
            <w:shd w:val="clear" w:color="auto" w:fill="FFFFFF" w:themeFill="background1"/>
            <w:vAlign w:val="center"/>
          </w:tcPr>
          <w:p w:rsidR="001C37F6" w:rsidRPr="004C219A" w:rsidRDefault="001C37F6" w:rsidP="001C37F6">
            <w:pPr>
              <w:rPr>
                <w:rFonts w:ascii="Simplified Arabic" w:hAnsi="Simplified Arabic" w:cs="Simplified Arabic"/>
              </w:rPr>
            </w:pPr>
            <w:r w:rsidRPr="004C219A">
              <w:rPr>
                <w:rFonts w:ascii="Simplified Arabic" w:hAnsi="Simplified Arabic" w:cs="Simplified Arabic"/>
                <w:b/>
                <w:bCs/>
                <w:sz w:val="18"/>
                <w:szCs w:val="18"/>
                <w:rtl/>
              </w:rPr>
              <w:t>مؤشر الثروة</w:t>
            </w:r>
          </w:p>
        </w:tc>
      </w:tr>
      <w:tr w:rsidR="001C37F6" w:rsidRPr="009C6DD0" w:rsidTr="00074A92">
        <w:trPr>
          <w:trHeight w:val="340"/>
          <w:jc w:val="center"/>
        </w:trPr>
        <w:tc>
          <w:tcPr>
            <w:tcW w:w="1415" w:type="dxa"/>
            <w:tcBorders>
              <w:bottom w:val="nil"/>
            </w:tcBorders>
            <w:shd w:val="clear" w:color="auto" w:fill="auto"/>
            <w:vAlign w:val="center"/>
          </w:tcPr>
          <w:p w:rsidR="001C37F6" w:rsidRPr="00803CD3" w:rsidRDefault="001C37F6" w:rsidP="00AE0581">
            <w:pPr>
              <w:rPr>
                <w:rFonts w:ascii="Simplified Arabic" w:hAnsi="Simplified Arabic" w:cs="Simplified Arabic"/>
                <w:sz w:val="18"/>
                <w:szCs w:val="18"/>
              </w:rPr>
            </w:pPr>
            <w:r w:rsidRPr="00803CD3">
              <w:rPr>
                <w:rFonts w:ascii="Simplified Arabic" w:hAnsi="Simplified Arabic" w:cs="Simplified Arabic"/>
                <w:sz w:val="18"/>
                <w:szCs w:val="18"/>
                <w:rtl/>
              </w:rPr>
              <w:t>الأفقر</w:t>
            </w:r>
          </w:p>
        </w:tc>
        <w:tc>
          <w:tcPr>
            <w:tcW w:w="2610" w:type="dxa"/>
            <w:tcBorders>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65.7</w:t>
            </w:r>
          </w:p>
        </w:tc>
        <w:tc>
          <w:tcPr>
            <w:tcW w:w="2293" w:type="dxa"/>
            <w:tcBorders>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10.6</w:t>
            </w:r>
          </w:p>
        </w:tc>
        <w:tc>
          <w:tcPr>
            <w:tcW w:w="1318" w:type="dxa"/>
            <w:tcBorders>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56.4</w:t>
            </w:r>
          </w:p>
        </w:tc>
        <w:tc>
          <w:tcPr>
            <w:tcW w:w="1153" w:type="dxa"/>
            <w:tcBorders>
              <w:left w:val="nil"/>
              <w:bottom w:val="nil"/>
              <w:right w:val="single" w:sz="4" w:space="0" w:color="auto"/>
            </w:tcBorders>
            <w:shd w:val="clear" w:color="auto" w:fill="auto"/>
            <w:vAlign w:val="center"/>
          </w:tcPr>
          <w:p w:rsidR="001C37F6" w:rsidRPr="00803CD3" w:rsidRDefault="001C37F6" w:rsidP="00AE0581">
            <w:pPr>
              <w:jc w:val="right"/>
              <w:rPr>
                <w:rFonts w:ascii="Simplified Arabic" w:hAnsi="Simplified Arabic" w:cs="Simplified Arabic"/>
                <w:sz w:val="18"/>
                <w:szCs w:val="18"/>
              </w:rPr>
            </w:pPr>
          </w:p>
        </w:tc>
      </w:tr>
      <w:tr w:rsidR="001C37F6" w:rsidRPr="009C6DD0" w:rsidTr="00074A92">
        <w:trPr>
          <w:trHeight w:val="340"/>
          <w:jc w:val="center"/>
        </w:trPr>
        <w:tc>
          <w:tcPr>
            <w:tcW w:w="1415" w:type="dxa"/>
            <w:tcBorders>
              <w:top w:val="nil"/>
              <w:bottom w:val="nil"/>
            </w:tcBorders>
            <w:shd w:val="clear" w:color="auto" w:fill="auto"/>
            <w:vAlign w:val="center"/>
          </w:tcPr>
          <w:p w:rsidR="001C37F6" w:rsidRPr="00803CD3" w:rsidRDefault="00AE0581" w:rsidP="00AE0581">
            <w:pPr>
              <w:rPr>
                <w:rFonts w:ascii="Simplified Arabic" w:hAnsi="Simplified Arabic" w:cs="Simplified Arabic"/>
                <w:sz w:val="18"/>
                <w:szCs w:val="18"/>
                <w:rtl/>
                <w:lang w:bidi="ar-SY"/>
              </w:rPr>
            </w:pPr>
            <w:r w:rsidRPr="00803CD3">
              <w:rPr>
                <w:rFonts w:ascii="Simplified Arabic" w:hAnsi="Simplified Arabic" w:cs="Simplified Arabic" w:hint="cs"/>
                <w:sz w:val="18"/>
                <w:szCs w:val="18"/>
                <w:rtl/>
              </w:rPr>
              <w:t>المئين</w:t>
            </w:r>
            <w:r w:rsidR="001C37F6" w:rsidRPr="00803CD3">
              <w:rPr>
                <w:rFonts w:ascii="Simplified Arabic" w:hAnsi="Simplified Arabic" w:cs="Simplified Arabic"/>
                <w:sz w:val="18"/>
                <w:szCs w:val="18"/>
                <w:rtl/>
              </w:rPr>
              <w:t xml:space="preserve"> الثاني</w:t>
            </w:r>
          </w:p>
        </w:tc>
        <w:tc>
          <w:tcPr>
            <w:tcW w:w="2610" w:type="dxa"/>
            <w:tcBorders>
              <w:top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70.4</w:t>
            </w:r>
          </w:p>
        </w:tc>
        <w:tc>
          <w:tcPr>
            <w:tcW w:w="2293"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13.4</w:t>
            </w:r>
          </w:p>
        </w:tc>
        <w:tc>
          <w:tcPr>
            <w:tcW w:w="1318"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58.0</w:t>
            </w:r>
          </w:p>
        </w:tc>
        <w:tc>
          <w:tcPr>
            <w:tcW w:w="1153" w:type="dxa"/>
            <w:tcBorders>
              <w:top w:val="nil"/>
              <w:left w:val="nil"/>
              <w:bottom w:val="nil"/>
              <w:right w:val="single" w:sz="4" w:space="0" w:color="auto"/>
            </w:tcBorders>
            <w:shd w:val="clear" w:color="auto" w:fill="auto"/>
            <w:vAlign w:val="center"/>
          </w:tcPr>
          <w:p w:rsidR="001C37F6" w:rsidRPr="00803CD3" w:rsidRDefault="001C37F6" w:rsidP="00AE0581">
            <w:pPr>
              <w:jc w:val="right"/>
              <w:rPr>
                <w:rFonts w:ascii="Simplified Arabic" w:hAnsi="Simplified Arabic" w:cs="Simplified Arabic"/>
                <w:sz w:val="18"/>
                <w:szCs w:val="18"/>
              </w:rPr>
            </w:pPr>
          </w:p>
        </w:tc>
      </w:tr>
      <w:tr w:rsidR="001C37F6" w:rsidRPr="009C6DD0" w:rsidTr="00074A92">
        <w:trPr>
          <w:trHeight w:val="340"/>
          <w:jc w:val="center"/>
        </w:trPr>
        <w:tc>
          <w:tcPr>
            <w:tcW w:w="1415" w:type="dxa"/>
            <w:tcBorders>
              <w:top w:val="nil"/>
              <w:bottom w:val="nil"/>
            </w:tcBorders>
            <w:shd w:val="clear" w:color="auto" w:fill="auto"/>
            <w:vAlign w:val="center"/>
          </w:tcPr>
          <w:p w:rsidR="001C37F6" w:rsidRPr="00803CD3" w:rsidRDefault="001C37F6" w:rsidP="00AE0581">
            <w:pPr>
              <w:rPr>
                <w:rFonts w:ascii="Simplified Arabic" w:hAnsi="Simplified Arabic" w:cs="Simplified Arabic"/>
                <w:sz w:val="18"/>
                <w:szCs w:val="18"/>
                <w:rtl/>
              </w:rPr>
            </w:pPr>
            <w:r w:rsidRPr="00803CD3">
              <w:rPr>
                <w:rFonts w:ascii="Simplified Arabic" w:hAnsi="Simplified Arabic" w:cs="Simplified Arabic"/>
                <w:sz w:val="18"/>
                <w:szCs w:val="18"/>
                <w:rtl/>
              </w:rPr>
              <w:t>المئين الأوسط</w:t>
            </w:r>
          </w:p>
        </w:tc>
        <w:tc>
          <w:tcPr>
            <w:tcW w:w="2610" w:type="dxa"/>
            <w:tcBorders>
              <w:top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76.5</w:t>
            </w:r>
          </w:p>
        </w:tc>
        <w:tc>
          <w:tcPr>
            <w:tcW w:w="2293"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16.4</w:t>
            </w:r>
          </w:p>
        </w:tc>
        <w:tc>
          <w:tcPr>
            <w:tcW w:w="1318"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64.0</w:t>
            </w:r>
          </w:p>
        </w:tc>
        <w:tc>
          <w:tcPr>
            <w:tcW w:w="1153" w:type="dxa"/>
            <w:tcBorders>
              <w:top w:val="nil"/>
              <w:left w:val="nil"/>
              <w:bottom w:val="nil"/>
              <w:right w:val="single" w:sz="4" w:space="0" w:color="auto"/>
            </w:tcBorders>
            <w:shd w:val="clear" w:color="auto" w:fill="auto"/>
            <w:vAlign w:val="center"/>
          </w:tcPr>
          <w:p w:rsidR="001C37F6" w:rsidRPr="00803CD3" w:rsidRDefault="001C37F6" w:rsidP="00AE0581">
            <w:pPr>
              <w:jc w:val="right"/>
              <w:rPr>
                <w:rFonts w:ascii="Simplified Arabic" w:hAnsi="Simplified Arabic" w:cs="Simplified Arabic"/>
                <w:sz w:val="18"/>
                <w:szCs w:val="18"/>
              </w:rPr>
            </w:pPr>
          </w:p>
        </w:tc>
      </w:tr>
      <w:tr w:rsidR="001C37F6" w:rsidRPr="009C6DD0" w:rsidTr="00074A92">
        <w:trPr>
          <w:trHeight w:val="340"/>
          <w:jc w:val="center"/>
        </w:trPr>
        <w:tc>
          <w:tcPr>
            <w:tcW w:w="1415" w:type="dxa"/>
            <w:tcBorders>
              <w:top w:val="nil"/>
              <w:bottom w:val="nil"/>
            </w:tcBorders>
            <w:shd w:val="clear" w:color="auto" w:fill="auto"/>
            <w:vAlign w:val="center"/>
          </w:tcPr>
          <w:p w:rsidR="001C37F6" w:rsidRPr="00803CD3" w:rsidRDefault="001C37F6" w:rsidP="00AE0581">
            <w:pPr>
              <w:rPr>
                <w:rFonts w:ascii="Simplified Arabic" w:hAnsi="Simplified Arabic" w:cs="Simplified Arabic"/>
                <w:sz w:val="18"/>
                <w:szCs w:val="18"/>
                <w:rtl/>
              </w:rPr>
            </w:pPr>
            <w:r w:rsidRPr="00803CD3">
              <w:rPr>
                <w:rFonts w:ascii="Simplified Arabic" w:hAnsi="Simplified Arabic" w:cs="Simplified Arabic"/>
                <w:sz w:val="18"/>
                <w:szCs w:val="18"/>
                <w:rtl/>
              </w:rPr>
              <w:t>المئين الرابع</w:t>
            </w:r>
          </w:p>
        </w:tc>
        <w:tc>
          <w:tcPr>
            <w:tcW w:w="2610" w:type="dxa"/>
            <w:tcBorders>
              <w:top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82.1</w:t>
            </w:r>
          </w:p>
        </w:tc>
        <w:tc>
          <w:tcPr>
            <w:tcW w:w="2293"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24.0</w:t>
            </w:r>
          </w:p>
        </w:tc>
        <w:tc>
          <w:tcPr>
            <w:tcW w:w="1318" w:type="dxa"/>
            <w:tcBorders>
              <w:top w:val="nil"/>
              <w:left w:val="nil"/>
              <w:bottom w:val="nil"/>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73.4</w:t>
            </w:r>
          </w:p>
        </w:tc>
        <w:tc>
          <w:tcPr>
            <w:tcW w:w="1153" w:type="dxa"/>
            <w:tcBorders>
              <w:top w:val="nil"/>
              <w:left w:val="nil"/>
              <w:bottom w:val="nil"/>
              <w:right w:val="single" w:sz="4" w:space="0" w:color="auto"/>
            </w:tcBorders>
            <w:shd w:val="clear" w:color="auto" w:fill="auto"/>
            <w:vAlign w:val="center"/>
          </w:tcPr>
          <w:p w:rsidR="001C37F6" w:rsidRPr="00803CD3" w:rsidRDefault="001C37F6" w:rsidP="00AE0581">
            <w:pPr>
              <w:jc w:val="right"/>
              <w:rPr>
                <w:rFonts w:ascii="Simplified Arabic" w:hAnsi="Simplified Arabic" w:cs="Simplified Arabic"/>
                <w:sz w:val="18"/>
                <w:szCs w:val="18"/>
              </w:rPr>
            </w:pPr>
          </w:p>
        </w:tc>
      </w:tr>
      <w:tr w:rsidR="001C37F6" w:rsidRPr="009C6DD0" w:rsidTr="00074A92">
        <w:trPr>
          <w:trHeight w:val="340"/>
          <w:jc w:val="center"/>
        </w:trPr>
        <w:tc>
          <w:tcPr>
            <w:tcW w:w="1415" w:type="dxa"/>
            <w:tcBorders>
              <w:top w:val="nil"/>
            </w:tcBorders>
            <w:shd w:val="clear" w:color="auto" w:fill="auto"/>
            <w:vAlign w:val="center"/>
          </w:tcPr>
          <w:p w:rsidR="001C37F6" w:rsidRPr="00803CD3" w:rsidRDefault="001C37F6" w:rsidP="00AE0581">
            <w:pPr>
              <w:rPr>
                <w:rFonts w:ascii="Simplified Arabic" w:hAnsi="Simplified Arabic" w:cs="Simplified Arabic"/>
                <w:sz w:val="18"/>
                <w:szCs w:val="18"/>
              </w:rPr>
            </w:pPr>
            <w:r w:rsidRPr="00803CD3">
              <w:rPr>
                <w:rFonts w:ascii="Simplified Arabic" w:hAnsi="Simplified Arabic" w:cs="Simplified Arabic"/>
                <w:sz w:val="18"/>
                <w:szCs w:val="18"/>
                <w:rtl/>
              </w:rPr>
              <w:t>الأغنى</w:t>
            </w:r>
          </w:p>
        </w:tc>
        <w:tc>
          <w:tcPr>
            <w:tcW w:w="2610" w:type="dxa"/>
            <w:tcBorders>
              <w:top w:val="nil"/>
              <w:bottom w:val="single" w:sz="4" w:space="0" w:color="auto"/>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87.2</w:t>
            </w:r>
          </w:p>
        </w:tc>
        <w:tc>
          <w:tcPr>
            <w:tcW w:w="2293" w:type="dxa"/>
            <w:tcBorders>
              <w:top w:val="nil"/>
              <w:left w:val="nil"/>
              <w:bottom w:val="single" w:sz="4" w:space="0" w:color="auto"/>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31.3</w:t>
            </w:r>
          </w:p>
        </w:tc>
        <w:tc>
          <w:tcPr>
            <w:tcW w:w="1318" w:type="dxa"/>
            <w:tcBorders>
              <w:top w:val="nil"/>
              <w:left w:val="nil"/>
              <w:bottom w:val="single" w:sz="4" w:space="0" w:color="auto"/>
              <w:right w:val="nil"/>
            </w:tcBorders>
            <w:shd w:val="clear" w:color="auto" w:fill="auto"/>
            <w:vAlign w:val="center"/>
          </w:tcPr>
          <w:p w:rsidR="001C37F6" w:rsidRPr="004C219A" w:rsidRDefault="001C37F6" w:rsidP="004A768B">
            <w:pPr>
              <w:rPr>
                <w:rFonts w:ascii="Arial" w:hAnsi="Arial" w:cs="Arial"/>
                <w:sz w:val="18"/>
                <w:szCs w:val="18"/>
              </w:rPr>
            </w:pPr>
            <w:r w:rsidRPr="004C219A">
              <w:rPr>
                <w:rFonts w:ascii="Arial" w:hAnsi="Arial" w:cs="Arial"/>
                <w:sz w:val="18"/>
                <w:szCs w:val="18"/>
              </w:rPr>
              <w:t>81.5</w:t>
            </w:r>
          </w:p>
        </w:tc>
        <w:tc>
          <w:tcPr>
            <w:tcW w:w="1153" w:type="dxa"/>
            <w:tcBorders>
              <w:top w:val="nil"/>
              <w:left w:val="nil"/>
              <w:bottom w:val="single" w:sz="4" w:space="0" w:color="auto"/>
              <w:right w:val="single" w:sz="4" w:space="0" w:color="auto"/>
            </w:tcBorders>
            <w:shd w:val="clear" w:color="auto" w:fill="auto"/>
            <w:vAlign w:val="center"/>
          </w:tcPr>
          <w:p w:rsidR="001C37F6" w:rsidRPr="00803CD3" w:rsidRDefault="001C37F6" w:rsidP="00AE0581">
            <w:pPr>
              <w:jc w:val="right"/>
              <w:rPr>
                <w:rFonts w:ascii="Simplified Arabic" w:hAnsi="Simplified Arabic" w:cs="Simplified Arabic"/>
                <w:sz w:val="18"/>
                <w:szCs w:val="18"/>
              </w:rPr>
            </w:pPr>
          </w:p>
        </w:tc>
      </w:tr>
    </w:tbl>
    <w:p w:rsidR="001C37F6" w:rsidRPr="00FB73EE" w:rsidRDefault="001C37F6" w:rsidP="00074A92">
      <w:pPr>
        <w:rPr>
          <w:rFonts w:ascii="Simplified Arabic" w:hAnsi="Simplified Arabic" w:cs="Simplified Arabic"/>
          <w:sz w:val="4"/>
          <w:szCs w:val="4"/>
          <w:rtl/>
        </w:rPr>
      </w:pPr>
      <w:r w:rsidRPr="00FB73EE">
        <w:rPr>
          <w:rFonts w:ascii="Simplified Arabic" w:hAnsi="Simplified Arabic" w:cs="Simplified Arabic" w:hint="cs"/>
          <w:sz w:val="20"/>
          <w:szCs w:val="20"/>
          <w:rtl/>
        </w:rPr>
        <w:t xml:space="preserve"> </w:t>
      </w:r>
      <w:r w:rsidRPr="007D0DEC">
        <w:rPr>
          <w:rFonts w:ascii="Simplified Arabic" w:hAnsi="Simplified Arabic" w:cs="Simplified Arabic" w:hint="cs"/>
          <w:b/>
          <w:bCs/>
          <w:sz w:val="16"/>
          <w:szCs w:val="16"/>
          <w:rtl/>
        </w:rPr>
        <w:t xml:space="preserve">المصدر: </w:t>
      </w:r>
      <w:r w:rsidRPr="007D0DEC">
        <w:rPr>
          <w:rFonts w:ascii="Simplified Arabic" w:hAnsi="Simplified Arabic" w:cs="Simplified Arabic"/>
          <w:b/>
          <w:bCs/>
          <w:sz w:val="16"/>
          <w:szCs w:val="16"/>
          <w:rtl/>
        </w:rPr>
        <w:t xml:space="preserve">الجهاز المركزي </w:t>
      </w:r>
      <w:r w:rsidRPr="007D0DEC">
        <w:rPr>
          <w:rFonts w:ascii="Simplified Arabic" w:hAnsi="Simplified Arabic" w:cs="Simplified Arabic" w:hint="cs"/>
          <w:b/>
          <w:bCs/>
          <w:sz w:val="16"/>
          <w:szCs w:val="16"/>
          <w:rtl/>
        </w:rPr>
        <w:t>للإحصاء</w:t>
      </w:r>
      <w:r w:rsidRPr="007D0DEC">
        <w:rPr>
          <w:rFonts w:ascii="Simplified Arabic" w:hAnsi="Simplified Arabic" w:cs="Simplified Arabic"/>
          <w:b/>
          <w:bCs/>
          <w:sz w:val="16"/>
          <w:szCs w:val="16"/>
          <w:rtl/>
        </w:rPr>
        <w:t xml:space="preserve"> الفلسطيني، 20</w:t>
      </w:r>
      <w:r w:rsidRPr="007D0DEC">
        <w:rPr>
          <w:rFonts w:ascii="Simplified Arabic" w:hAnsi="Simplified Arabic" w:cs="Simplified Arabic" w:hint="cs"/>
          <w:b/>
          <w:bCs/>
          <w:sz w:val="16"/>
          <w:szCs w:val="16"/>
          <w:rtl/>
        </w:rPr>
        <w:t>20.</w:t>
      </w:r>
      <w:r w:rsidRPr="007D0DEC">
        <w:rPr>
          <w:rFonts w:ascii="Simplified Arabic" w:hAnsi="Simplified Arabic" w:cs="Simplified Arabic" w:hint="cs"/>
          <w:sz w:val="16"/>
          <w:szCs w:val="16"/>
          <w:rtl/>
        </w:rPr>
        <w:t xml:space="preserve"> قاعدة بيانات </w:t>
      </w:r>
      <w:r w:rsidRPr="007D0DEC">
        <w:rPr>
          <w:rFonts w:ascii="Simplified Arabic" w:hAnsi="Simplified Arabic" w:cs="Simplified Arabic"/>
          <w:sz w:val="16"/>
          <w:szCs w:val="16"/>
          <w:rtl/>
        </w:rPr>
        <w:t xml:space="preserve">المسح الفلسطيني العنقودي متعدد المؤشرات، </w:t>
      </w:r>
      <w:r w:rsidRPr="007D0DEC">
        <w:rPr>
          <w:rFonts w:ascii="Simplified Arabic" w:hAnsi="Simplified Arabic" w:cs="Simplified Arabic" w:hint="cs"/>
          <w:sz w:val="16"/>
          <w:szCs w:val="16"/>
          <w:rtl/>
        </w:rPr>
        <w:t>2019-2020</w:t>
      </w:r>
      <w:r w:rsidRPr="007D0DEC">
        <w:rPr>
          <w:rFonts w:ascii="Simplified Arabic" w:hAnsi="Simplified Arabic" w:cs="Simplified Arabic"/>
          <w:sz w:val="16"/>
          <w:szCs w:val="16"/>
          <w:rtl/>
        </w:rPr>
        <w:t>.</w:t>
      </w:r>
      <w:r w:rsidRPr="007D0DEC">
        <w:rPr>
          <w:rFonts w:ascii="Simplified Arabic" w:hAnsi="Simplified Arabic" w:cs="Simplified Arabic" w:hint="cs"/>
          <w:sz w:val="16"/>
          <w:szCs w:val="16"/>
          <w:rtl/>
        </w:rPr>
        <w:t xml:space="preserve">  رام الله- فلسطين</w:t>
      </w:r>
      <w:r w:rsidRPr="007D0DEC">
        <w:rPr>
          <w:rFonts w:ascii="Simplified Arabic" w:hAnsi="Simplified Arabic" w:cs="Simplified Arabic"/>
          <w:sz w:val="16"/>
          <w:szCs w:val="16"/>
          <w:rtl/>
        </w:rPr>
        <w:t xml:space="preserve">   </w:t>
      </w:r>
    </w:p>
    <w:p w:rsidR="001C37F6" w:rsidRDefault="001C37F6" w:rsidP="001C37F6">
      <w:pPr>
        <w:jc w:val="both"/>
        <w:rPr>
          <w:rFonts w:ascii="Simplified Arabic" w:hAnsi="Simplified Arabic" w:cs="Simplified Arabic"/>
          <w:rtl/>
          <w:lang w:bidi="ar-JO"/>
        </w:rPr>
      </w:pPr>
    </w:p>
    <w:p w:rsidR="00EE29C7" w:rsidRDefault="001C37F6" w:rsidP="00861F64">
      <w:pPr>
        <w:jc w:val="both"/>
        <w:rPr>
          <w:rFonts w:ascii="Simplified Arabic" w:hAnsi="Simplified Arabic" w:cs="Simplified Arabic"/>
          <w:rtl/>
        </w:rPr>
      </w:pPr>
      <w:r>
        <w:rPr>
          <w:rFonts w:ascii="Simplified Arabic" w:hAnsi="Simplified Arabic" w:cs="Simplified Arabic" w:hint="cs"/>
          <w:rtl/>
          <w:lang w:bidi="ar-JO"/>
        </w:rPr>
        <w:t xml:space="preserve">بلغ </w:t>
      </w:r>
      <w:r w:rsidRPr="00D61587">
        <w:rPr>
          <w:rFonts w:ascii="Simplified Arabic" w:hAnsi="Simplified Arabic" w:cs="Simplified Arabic"/>
          <w:rtl/>
          <w:lang w:bidi="ar-JO"/>
        </w:rPr>
        <w:t xml:space="preserve">متوسط </w:t>
      </w:r>
      <w:r w:rsidRPr="00D61587">
        <w:rPr>
          <w:rFonts w:ascii="Simplified Arabic" w:hAnsi="Simplified Arabic" w:cs="Simplified Arabic" w:hint="cs"/>
          <w:rtl/>
          <w:lang w:bidi="ar-JO"/>
        </w:rPr>
        <w:t>عدد</w:t>
      </w:r>
      <w:r w:rsidRPr="00D61587">
        <w:rPr>
          <w:rFonts w:ascii="Simplified Arabic" w:hAnsi="Simplified Arabic" w:cs="Simplified Arabic"/>
          <w:rtl/>
          <w:lang w:bidi="ar-JO"/>
        </w:rPr>
        <w:t xml:space="preserve"> </w:t>
      </w:r>
      <w:r w:rsidRPr="00D61587">
        <w:rPr>
          <w:rFonts w:ascii="Simplified Arabic" w:hAnsi="Simplified Arabic" w:cs="Simplified Arabic" w:hint="cs"/>
          <w:rtl/>
          <w:lang w:bidi="ar-JO"/>
        </w:rPr>
        <w:t>الأنشطة</w:t>
      </w:r>
      <w:r w:rsidRPr="00D61587">
        <w:rPr>
          <w:rFonts w:ascii="Simplified Arabic" w:hAnsi="Simplified Arabic" w:cs="Simplified Arabic"/>
          <w:rtl/>
          <w:lang w:bidi="ar-JO"/>
        </w:rPr>
        <w:t xml:space="preserve"> التي شارك فيها الكبا</w:t>
      </w:r>
      <w:r w:rsidRPr="00D61587">
        <w:rPr>
          <w:rFonts w:ascii="Simplified Arabic" w:hAnsi="Simplified Arabic" w:cs="Simplified Arabic" w:hint="cs"/>
          <w:rtl/>
          <w:lang w:bidi="ar-JO"/>
        </w:rPr>
        <w:t>ر</w:t>
      </w:r>
      <w:r w:rsidRPr="00D61587">
        <w:rPr>
          <w:rFonts w:ascii="Simplified Arabic" w:hAnsi="Simplified Arabic" w:cs="Simplified Arabic"/>
          <w:rtl/>
          <w:lang w:bidi="ar-JO"/>
        </w:rPr>
        <w:t xml:space="preserve"> الراشدون الأطفال</w:t>
      </w:r>
      <w:r>
        <w:rPr>
          <w:rFonts w:ascii="Simplified Arabic" w:hAnsi="Simplified Arabic" w:cs="Simplified Arabic" w:hint="cs"/>
          <w:rtl/>
          <w:lang w:bidi="ar-JO"/>
        </w:rPr>
        <w:t xml:space="preserve"> في العمر (2-4 سنوات) 4.5 نشاط</w:t>
      </w:r>
      <w:r w:rsidRPr="00D61587">
        <w:rPr>
          <w:rFonts w:ascii="Simplified Arabic" w:hAnsi="Simplified Arabic" w:cs="Simplified Arabic" w:hint="cs"/>
          <w:rtl/>
          <w:lang w:bidi="ar-JO"/>
        </w:rPr>
        <w:t>،</w:t>
      </w:r>
      <w:r w:rsidRPr="00D61587">
        <w:rPr>
          <w:rFonts w:ascii="Simplified Arabic" w:hAnsi="Simplified Arabic" w:cs="Simplified Arabic"/>
          <w:rtl/>
          <w:lang w:bidi="ar-JO"/>
        </w:rPr>
        <w:t xml:space="preserve"> </w:t>
      </w:r>
      <w:r w:rsidRPr="00D61587">
        <w:rPr>
          <w:rFonts w:ascii="Simplified Arabic" w:hAnsi="Simplified Arabic" w:cs="Simplified Arabic" w:hint="cs"/>
          <w:rtl/>
          <w:lang w:bidi="ar-JO"/>
        </w:rPr>
        <w:t>في حين يوضح الجدول (</w:t>
      </w:r>
      <w:r>
        <w:rPr>
          <w:rFonts w:ascii="Simplified Arabic" w:hAnsi="Simplified Arabic" w:cs="Simplified Arabic" w:hint="cs"/>
          <w:rtl/>
          <w:lang w:bidi="ar-JO"/>
        </w:rPr>
        <w:t>2</w:t>
      </w:r>
      <w:r w:rsidR="00861F64">
        <w:rPr>
          <w:rFonts w:ascii="Simplified Arabic" w:hAnsi="Simplified Arabic" w:cs="Simplified Arabic" w:hint="cs"/>
          <w:rtl/>
          <w:lang w:bidi="ar-JO"/>
        </w:rPr>
        <w:t>5</w:t>
      </w:r>
      <w:r w:rsidRPr="00D61587">
        <w:rPr>
          <w:rFonts w:ascii="Simplified Arabic" w:hAnsi="Simplified Arabic" w:cs="Simplified Arabic" w:hint="cs"/>
          <w:rtl/>
          <w:lang w:bidi="ar-JO"/>
        </w:rPr>
        <w:t xml:space="preserve">) </w:t>
      </w:r>
      <w:r w:rsidRPr="00D61587">
        <w:rPr>
          <w:rFonts w:ascii="Simplified Arabic" w:hAnsi="Simplified Arabic" w:cs="Simplified Arabic" w:hint="cs"/>
          <w:rtl/>
          <w:lang w:val="en-GB" w:bidi="ar-JO"/>
        </w:rPr>
        <w:t xml:space="preserve">أن </w:t>
      </w:r>
      <w:r w:rsidRPr="00D61587">
        <w:rPr>
          <w:rFonts w:ascii="Simplified Arabic" w:hAnsi="Simplified Arabic" w:cs="Simplified Arabic" w:hint="cs"/>
          <w:rtl/>
        </w:rPr>
        <w:t>نسبة الأطفال الذين شاركهم</w:t>
      </w:r>
      <w:r w:rsidRPr="00D61587">
        <w:rPr>
          <w:rFonts w:ascii="Simplified Arabic" w:hAnsi="Simplified Arabic" w:cs="Simplified Arabic"/>
          <w:rtl/>
        </w:rPr>
        <w:t xml:space="preserve"> أفراد أسرهم البالغين في أربعة أنشطة أو أكثر</w:t>
      </w:r>
      <w:r w:rsidRPr="00D61587">
        <w:rPr>
          <w:rFonts w:ascii="Simplified Arabic" w:hAnsi="Simplified Arabic" w:cs="Simplified Arabic" w:hint="cs"/>
          <w:rtl/>
        </w:rPr>
        <w:t xml:space="preserve"> بلغت 75.8%.</w:t>
      </w:r>
      <w:r>
        <w:rPr>
          <w:rFonts w:ascii="Simplified Arabic" w:hAnsi="Simplified Arabic" w:cs="Simplified Arabic" w:hint="cs"/>
          <w:rtl/>
        </w:rPr>
        <w:t xml:space="preserve">  </w:t>
      </w:r>
    </w:p>
    <w:p w:rsidR="001C37F6" w:rsidRDefault="001C37F6" w:rsidP="00423B38">
      <w:pPr>
        <w:jc w:val="both"/>
        <w:rPr>
          <w:rFonts w:ascii="Simplified Arabic" w:hAnsi="Simplified Arabic" w:cs="Simplified Arabic"/>
          <w:rtl/>
          <w:lang w:val="en-GB" w:bidi="ar-JO"/>
        </w:rPr>
      </w:pPr>
      <w:r>
        <w:rPr>
          <w:rFonts w:ascii="Simplified Arabic" w:hAnsi="Simplified Arabic" w:cs="Simplified Arabic" w:hint="cs"/>
          <w:rtl/>
        </w:rPr>
        <w:t xml:space="preserve">في حين بلغ </w:t>
      </w:r>
      <w:r w:rsidRPr="00D61587">
        <w:rPr>
          <w:rFonts w:ascii="Simplified Arabic" w:hAnsi="Simplified Arabic" w:cs="Simplified Arabic"/>
          <w:rtl/>
          <w:lang w:bidi="ar-JO"/>
        </w:rPr>
        <w:t xml:space="preserve">متوسط </w:t>
      </w:r>
      <w:r w:rsidRPr="00D61587">
        <w:rPr>
          <w:rFonts w:ascii="Simplified Arabic" w:hAnsi="Simplified Arabic" w:cs="Simplified Arabic" w:hint="cs"/>
          <w:rtl/>
          <w:lang w:bidi="ar-JO"/>
        </w:rPr>
        <w:t>عدد</w:t>
      </w:r>
      <w:r w:rsidRPr="00D61587">
        <w:rPr>
          <w:rFonts w:ascii="Simplified Arabic" w:hAnsi="Simplified Arabic" w:cs="Simplified Arabic"/>
          <w:rtl/>
          <w:lang w:bidi="ar-JO"/>
        </w:rPr>
        <w:t xml:space="preserve"> </w:t>
      </w:r>
      <w:r w:rsidRPr="00D61587">
        <w:rPr>
          <w:rFonts w:ascii="Simplified Arabic" w:hAnsi="Simplified Arabic" w:cs="Simplified Arabic" w:hint="cs"/>
          <w:rtl/>
          <w:lang w:bidi="ar-JO"/>
        </w:rPr>
        <w:t>الأنشطة</w:t>
      </w:r>
      <w:r w:rsidRPr="00D61587">
        <w:rPr>
          <w:rFonts w:ascii="Simplified Arabic" w:hAnsi="Simplified Arabic" w:cs="Simplified Arabic"/>
          <w:rtl/>
          <w:lang w:bidi="ar-JO"/>
        </w:rPr>
        <w:t xml:space="preserve"> التي شارك فيها </w:t>
      </w:r>
      <w:r w:rsidRPr="00D61587">
        <w:rPr>
          <w:rFonts w:ascii="Simplified Arabic" w:hAnsi="Simplified Arabic" w:cs="Simplified Arabic" w:hint="cs"/>
          <w:rtl/>
          <w:lang w:bidi="ar-JO"/>
        </w:rPr>
        <w:t>الآباء أطفاله</w:t>
      </w:r>
      <w:r>
        <w:rPr>
          <w:rFonts w:ascii="Simplified Arabic" w:hAnsi="Simplified Arabic" w:cs="Simplified Arabic" w:hint="cs"/>
          <w:rtl/>
          <w:lang w:bidi="ar-JO"/>
        </w:rPr>
        <w:t>م 2.0 نشاط</w:t>
      </w:r>
      <w:r w:rsidRPr="00D61587">
        <w:rPr>
          <w:rFonts w:ascii="Simplified Arabic" w:hAnsi="Simplified Arabic" w:cs="Simplified Arabic" w:hint="cs"/>
          <w:rtl/>
          <w:lang w:val="en-GB" w:bidi="ar-JO"/>
        </w:rPr>
        <w:t>،</w:t>
      </w:r>
      <w:r w:rsidRPr="00D61587">
        <w:rPr>
          <w:rFonts w:ascii="Simplified Arabic" w:hAnsi="Simplified Arabic" w:cs="Simplified Arabic"/>
          <w:rtl/>
          <w:lang w:val="en-GB" w:bidi="ar-JO"/>
        </w:rPr>
        <w:t xml:space="preserve"> </w:t>
      </w:r>
      <w:r w:rsidR="00423B38">
        <w:rPr>
          <w:rFonts w:ascii="Simplified Arabic" w:hAnsi="Simplified Arabic" w:cs="Simplified Arabic" w:hint="cs"/>
          <w:rtl/>
          <w:lang w:val="en-GB" w:bidi="ar-JO"/>
        </w:rPr>
        <w:t>و</w:t>
      </w:r>
      <w:r w:rsidRPr="00D61587">
        <w:rPr>
          <w:rFonts w:ascii="Simplified Arabic" w:hAnsi="Simplified Arabic" w:cs="Simplified Arabic" w:hint="cs"/>
          <w:rtl/>
          <w:lang w:val="en-GB" w:bidi="ar-JO"/>
        </w:rPr>
        <w:t>بلغت</w:t>
      </w:r>
      <w:r w:rsidRPr="00D61587">
        <w:rPr>
          <w:rFonts w:ascii="Simplified Arabic" w:hAnsi="Simplified Arabic" w:cs="Simplified Arabic"/>
          <w:rtl/>
          <w:lang w:val="en-GB" w:bidi="ar-JO"/>
        </w:rPr>
        <w:t xml:space="preserve"> </w:t>
      </w:r>
      <w:r w:rsidRPr="00D61587">
        <w:rPr>
          <w:rFonts w:ascii="Simplified Arabic" w:hAnsi="Simplified Arabic" w:cs="Simplified Arabic" w:hint="cs"/>
          <w:rtl/>
          <w:lang w:val="en-GB" w:bidi="ar-JO"/>
        </w:rPr>
        <w:t>نسبة الأطفال الذين شاركهم</w:t>
      </w:r>
      <w:r w:rsidRPr="00D61587">
        <w:rPr>
          <w:rFonts w:ascii="Simplified Arabic" w:hAnsi="Simplified Arabic" w:cs="Simplified Arabic"/>
          <w:rtl/>
          <w:lang w:val="en-GB" w:bidi="ar-JO"/>
        </w:rPr>
        <w:t xml:space="preserve"> </w:t>
      </w:r>
      <w:r w:rsidRPr="00D61587">
        <w:rPr>
          <w:rFonts w:ascii="Simplified Arabic" w:hAnsi="Simplified Arabic" w:cs="Simplified Arabic" w:hint="cs"/>
          <w:rtl/>
          <w:lang w:val="en-GB" w:bidi="ar-JO"/>
        </w:rPr>
        <w:t xml:space="preserve">ابائهم </w:t>
      </w:r>
      <w:r w:rsidRPr="00D61587">
        <w:rPr>
          <w:rFonts w:ascii="Simplified Arabic" w:hAnsi="Simplified Arabic" w:cs="Simplified Arabic"/>
          <w:rtl/>
          <w:lang w:val="en-GB" w:bidi="ar-JO"/>
        </w:rPr>
        <w:t xml:space="preserve">في مثل هذه </w:t>
      </w:r>
      <w:r w:rsidRPr="00D61587">
        <w:rPr>
          <w:rFonts w:ascii="Simplified Arabic" w:hAnsi="Simplified Arabic" w:cs="Simplified Arabic" w:hint="cs"/>
          <w:rtl/>
          <w:lang w:val="en-GB" w:bidi="ar-JO"/>
        </w:rPr>
        <w:t>الأنشطة</w:t>
      </w:r>
      <w:r w:rsidRPr="00D61587">
        <w:rPr>
          <w:rFonts w:ascii="Simplified Arabic" w:hAnsi="Simplified Arabic" w:cs="Simplified Arabic"/>
          <w:rtl/>
          <w:lang w:val="en-GB" w:bidi="ar-JO"/>
        </w:rPr>
        <w:t xml:space="preserve"> </w:t>
      </w:r>
      <w:r w:rsidRPr="00D61587">
        <w:rPr>
          <w:rFonts w:ascii="Simplified Arabic" w:hAnsi="Simplified Arabic" w:cs="Simplified Arabic" w:hint="cs"/>
          <w:rtl/>
          <w:lang w:val="en-GB" w:bidi="ar-JO"/>
        </w:rPr>
        <w:t xml:space="preserve">18.6%. </w:t>
      </w:r>
      <w:r w:rsidRPr="00D61587">
        <w:rPr>
          <w:rFonts w:ascii="Simplified Arabic" w:hAnsi="Simplified Arabic" w:cs="Simplified Arabic"/>
          <w:rtl/>
          <w:lang w:val="en-GB" w:bidi="ar-JO"/>
        </w:rPr>
        <w:t xml:space="preserve"> </w:t>
      </w:r>
      <w:r>
        <w:rPr>
          <w:rFonts w:ascii="Simplified Arabic" w:hAnsi="Simplified Arabic" w:cs="Simplified Arabic" w:hint="cs"/>
          <w:rtl/>
          <w:lang w:val="en-GB"/>
        </w:rPr>
        <w:t>وبلغ</w:t>
      </w:r>
      <w:r w:rsidRPr="00D61587">
        <w:rPr>
          <w:rFonts w:ascii="Simplified Arabic" w:hAnsi="Simplified Arabic" w:cs="Simplified Arabic" w:hint="cs"/>
          <w:rtl/>
          <w:lang w:val="en-GB" w:bidi="ar-JO"/>
        </w:rPr>
        <w:t xml:space="preserve"> </w:t>
      </w:r>
      <w:r w:rsidRPr="00D61587">
        <w:rPr>
          <w:rFonts w:ascii="Simplified Arabic" w:hAnsi="Simplified Arabic" w:cs="Simplified Arabic"/>
          <w:rtl/>
          <w:lang w:bidi="ar-JO"/>
        </w:rPr>
        <w:t xml:space="preserve">متوسط </w:t>
      </w:r>
      <w:r w:rsidRPr="00D61587">
        <w:rPr>
          <w:rFonts w:ascii="Simplified Arabic" w:hAnsi="Simplified Arabic" w:cs="Simplified Arabic" w:hint="cs"/>
          <w:rtl/>
          <w:lang w:bidi="ar-JO"/>
        </w:rPr>
        <w:t>عدد</w:t>
      </w:r>
      <w:r w:rsidRPr="00D61587">
        <w:rPr>
          <w:rFonts w:ascii="Simplified Arabic" w:hAnsi="Simplified Arabic" w:cs="Simplified Arabic"/>
          <w:rtl/>
          <w:lang w:bidi="ar-JO"/>
        </w:rPr>
        <w:t xml:space="preserve"> </w:t>
      </w:r>
      <w:r w:rsidRPr="00D61587">
        <w:rPr>
          <w:rFonts w:ascii="Simplified Arabic" w:hAnsi="Simplified Arabic" w:cs="Simplified Arabic" w:hint="cs"/>
          <w:rtl/>
          <w:lang w:bidi="ar-JO"/>
        </w:rPr>
        <w:t>الأنشطة</w:t>
      </w:r>
      <w:r w:rsidRPr="00D61587">
        <w:rPr>
          <w:rFonts w:ascii="Simplified Arabic" w:hAnsi="Simplified Arabic" w:cs="Simplified Arabic"/>
          <w:rtl/>
          <w:lang w:bidi="ar-JO"/>
        </w:rPr>
        <w:t xml:space="preserve"> التي شارك</w:t>
      </w:r>
      <w:r>
        <w:rPr>
          <w:rFonts w:ascii="Simplified Arabic" w:hAnsi="Simplified Arabic" w:cs="Simplified Arabic" w:hint="cs"/>
          <w:rtl/>
          <w:lang w:bidi="ar-JO"/>
        </w:rPr>
        <w:t>ت</w:t>
      </w:r>
      <w:r w:rsidRPr="00D61587">
        <w:rPr>
          <w:rFonts w:ascii="Simplified Arabic" w:hAnsi="Simplified Arabic" w:cs="Simplified Arabic"/>
          <w:rtl/>
          <w:lang w:bidi="ar-JO"/>
        </w:rPr>
        <w:t xml:space="preserve"> فيها </w:t>
      </w:r>
      <w:r w:rsidRPr="00D61587">
        <w:rPr>
          <w:rFonts w:ascii="Simplified Arabic" w:hAnsi="Simplified Arabic" w:cs="Simplified Arabic" w:hint="cs"/>
          <w:rtl/>
          <w:lang w:bidi="ar-JO"/>
        </w:rPr>
        <w:t>الامهات أطفالهن</w:t>
      </w:r>
      <w:r>
        <w:rPr>
          <w:rFonts w:ascii="Simplified Arabic" w:hAnsi="Simplified Arabic" w:cs="Simplified Arabic" w:hint="cs"/>
          <w:rtl/>
          <w:lang w:bidi="ar-JO"/>
        </w:rPr>
        <w:t xml:space="preserve"> 4.0 </w:t>
      </w:r>
      <w:r w:rsidR="00423B38">
        <w:rPr>
          <w:rFonts w:ascii="Simplified Arabic" w:hAnsi="Simplified Arabic" w:cs="Simplified Arabic" w:hint="cs"/>
          <w:rtl/>
          <w:lang w:bidi="ar-JO"/>
        </w:rPr>
        <w:t>أنش</w:t>
      </w:r>
      <w:r>
        <w:rPr>
          <w:rFonts w:ascii="Simplified Arabic" w:hAnsi="Simplified Arabic" w:cs="Simplified Arabic" w:hint="cs"/>
          <w:rtl/>
          <w:lang w:bidi="ar-JO"/>
        </w:rPr>
        <w:t>ط</w:t>
      </w:r>
      <w:r w:rsidR="00423B38">
        <w:rPr>
          <w:rFonts w:ascii="Simplified Arabic" w:hAnsi="Simplified Arabic" w:cs="Simplified Arabic" w:hint="cs"/>
          <w:rtl/>
          <w:lang w:bidi="ar-JO"/>
        </w:rPr>
        <w:t>ة</w:t>
      </w:r>
      <w:r w:rsidRPr="00D61587">
        <w:rPr>
          <w:rFonts w:ascii="Simplified Arabic" w:hAnsi="Simplified Arabic" w:cs="Simplified Arabic" w:hint="cs"/>
          <w:rtl/>
          <w:lang w:bidi="ar-JO"/>
        </w:rPr>
        <w:t>،</w:t>
      </w:r>
      <w:r w:rsidRPr="00D61587">
        <w:rPr>
          <w:rFonts w:ascii="Simplified Arabic" w:hAnsi="Simplified Arabic" w:cs="Simplified Arabic"/>
          <w:rtl/>
          <w:lang w:val="en-GB" w:bidi="ar-JO"/>
        </w:rPr>
        <w:t xml:space="preserve"> </w:t>
      </w:r>
      <w:r w:rsidR="00423B38">
        <w:rPr>
          <w:rFonts w:ascii="Simplified Arabic" w:hAnsi="Simplified Arabic" w:cs="Simplified Arabic" w:hint="cs"/>
          <w:rtl/>
          <w:lang w:val="en-GB" w:bidi="ar-JO"/>
        </w:rPr>
        <w:t>و</w:t>
      </w:r>
      <w:r w:rsidRPr="00D61587">
        <w:rPr>
          <w:rFonts w:ascii="Simplified Arabic" w:hAnsi="Simplified Arabic" w:cs="Simplified Arabic" w:hint="cs"/>
          <w:rtl/>
          <w:lang w:val="en-GB" w:bidi="ar-JO"/>
        </w:rPr>
        <w:t>بلغت نسبة الأطفال الذين شاركتهم</w:t>
      </w:r>
      <w:r w:rsidRPr="00D61587">
        <w:rPr>
          <w:rFonts w:ascii="Simplified Arabic" w:hAnsi="Simplified Arabic" w:cs="Simplified Arabic"/>
          <w:rtl/>
          <w:lang w:val="en-GB" w:bidi="ar-JO"/>
        </w:rPr>
        <w:t xml:space="preserve"> </w:t>
      </w:r>
      <w:r w:rsidRPr="00D61587">
        <w:rPr>
          <w:rFonts w:ascii="Simplified Arabic" w:hAnsi="Simplified Arabic" w:cs="Simplified Arabic" w:hint="cs"/>
          <w:rtl/>
          <w:lang w:val="en-GB" w:bidi="ar-JO"/>
        </w:rPr>
        <w:t>امهاتهم</w:t>
      </w:r>
      <w:r w:rsidRPr="00D61587">
        <w:rPr>
          <w:rFonts w:ascii="Simplified Arabic" w:hAnsi="Simplified Arabic" w:cs="Simplified Arabic"/>
          <w:rtl/>
          <w:lang w:val="en-GB" w:bidi="ar-JO"/>
        </w:rPr>
        <w:t xml:space="preserve"> في مثل هذه </w:t>
      </w:r>
      <w:r w:rsidRPr="00D61587">
        <w:rPr>
          <w:rFonts w:ascii="Simplified Arabic" w:hAnsi="Simplified Arabic" w:cs="Simplified Arabic" w:hint="cs"/>
          <w:rtl/>
          <w:lang w:val="en-GB" w:bidi="ar-JO"/>
        </w:rPr>
        <w:t>الأنشطة</w:t>
      </w:r>
      <w:r w:rsidRPr="00D61587">
        <w:rPr>
          <w:rFonts w:ascii="Simplified Arabic" w:hAnsi="Simplified Arabic" w:cs="Simplified Arabic"/>
          <w:rtl/>
          <w:lang w:val="en-GB" w:bidi="ar-JO"/>
        </w:rPr>
        <w:t xml:space="preserve"> </w:t>
      </w:r>
      <w:r w:rsidRPr="00D61587">
        <w:rPr>
          <w:rFonts w:ascii="Simplified Arabic" w:hAnsi="Simplified Arabic" w:cs="Simplified Arabic" w:hint="cs"/>
          <w:rtl/>
          <w:lang w:val="en-GB" w:bidi="ar-JO"/>
        </w:rPr>
        <w:t>66.1%.</w:t>
      </w:r>
    </w:p>
    <w:p w:rsidR="001C37F6" w:rsidRPr="00D61587" w:rsidRDefault="001C37F6" w:rsidP="001C37F6">
      <w:pPr>
        <w:jc w:val="both"/>
        <w:rPr>
          <w:rFonts w:ascii="Simplified Arabic" w:hAnsi="Simplified Arabic" w:cs="Simplified Arabic"/>
          <w:rtl/>
          <w:lang w:val="en-GB" w:bidi="ar-JO"/>
        </w:rPr>
      </w:pPr>
    </w:p>
    <w:p w:rsidR="001C37F6" w:rsidRDefault="001C37F6" w:rsidP="00CC233C">
      <w:pPr>
        <w:jc w:val="both"/>
        <w:rPr>
          <w:rFonts w:ascii="Simplified Arabic" w:hAnsi="Simplified Arabic" w:cs="Simplified Arabic"/>
          <w:rtl/>
          <w:lang w:val="en-GB" w:bidi="ar-JO"/>
        </w:rPr>
      </w:pPr>
      <w:r w:rsidRPr="00D61587">
        <w:rPr>
          <w:rFonts w:ascii="Simplified Arabic" w:hAnsi="Simplified Arabic" w:cs="Simplified Arabic"/>
          <w:rtl/>
          <w:lang w:val="en-GB" w:bidi="ar-JO"/>
        </w:rPr>
        <w:t xml:space="preserve">لا </w:t>
      </w:r>
      <w:r w:rsidRPr="00D61587">
        <w:rPr>
          <w:rFonts w:ascii="Simplified Arabic" w:hAnsi="Simplified Arabic" w:cs="Simplified Arabic" w:hint="cs"/>
          <w:rtl/>
          <w:lang w:val="en-GB" w:bidi="ar-JO"/>
        </w:rPr>
        <w:t>يوفر</w:t>
      </w:r>
      <w:r w:rsidRPr="00D61587">
        <w:rPr>
          <w:rFonts w:ascii="Simplified Arabic" w:hAnsi="Simplified Arabic" w:cs="Simplified Arabic"/>
          <w:rtl/>
          <w:lang w:val="en-GB" w:bidi="ar-JO"/>
        </w:rPr>
        <w:t xml:space="preserve"> تع</w:t>
      </w:r>
      <w:r w:rsidRPr="00D61587">
        <w:rPr>
          <w:rFonts w:ascii="Simplified Arabic" w:hAnsi="Simplified Arabic" w:cs="Simplified Arabic" w:hint="cs"/>
          <w:rtl/>
          <w:lang w:val="en-GB" w:bidi="ar-JO"/>
        </w:rPr>
        <w:t>ر</w:t>
      </w:r>
      <w:r w:rsidRPr="00D61587">
        <w:rPr>
          <w:rFonts w:ascii="Simplified Arabic" w:hAnsi="Simplified Arabic" w:cs="Simplified Arabic"/>
          <w:rtl/>
          <w:lang w:val="en-GB" w:bidi="ar-JO"/>
        </w:rPr>
        <w:t xml:space="preserve">ض الأطفال للكتب في السنوات المبكرة من حياتهم مستوى كبير من </w:t>
      </w:r>
      <w:r w:rsidRPr="00D61587">
        <w:rPr>
          <w:rFonts w:ascii="Simplified Arabic" w:hAnsi="Simplified Arabic" w:cs="Simplified Arabic" w:hint="cs"/>
          <w:rtl/>
          <w:lang w:val="en-GB" w:bidi="ar-JO"/>
        </w:rPr>
        <w:t>التفهم</w:t>
      </w:r>
      <w:r w:rsidRPr="00D61587">
        <w:rPr>
          <w:rFonts w:ascii="Simplified Arabic" w:hAnsi="Simplified Arabic" w:cs="Simplified Arabic"/>
          <w:rtl/>
          <w:lang w:val="en-GB" w:bidi="ar-JO"/>
        </w:rPr>
        <w:t xml:space="preserve"> لطبيعة المادة المطبوعة فحسب، بل إنّه ربما </w:t>
      </w:r>
      <w:r w:rsidRPr="00D61587">
        <w:rPr>
          <w:rFonts w:ascii="Simplified Arabic" w:hAnsi="Simplified Arabic" w:cs="Simplified Arabic" w:hint="cs"/>
          <w:rtl/>
          <w:lang w:val="en-GB" w:bidi="ar-JO"/>
        </w:rPr>
        <w:t>ي</w:t>
      </w:r>
      <w:r w:rsidRPr="00D61587">
        <w:rPr>
          <w:rFonts w:ascii="Simplified Arabic" w:hAnsi="Simplified Arabic" w:cs="Simplified Arabic"/>
          <w:rtl/>
          <w:lang w:val="en-GB" w:bidi="ar-JO"/>
        </w:rPr>
        <w:t xml:space="preserve">عطي الأطفال أيضاً فرصاً لمشاهدة الآخرين وهم يقرؤون، مثل مشاهدة أشقائهم الأكبر منهم </w:t>
      </w:r>
      <w:r w:rsidRPr="00D61587">
        <w:rPr>
          <w:rFonts w:ascii="Simplified Arabic" w:hAnsi="Simplified Arabic" w:cs="Simplified Arabic" w:hint="cs"/>
          <w:rtl/>
          <w:lang w:val="en-GB" w:bidi="ar-JO"/>
        </w:rPr>
        <w:t>سنا</w:t>
      </w:r>
      <w:r w:rsidRPr="00D61587">
        <w:rPr>
          <w:rFonts w:ascii="Simplified Arabic" w:hAnsi="Simplified Arabic" w:cs="Simplified Arabic"/>
          <w:rtl/>
          <w:lang w:val="en-GB" w:bidi="ar-JO"/>
        </w:rPr>
        <w:t xml:space="preserve"> وهم يؤ</w:t>
      </w:r>
      <w:r w:rsidRPr="00D61587">
        <w:rPr>
          <w:rFonts w:ascii="Simplified Arabic" w:hAnsi="Simplified Arabic" w:cs="Simplified Arabic" w:hint="cs"/>
          <w:rtl/>
          <w:lang w:val="en-GB" w:bidi="ar-JO"/>
        </w:rPr>
        <w:t>د</w:t>
      </w:r>
      <w:r w:rsidRPr="00D61587">
        <w:rPr>
          <w:rFonts w:ascii="Simplified Arabic" w:hAnsi="Simplified Arabic" w:cs="Simplified Arabic"/>
          <w:rtl/>
          <w:lang w:val="en-GB" w:bidi="ar-JO"/>
        </w:rPr>
        <w:t>ون أعمالهم/ واجباتهم المدرسية.</w:t>
      </w:r>
      <w:r w:rsidRPr="00D61587">
        <w:rPr>
          <w:rFonts w:ascii="Simplified Arabic" w:hAnsi="Simplified Arabic" w:cs="Simplified Arabic" w:hint="cs"/>
          <w:rtl/>
          <w:lang w:val="en-GB" w:bidi="ar-JO"/>
        </w:rPr>
        <w:t xml:space="preserve"> </w:t>
      </w:r>
      <w:r w:rsidRPr="00D61587">
        <w:rPr>
          <w:rFonts w:ascii="Simplified Arabic" w:hAnsi="Simplified Arabic" w:cs="Simplified Arabic"/>
          <w:rtl/>
          <w:lang w:val="en-GB" w:bidi="ar-JO"/>
        </w:rPr>
        <w:t xml:space="preserve"> ووجو</w:t>
      </w:r>
      <w:r w:rsidRPr="00D61587">
        <w:rPr>
          <w:rFonts w:ascii="Simplified Arabic" w:hAnsi="Simplified Arabic" w:cs="Simplified Arabic" w:hint="cs"/>
          <w:rtl/>
          <w:lang w:val="en-GB" w:bidi="ar-JO"/>
        </w:rPr>
        <w:t>د</w:t>
      </w:r>
      <w:r w:rsidRPr="00D61587">
        <w:rPr>
          <w:rFonts w:ascii="Simplified Arabic" w:hAnsi="Simplified Arabic" w:cs="Simplified Arabic"/>
          <w:rtl/>
          <w:lang w:val="en-GB" w:bidi="ar-JO"/>
        </w:rPr>
        <w:t xml:space="preserve"> الكتب أم</w:t>
      </w:r>
      <w:r w:rsidRPr="00D61587">
        <w:rPr>
          <w:rFonts w:ascii="Simplified Arabic" w:hAnsi="Simplified Arabic" w:cs="Simplified Arabic" w:hint="cs"/>
          <w:rtl/>
          <w:lang w:val="en-GB" w:bidi="ar-JO"/>
        </w:rPr>
        <w:t>ر</w:t>
      </w:r>
      <w:r w:rsidRPr="00D61587">
        <w:rPr>
          <w:rFonts w:ascii="Simplified Arabic" w:hAnsi="Simplified Arabic" w:cs="Simplified Arabic"/>
          <w:rtl/>
          <w:lang w:val="en-GB" w:bidi="ar-JO"/>
        </w:rPr>
        <w:t xml:space="preserve"> مه</w:t>
      </w:r>
      <w:r w:rsidRPr="00D61587">
        <w:rPr>
          <w:rFonts w:ascii="Simplified Arabic" w:hAnsi="Simplified Arabic" w:cs="Simplified Arabic" w:hint="cs"/>
          <w:rtl/>
          <w:lang w:val="en-GB" w:bidi="ar-JO"/>
        </w:rPr>
        <w:t>م</w:t>
      </w:r>
      <w:r w:rsidRPr="00D61587">
        <w:rPr>
          <w:rFonts w:ascii="Simplified Arabic" w:hAnsi="Simplified Arabic" w:cs="Simplified Arabic"/>
          <w:rtl/>
          <w:lang w:val="en-GB" w:bidi="ar-JO"/>
        </w:rPr>
        <w:t xml:space="preserve"> للأداء المدرسي في وقت لاحق. </w:t>
      </w:r>
      <w:r w:rsidRPr="00D61587">
        <w:rPr>
          <w:rFonts w:ascii="Simplified Arabic" w:hAnsi="Simplified Arabic" w:cs="Simplified Arabic" w:hint="cs"/>
          <w:rtl/>
          <w:lang w:val="en-GB" w:bidi="ar-JO"/>
        </w:rPr>
        <w:t xml:space="preserve"> </w:t>
      </w:r>
      <w:r w:rsidRPr="00D61587">
        <w:rPr>
          <w:rFonts w:ascii="Simplified Arabic" w:hAnsi="Simplified Arabic" w:cs="Simplified Arabic"/>
          <w:rtl/>
          <w:lang w:val="en-GB" w:bidi="ar-JO"/>
        </w:rPr>
        <w:t>وقد سئلت أمهات جميع الأطفال دون س</w:t>
      </w:r>
      <w:r w:rsidRPr="00D61587">
        <w:rPr>
          <w:rFonts w:ascii="Simplified Arabic" w:hAnsi="Simplified Arabic" w:cs="Simplified Arabic" w:hint="cs"/>
          <w:rtl/>
          <w:lang w:val="en-GB" w:bidi="ar-JO"/>
        </w:rPr>
        <w:t>ن</w:t>
      </w:r>
      <w:r w:rsidRPr="00D61587">
        <w:rPr>
          <w:rFonts w:ascii="Simplified Arabic" w:hAnsi="Simplified Arabic" w:cs="Simplified Arabic"/>
          <w:rtl/>
          <w:lang w:val="en-GB" w:bidi="ar-JO"/>
        </w:rPr>
        <w:t xml:space="preserve"> الخامسة والقائمات بالرعاية عليهم (مِمّن شاركن في </w:t>
      </w:r>
      <w:r w:rsidR="00CC233C">
        <w:rPr>
          <w:rFonts w:ascii="Simplified Arabic" w:hAnsi="Simplified Arabic" w:cs="Simplified Arabic" w:hint="cs"/>
          <w:rtl/>
          <w:lang w:val="en-GB" w:bidi="ar-JO"/>
        </w:rPr>
        <w:t>المسح الفلسطيني العنقودي متعدد المؤشرات</w:t>
      </w:r>
      <w:r w:rsidRPr="00D61587">
        <w:rPr>
          <w:rFonts w:ascii="Simplified Arabic" w:hAnsi="Simplified Arabic" w:cs="Simplified Arabic"/>
          <w:rtl/>
          <w:lang w:val="en-GB" w:bidi="ar-JO"/>
        </w:rPr>
        <w:t>) عن عدد كتب الأطفال أو الكتب ا</w:t>
      </w:r>
      <w:r w:rsidRPr="00D61587">
        <w:rPr>
          <w:rFonts w:ascii="Simplified Arabic" w:hAnsi="Simplified Arabic" w:cs="Simplified Arabic" w:hint="cs"/>
          <w:rtl/>
          <w:lang w:val="en-GB" w:bidi="ar-JO"/>
        </w:rPr>
        <w:t>لم</w:t>
      </w:r>
      <w:r w:rsidRPr="00D61587">
        <w:rPr>
          <w:rFonts w:ascii="Simplified Arabic" w:hAnsi="Simplified Arabic" w:cs="Simplified Arabic"/>
          <w:rtl/>
          <w:lang w:val="en-GB" w:bidi="ar-JO"/>
        </w:rPr>
        <w:t>ص</w:t>
      </w:r>
      <w:r w:rsidRPr="00D61587">
        <w:rPr>
          <w:rFonts w:ascii="Simplified Arabic" w:hAnsi="Simplified Arabic" w:cs="Simplified Arabic" w:hint="cs"/>
          <w:rtl/>
          <w:lang w:val="en-GB" w:bidi="ar-JO"/>
        </w:rPr>
        <w:t>و</w:t>
      </w:r>
      <w:r w:rsidRPr="00D61587">
        <w:rPr>
          <w:rFonts w:ascii="Simplified Arabic" w:hAnsi="Simplified Arabic" w:cs="Simplified Arabic"/>
          <w:rtl/>
          <w:lang w:val="en-GB" w:bidi="ar-JO"/>
        </w:rPr>
        <w:t xml:space="preserve">رة الموجودة لديهن للأطفال في هذه الفئة العمرية، وعن عدد الأشياء المنزلية أو الأشياء الخارجية، والألعاب المصنوعة في المنزل، أو الألعاب التي </w:t>
      </w:r>
      <w:r>
        <w:rPr>
          <w:rFonts w:ascii="Simplified Arabic" w:hAnsi="Simplified Arabic" w:cs="Simplified Arabic" w:hint="cs"/>
          <w:rtl/>
          <w:lang w:val="en-GB" w:bidi="ar-JO"/>
        </w:rPr>
        <w:t>تم شراؤها</w:t>
      </w:r>
      <w:r w:rsidRPr="00D61587">
        <w:rPr>
          <w:rFonts w:ascii="Simplified Arabic" w:hAnsi="Simplified Arabic" w:cs="Simplified Arabic"/>
          <w:rtl/>
          <w:lang w:val="en-GB" w:bidi="ar-JO"/>
        </w:rPr>
        <w:t xml:space="preserve"> من المحلات وهي متوافرة في المنزل.</w:t>
      </w:r>
    </w:p>
    <w:p w:rsidR="001C37F6" w:rsidRPr="00D61587" w:rsidRDefault="001C37F6" w:rsidP="001C37F6">
      <w:pPr>
        <w:jc w:val="both"/>
        <w:rPr>
          <w:rFonts w:ascii="Simplified Arabic" w:hAnsi="Simplified Arabic" w:cs="Simplified Arabic"/>
          <w:rtl/>
          <w:lang w:val="en-GB" w:bidi="ar-JO"/>
        </w:rPr>
      </w:pPr>
    </w:p>
    <w:p w:rsidR="001C37F6" w:rsidRPr="00D61587" w:rsidRDefault="001C37F6" w:rsidP="00CC233C">
      <w:pPr>
        <w:jc w:val="both"/>
        <w:rPr>
          <w:rFonts w:ascii="Simplified Arabic" w:hAnsi="Simplified Arabic" w:cs="Simplified Arabic"/>
          <w:rtl/>
          <w:lang w:val="en-GB" w:bidi="ar-JO"/>
        </w:rPr>
      </w:pPr>
      <w:r w:rsidRPr="00D61587">
        <w:rPr>
          <w:rFonts w:ascii="Simplified Arabic" w:hAnsi="Simplified Arabic" w:cs="Simplified Arabic"/>
          <w:rtl/>
          <w:lang w:val="en-GB" w:bidi="ar-JO"/>
        </w:rPr>
        <w:t xml:space="preserve">يعيش </w:t>
      </w:r>
      <w:r w:rsidRPr="00D61587">
        <w:rPr>
          <w:rFonts w:ascii="Simplified Arabic" w:hAnsi="Simplified Arabic" w:cs="Simplified Arabic" w:hint="cs"/>
          <w:rtl/>
          <w:lang w:val="en-GB" w:bidi="ar-JO"/>
        </w:rPr>
        <w:t>ما نسبته</w:t>
      </w:r>
      <w:r w:rsidRPr="00D61587">
        <w:rPr>
          <w:rFonts w:ascii="Simplified Arabic" w:hAnsi="Simplified Arabic" w:cs="Simplified Arabic"/>
          <w:rtl/>
          <w:lang w:val="en-GB" w:bidi="ar-JO"/>
        </w:rPr>
        <w:t xml:space="preserve"> </w:t>
      </w:r>
      <w:r w:rsidRPr="00D61587">
        <w:rPr>
          <w:rFonts w:ascii="Simplified Arabic" w:hAnsi="Simplified Arabic" w:cs="Simplified Arabic" w:hint="cs"/>
          <w:rtl/>
          <w:lang w:val="en-GB" w:bidi="ar-JO"/>
        </w:rPr>
        <w:t>11.8</w:t>
      </w:r>
      <w:r w:rsidRPr="00D61587">
        <w:rPr>
          <w:rFonts w:ascii="Simplified Arabic" w:hAnsi="Simplified Arabic" w:cs="Simplified Arabic"/>
          <w:rtl/>
          <w:lang w:val="en-GB" w:bidi="ar-JO"/>
        </w:rPr>
        <w:t xml:space="preserve">% من الأطفال في الفئة العمرية </w:t>
      </w:r>
      <w:r w:rsidRPr="00D61587">
        <w:rPr>
          <w:rFonts w:ascii="Simplified Arabic" w:hAnsi="Simplified Arabic" w:cs="Simplified Arabic" w:hint="cs"/>
          <w:rtl/>
          <w:lang w:val="en-GB" w:bidi="ar-JO"/>
        </w:rPr>
        <w:t xml:space="preserve">أقل من خمس سنوات </w:t>
      </w:r>
      <w:r w:rsidRPr="00D61587">
        <w:rPr>
          <w:rFonts w:ascii="Simplified Arabic" w:hAnsi="Simplified Arabic" w:cs="Simplified Arabic"/>
          <w:rtl/>
          <w:lang w:val="en-GB" w:bidi="ar-JO"/>
        </w:rPr>
        <w:t>داخل أسر معيشية يتوافر لديها 3 كتب أطفال على الأقل</w:t>
      </w:r>
      <w:r w:rsidRPr="00D61587">
        <w:rPr>
          <w:rFonts w:ascii="Simplified Arabic" w:hAnsi="Simplified Arabic" w:cs="Simplified Arabic"/>
          <w:rtl/>
          <w:lang w:bidi="ar-JO"/>
        </w:rPr>
        <w:t>.</w:t>
      </w:r>
      <w:r w:rsidRPr="00D61587">
        <w:rPr>
          <w:rFonts w:ascii="Simplified Arabic" w:hAnsi="Simplified Arabic" w:cs="Simplified Arabic" w:hint="cs"/>
          <w:rtl/>
          <w:lang w:bidi="ar-JO"/>
        </w:rPr>
        <w:t xml:space="preserve"> </w:t>
      </w:r>
      <w:r w:rsidRPr="00D61587">
        <w:rPr>
          <w:rFonts w:ascii="Simplified Arabic" w:hAnsi="Simplified Arabic" w:cs="Simplified Arabic"/>
          <w:rtl/>
          <w:lang w:bidi="ar-JO"/>
        </w:rPr>
        <w:t xml:space="preserve"> وتتراجع نسبة الأطفال الذين</w:t>
      </w:r>
      <w:r w:rsidRPr="00D61587">
        <w:rPr>
          <w:rFonts w:ascii="Simplified Arabic" w:hAnsi="Simplified Arabic" w:cs="Simplified Arabic"/>
          <w:rtl/>
          <w:lang w:val="en-GB" w:bidi="ar-JO"/>
        </w:rPr>
        <w:t xml:space="preserve"> لد</w:t>
      </w:r>
      <w:r w:rsidR="00CC233C">
        <w:rPr>
          <w:rFonts w:ascii="Simplified Arabic" w:hAnsi="Simplified Arabic" w:cs="Simplified Arabic" w:hint="cs"/>
          <w:rtl/>
          <w:lang w:val="en-GB" w:bidi="ar-JO"/>
        </w:rPr>
        <w:t xml:space="preserve">ى أسرهم </w:t>
      </w:r>
      <w:r w:rsidRPr="00D61587">
        <w:rPr>
          <w:rFonts w:ascii="Simplified Arabic" w:hAnsi="Simplified Arabic" w:cs="Simplified Arabic"/>
          <w:rtl/>
          <w:lang w:val="en-GB" w:bidi="ar-JO"/>
        </w:rPr>
        <w:t xml:space="preserve">10 كتب أو أكثر من كتب الأطفال إلى </w:t>
      </w:r>
      <w:r w:rsidRPr="00D61587">
        <w:rPr>
          <w:rFonts w:ascii="Simplified Arabic" w:hAnsi="Simplified Arabic" w:cs="Simplified Arabic" w:hint="cs"/>
          <w:rtl/>
          <w:lang w:val="en-GB" w:bidi="ar-JO"/>
        </w:rPr>
        <w:t>2.6</w:t>
      </w:r>
      <w:r w:rsidRPr="00D61587">
        <w:rPr>
          <w:rFonts w:ascii="Simplified Arabic" w:hAnsi="Simplified Arabic" w:cs="Simplified Arabic"/>
          <w:rtl/>
          <w:lang w:val="en-GB" w:bidi="ar-JO"/>
        </w:rPr>
        <w:t>%.</w:t>
      </w:r>
      <w:r w:rsidRPr="00D61587">
        <w:rPr>
          <w:rFonts w:ascii="Simplified Arabic" w:hAnsi="Simplified Arabic" w:cs="Simplified Arabic" w:hint="cs"/>
          <w:rtl/>
          <w:lang w:val="en-GB" w:bidi="ar-JO"/>
        </w:rPr>
        <w:t xml:space="preserve"> </w:t>
      </w:r>
      <w:r w:rsidRPr="00D61587">
        <w:rPr>
          <w:rFonts w:ascii="Simplified Arabic" w:hAnsi="Simplified Arabic" w:cs="Simplified Arabic"/>
          <w:rtl/>
          <w:lang w:val="en-GB" w:bidi="ar-JO"/>
        </w:rPr>
        <w:t xml:space="preserve"> </w:t>
      </w:r>
      <w:r w:rsidRPr="00D61587">
        <w:rPr>
          <w:rFonts w:ascii="Simplified Arabic" w:hAnsi="Simplified Arabic" w:cs="Simplified Arabic" w:hint="cs"/>
          <w:rtl/>
          <w:lang w:val="en-GB" w:bidi="ar-JO"/>
        </w:rPr>
        <w:t>عند المقارنة بين الضفة الغربية وقطاع غزة ن</w:t>
      </w:r>
      <w:r w:rsidRPr="00D61587">
        <w:rPr>
          <w:rFonts w:ascii="Simplified Arabic" w:hAnsi="Simplified Arabic" w:cs="Simplified Arabic"/>
          <w:rtl/>
          <w:lang w:val="en-GB" w:bidi="ar-JO"/>
        </w:rPr>
        <w:t>لاحظ فروق تفاضلية واضحة</w:t>
      </w:r>
      <w:r w:rsidRPr="00D61587">
        <w:rPr>
          <w:rFonts w:ascii="Simplified Arabic" w:hAnsi="Simplified Arabic" w:cs="Simplified Arabic" w:hint="cs"/>
          <w:rtl/>
          <w:lang w:val="en-GB" w:bidi="ar-JO"/>
        </w:rPr>
        <w:t xml:space="preserve"> حيث </w:t>
      </w:r>
      <w:r w:rsidRPr="00D61587">
        <w:rPr>
          <w:rFonts w:ascii="Simplified Arabic" w:hAnsi="Simplified Arabic" w:cs="Simplified Arabic"/>
          <w:rtl/>
          <w:lang w:val="en-GB" w:bidi="ar-JO"/>
        </w:rPr>
        <w:t>تبلغ نسبة الأطفال دون سنّ الخامسة الذين لد</w:t>
      </w:r>
      <w:r w:rsidR="00CC233C">
        <w:rPr>
          <w:rFonts w:ascii="Simplified Arabic" w:hAnsi="Simplified Arabic" w:cs="Simplified Arabic" w:hint="cs"/>
          <w:rtl/>
          <w:lang w:val="en-GB" w:bidi="ar-JO"/>
        </w:rPr>
        <w:t>ى أسرهم</w:t>
      </w:r>
      <w:r w:rsidRPr="00D61587">
        <w:rPr>
          <w:rFonts w:ascii="Simplified Arabic" w:hAnsi="Simplified Arabic" w:cs="Simplified Arabic"/>
          <w:rtl/>
          <w:lang w:val="en-GB" w:bidi="ar-JO"/>
        </w:rPr>
        <w:t xml:space="preserve"> 3 كتب أطفال أو أكثر</w:t>
      </w:r>
      <w:r w:rsidRPr="00D61587">
        <w:rPr>
          <w:rFonts w:ascii="Simplified Arabic" w:hAnsi="Simplified Arabic" w:cs="Simplified Arabic" w:hint="cs"/>
          <w:rtl/>
          <w:lang w:val="en-GB" w:bidi="ar-JO"/>
        </w:rPr>
        <w:t xml:space="preserve"> ويقيمون في الضفة الغربية 15.8</w:t>
      </w:r>
      <w:r w:rsidRPr="00D61587">
        <w:rPr>
          <w:rFonts w:ascii="Simplified Arabic" w:hAnsi="Simplified Arabic" w:cs="Simplified Arabic"/>
          <w:rtl/>
          <w:lang w:val="en-GB" w:bidi="ar-JO"/>
        </w:rPr>
        <w:t xml:space="preserve">% </w:t>
      </w:r>
      <w:r w:rsidRPr="00D61587">
        <w:rPr>
          <w:rFonts w:ascii="Simplified Arabic" w:hAnsi="Simplified Arabic" w:cs="Simplified Arabic" w:hint="cs"/>
          <w:rtl/>
          <w:lang w:val="en-GB" w:bidi="ar-JO"/>
        </w:rPr>
        <w:t>مقارنة مع 6.4% في قطاع غزة</w:t>
      </w:r>
      <w:r w:rsidRPr="00D61587">
        <w:rPr>
          <w:rFonts w:ascii="Simplified Arabic" w:hAnsi="Simplified Arabic" w:cs="Simplified Arabic"/>
          <w:rtl/>
          <w:lang w:val="en-GB" w:bidi="ar-JO"/>
        </w:rPr>
        <w:t xml:space="preserve">، </w:t>
      </w:r>
      <w:r>
        <w:rPr>
          <w:rFonts w:ascii="Simplified Arabic" w:hAnsi="Simplified Arabic" w:cs="Simplified Arabic" w:hint="cs"/>
          <w:rtl/>
          <w:lang w:val="en-GB" w:bidi="ar-JO"/>
        </w:rPr>
        <w:t>و</w:t>
      </w:r>
      <w:r w:rsidRPr="00D61587">
        <w:rPr>
          <w:rFonts w:ascii="Simplified Arabic" w:hAnsi="Simplified Arabic" w:cs="Simplified Arabic"/>
          <w:rtl/>
          <w:lang w:val="en-GB" w:bidi="ar-JO"/>
        </w:rPr>
        <w:t>أ</w:t>
      </w:r>
      <w:r w:rsidRPr="00D61587">
        <w:rPr>
          <w:rFonts w:ascii="Simplified Arabic" w:hAnsi="Simplified Arabic" w:cs="Simplified Arabic" w:hint="cs"/>
          <w:rtl/>
          <w:lang w:val="en-GB" w:bidi="ar-JO"/>
        </w:rPr>
        <w:t>ن</w:t>
      </w:r>
      <w:r w:rsidRPr="00D61587">
        <w:rPr>
          <w:rFonts w:ascii="Simplified Arabic" w:hAnsi="Simplified Arabic" w:cs="Simplified Arabic"/>
          <w:rtl/>
          <w:lang w:val="en-GB" w:bidi="ar-JO"/>
        </w:rPr>
        <w:t xml:space="preserve"> لدى الأطفال في الأسر الغنية إمكانية أكبر للوصول إلى كتب الأطفال من أقرانهم الذين يعيشون داخل الأسر المعيشية الفقيرة. وتبلغ نسبة الأطفال دون سنّ الخامسة الذين لديهم 3 كتب أطفال أو أكثر</w:t>
      </w:r>
      <w:r w:rsidRPr="00D61587">
        <w:rPr>
          <w:rFonts w:ascii="Simplified Arabic" w:hAnsi="Simplified Arabic" w:cs="Simplified Arabic" w:hint="cs"/>
          <w:rtl/>
          <w:lang w:val="en-GB" w:bidi="ar-JO"/>
        </w:rPr>
        <w:t xml:space="preserve"> 4.4</w:t>
      </w:r>
      <w:r w:rsidRPr="00D61587">
        <w:rPr>
          <w:rFonts w:ascii="Simplified Arabic" w:hAnsi="Simplified Arabic" w:cs="Simplified Arabic"/>
          <w:rtl/>
          <w:lang w:val="en-GB" w:bidi="ar-JO"/>
        </w:rPr>
        <w:t xml:space="preserve">% بين أطفال أفقر الأسر، مقارنةً </w:t>
      </w:r>
      <w:r w:rsidRPr="00D61587">
        <w:rPr>
          <w:rFonts w:ascii="Simplified Arabic" w:hAnsi="Simplified Arabic" w:cs="Simplified Arabic" w:hint="cs"/>
          <w:rtl/>
          <w:lang w:val="en-GB" w:bidi="ar-JO"/>
        </w:rPr>
        <w:t>23.8</w:t>
      </w:r>
      <w:r w:rsidRPr="00D61587">
        <w:rPr>
          <w:rFonts w:ascii="Simplified Arabic" w:hAnsi="Simplified Arabic" w:cs="Simplified Arabic"/>
          <w:rtl/>
          <w:lang w:val="en-GB" w:bidi="ar-JO"/>
        </w:rPr>
        <w:t>% بين الأطفال لأغنى الأسر. إ</w:t>
      </w:r>
      <w:r w:rsidRPr="00D61587">
        <w:rPr>
          <w:rFonts w:ascii="Simplified Arabic" w:hAnsi="Simplified Arabic" w:cs="Simplified Arabic" w:hint="cs"/>
          <w:rtl/>
          <w:lang w:val="en-GB" w:bidi="ar-JO"/>
        </w:rPr>
        <w:t>ن</w:t>
      </w:r>
      <w:r w:rsidRPr="00D61587">
        <w:rPr>
          <w:rFonts w:ascii="Simplified Arabic" w:hAnsi="Simplified Arabic" w:cs="Simplified Arabic"/>
          <w:rtl/>
          <w:lang w:val="en-GB" w:bidi="ar-JO"/>
        </w:rPr>
        <w:t xml:space="preserve"> وجودَ كتب الأطفال داخل الأسر المعيشية له علاق</w:t>
      </w:r>
      <w:r w:rsidRPr="00D61587">
        <w:rPr>
          <w:rFonts w:ascii="Simplified Arabic" w:hAnsi="Simplified Arabic" w:cs="Simplified Arabic" w:hint="cs"/>
          <w:rtl/>
          <w:lang w:val="en-GB" w:bidi="ar-JO"/>
        </w:rPr>
        <w:t>ة</w:t>
      </w:r>
      <w:r w:rsidRPr="00D61587">
        <w:rPr>
          <w:rFonts w:ascii="Simplified Arabic" w:hAnsi="Simplified Arabic" w:cs="Simplified Arabic"/>
          <w:rtl/>
          <w:lang w:val="en-GB" w:bidi="ar-JO"/>
        </w:rPr>
        <w:t xml:space="preserve"> ارتباط إيجابية بعمر الطفل. ففي</w:t>
      </w:r>
      <w:r w:rsidR="00CC233C">
        <w:rPr>
          <w:rFonts w:ascii="Simplified Arabic" w:hAnsi="Simplified Arabic" w:cs="Simplified Arabic" w:hint="cs"/>
          <w:rtl/>
          <w:lang w:val="en-GB" w:bidi="ar-JO"/>
        </w:rPr>
        <w:t xml:space="preserve"> الاسر</w:t>
      </w:r>
      <w:r w:rsidRPr="00D61587">
        <w:rPr>
          <w:rFonts w:ascii="Simplified Arabic" w:hAnsi="Simplified Arabic" w:cs="Simplified Arabic"/>
          <w:rtl/>
          <w:lang w:val="en-GB" w:bidi="ar-JO"/>
        </w:rPr>
        <w:t xml:space="preserve"> التي يوجد فيها أطفال في الفئة العمرية </w:t>
      </w:r>
      <w:r w:rsidRPr="00D61587">
        <w:rPr>
          <w:rFonts w:ascii="Simplified Arabic" w:hAnsi="Simplified Arabic" w:cs="Simplified Arabic" w:hint="cs"/>
          <w:rtl/>
          <w:lang w:val="en-GB" w:bidi="ar-JO"/>
        </w:rPr>
        <w:t>2-4 سنوات</w:t>
      </w:r>
      <w:r w:rsidRPr="00D61587">
        <w:rPr>
          <w:rFonts w:ascii="Simplified Arabic" w:hAnsi="Simplified Arabic" w:cs="Simplified Arabic"/>
          <w:rtl/>
          <w:lang w:val="en-GB" w:bidi="ar-JO"/>
        </w:rPr>
        <w:t xml:space="preserve">، يوجد 3 كتب أطفال أو أكثر </w:t>
      </w:r>
      <w:r w:rsidRPr="00D61587">
        <w:rPr>
          <w:rFonts w:ascii="Simplified Arabic" w:hAnsi="Simplified Arabic" w:cs="Simplified Arabic" w:hint="cs"/>
          <w:rtl/>
          <w:lang w:val="en-GB" w:bidi="ar-JO"/>
        </w:rPr>
        <w:t>بنسبة</w:t>
      </w:r>
      <w:r w:rsidRPr="00D61587">
        <w:rPr>
          <w:rFonts w:ascii="Simplified Arabic" w:hAnsi="Simplified Arabic" w:cs="Simplified Arabic"/>
          <w:rtl/>
          <w:lang w:val="en-GB" w:bidi="ar-JO"/>
        </w:rPr>
        <w:t xml:space="preserve"> </w:t>
      </w:r>
      <w:r w:rsidRPr="00D61587">
        <w:rPr>
          <w:rFonts w:ascii="Simplified Arabic" w:hAnsi="Simplified Arabic" w:cs="Simplified Arabic" w:hint="cs"/>
          <w:rtl/>
          <w:lang w:val="en-GB" w:bidi="ar-JO"/>
        </w:rPr>
        <w:t>18.0</w:t>
      </w:r>
      <w:r w:rsidRPr="00D61587">
        <w:rPr>
          <w:rFonts w:ascii="Simplified Arabic" w:hAnsi="Simplified Arabic" w:cs="Simplified Arabic"/>
          <w:rtl/>
          <w:lang w:val="en-GB" w:bidi="ar-JO"/>
        </w:rPr>
        <w:t xml:space="preserve">%، في حين أنّ </w:t>
      </w:r>
      <w:r w:rsidR="00CC233C">
        <w:rPr>
          <w:rFonts w:ascii="Simplified Arabic" w:hAnsi="Simplified Arabic" w:cs="Simplified Arabic" w:hint="cs"/>
          <w:rtl/>
          <w:lang w:val="en-GB" w:bidi="ar-JO"/>
        </w:rPr>
        <w:t>النسبة</w:t>
      </w:r>
      <w:r w:rsidR="00CC233C">
        <w:rPr>
          <w:rFonts w:ascii="Simplified Arabic" w:hAnsi="Simplified Arabic" w:cs="Simplified Arabic"/>
          <w:rtl/>
          <w:lang w:val="en-GB" w:bidi="ar-JO"/>
        </w:rPr>
        <w:t xml:space="preserve"> </w:t>
      </w:r>
      <w:r w:rsidR="00CC233C">
        <w:rPr>
          <w:rFonts w:ascii="Simplified Arabic" w:hAnsi="Simplified Arabic" w:cs="Simplified Arabic" w:hint="cs"/>
          <w:rtl/>
          <w:lang w:val="en-GB" w:bidi="ar-JO"/>
        </w:rPr>
        <w:t>ت</w:t>
      </w:r>
      <w:r w:rsidRPr="00D61587">
        <w:rPr>
          <w:rFonts w:ascii="Simplified Arabic" w:hAnsi="Simplified Arabic" w:cs="Simplified Arabic"/>
          <w:rtl/>
          <w:lang w:val="en-GB" w:bidi="ar-JO"/>
        </w:rPr>
        <w:t xml:space="preserve">صل إلى </w:t>
      </w:r>
      <w:r w:rsidR="00423B38">
        <w:rPr>
          <w:rFonts w:ascii="Simplified Arabic" w:hAnsi="Simplified Arabic" w:cs="Simplified Arabic" w:hint="cs"/>
          <w:rtl/>
          <w:lang w:val="en-GB" w:bidi="ar-JO"/>
        </w:rPr>
        <w:t>3.0</w:t>
      </w:r>
      <w:r w:rsidRPr="00D61587">
        <w:rPr>
          <w:rFonts w:ascii="Simplified Arabic" w:hAnsi="Simplified Arabic" w:cs="Simplified Arabic"/>
          <w:rtl/>
          <w:lang w:val="en-GB" w:bidi="ar-JO"/>
        </w:rPr>
        <w:t xml:space="preserve">% بالنسبة للأسر التي فيها أطفال في الفئة العمرية </w:t>
      </w:r>
      <w:r w:rsidRPr="00D61587">
        <w:rPr>
          <w:rFonts w:ascii="Simplified Arabic" w:hAnsi="Simplified Arabic" w:cs="Simplified Arabic" w:hint="cs"/>
          <w:rtl/>
          <w:lang w:val="en-GB" w:bidi="ar-JO"/>
        </w:rPr>
        <w:t>0-1 سنة</w:t>
      </w:r>
      <w:r w:rsidRPr="00D61587">
        <w:rPr>
          <w:rFonts w:ascii="Simplified Arabic" w:hAnsi="Simplified Arabic" w:cs="Simplified Arabic"/>
          <w:rtl/>
          <w:lang w:val="en-GB" w:bidi="ar-JO"/>
        </w:rPr>
        <w:t>.</w:t>
      </w:r>
    </w:p>
    <w:p w:rsidR="001C37F6" w:rsidRPr="009C6DD0" w:rsidRDefault="001C37F6" w:rsidP="001C37F6">
      <w:pPr>
        <w:jc w:val="center"/>
        <w:rPr>
          <w:rFonts w:ascii="Simplified Arabic" w:hAnsi="Simplified Arabic" w:cs="Simplified Arabic"/>
          <w:b/>
          <w:bCs/>
          <w:rtl/>
        </w:rPr>
      </w:pPr>
    </w:p>
    <w:p w:rsidR="001C37F6" w:rsidRPr="009C6DD0" w:rsidRDefault="001C37F6" w:rsidP="001C37F6">
      <w:pPr>
        <w:jc w:val="center"/>
        <w:rPr>
          <w:rFonts w:ascii="Simplified Arabic" w:hAnsi="Simplified Arabic" w:cs="Simplified Arabic"/>
          <w:b/>
          <w:bCs/>
          <w:rtl/>
        </w:rPr>
      </w:pPr>
    </w:p>
    <w:p w:rsidR="001C37F6" w:rsidRPr="009C6DD0" w:rsidRDefault="001C37F6" w:rsidP="001C37F6">
      <w:pPr>
        <w:jc w:val="center"/>
        <w:rPr>
          <w:rFonts w:ascii="Simplified Arabic" w:hAnsi="Simplified Arabic" w:cs="Simplified Arabic"/>
          <w:b/>
          <w:bCs/>
          <w:rtl/>
        </w:rPr>
      </w:pPr>
    </w:p>
    <w:p w:rsidR="001C37F6" w:rsidRDefault="001C37F6" w:rsidP="001C37F6">
      <w:pPr>
        <w:jc w:val="center"/>
        <w:rPr>
          <w:rFonts w:ascii="Simplified Arabic" w:hAnsi="Simplified Arabic" w:cs="Simplified Arabic"/>
          <w:b/>
          <w:bCs/>
          <w:rtl/>
        </w:rPr>
      </w:pPr>
    </w:p>
    <w:p w:rsidR="001C37F6" w:rsidRDefault="001C37F6" w:rsidP="001C37F6">
      <w:pPr>
        <w:jc w:val="center"/>
        <w:rPr>
          <w:rFonts w:ascii="Simplified Arabic" w:hAnsi="Simplified Arabic" w:cs="Simplified Arabic"/>
          <w:b/>
          <w:bCs/>
          <w:rtl/>
        </w:rPr>
      </w:pPr>
    </w:p>
    <w:p w:rsidR="001C37F6" w:rsidRDefault="001C37F6" w:rsidP="001C37F6">
      <w:pPr>
        <w:jc w:val="center"/>
        <w:rPr>
          <w:rFonts w:ascii="Simplified Arabic" w:hAnsi="Simplified Arabic" w:cs="Simplified Arabic"/>
          <w:b/>
          <w:bCs/>
          <w:rtl/>
        </w:rPr>
      </w:pPr>
    </w:p>
    <w:p w:rsidR="001C37F6" w:rsidRDefault="001C37F6" w:rsidP="001C37F6">
      <w:pPr>
        <w:jc w:val="center"/>
        <w:rPr>
          <w:rFonts w:ascii="Simplified Arabic" w:hAnsi="Simplified Arabic" w:cs="Simplified Arabic"/>
          <w:b/>
          <w:bCs/>
          <w:rtl/>
        </w:rPr>
      </w:pPr>
    </w:p>
    <w:p w:rsidR="00EE29C7" w:rsidRDefault="00EE29C7" w:rsidP="001C37F6">
      <w:pPr>
        <w:jc w:val="center"/>
        <w:rPr>
          <w:rFonts w:ascii="Simplified Arabic" w:hAnsi="Simplified Arabic" w:cs="Simplified Arabic"/>
          <w:b/>
          <w:bCs/>
          <w:rtl/>
        </w:rPr>
      </w:pPr>
    </w:p>
    <w:p w:rsidR="00EE29C7" w:rsidRDefault="00EE29C7" w:rsidP="001C37F6">
      <w:pPr>
        <w:jc w:val="center"/>
        <w:rPr>
          <w:rFonts w:ascii="Simplified Arabic" w:hAnsi="Simplified Arabic" w:cs="Simplified Arabic"/>
          <w:b/>
          <w:bCs/>
          <w:rtl/>
        </w:rPr>
      </w:pPr>
    </w:p>
    <w:p w:rsidR="00EE29C7" w:rsidRDefault="00EE29C7" w:rsidP="001C37F6">
      <w:pPr>
        <w:jc w:val="center"/>
        <w:rPr>
          <w:rFonts w:ascii="Simplified Arabic" w:hAnsi="Simplified Arabic" w:cs="Simplified Arabic"/>
          <w:b/>
          <w:bCs/>
          <w:rtl/>
        </w:rPr>
      </w:pPr>
    </w:p>
    <w:p w:rsidR="00EE29C7" w:rsidRDefault="00EE29C7" w:rsidP="001C37F6">
      <w:pPr>
        <w:jc w:val="center"/>
        <w:rPr>
          <w:rFonts w:ascii="Simplified Arabic" w:hAnsi="Simplified Arabic" w:cs="Simplified Arabic"/>
          <w:b/>
          <w:bCs/>
          <w:rtl/>
        </w:rPr>
      </w:pPr>
    </w:p>
    <w:p w:rsidR="001C37F6" w:rsidRDefault="001C37F6" w:rsidP="001C37F6">
      <w:pPr>
        <w:jc w:val="center"/>
        <w:rPr>
          <w:rFonts w:ascii="Simplified Arabic" w:hAnsi="Simplified Arabic" w:cs="Simplified Arabic"/>
          <w:b/>
          <w:bCs/>
          <w:rtl/>
        </w:rPr>
      </w:pPr>
    </w:p>
    <w:p w:rsidR="00833D1C" w:rsidRDefault="00833D1C" w:rsidP="001C37F6">
      <w:pPr>
        <w:jc w:val="center"/>
        <w:rPr>
          <w:rFonts w:ascii="Simplified Arabic" w:hAnsi="Simplified Arabic" w:cs="Simplified Arabic"/>
          <w:b/>
          <w:bCs/>
          <w:rtl/>
        </w:rPr>
      </w:pPr>
    </w:p>
    <w:p w:rsidR="00833D1C" w:rsidRPr="009C6DD0" w:rsidRDefault="00833D1C" w:rsidP="001C37F6">
      <w:pPr>
        <w:jc w:val="center"/>
        <w:rPr>
          <w:rFonts w:ascii="Simplified Arabic" w:hAnsi="Simplified Arabic" w:cs="Simplified Arabic"/>
          <w:b/>
          <w:bCs/>
          <w:rtl/>
        </w:rPr>
      </w:pPr>
    </w:p>
    <w:p w:rsidR="001C37F6" w:rsidRPr="00833D1C" w:rsidRDefault="001C37F6" w:rsidP="000C5238">
      <w:pPr>
        <w:jc w:val="center"/>
        <w:rPr>
          <w:rFonts w:ascii="Simplified Arabic" w:hAnsi="Simplified Arabic" w:cs="Simplified Arabic"/>
          <w:b/>
          <w:bCs/>
          <w:sz w:val="22"/>
          <w:szCs w:val="22"/>
        </w:rPr>
      </w:pPr>
      <w:r w:rsidRPr="00833D1C">
        <w:rPr>
          <w:rFonts w:ascii="Simplified Arabic" w:hAnsi="Simplified Arabic" w:cs="Simplified Arabic"/>
          <w:b/>
          <w:bCs/>
          <w:sz w:val="22"/>
          <w:szCs w:val="22"/>
          <w:rtl/>
        </w:rPr>
        <w:t xml:space="preserve">جدول </w:t>
      </w:r>
      <w:r w:rsidRPr="00833D1C">
        <w:rPr>
          <w:rFonts w:ascii="Simplified Arabic" w:hAnsi="Simplified Arabic" w:cs="Simplified Arabic" w:hint="cs"/>
          <w:b/>
          <w:bCs/>
          <w:sz w:val="22"/>
          <w:szCs w:val="22"/>
          <w:rtl/>
        </w:rPr>
        <w:t>2</w:t>
      </w:r>
      <w:r w:rsidR="000C5238">
        <w:rPr>
          <w:rFonts w:ascii="Simplified Arabic" w:hAnsi="Simplified Arabic" w:cs="Simplified Arabic" w:hint="cs"/>
          <w:b/>
          <w:bCs/>
          <w:sz w:val="22"/>
          <w:szCs w:val="22"/>
          <w:rtl/>
        </w:rPr>
        <w:t>6</w:t>
      </w:r>
      <w:r w:rsidRPr="00833D1C">
        <w:rPr>
          <w:rFonts w:ascii="Simplified Arabic" w:hAnsi="Simplified Arabic" w:cs="Simplified Arabic"/>
          <w:b/>
          <w:bCs/>
          <w:sz w:val="22"/>
          <w:szCs w:val="22"/>
          <w:rtl/>
          <w:lang w:bidi="ar-SY"/>
        </w:rPr>
        <w:t>:</w:t>
      </w:r>
      <w:r w:rsidRPr="00833D1C">
        <w:rPr>
          <w:rFonts w:ascii="Simplified Arabic" w:hAnsi="Simplified Arabic" w:cs="Simplified Arabic"/>
          <w:b/>
          <w:bCs/>
          <w:sz w:val="22"/>
          <w:szCs w:val="22"/>
          <w:rtl/>
        </w:rPr>
        <w:t xml:space="preserve"> نسبة الأطفال </w:t>
      </w:r>
      <w:r w:rsidRPr="00833D1C">
        <w:rPr>
          <w:rFonts w:ascii="Simplified Arabic" w:hAnsi="Simplified Arabic" w:cs="Simplified Arabic" w:hint="cs"/>
          <w:b/>
          <w:bCs/>
          <w:sz w:val="22"/>
          <w:szCs w:val="22"/>
          <w:rtl/>
        </w:rPr>
        <w:t xml:space="preserve">في العمر أقل من </w:t>
      </w:r>
      <w:r w:rsidRPr="00833D1C">
        <w:rPr>
          <w:rFonts w:ascii="Simplified Arabic" w:hAnsi="Simplified Arabic" w:cs="Simplified Arabic"/>
          <w:b/>
          <w:bCs/>
          <w:sz w:val="22"/>
          <w:szCs w:val="22"/>
          <w:rtl/>
        </w:rPr>
        <w:t xml:space="preserve">5 سنوات </w:t>
      </w:r>
      <w:r w:rsidR="00301C02" w:rsidRPr="00833D1C">
        <w:rPr>
          <w:rFonts w:ascii="Simplified Arabic" w:hAnsi="Simplified Arabic" w:cs="Simplified Arabic"/>
          <w:b/>
          <w:bCs/>
          <w:sz w:val="22"/>
          <w:szCs w:val="22"/>
          <w:rtl/>
        </w:rPr>
        <w:t xml:space="preserve">في فلسطين </w:t>
      </w:r>
      <w:r w:rsidRPr="00833D1C">
        <w:rPr>
          <w:rFonts w:ascii="Simplified Arabic" w:hAnsi="Simplified Arabic" w:cs="Simplified Arabic"/>
          <w:b/>
          <w:bCs/>
          <w:sz w:val="22"/>
          <w:szCs w:val="22"/>
          <w:rtl/>
        </w:rPr>
        <w:t>حسب عدد كتب الأطفال الموجودة في الأس</w:t>
      </w:r>
      <w:r w:rsidRPr="00833D1C">
        <w:rPr>
          <w:rFonts w:ascii="Simplified Arabic" w:hAnsi="Simplified Arabic" w:cs="Simplified Arabic" w:hint="cs"/>
          <w:b/>
          <w:bCs/>
          <w:sz w:val="22"/>
          <w:szCs w:val="22"/>
          <w:rtl/>
        </w:rPr>
        <w:t>رة</w:t>
      </w:r>
      <w:r w:rsidRPr="00833D1C">
        <w:rPr>
          <w:rFonts w:ascii="Simplified Arabic" w:hAnsi="Simplified Arabic" w:cs="Simplified Arabic"/>
          <w:b/>
          <w:bCs/>
          <w:sz w:val="22"/>
          <w:szCs w:val="22"/>
          <w:rtl/>
        </w:rPr>
        <w:t>، والأشياء التي يستخدمها الطفل</w:t>
      </w:r>
      <w:r w:rsidRPr="00833D1C">
        <w:rPr>
          <w:rFonts w:ascii="Simplified Arabic" w:hAnsi="Simplified Arabic" w:cs="Simplified Arabic" w:hint="cs"/>
          <w:b/>
          <w:bCs/>
          <w:sz w:val="22"/>
          <w:szCs w:val="22"/>
          <w:rtl/>
        </w:rPr>
        <w:t xml:space="preserve"> </w:t>
      </w:r>
      <w:r w:rsidR="00301C02" w:rsidRPr="00833D1C">
        <w:rPr>
          <w:rFonts w:ascii="Simplified Arabic" w:hAnsi="Simplified Arabic" w:cs="Simplified Arabic" w:hint="cs"/>
          <w:b/>
          <w:bCs/>
          <w:sz w:val="22"/>
          <w:szCs w:val="22"/>
          <w:rtl/>
        </w:rPr>
        <w:t>للعب</w:t>
      </w:r>
      <w:r w:rsidR="00CC233C">
        <w:rPr>
          <w:rFonts w:ascii="Simplified Arabic" w:hAnsi="Simplified Arabic" w:cs="Simplified Arabic" w:hint="cs"/>
          <w:b/>
          <w:bCs/>
          <w:sz w:val="22"/>
          <w:szCs w:val="22"/>
          <w:rtl/>
        </w:rPr>
        <w:t xml:space="preserve"> والخصائص الخلفية</w:t>
      </w:r>
      <w:r w:rsidR="00301C02" w:rsidRPr="00833D1C">
        <w:rPr>
          <w:rFonts w:ascii="Simplified Arabic" w:hAnsi="Simplified Arabic" w:cs="Simplified Arabic" w:hint="cs"/>
          <w:b/>
          <w:bCs/>
          <w:sz w:val="22"/>
          <w:szCs w:val="22"/>
          <w:rtl/>
        </w:rPr>
        <w:t>،</w:t>
      </w:r>
      <w:r w:rsidRPr="00833D1C">
        <w:rPr>
          <w:rFonts w:ascii="Simplified Arabic" w:hAnsi="Simplified Arabic" w:cs="Simplified Arabic"/>
          <w:b/>
          <w:bCs/>
          <w:sz w:val="22"/>
          <w:szCs w:val="22"/>
          <w:rtl/>
        </w:rPr>
        <w:t xml:space="preserve"> </w:t>
      </w:r>
      <w:r w:rsidRPr="00833D1C">
        <w:rPr>
          <w:rFonts w:ascii="Simplified Arabic" w:hAnsi="Simplified Arabic" w:cs="Simplified Arabic" w:hint="cs"/>
          <w:b/>
          <w:bCs/>
          <w:sz w:val="22"/>
          <w:szCs w:val="22"/>
          <w:rtl/>
        </w:rPr>
        <w:t>2019</w:t>
      </w:r>
    </w:p>
    <w:p w:rsidR="001C37F6" w:rsidRPr="002F445A" w:rsidRDefault="001C37F6" w:rsidP="001C37F6">
      <w:pPr>
        <w:jc w:val="center"/>
        <w:rPr>
          <w:rFonts w:ascii="Simplified Arabic" w:hAnsi="Simplified Arabic" w:cs="Simplified Arabic"/>
          <w:color w:val="FF0000"/>
          <w:sz w:val="10"/>
          <w:szCs w:val="10"/>
          <w:rtl/>
        </w:rPr>
      </w:pPr>
    </w:p>
    <w:tbl>
      <w:tblPr>
        <w:bidiVisual/>
        <w:tblW w:w="8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260"/>
        <w:gridCol w:w="1143"/>
        <w:gridCol w:w="1154"/>
        <w:gridCol w:w="1195"/>
        <w:gridCol w:w="1728"/>
        <w:gridCol w:w="983"/>
      </w:tblGrid>
      <w:tr w:rsidR="001C37F6" w:rsidRPr="009C6DD0" w:rsidTr="00833D1C">
        <w:trPr>
          <w:trHeight w:val="340"/>
          <w:jc w:val="center"/>
        </w:trPr>
        <w:tc>
          <w:tcPr>
            <w:tcW w:w="1445" w:type="dxa"/>
            <w:vMerge w:val="restart"/>
            <w:shd w:val="clear" w:color="auto" w:fill="auto"/>
            <w:vAlign w:val="center"/>
          </w:tcPr>
          <w:p w:rsidR="001C37F6" w:rsidRPr="009C6DD0" w:rsidRDefault="001C37F6" w:rsidP="00AE0581">
            <w:pPr>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ال</w:t>
            </w:r>
            <w:r w:rsidRPr="009C6DD0">
              <w:rPr>
                <w:rFonts w:ascii="Simplified Arabic" w:hAnsi="Simplified Arabic" w:cs="Simplified Arabic"/>
                <w:b/>
                <w:bCs/>
                <w:sz w:val="18"/>
                <w:szCs w:val="18"/>
                <w:rtl/>
              </w:rPr>
              <w:t xml:space="preserve">خصائص </w:t>
            </w:r>
            <w:r>
              <w:rPr>
                <w:rFonts w:ascii="Simplified Arabic" w:hAnsi="Simplified Arabic" w:cs="Simplified Arabic" w:hint="cs"/>
                <w:b/>
                <w:bCs/>
                <w:sz w:val="18"/>
                <w:szCs w:val="18"/>
                <w:rtl/>
              </w:rPr>
              <w:t>الخلفية</w:t>
            </w:r>
          </w:p>
        </w:tc>
        <w:tc>
          <w:tcPr>
            <w:tcW w:w="2403" w:type="dxa"/>
            <w:gridSpan w:val="2"/>
            <w:shd w:val="clear" w:color="auto" w:fill="auto"/>
            <w:vAlign w:val="center"/>
          </w:tcPr>
          <w:p w:rsidR="001C37F6" w:rsidRPr="009C6DD0" w:rsidRDefault="001C37F6" w:rsidP="00AE0581">
            <w:pPr>
              <w:jc w:val="center"/>
              <w:rPr>
                <w:rFonts w:ascii="Simplified Arabic" w:hAnsi="Simplified Arabic" w:cs="Simplified Arabic"/>
                <w:b/>
                <w:bCs/>
                <w:sz w:val="18"/>
                <w:szCs w:val="18"/>
              </w:rPr>
            </w:pPr>
            <w:r>
              <w:rPr>
                <w:rFonts w:ascii="Simplified Arabic" w:hAnsi="Simplified Arabic" w:cs="Simplified Arabic" w:hint="cs"/>
                <w:b/>
                <w:bCs/>
                <w:sz w:val="18"/>
                <w:szCs w:val="18"/>
                <w:rtl/>
              </w:rPr>
              <w:t>عدد كتب الاطفال الموجودة في الاسرة</w:t>
            </w:r>
          </w:p>
        </w:tc>
        <w:tc>
          <w:tcPr>
            <w:tcW w:w="4077" w:type="dxa"/>
            <w:gridSpan w:val="3"/>
            <w:shd w:val="clear" w:color="auto" w:fill="auto"/>
            <w:vAlign w:val="center"/>
          </w:tcPr>
          <w:p w:rsidR="001C37F6" w:rsidRPr="009C6DD0" w:rsidRDefault="001C37F6" w:rsidP="00617E6E">
            <w:pPr>
              <w:jc w:val="center"/>
              <w:rPr>
                <w:rFonts w:ascii="Simplified Arabic" w:hAnsi="Simplified Arabic" w:cs="Simplified Arabic"/>
                <w:b/>
                <w:bCs/>
                <w:sz w:val="18"/>
                <w:szCs w:val="18"/>
              </w:rPr>
            </w:pPr>
            <w:r>
              <w:rPr>
                <w:rFonts w:ascii="Simplified Arabic" w:hAnsi="Simplified Arabic" w:cs="Simplified Arabic" w:hint="cs"/>
                <w:b/>
                <w:bCs/>
                <w:sz w:val="18"/>
                <w:szCs w:val="18"/>
                <w:rtl/>
              </w:rPr>
              <w:t>ا</w:t>
            </w:r>
            <w:r w:rsidR="00617E6E">
              <w:rPr>
                <w:rFonts w:ascii="Simplified Arabic" w:hAnsi="Simplified Arabic" w:cs="Simplified Arabic" w:hint="cs"/>
                <w:b/>
                <w:bCs/>
                <w:sz w:val="18"/>
                <w:szCs w:val="18"/>
                <w:rtl/>
              </w:rPr>
              <w:t>لأ</w:t>
            </w:r>
            <w:r>
              <w:rPr>
                <w:rFonts w:ascii="Simplified Arabic" w:hAnsi="Simplified Arabic" w:cs="Simplified Arabic" w:hint="cs"/>
                <w:b/>
                <w:bCs/>
                <w:sz w:val="18"/>
                <w:szCs w:val="18"/>
                <w:rtl/>
              </w:rPr>
              <w:t>شياء التي يستخدمها الطفل للعب</w:t>
            </w:r>
          </w:p>
        </w:tc>
        <w:tc>
          <w:tcPr>
            <w:tcW w:w="983" w:type="dxa"/>
            <w:vMerge w:val="restart"/>
            <w:shd w:val="clear" w:color="auto" w:fill="auto"/>
            <w:vAlign w:val="center"/>
          </w:tcPr>
          <w:p w:rsidR="001C37F6" w:rsidRPr="009C6DD0" w:rsidRDefault="001C37F6" w:rsidP="00AE0581">
            <w:pPr>
              <w:jc w:val="center"/>
              <w:rPr>
                <w:rFonts w:ascii="Simplified Arabic" w:hAnsi="Simplified Arabic" w:cs="Simplified Arabic"/>
                <w:b/>
                <w:bCs/>
                <w:sz w:val="18"/>
                <w:szCs w:val="18"/>
              </w:rPr>
            </w:pPr>
            <w:r w:rsidRPr="009C6DD0">
              <w:rPr>
                <w:rFonts w:ascii="Simplified Arabic" w:hAnsi="Simplified Arabic" w:cs="Simplified Arabic"/>
                <w:b/>
                <w:bCs/>
                <w:sz w:val="18"/>
                <w:szCs w:val="18"/>
                <w:rtl/>
              </w:rPr>
              <w:t xml:space="preserve">لعبتان  أو أكثر  </w:t>
            </w:r>
          </w:p>
        </w:tc>
      </w:tr>
      <w:tr w:rsidR="001C37F6" w:rsidRPr="009C6DD0" w:rsidTr="00833D1C">
        <w:trPr>
          <w:trHeight w:val="340"/>
          <w:jc w:val="center"/>
        </w:trPr>
        <w:tc>
          <w:tcPr>
            <w:tcW w:w="1445" w:type="dxa"/>
            <w:vMerge/>
            <w:tcBorders>
              <w:bottom w:val="single" w:sz="4" w:space="0" w:color="auto"/>
            </w:tcBorders>
            <w:shd w:val="clear" w:color="auto" w:fill="auto"/>
            <w:vAlign w:val="center"/>
          </w:tcPr>
          <w:p w:rsidR="001C37F6" w:rsidRPr="009C6DD0" w:rsidRDefault="001C37F6" w:rsidP="00AE0581">
            <w:pPr>
              <w:rPr>
                <w:rFonts w:ascii="Simplified Arabic" w:hAnsi="Simplified Arabic" w:cs="Simplified Arabic"/>
                <w:b/>
                <w:bCs/>
                <w:sz w:val="18"/>
                <w:szCs w:val="18"/>
                <w:rtl/>
              </w:rPr>
            </w:pPr>
          </w:p>
        </w:tc>
        <w:tc>
          <w:tcPr>
            <w:tcW w:w="1260" w:type="dxa"/>
            <w:tcBorders>
              <w:bottom w:val="single" w:sz="4" w:space="0" w:color="auto"/>
            </w:tcBorders>
            <w:shd w:val="clear" w:color="auto" w:fill="auto"/>
            <w:vAlign w:val="center"/>
          </w:tcPr>
          <w:p w:rsidR="001C37F6" w:rsidRPr="009C6DD0" w:rsidRDefault="001C37F6" w:rsidP="00AE0581">
            <w:pPr>
              <w:jc w:val="center"/>
              <w:rPr>
                <w:rFonts w:ascii="Simplified Arabic" w:hAnsi="Simplified Arabic" w:cs="Simplified Arabic"/>
                <w:b/>
                <w:bCs/>
                <w:sz w:val="18"/>
                <w:szCs w:val="18"/>
              </w:rPr>
            </w:pPr>
            <w:r w:rsidRPr="009C6DD0">
              <w:rPr>
                <w:rFonts w:ascii="Simplified Arabic" w:hAnsi="Simplified Arabic" w:cs="Simplified Arabic"/>
                <w:b/>
                <w:bCs/>
                <w:sz w:val="18"/>
                <w:szCs w:val="18"/>
                <w:rtl/>
              </w:rPr>
              <w:t xml:space="preserve">ثلاثة كتب أطفال أو أكثر </w:t>
            </w:r>
          </w:p>
        </w:tc>
        <w:tc>
          <w:tcPr>
            <w:tcW w:w="1143" w:type="dxa"/>
            <w:tcBorders>
              <w:bottom w:val="single" w:sz="4" w:space="0" w:color="auto"/>
            </w:tcBorders>
            <w:shd w:val="clear" w:color="auto" w:fill="auto"/>
            <w:vAlign w:val="center"/>
          </w:tcPr>
          <w:p w:rsidR="001C37F6" w:rsidRPr="009C6DD0" w:rsidRDefault="001C37F6" w:rsidP="00AE0581">
            <w:pPr>
              <w:jc w:val="center"/>
              <w:rPr>
                <w:rFonts w:ascii="Simplified Arabic" w:hAnsi="Simplified Arabic" w:cs="Simplified Arabic"/>
                <w:b/>
                <w:bCs/>
                <w:sz w:val="18"/>
                <w:szCs w:val="18"/>
              </w:rPr>
            </w:pPr>
            <w:r w:rsidRPr="009C6DD0">
              <w:rPr>
                <w:rFonts w:ascii="Simplified Arabic" w:hAnsi="Simplified Arabic" w:cs="Simplified Arabic"/>
                <w:b/>
                <w:bCs/>
                <w:sz w:val="18"/>
                <w:szCs w:val="18"/>
                <w:rtl/>
              </w:rPr>
              <w:t>عشرة  كتب أطفال أو أكثر</w:t>
            </w:r>
          </w:p>
        </w:tc>
        <w:tc>
          <w:tcPr>
            <w:tcW w:w="1154" w:type="dxa"/>
            <w:tcBorders>
              <w:bottom w:val="single" w:sz="4" w:space="0" w:color="auto"/>
            </w:tcBorders>
            <w:shd w:val="clear" w:color="auto" w:fill="auto"/>
            <w:vAlign w:val="center"/>
          </w:tcPr>
          <w:p w:rsidR="001C37F6" w:rsidRPr="009C6DD0" w:rsidRDefault="001C37F6" w:rsidP="00AE0581">
            <w:pPr>
              <w:jc w:val="center"/>
              <w:rPr>
                <w:rFonts w:ascii="Simplified Arabic" w:hAnsi="Simplified Arabic" w:cs="Simplified Arabic"/>
                <w:b/>
                <w:bCs/>
                <w:sz w:val="18"/>
                <w:szCs w:val="18"/>
              </w:rPr>
            </w:pPr>
            <w:r w:rsidRPr="009C6DD0">
              <w:rPr>
                <w:rFonts w:ascii="Simplified Arabic" w:hAnsi="Simplified Arabic" w:cs="Simplified Arabic"/>
                <w:b/>
                <w:bCs/>
                <w:sz w:val="18"/>
                <w:szCs w:val="18"/>
                <w:rtl/>
              </w:rPr>
              <w:t>ألعاب مصنوعة بالمنزل</w:t>
            </w:r>
          </w:p>
        </w:tc>
        <w:tc>
          <w:tcPr>
            <w:tcW w:w="1195" w:type="dxa"/>
            <w:tcBorders>
              <w:bottom w:val="single" w:sz="4" w:space="0" w:color="auto"/>
            </w:tcBorders>
            <w:shd w:val="clear" w:color="auto" w:fill="auto"/>
            <w:vAlign w:val="center"/>
          </w:tcPr>
          <w:p w:rsidR="001C37F6" w:rsidRPr="009C6DD0" w:rsidRDefault="001C37F6" w:rsidP="00AE0581">
            <w:pPr>
              <w:jc w:val="center"/>
              <w:rPr>
                <w:rFonts w:ascii="Simplified Arabic" w:hAnsi="Simplified Arabic" w:cs="Simplified Arabic"/>
                <w:b/>
                <w:bCs/>
                <w:sz w:val="18"/>
                <w:szCs w:val="18"/>
              </w:rPr>
            </w:pPr>
            <w:r>
              <w:rPr>
                <w:rFonts w:ascii="Simplified Arabic" w:hAnsi="Simplified Arabic" w:cs="Simplified Arabic"/>
                <w:b/>
                <w:bCs/>
                <w:sz w:val="18"/>
                <w:szCs w:val="18"/>
                <w:rtl/>
              </w:rPr>
              <w:t>ألعاب مشترا</w:t>
            </w:r>
            <w:r>
              <w:rPr>
                <w:rFonts w:ascii="Simplified Arabic" w:hAnsi="Simplified Arabic" w:cs="Simplified Arabic" w:hint="cs"/>
                <w:b/>
                <w:bCs/>
                <w:sz w:val="18"/>
                <w:szCs w:val="18"/>
                <w:rtl/>
              </w:rPr>
              <w:t>ه</w:t>
            </w:r>
            <w:r w:rsidRPr="009C6DD0">
              <w:rPr>
                <w:rFonts w:ascii="Simplified Arabic" w:hAnsi="Simplified Arabic" w:cs="Simplified Arabic"/>
                <w:b/>
                <w:bCs/>
                <w:sz w:val="18"/>
                <w:szCs w:val="18"/>
                <w:rtl/>
              </w:rPr>
              <w:t xml:space="preserve"> من المحلات</w:t>
            </w:r>
          </w:p>
        </w:tc>
        <w:tc>
          <w:tcPr>
            <w:tcW w:w="1728" w:type="dxa"/>
            <w:tcBorders>
              <w:bottom w:val="single" w:sz="4" w:space="0" w:color="auto"/>
            </w:tcBorders>
            <w:shd w:val="clear" w:color="auto" w:fill="auto"/>
            <w:vAlign w:val="center"/>
          </w:tcPr>
          <w:p w:rsidR="001C37F6" w:rsidRPr="009C6DD0" w:rsidRDefault="001C37F6" w:rsidP="00AE0581">
            <w:pPr>
              <w:jc w:val="center"/>
              <w:rPr>
                <w:rFonts w:ascii="Simplified Arabic" w:hAnsi="Simplified Arabic" w:cs="Simplified Arabic"/>
                <w:b/>
                <w:bCs/>
                <w:sz w:val="18"/>
                <w:szCs w:val="18"/>
              </w:rPr>
            </w:pPr>
            <w:r w:rsidRPr="009C6DD0">
              <w:rPr>
                <w:rFonts w:ascii="Simplified Arabic" w:hAnsi="Simplified Arabic" w:cs="Simplified Arabic"/>
                <w:b/>
                <w:bCs/>
                <w:sz w:val="18"/>
                <w:szCs w:val="18"/>
                <w:rtl/>
              </w:rPr>
              <w:t>أشياء من داخل المنزل أو أشياء من خارج المنزل</w:t>
            </w:r>
          </w:p>
        </w:tc>
        <w:tc>
          <w:tcPr>
            <w:tcW w:w="983" w:type="dxa"/>
            <w:vMerge/>
            <w:tcBorders>
              <w:bottom w:val="single" w:sz="4" w:space="0" w:color="auto"/>
            </w:tcBorders>
            <w:shd w:val="clear" w:color="auto" w:fill="auto"/>
            <w:vAlign w:val="center"/>
          </w:tcPr>
          <w:p w:rsidR="001C37F6" w:rsidRPr="009C6DD0" w:rsidRDefault="001C37F6" w:rsidP="00AE0581">
            <w:pPr>
              <w:jc w:val="right"/>
              <w:rPr>
                <w:rFonts w:ascii="Simplified Arabic" w:hAnsi="Simplified Arabic" w:cs="Simplified Arabic"/>
              </w:rPr>
            </w:pPr>
          </w:p>
        </w:tc>
      </w:tr>
      <w:tr w:rsidR="001C37F6" w:rsidRPr="009C6DD0" w:rsidTr="00833D1C">
        <w:trPr>
          <w:trHeight w:val="340"/>
          <w:jc w:val="center"/>
        </w:trPr>
        <w:tc>
          <w:tcPr>
            <w:tcW w:w="1445" w:type="dxa"/>
            <w:tcBorders>
              <w:bottom w:val="nil"/>
              <w:right w:val="single" w:sz="4" w:space="0" w:color="auto"/>
            </w:tcBorders>
            <w:shd w:val="clear" w:color="auto" w:fill="auto"/>
            <w:vAlign w:val="center"/>
          </w:tcPr>
          <w:p w:rsidR="001C37F6" w:rsidRPr="009C6DD0" w:rsidRDefault="001C37F6" w:rsidP="00AE0581">
            <w:pPr>
              <w:rPr>
                <w:rFonts w:ascii="Simplified Arabic" w:hAnsi="Simplified Arabic" w:cs="Simplified Arabic"/>
                <w:b/>
                <w:bCs/>
                <w:rtl/>
              </w:rPr>
            </w:pPr>
            <w:r w:rsidRPr="00425269">
              <w:rPr>
                <w:rFonts w:ascii="Simplified Arabic" w:hAnsi="Simplified Arabic" w:cs="Simplified Arabic"/>
                <w:b/>
                <w:bCs/>
                <w:sz w:val="18"/>
                <w:szCs w:val="18"/>
                <w:rtl/>
              </w:rPr>
              <w:t>فلسطين</w:t>
            </w:r>
          </w:p>
        </w:tc>
        <w:tc>
          <w:tcPr>
            <w:tcW w:w="1260" w:type="dxa"/>
            <w:tcBorders>
              <w:left w:val="single" w:sz="4" w:space="0" w:color="auto"/>
              <w:bottom w:val="nil"/>
              <w:right w:val="nil"/>
            </w:tcBorders>
            <w:shd w:val="clear" w:color="auto" w:fill="auto"/>
            <w:vAlign w:val="center"/>
          </w:tcPr>
          <w:p w:rsidR="001C37F6" w:rsidRPr="00D61587" w:rsidRDefault="001C37F6" w:rsidP="00617E6E">
            <w:pPr>
              <w:rPr>
                <w:rFonts w:ascii="Arial" w:hAnsi="Arial" w:cs="Arial"/>
                <w:b/>
                <w:bCs/>
                <w:sz w:val="18"/>
                <w:szCs w:val="18"/>
              </w:rPr>
            </w:pPr>
            <w:r w:rsidRPr="00D61587">
              <w:rPr>
                <w:rFonts w:ascii="Arial" w:hAnsi="Arial" w:cs="Arial"/>
                <w:b/>
                <w:bCs/>
                <w:sz w:val="18"/>
                <w:szCs w:val="18"/>
              </w:rPr>
              <w:t>11.8</w:t>
            </w:r>
          </w:p>
        </w:tc>
        <w:tc>
          <w:tcPr>
            <w:tcW w:w="1143" w:type="dxa"/>
            <w:tcBorders>
              <w:left w:val="nil"/>
              <w:bottom w:val="nil"/>
              <w:right w:val="nil"/>
            </w:tcBorders>
            <w:shd w:val="clear" w:color="auto" w:fill="auto"/>
            <w:vAlign w:val="center"/>
          </w:tcPr>
          <w:p w:rsidR="001C37F6" w:rsidRPr="00D61587" w:rsidRDefault="001C37F6" w:rsidP="00617E6E">
            <w:pPr>
              <w:rPr>
                <w:rFonts w:ascii="Arial" w:hAnsi="Arial" w:cs="Arial"/>
                <w:b/>
                <w:bCs/>
                <w:sz w:val="18"/>
                <w:szCs w:val="18"/>
              </w:rPr>
            </w:pPr>
            <w:r w:rsidRPr="00D61587">
              <w:rPr>
                <w:rFonts w:ascii="Arial" w:hAnsi="Arial" w:cs="Arial"/>
                <w:b/>
                <w:bCs/>
                <w:sz w:val="18"/>
                <w:szCs w:val="18"/>
              </w:rPr>
              <w:t>2.6</w:t>
            </w:r>
          </w:p>
        </w:tc>
        <w:tc>
          <w:tcPr>
            <w:tcW w:w="1154" w:type="dxa"/>
            <w:tcBorders>
              <w:left w:val="nil"/>
              <w:bottom w:val="nil"/>
              <w:right w:val="nil"/>
            </w:tcBorders>
            <w:shd w:val="clear" w:color="auto" w:fill="auto"/>
            <w:vAlign w:val="center"/>
          </w:tcPr>
          <w:p w:rsidR="001C37F6" w:rsidRPr="00D61587" w:rsidRDefault="001C37F6" w:rsidP="00617E6E">
            <w:pPr>
              <w:rPr>
                <w:rFonts w:ascii="Arial" w:hAnsi="Arial" w:cs="Arial"/>
                <w:b/>
                <w:bCs/>
                <w:sz w:val="18"/>
                <w:szCs w:val="18"/>
              </w:rPr>
            </w:pPr>
            <w:r w:rsidRPr="00D61587">
              <w:rPr>
                <w:rFonts w:ascii="Arial" w:hAnsi="Arial" w:cs="Arial"/>
                <w:b/>
                <w:bCs/>
                <w:sz w:val="18"/>
                <w:szCs w:val="18"/>
              </w:rPr>
              <w:t>19.5</w:t>
            </w:r>
          </w:p>
        </w:tc>
        <w:tc>
          <w:tcPr>
            <w:tcW w:w="1195" w:type="dxa"/>
            <w:tcBorders>
              <w:left w:val="nil"/>
              <w:bottom w:val="nil"/>
              <w:right w:val="nil"/>
            </w:tcBorders>
            <w:shd w:val="clear" w:color="auto" w:fill="auto"/>
            <w:vAlign w:val="center"/>
          </w:tcPr>
          <w:p w:rsidR="001C37F6" w:rsidRPr="00D61587" w:rsidRDefault="001C37F6" w:rsidP="00617E6E">
            <w:pPr>
              <w:rPr>
                <w:rFonts w:ascii="Arial" w:hAnsi="Arial" w:cs="Arial"/>
                <w:b/>
                <w:bCs/>
                <w:sz w:val="18"/>
                <w:szCs w:val="18"/>
              </w:rPr>
            </w:pPr>
            <w:r w:rsidRPr="00D61587">
              <w:rPr>
                <w:rFonts w:ascii="Arial" w:hAnsi="Arial" w:cs="Arial"/>
                <w:b/>
                <w:bCs/>
                <w:sz w:val="18"/>
                <w:szCs w:val="18"/>
              </w:rPr>
              <w:t>86.0</w:t>
            </w:r>
          </w:p>
        </w:tc>
        <w:tc>
          <w:tcPr>
            <w:tcW w:w="1728" w:type="dxa"/>
            <w:tcBorders>
              <w:left w:val="nil"/>
              <w:bottom w:val="nil"/>
              <w:right w:val="nil"/>
            </w:tcBorders>
            <w:shd w:val="clear" w:color="auto" w:fill="auto"/>
            <w:vAlign w:val="center"/>
          </w:tcPr>
          <w:p w:rsidR="001C37F6" w:rsidRPr="00D61587" w:rsidRDefault="001C37F6" w:rsidP="00617E6E">
            <w:pPr>
              <w:rPr>
                <w:rFonts w:ascii="Arial" w:hAnsi="Arial" w:cs="Arial"/>
                <w:b/>
                <w:bCs/>
                <w:sz w:val="18"/>
                <w:szCs w:val="18"/>
              </w:rPr>
            </w:pPr>
            <w:r w:rsidRPr="00D61587">
              <w:rPr>
                <w:rFonts w:ascii="Arial" w:hAnsi="Arial" w:cs="Arial"/>
                <w:b/>
                <w:bCs/>
                <w:sz w:val="18"/>
                <w:szCs w:val="18"/>
              </w:rPr>
              <w:t>74.6</w:t>
            </w:r>
          </w:p>
        </w:tc>
        <w:tc>
          <w:tcPr>
            <w:tcW w:w="983" w:type="dxa"/>
            <w:tcBorders>
              <w:left w:val="nil"/>
              <w:bottom w:val="nil"/>
              <w:right w:val="single" w:sz="4" w:space="0" w:color="auto"/>
            </w:tcBorders>
            <w:shd w:val="clear" w:color="auto" w:fill="auto"/>
            <w:vAlign w:val="center"/>
          </w:tcPr>
          <w:p w:rsidR="001C37F6" w:rsidRPr="00D61587" w:rsidRDefault="001C37F6" w:rsidP="00617E6E">
            <w:pPr>
              <w:rPr>
                <w:rFonts w:ascii="Arial" w:hAnsi="Arial" w:cs="Arial"/>
                <w:b/>
                <w:bCs/>
                <w:sz w:val="18"/>
                <w:szCs w:val="18"/>
              </w:rPr>
            </w:pPr>
            <w:r w:rsidRPr="00D61587">
              <w:rPr>
                <w:rFonts w:ascii="Arial" w:hAnsi="Arial" w:cs="Arial"/>
                <w:b/>
                <w:bCs/>
                <w:sz w:val="18"/>
                <w:szCs w:val="18"/>
              </w:rPr>
              <w:t>73.4</w:t>
            </w:r>
          </w:p>
        </w:tc>
      </w:tr>
      <w:tr w:rsidR="001C37F6" w:rsidRPr="009C6DD0" w:rsidTr="00833D1C">
        <w:trPr>
          <w:trHeight w:val="340"/>
          <w:jc w:val="center"/>
        </w:trPr>
        <w:tc>
          <w:tcPr>
            <w:tcW w:w="1445" w:type="dxa"/>
            <w:tcBorders>
              <w:top w:val="nil"/>
              <w:bottom w:val="nil"/>
            </w:tcBorders>
            <w:shd w:val="clear" w:color="auto" w:fill="auto"/>
            <w:vAlign w:val="center"/>
          </w:tcPr>
          <w:p w:rsidR="001C37F6" w:rsidRPr="00425269" w:rsidRDefault="001C37F6" w:rsidP="00AE0581">
            <w:pPr>
              <w:rPr>
                <w:rFonts w:ascii="Simplified Arabic" w:hAnsi="Simplified Arabic" w:cs="Simplified Arabic"/>
                <w:sz w:val="18"/>
                <w:szCs w:val="18"/>
                <w:rtl/>
              </w:rPr>
            </w:pPr>
            <w:r w:rsidRPr="00425269">
              <w:rPr>
                <w:rFonts w:ascii="Simplified Arabic" w:hAnsi="Simplified Arabic" w:cs="Simplified Arabic"/>
                <w:sz w:val="18"/>
                <w:szCs w:val="18"/>
                <w:rtl/>
              </w:rPr>
              <w:t>الضفة الغربية</w:t>
            </w:r>
          </w:p>
        </w:tc>
        <w:tc>
          <w:tcPr>
            <w:tcW w:w="1260" w:type="dxa"/>
            <w:tcBorders>
              <w:top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15.8</w:t>
            </w:r>
          </w:p>
        </w:tc>
        <w:tc>
          <w:tcPr>
            <w:tcW w:w="1143"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3.2</w:t>
            </w:r>
          </w:p>
        </w:tc>
        <w:tc>
          <w:tcPr>
            <w:tcW w:w="1154"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25.9</w:t>
            </w:r>
          </w:p>
        </w:tc>
        <w:tc>
          <w:tcPr>
            <w:tcW w:w="1195"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89.8</w:t>
            </w:r>
          </w:p>
        </w:tc>
        <w:tc>
          <w:tcPr>
            <w:tcW w:w="1728"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75.9</w:t>
            </w:r>
          </w:p>
        </w:tc>
        <w:tc>
          <w:tcPr>
            <w:tcW w:w="983" w:type="dxa"/>
            <w:tcBorders>
              <w:top w:val="nil"/>
              <w:left w:val="nil"/>
              <w:bottom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78.0</w:t>
            </w:r>
          </w:p>
        </w:tc>
      </w:tr>
      <w:tr w:rsidR="001C37F6" w:rsidRPr="009C6DD0" w:rsidTr="00833D1C">
        <w:trPr>
          <w:trHeight w:val="211"/>
          <w:jc w:val="center"/>
        </w:trPr>
        <w:tc>
          <w:tcPr>
            <w:tcW w:w="1445" w:type="dxa"/>
            <w:tcBorders>
              <w:top w:val="nil"/>
            </w:tcBorders>
            <w:shd w:val="clear" w:color="auto" w:fill="auto"/>
            <w:vAlign w:val="center"/>
          </w:tcPr>
          <w:p w:rsidR="001C37F6" w:rsidRPr="00425269" w:rsidRDefault="001C37F6" w:rsidP="00AE0581">
            <w:pPr>
              <w:rPr>
                <w:rFonts w:ascii="Simplified Arabic" w:hAnsi="Simplified Arabic" w:cs="Simplified Arabic"/>
                <w:sz w:val="18"/>
                <w:szCs w:val="18"/>
                <w:rtl/>
              </w:rPr>
            </w:pPr>
            <w:r w:rsidRPr="00425269">
              <w:rPr>
                <w:rFonts w:ascii="Simplified Arabic" w:hAnsi="Simplified Arabic" w:cs="Simplified Arabic"/>
                <w:sz w:val="18"/>
                <w:szCs w:val="18"/>
                <w:rtl/>
              </w:rPr>
              <w:t>قطاع غزة</w:t>
            </w:r>
          </w:p>
        </w:tc>
        <w:tc>
          <w:tcPr>
            <w:tcW w:w="1260" w:type="dxa"/>
            <w:tcBorders>
              <w:top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6.4</w:t>
            </w:r>
          </w:p>
        </w:tc>
        <w:tc>
          <w:tcPr>
            <w:tcW w:w="1143" w:type="dxa"/>
            <w:tcBorders>
              <w:top w:val="nil"/>
              <w:left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1.7</w:t>
            </w:r>
          </w:p>
        </w:tc>
        <w:tc>
          <w:tcPr>
            <w:tcW w:w="1154" w:type="dxa"/>
            <w:tcBorders>
              <w:top w:val="nil"/>
              <w:left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10.7</w:t>
            </w:r>
          </w:p>
        </w:tc>
        <w:tc>
          <w:tcPr>
            <w:tcW w:w="1195" w:type="dxa"/>
            <w:tcBorders>
              <w:top w:val="nil"/>
              <w:left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80.8</w:t>
            </w:r>
          </w:p>
        </w:tc>
        <w:tc>
          <w:tcPr>
            <w:tcW w:w="1728" w:type="dxa"/>
            <w:tcBorders>
              <w:top w:val="nil"/>
              <w:left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72.8</w:t>
            </w:r>
          </w:p>
        </w:tc>
        <w:tc>
          <w:tcPr>
            <w:tcW w:w="983" w:type="dxa"/>
            <w:tcBorders>
              <w:top w:val="nil"/>
              <w:left w:val="nil"/>
              <w:bottom w:val="single" w:sz="4" w:space="0" w:color="auto"/>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67.0</w:t>
            </w:r>
          </w:p>
        </w:tc>
      </w:tr>
      <w:tr w:rsidR="001C37F6" w:rsidRPr="009C6DD0" w:rsidTr="00833D1C">
        <w:trPr>
          <w:trHeight w:val="255"/>
          <w:jc w:val="center"/>
        </w:trPr>
        <w:tc>
          <w:tcPr>
            <w:tcW w:w="8908" w:type="dxa"/>
            <w:gridSpan w:val="7"/>
            <w:tcBorders>
              <w:bottom w:val="single" w:sz="4" w:space="0" w:color="auto"/>
              <w:right w:val="single" w:sz="4" w:space="0" w:color="auto"/>
            </w:tcBorders>
            <w:shd w:val="clear" w:color="auto" w:fill="auto"/>
            <w:vAlign w:val="center"/>
          </w:tcPr>
          <w:p w:rsidR="001C37F6" w:rsidRPr="009C6DD0" w:rsidRDefault="001C37F6" w:rsidP="00617E6E">
            <w:pPr>
              <w:rPr>
                <w:rFonts w:ascii="Simplified Arabic" w:hAnsi="Simplified Arabic" w:cs="Simplified Arabic"/>
              </w:rPr>
            </w:pPr>
            <w:r w:rsidRPr="00425269">
              <w:rPr>
                <w:rFonts w:ascii="Simplified Arabic" w:hAnsi="Simplified Arabic" w:cs="Simplified Arabic"/>
                <w:b/>
                <w:bCs/>
                <w:sz w:val="18"/>
                <w:szCs w:val="18"/>
                <w:rtl/>
              </w:rPr>
              <w:t>الجنس</w:t>
            </w:r>
          </w:p>
        </w:tc>
      </w:tr>
      <w:tr w:rsidR="001C37F6" w:rsidRPr="009C6DD0" w:rsidTr="00833D1C">
        <w:trPr>
          <w:trHeight w:val="340"/>
          <w:jc w:val="center"/>
        </w:trPr>
        <w:tc>
          <w:tcPr>
            <w:tcW w:w="1445" w:type="dxa"/>
            <w:tcBorders>
              <w:bottom w:val="nil"/>
            </w:tcBorders>
            <w:shd w:val="clear" w:color="auto" w:fill="auto"/>
            <w:vAlign w:val="center"/>
          </w:tcPr>
          <w:p w:rsidR="001C37F6" w:rsidRPr="00425269" w:rsidRDefault="001C37F6" w:rsidP="00AE0581">
            <w:pPr>
              <w:rPr>
                <w:rFonts w:ascii="Simplified Arabic" w:hAnsi="Simplified Arabic" w:cs="Simplified Arabic"/>
                <w:sz w:val="18"/>
                <w:szCs w:val="18"/>
                <w:rtl/>
              </w:rPr>
            </w:pPr>
            <w:r w:rsidRPr="00425269">
              <w:rPr>
                <w:rFonts w:ascii="Simplified Arabic" w:hAnsi="Simplified Arabic" w:cs="Simplified Arabic"/>
                <w:sz w:val="18"/>
                <w:szCs w:val="18"/>
                <w:rtl/>
              </w:rPr>
              <w:t>ذكور</w:t>
            </w:r>
          </w:p>
        </w:tc>
        <w:tc>
          <w:tcPr>
            <w:tcW w:w="1260" w:type="dxa"/>
            <w:tcBorders>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10.9</w:t>
            </w:r>
          </w:p>
        </w:tc>
        <w:tc>
          <w:tcPr>
            <w:tcW w:w="1143"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2.4</w:t>
            </w:r>
          </w:p>
        </w:tc>
        <w:tc>
          <w:tcPr>
            <w:tcW w:w="1154"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19.6</w:t>
            </w:r>
          </w:p>
        </w:tc>
        <w:tc>
          <w:tcPr>
            <w:tcW w:w="1195"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85.7</w:t>
            </w:r>
          </w:p>
        </w:tc>
        <w:tc>
          <w:tcPr>
            <w:tcW w:w="1728"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75.8</w:t>
            </w:r>
          </w:p>
        </w:tc>
        <w:tc>
          <w:tcPr>
            <w:tcW w:w="983" w:type="dxa"/>
            <w:tcBorders>
              <w:left w:val="nil"/>
              <w:bottom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73.9</w:t>
            </w:r>
          </w:p>
        </w:tc>
      </w:tr>
      <w:tr w:rsidR="001C37F6" w:rsidRPr="009C6DD0" w:rsidTr="00833D1C">
        <w:trPr>
          <w:trHeight w:val="340"/>
          <w:jc w:val="center"/>
        </w:trPr>
        <w:tc>
          <w:tcPr>
            <w:tcW w:w="1445" w:type="dxa"/>
            <w:tcBorders>
              <w:top w:val="nil"/>
            </w:tcBorders>
            <w:shd w:val="clear" w:color="auto" w:fill="auto"/>
            <w:vAlign w:val="center"/>
          </w:tcPr>
          <w:p w:rsidR="001C37F6" w:rsidRPr="00425269" w:rsidRDefault="00833D1C" w:rsidP="00AE0581">
            <w:pPr>
              <w:rPr>
                <w:rFonts w:ascii="Simplified Arabic" w:hAnsi="Simplified Arabic" w:cs="Simplified Arabic"/>
                <w:sz w:val="18"/>
                <w:szCs w:val="18"/>
                <w:rtl/>
              </w:rPr>
            </w:pPr>
            <w:r>
              <w:rPr>
                <w:rFonts w:ascii="Simplified Arabic" w:hAnsi="Simplified Arabic" w:cs="Simplified Arabic" w:hint="cs"/>
                <w:sz w:val="18"/>
                <w:szCs w:val="18"/>
                <w:rtl/>
              </w:rPr>
              <w:t>إ</w:t>
            </w:r>
            <w:r w:rsidR="001C37F6" w:rsidRPr="00425269">
              <w:rPr>
                <w:rFonts w:ascii="Simplified Arabic" w:hAnsi="Simplified Arabic" w:cs="Simplified Arabic"/>
                <w:sz w:val="18"/>
                <w:szCs w:val="18"/>
                <w:rtl/>
              </w:rPr>
              <w:t>ناث</w:t>
            </w:r>
          </w:p>
        </w:tc>
        <w:tc>
          <w:tcPr>
            <w:tcW w:w="1260" w:type="dxa"/>
            <w:tcBorders>
              <w:top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12.9</w:t>
            </w:r>
          </w:p>
        </w:tc>
        <w:tc>
          <w:tcPr>
            <w:tcW w:w="1143" w:type="dxa"/>
            <w:tcBorders>
              <w:top w:val="nil"/>
              <w:left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2.7</w:t>
            </w:r>
          </w:p>
        </w:tc>
        <w:tc>
          <w:tcPr>
            <w:tcW w:w="1154" w:type="dxa"/>
            <w:tcBorders>
              <w:top w:val="nil"/>
              <w:left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19.5</w:t>
            </w:r>
          </w:p>
        </w:tc>
        <w:tc>
          <w:tcPr>
            <w:tcW w:w="1195" w:type="dxa"/>
            <w:tcBorders>
              <w:top w:val="nil"/>
              <w:left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86.4</w:t>
            </w:r>
          </w:p>
        </w:tc>
        <w:tc>
          <w:tcPr>
            <w:tcW w:w="1728" w:type="dxa"/>
            <w:tcBorders>
              <w:top w:val="nil"/>
              <w:left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73.3</w:t>
            </w:r>
          </w:p>
        </w:tc>
        <w:tc>
          <w:tcPr>
            <w:tcW w:w="983" w:type="dxa"/>
            <w:tcBorders>
              <w:top w:val="nil"/>
              <w:left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72.9</w:t>
            </w:r>
          </w:p>
        </w:tc>
      </w:tr>
      <w:tr w:rsidR="001C37F6" w:rsidRPr="009C6DD0" w:rsidTr="00833D1C">
        <w:trPr>
          <w:trHeight w:val="165"/>
          <w:jc w:val="center"/>
        </w:trPr>
        <w:tc>
          <w:tcPr>
            <w:tcW w:w="8908" w:type="dxa"/>
            <w:gridSpan w:val="7"/>
            <w:shd w:val="clear" w:color="auto" w:fill="FFFFFF" w:themeFill="background1"/>
            <w:vAlign w:val="center"/>
          </w:tcPr>
          <w:p w:rsidR="001C37F6" w:rsidRPr="009C6DD0" w:rsidRDefault="001C37F6" w:rsidP="00617E6E">
            <w:pPr>
              <w:rPr>
                <w:rFonts w:ascii="Simplified Arabic" w:hAnsi="Simplified Arabic" w:cs="Simplified Arabic"/>
              </w:rPr>
            </w:pPr>
            <w:r w:rsidRPr="00425269">
              <w:rPr>
                <w:rFonts w:ascii="Simplified Arabic" w:hAnsi="Simplified Arabic" w:cs="Simplified Arabic"/>
                <w:b/>
                <w:bCs/>
                <w:sz w:val="18"/>
                <w:szCs w:val="18"/>
                <w:rtl/>
              </w:rPr>
              <w:t xml:space="preserve">نوع التجمع </w:t>
            </w:r>
          </w:p>
        </w:tc>
      </w:tr>
      <w:tr w:rsidR="001C37F6" w:rsidRPr="009C6DD0" w:rsidTr="00833D1C">
        <w:trPr>
          <w:trHeight w:val="340"/>
          <w:jc w:val="center"/>
        </w:trPr>
        <w:tc>
          <w:tcPr>
            <w:tcW w:w="1445" w:type="dxa"/>
            <w:tcBorders>
              <w:bottom w:val="nil"/>
            </w:tcBorders>
            <w:shd w:val="clear" w:color="auto" w:fill="auto"/>
            <w:vAlign w:val="center"/>
          </w:tcPr>
          <w:p w:rsidR="001C37F6" w:rsidRPr="00425269" w:rsidRDefault="001C37F6" w:rsidP="00AE0581">
            <w:pPr>
              <w:rPr>
                <w:rFonts w:ascii="Simplified Arabic" w:hAnsi="Simplified Arabic" w:cs="Simplified Arabic"/>
                <w:sz w:val="18"/>
                <w:szCs w:val="18"/>
                <w:rtl/>
              </w:rPr>
            </w:pPr>
            <w:r w:rsidRPr="00425269">
              <w:rPr>
                <w:rFonts w:ascii="Simplified Arabic" w:hAnsi="Simplified Arabic" w:cs="Simplified Arabic"/>
                <w:sz w:val="18"/>
                <w:szCs w:val="18"/>
                <w:rtl/>
              </w:rPr>
              <w:t>حضر</w:t>
            </w:r>
          </w:p>
        </w:tc>
        <w:tc>
          <w:tcPr>
            <w:tcW w:w="1260" w:type="dxa"/>
            <w:tcBorders>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12.0</w:t>
            </w:r>
          </w:p>
        </w:tc>
        <w:tc>
          <w:tcPr>
            <w:tcW w:w="1143"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2.6</w:t>
            </w:r>
          </w:p>
        </w:tc>
        <w:tc>
          <w:tcPr>
            <w:tcW w:w="1154"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18.8</w:t>
            </w:r>
          </w:p>
        </w:tc>
        <w:tc>
          <w:tcPr>
            <w:tcW w:w="1195"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85.7</w:t>
            </w:r>
          </w:p>
        </w:tc>
        <w:tc>
          <w:tcPr>
            <w:tcW w:w="1728"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75.1</w:t>
            </w:r>
          </w:p>
        </w:tc>
        <w:tc>
          <w:tcPr>
            <w:tcW w:w="983" w:type="dxa"/>
            <w:tcBorders>
              <w:left w:val="nil"/>
              <w:bottom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73.3</w:t>
            </w:r>
          </w:p>
        </w:tc>
      </w:tr>
      <w:tr w:rsidR="001C37F6" w:rsidRPr="009C6DD0" w:rsidTr="00833D1C">
        <w:trPr>
          <w:trHeight w:val="340"/>
          <w:jc w:val="center"/>
        </w:trPr>
        <w:tc>
          <w:tcPr>
            <w:tcW w:w="1445" w:type="dxa"/>
            <w:tcBorders>
              <w:top w:val="nil"/>
              <w:bottom w:val="nil"/>
            </w:tcBorders>
            <w:shd w:val="clear" w:color="auto" w:fill="auto"/>
            <w:vAlign w:val="center"/>
          </w:tcPr>
          <w:p w:rsidR="001C37F6" w:rsidRPr="00425269" w:rsidRDefault="001C37F6" w:rsidP="00AE0581">
            <w:pPr>
              <w:rPr>
                <w:rFonts w:ascii="Simplified Arabic" w:hAnsi="Simplified Arabic" w:cs="Simplified Arabic"/>
                <w:sz w:val="18"/>
                <w:szCs w:val="18"/>
                <w:rtl/>
              </w:rPr>
            </w:pPr>
            <w:r w:rsidRPr="00425269">
              <w:rPr>
                <w:rFonts w:ascii="Simplified Arabic" w:hAnsi="Simplified Arabic" w:cs="Simplified Arabic"/>
                <w:sz w:val="18"/>
                <w:szCs w:val="18"/>
                <w:rtl/>
              </w:rPr>
              <w:t>ريف</w:t>
            </w:r>
          </w:p>
        </w:tc>
        <w:tc>
          <w:tcPr>
            <w:tcW w:w="1260" w:type="dxa"/>
            <w:tcBorders>
              <w:top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11.9</w:t>
            </w:r>
          </w:p>
        </w:tc>
        <w:tc>
          <w:tcPr>
            <w:tcW w:w="1143"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3.0</w:t>
            </w:r>
          </w:p>
        </w:tc>
        <w:tc>
          <w:tcPr>
            <w:tcW w:w="1154"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24.5</w:t>
            </w:r>
          </w:p>
        </w:tc>
        <w:tc>
          <w:tcPr>
            <w:tcW w:w="1195"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88.4</w:t>
            </w:r>
          </w:p>
        </w:tc>
        <w:tc>
          <w:tcPr>
            <w:tcW w:w="1728"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75.5</w:t>
            </w:r>
          </w:p>
        </w:tc>
        <w:tc>
          <w:tcPr>
            <w:tcW w:w="983" w:type="dxa"/>
            <w:tcBorders>
              <w:top w:val="nil"/>
              <w:left w:val="nil"/>
              <w:bottom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76.7</w:t>
            </w:r>
          </w:p>
        </w:tc>
      </w:tr>
      <w:tr w:rsidR="001C37F6" w:rsidRPr="009C6DD0" w:rsidTr="00833D1C">
        <w:trPr>
          <w:trHeight w:val="340"/>
          <w:jc w:val="center"/>
        </w:trPr>
        <w:tc>
          <w:tcPr>
            <w:tcW w:w="1445" w:type="dxa"/>
            <w:tcBorders>
              <w:top w:val="nil"/>
            </w:tcBorders>
            <w:shd w:val="clear" w:color="auto" w:fill="auto"/>
            <w:vAlign w:val="center"/>
          </w:tcPr>
          <w:p w:rsidR="001C37F6" w:rsidRPr="00425269" w:rsidRDefault="001C37F6" w:rsidP="00AE0581">
            <w:pPr>
              <w:rPr>
                <w:rFonts w:ascii="Simplified Arabic" w:hAnsi="Simplified Arabic" w:cs="Simplified Arabic"/>
                <w:sz w:val="18"/>
                <w:szCs w:val="18"/>
                <w:rtl/>
              </w:rPr>
            </w:pPr>
            <w:r w:rsidRPr="00425269">
              <w:rPr>
                <w:rFonts w:ascii="Simplified Arabic" w:hAnsi="Simplified Arabic" w:cs="Simplified Arabic"/>
                <w:sz w:val="18"/>
                <w:szCs w:val="18"/>
                <w:rtl/>
              </w:rPr>
              <w:t>مخيم</w:t>
            </w:r>
          </w:p>
        </w:tc>
        <w:tc>
          <w:tcPr>
            <w:tcW w:w="1260" w:type="dxa"/>
            <w:tcBorders>
              <w:top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10.2</w:t>
            </w:r>
          </w:p>
        </w:tc>
        <w:tc>
          <w:tcPr>
            <w:tcW w:w="1143" w:type="dxa"/>
            <w:tcBorders>
              <w:top w:val="nil"/>
              <w:left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1.2</w:t>
            </w:r>
          </w:p>
        </w:tc>
        <w:tc>
          <w:tcPr>
            <w:tcW w:w="1154" w:type="dxa"/>
            <w:tcBorders>
              <w:top w:val="nil"/>
              <w:left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16.5</w:t>
            </w:r>
          </w:p>
        </w:tc>
        <w:tc>
          <w:tcPr>
            <w:tcW w:w="1195" w:type="dxa"/>
            <w:tcBorders>
              <w:top w:val="nil"/>
              <w:left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85.0</w:t>
            </w:r>
          </w:p>
        </w:tc>
        <w:tc>
          <w:tcPr>
            <w:tcW w:w="1728" w:type="dxa"/>
            <w:tcBorders>
              <w:top w:val="nil"/>
              <w:left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67.9</w:t>
            </w:r>
          </w:p>
        </w:tc>
        <w:tc>
          <w:tcPr>
            <w:tcW w:w="983" w:type="dxa"/>
            <w:tcBorders>
              <w:top w:val="nil"/>
              <w:left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67.3</w:t>
            </w:r>
          </w:p>
        </w:tc>
      </w:tr>
      <w:tr w:rsidR="001C37F6" w:rsidRPr="009C6DD0" w:rsidTr="00833D1C">
        <w:trPr>
          <w:trHeight w:val="138"/>
          <w:jc w:val="center"/>
        </w:trPr>
        <w:tc>
          <w:tcPr>
            <w:tcW w:w="8908" w:type="dxa"/>
            <w:gridSpan w:val="7"/>
            <w:shd w:val="clear" w:color="auto" w:fill="FFFFFF" w:themeFill="background1"/>
            <w:vAlign w:val="center"/>
          </w:tcPr>
          <w:p w:rsidR="001C37F6" w:rsidRPr="009C6DD0" w:rsidRDefault="001C37F6" w:rsidP="00617E6E">
            <w:pPr>
              <w:rPr>
                <w:rFonts w:ascii="Simplified Arabic" w:hAnsi="Simplified Arabic" w:cs="Simplified Arabic"/>
                <w:b/>
                <w:bCs/>
                <w:rtl/>
              </w:rPr>
            </w:pPr>
            <w:r w:rsidRPr="00425269">
              <w:rPr>
                <w:rFonts w:ascii="Simplified Arabic" w:hAnsi="Simplified Arabic" w:cs="Simplified Arabic"/>
                <w:b/>
                <w:bCs/>
                <w:sz w:val="18"/>
                <w:szCs w:val="18"/>
                <w:rtl/>
                <w:lang w:bidi="ar-SY"/>
              </w:rPr>
              <w:t>العمر</w:t>
            </w:r>
            <w:r w:rsidRPr="00425269">
              <w:rPr>
                <w:rFonts w:ascii="Simplified Arabic" w:hAnsi="Simplified Arabic" w:cs="Simplified Arabic" w:hint="cs"/>
                <w:b/>
                <w:bCs/>
                <w:sz w:val="18"/>
                <w:szCs w:val="18"/>
                <w:rtl/>
                <w:lang w:bidi="ar-SY"/>
              </w:rPr>
              <w:t xml:space="preserve"> </w:t>
            </w:r>
            <w:r w:rsidRPr="00425269">
              <w:rPr>
                <w:rFonts w:ascii="Simplified Arabic" w:hAnsi="Simplified Arabic" w:cs="Simplified Arabic" w:hint="cs"/>
                <w:b/>
                <w:bCs/>
                <w:sz w:val="18"/>
                <w:szCs w:val="18"/>
                <w:rtl/>
              </w:rPr>
              <w:t>بالسنوات</w:t>
            </w:r>
          </w:p>
        </w:tc>
      </w:tr>
      <w:tr w:rsidR="001C37F6" w:rsidRPr="009C6DD0" w:rsidTr="00833D1C">
        <w:trPr>
          <w:trHeight w:val="340"/>
          <w:jc w:val="center"/>
        </w:trPr>
        <w:tc>
          <w:tcPr>
            <w:tcW w:w="1445" w:type="dxa"/>
            <w:tcBorders>
              <w:bottom w:val="nil"/>
            </w:tcBorders>
            <w:shd w:val="clear" w:color="auto" w:fill="auto"/>
            <w:vAlign w:val="center"/>
          </w:tcPr>
          <w:p w:rsidR="001C37F6" w:rsidRPr="00425269" w:rsidRDefault="001C37F6" w:rsidP="00AE0581">
            <w:pPr>
              <w:ind w:firstLineChars="100" w:firstLine="180"/>
              <w:rPr>
                <w:rFonts w:ascii="Simplified Arabic" w:hAnsi="Simplified Arabic" w:cs="Simplified Arabic"/>
                <w:sz w:val="18"/>
                <w:szCs w:val="18"/>
              </w:rPr>
            </w:pPr>
            <w:r w:rsidRPr="00425269">
              <w:rPr>
                <w:rFonts w:ascii="Simplified Arabic" w:hAnsi="Simplified Arabic" w:cs="Simplified Arabic"/>
                <w:sz w:val="18"/>
                <w:szCs w:val="18"/>
              </w:rPr>
              <w:t>1-0</w:t>
            </w:r>
          </w:p>
        </w:tc>
        <w:tc>
          <w:tcPr>
            <w:tcW w:w="1260" w:type="dxa"/>
            <w:tcBorders>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3.0</w:t>
            </w:r>
          </w:p>
        </w:tc>
        <w:tc>
          <w:tcPr>
            <w:tcW w:w="1143"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0.8</w:t>
            </w:r>
          </w:p>
        </w:tc>
        <w:tc>
          <w:tcPr>
            <w:tcW w:w="1154"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13.4</w:t>
            </w:r>
          </w:p>
        </w:tc>
        <w:tc>
          <w:tcPr>
            <w:tcW w:w="1195"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74.3</w:t>
            </w:r>
          </w:p>
        </w:tc>
        <w:tc>
          <w:tcPr>
            <w:tcW w:w="1728"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57.1</w:t>
            </w:r>
          </w:p>
        </w:tc>
        <w:tc>
          <w:tcPr>
            <w:tcW w:w="983" w:type="dxa"/>
            <w:tcBorders>
              <w:left w:val="nil"/>
              <w:bottom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57.1</w:t>
            </w:r>
          </w:p>
        </w:tc>
      </w:tr>
      <w:tr w:rsidR="001C37F6" w:rsidRPr="00F35356" w:rsidTr="00833D1C">
        <w:trPr>
          <w:trHeight w:val="340"/>
          <w:jc w:val="center"/>
        </w:trPr>
        <w:tc>
          <w:tcPr>
            <w:tcW w:w="1445" w:type="dxa"/>
            <w:tcBorders>
              <w:top w:val="nil"/>
            </w:tcBorders>
            <w:shd w:val="clear" w:color="auto" w:fill="auto"/>
            <w:vAlign w:val="center"/>
          </w:tcPr>
          <w:p w:rsidR="001C37F6" w:rsidRPr="00D462BA" w:rsidRDefault="001C37F6" w:rsidP="00AE0581">
            <w:pPr>
              <w:ind w:firstLineChars="100" w:firstLine="180"/>
              <w:rPr>
                <w:rFonts w:ascii="Simplified Arabic" w:hAnsi="Simplified Arabic" w:cs="Simplified Arabic"/>
                <w:sz w:val="18"/>
                <w:szCs w:val="18"/>
              </w:rPr>
            </w:pPr>
            <w:r w:rsidRPr="00D462BA">
              <w:rPr>
                <w:rFonts w:ascii="Simplified Arabic" w:hAnsi="Simplified Arabic" w:cs="Simplified Arabic"/>
                <w:sz w:val="18"/>
                <w:szCs w:val="18"/>
              </w:rPr>
              <w:t>4-2</w:t>
            </w:r>
          </w:p>
        </w:tc>
        <w:tc>
          <w:tcPr>
            <w:tcW w:w="1260" w:type="dxa"/>
            <w:tcBorders>
              <w:top w:val="nil"/>
              <w:right w:val="nil"/>
            </w:tcBorders>
            <w:shd w:val="clear" w:color="auto" w:fill="auto"/>
            <w:vAlign w:val="center"/>
          </w:tcPr>
          <w:p w:rsidR="001C37F6" w:rsidRPr="00D462BA" w:rsidRDefault="001C37F6" w:rsidP="00617E6E">
            <w:pPr>
              <w:rPr>
                <w:rFonts w:ascii="Arial" w:hAnsi="Arial" w:cs="Arial"/>
                <w:sz w:val="18"/>
                <w:szCs w:val="18"/>
              </w:rPr>
            </w:pPr>
            <w:r w:rsidRPr="00D462BA">
              <w:rPr>
                <w:rFonts w:ascii="Arial" w:hAnsi="Arial" w:cs="Arial"/>
                <w:sz w:val="18"/>
                <w:szCs w:val="18"/>
              </w:rPr>
              <w:t>18.0</w:t>
            </w:r>
          </w:p>
        </w:tc>
        <w:tc>
          <w:tcPr>
            <w:tcW w:w="1143" w:type="dxa"/>
            <w:tcBorders>
              <w:top w:val="nil"/>
              <w:left w:val="nil"/>
              <w:right w:val="nil"/>
            </w:tcBorders>
            <w:shd w:val="clear" w:color="auto" w:fill="auto"/>
            <w:vAlign w:val="center"/>
          </w:tcPr>
          <w:p w:rsidR="001C37F6" w:rsidRPr="00D462BA" w:rsidRDefault="001C37F6" w:rsidP="00617E6E">
            <w:pPr>
              <w:rPr>
                <w:rFonts w:ascii="Arial" w:hAnsi="Arial" w:cs="Arial"/>
                <w:sz w:val="18"/>
                <w:szCs w:val="18"/>
              </w:rPr>
            </w:pPr>
            <w:r w:rsidRPr="00D462BA">
              <w:rPr>
                <w:rFonts w:ascii="Arial" w:hAnsi="Arial" w:cs="Arial"/>
                <w:sz w:val="18"/>
                <w:szCs w:val="18"/>
              </w:rPr>
              <w:t>3.8</w:t>
            </w:r>
          </w:p>
        </w:tc>
        <w:tc>
          <w:tcPr>
            <w:tcW w:w="1154" w:type="dxa"/>
            <w:tcBorders>
              <w:top w:val="nil"/>
              <w:left w:val="nil"/>
              <w:right w:val="nil"/>
            </w:tcBorders>
            <w:shd w:val="clear" w:color="auto" w:fill="auto"/>
            <w:vAlign w:val="center"/>
          </w:tcPr>
          <w:p w:rsidR="001C37F6" w:rsidRPr="00D462BA" w:rsidRDefault="001C37F6" w:rsidP="00617E6E">
            <w:pPr>
              <w:rPr>
                <w:rFonts w:ascii="Arial" w:hAnsi="Arial" w:cs="Arial"/>
                <w:sz w:val="18"/>
                <w:szCs w:val="18"/>
              </w:rPr>
            </w:pPr>
            <w:r w:rsidRPr="00D462BA">
              <w:rPr>
                <w:rFonts w:ascii="Arial" w:hAnsi="Arial" w:cs="Arial"/>
                <w:sz w:val="18"/>
                <w:szCs w:val="18"/>
              </w:rPr>
              <w:t>23.9</w:t>
            </w:r>
          </w:p>
        </w:tc>
        <w:tc>
          <w:tcPr>
            <w:tcW w:w="1195" w:type="dxa"/>
            <w:tcBorders>
              <w:top w:val="nil"/>
              <w:left w:val="nil"/>
              <w:right w:val="nil"/>
            </w:tcBorders>
            <w:shd w:val="clear" w:color="auto" w:fill="auto"/>
            <w:vAlign w:val="center"/>
          </w:tcPr>
          <w:p w:rsidR="001C37F6" w:rsidRPr="00D462BA" w:rsidRDefault="001C37F6" w:rsidP="00617E6E">
            <w:pPr>
              <w:rPr>
                <w:rFonts w:ascii="Arial" w:hAnsi="Arial" w:cs="Arial"/>
                <w:sz w:val="18"/>
                <w:szCs w:val="18"/>
              </w:rPr>
            </w:pPr>
            <w:r w:rsidRPr="00D462BA">
              <w:rPr>
                <w:rFonts w:ascii="Arial" w:hAnsi="Arial" w:cs="Arial"/>
                <w:sz w:val="18"/>
                <w:szCs w:val="18"/>
              </w:rPr>
              <w:t>94.3</w:t>
            </w:r>
          </w:p>
        </w:tc>
        <w:tc>
          <w:tcPr>
            <w:tcW w:w="1728" w:type="dxa"/>
            <w:tcBorders>
              <w:top w:val="nil"/>
              <w:left w:val="nil"/>
              <w:right w:val="nil"/>
            </w:tcBorders>
            <w:shd w:val="clear" w:color="auto" w:fill="auto"/>
            <w:vAlign w:val="center"/>
          </w:tcPr>
          <w:p w:rsidR="001C37F6" w:rsidRPr="00D462BA" w:rsidRDefault="001C37F6" w:rsidP="00617E6E">
            <w:pPr>
              <w:rPr>
                <w:rFonts w:ascii="Simplified Arabic" w:hAnsi="Simplified Arabic" w:cs="Simplified Arabic"/>
                <w:b/>
                <w:bCs/>
                <w:lang w:bidi="ar-SY"/>
              </w:rPr>
            </w:pPr>
            <w:r w:rsidRPr="00D462BA">
              <w:rPr>
                <w:rFonts w:ascii="Arial" w:hAnsi="Arial" w:cs="Arial"/>
                <w:sz w:val="18"/>
                <w:szCs w:val="18"/>
              </w:rPr>
              <w:t>86.9</w:t>
            </w:r>
          </w:p>
        </w:tc>
        <w:tc>
          <w:tcPr>
            <w:tcW w:w="983" w:type="dxa"/>
            <w:tcBorders>
              <w:top w:val="nil"/>
              <w:left w:val="nil"/>
              <w:right w:val="single" w:sz="4" w:space="0" w:color="auto"/>
            </w:tcBorders>
            <w:shd w:val="clear" w:color="auto" w:fill="auto"/>
            <w:vAlign w:val="center"/>
          </w:tcPr>
          <w:p w:rsidR="001C37F6" w:rsidRPr="00D462BA" w:rsidRDefault="001C37F6" w:rsidP="00617E6E">
            <w:pPr>
              <w:rPr>
                <w:rFonts w:ascii="Arial" w:hAnsi="Arial" w:cs="Arial"/>
                <w:sz w:val="18"/>
                <w:szCs w:val="18"/>
              </w:rPr>
            </w:pPr>
            <w:r w:rsidRPr="00D462BA">
              <w:rPr>
                <w:rFonts w:ascii="Arial" w:hAnsi="Arial" w:cs="Arial"/>
                <w:sz w:val="18"/>
                <w:szCs w:val="18"/>
              </w:rPr>
              <w:t>84.8</w:t>
            </w:r>
          </w:p>
        </w:tc>
      </w:tr>
      <w:tr w:rsidR="001C37F6" w:rsidRPr="009C6DD0" w:rsidTr="00833D1C">
        <w:trPr>
          <w:trHeight w:val="174"/>
          <w:jc w:val="center"/>
        </w:trPr>
        <w:tc>
          <w:tcPr>
            <w:tcW w:w="8908" w:type="dxa"/>
            <w:gridSpan w:val="7"/>
            <w:shd w:val="clear" w:color="auto" w:fill="FFFFFF" w:themeFill="background1"/>
            <w:vAlign w:val="center"/>
          </w:tcPr>
          <w:p w:rsidR="001C37F6" w:rsidRPr="009C6DD0" w:rsidRDefault="001C37F6" w:rsidP="00617E6E">
            <w:pPr>
              <w:rPr>
                <w:rFonts w:ascii="Simplified Arabic" w:hAnsi="Simplified Arabic" w:cs="Simplified Arabic"/>
              </w:rPr>
            </w:pPr>
            <w:r w:rsidRPr="00425269">
              <w:rPr>
                <w:rFonts w:ascii="Simplified Arabic" w:hAnsi="Simplified Arabic" w:cs="Simplified Arabic"/>
                <w:b/>
                <w:bCs/>
                <w:sz w:val="18"/>
                <w:szCs w:val="18"/>
                <w:rtl/>
                <w:lang w:bidi="ar-SY"/>
              </w:rPr>
              <w:t>تعليم الأم</w:t>
            </w:r>
          </w:p>
        </w:tc>
      </w:tr>
      <w:tr w:rsidR="001C37F6" w:rsidRPr="009C6DD0" w:rsidTr="00833D1C">
        <w:trPr>
          <w:trHeight w:val="340"/>
          <w:jc w:val="center"/>
        </w:trPr>
        <w:tc>
          <w:tcPr>
            <w:tcW w:w="1445" w:type="dxa"/>
            <w:tcBorders>
              <w:bottom w:val="nil"/>
            </w:tcBorders>
            <w:shd w:val="clear" w:color="auto" w:fill="auto"/>
            <w:vAlign w:val="center"/>
          </w:tcPr>
          <w:p w:rsidR="001C37F6" w:rsidRPr="00425269" w:rsidRDefault="001C37F6" w:rsidP="00AE0581">
            <w:pPr>
              <w:rPr>
                <w:rFonts w:ascii="Simplified Arabic" w:hAnsi="Simplified Arabic" w:cs="Simplified Arabic"/>
                <w:sz w:val="18"/>
                <w:szCs w:val="18"/>
              </w:rPr>
            </w:pPr>
            <w:r w:rsidRPr="00425269">
              <w:rPr>
                <w:rFonts w:ascii="Simplified Arabic" w:hAnsi="Simplified Arabic" w:cs="Simplified Arabic"/>
                <w:sz w:val="18"/>
                <w:szCs w:val="18"/>
                <w:rtl/>
              </w:rPr>
              <w:t>أساسي</w:t>
            </w:r>
            <w:r w:rsidRPr="00425269">
              <w:rPr>
                <w:rFonts w:ascii="Simplified Arabic" w:hAnsi="Simplified Arabic" w:cs="Simplified Arabic" w:hint="cs"/>
                <w:sz w:val="18"/>
                <w:szCs w:val="18"/>
                <w:rtl/>
              </w:rPr>
              <w:t xml:space="preserve"> فما دون</w:t>
            </w:r>
          </w:p>
        </w:tc>
        <w:tc>
          <w:tcPr>
            <w:tcW w:w="1260" w:type="dxa"/>
            <w:tcBorders>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4.5</w:t>
            </w:r>
          </w:p>
        </w:tc>
        <w:tc>
          <w:tcPr>
            <w:tcW w:w="1143"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0.5</w:t>
            </w:r>
          </w:p>
        </w:tc>
        <w:tc>
          <w:tcPr>
            <w:tcW w:w="1154"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19.9</w:t>
            </w:r>
          </w:p>
        </w:tc>
        <w:tc>
          <w:tcPr>
            <w:tcW w:w="1195"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80.0</w:t>
            </w:r>
          </w:p>
        </w:tc>
        <w:tc>
          <w:tcPr>
            <w:tcW w:w="1728"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77.2</w:t>
            </w:r>
          </w:p>
        </w:tc>
        <w:tc>
          <w:tcPr>
            <w:tcW w:w="983" w:type="dxa"/>
            <w:tcBorders>
              <w:left w:val="nil"/>
              <w:bottom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70.8</w:t>
            </w:r>
          </w:p>
        </w:tc>
      </w:tr>
      <w:tr w:rsidR="001C37F6" w:rsidRPr="009C6DD0" w:rsidTr="00833D1C">
        <w:trPr>
          <w:trHeight w:val="340"/>
          <w:jc w:val="center"/>
        </w:trPr>
        <w:tc>
          <w:tcPr>
            <w:tcW w:w="1445" w:type="dxa"/>
            <w:tcBorders>
              <w:top w:val="nil"/>
              <w:bottom w:val="nil"/>
            </w:tcBorders>
            <w:shd w:val="clear" w:color="auto" w:fill="auto"/>
            <w:vAlign w:val="center"/>
          </w:tcPr>
          <w:p w:rsidR="001C37F6" w:rsidRPr="00425269" w:rsidRDefault="001C37F6" w:rsidP="00AE0581">
            <w:pPr>
              <w:rPr>
                <w:rFonts w:ascii="Simplified Arabic" w:hAnsi="Simplified Arabic" w:cs="Simplified Arabic"/>
                <w:sz w:val="18"/>
                <w:szCs w:val="18"/>
                <w:rtl/>
              </w:rPr>
            </w:pPr>
            <w:r w:rsidRPr="00425269">
              <w:rPr>
                <w:rFonts w:ascii="Simplified Arabic" w:hAnsi="Simplified Arabic" w:cs="Simplified Arabic"/>
                <w:sz w:val="18"/>
                <w:szCs w:val="18"/>
                <w:rtl/>
              </w:rPr>
              <w:t>ثانوي</w:t>
            </w:r>
          </w:p>
        </w:tc>
        <w:tc>
          <w:tcPr>
            <w:tcW w:w="1260" w:type="dxa"/>
            <w:tcBorders>
              <w:top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8.1</w:t>
            </w:r>
          </w:p>
        </w:tc>
        <w:tc>
          <w:tcPr>
            <w:tcW w:w="1143"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0.7</w:t>
            </w:r>
          </w:p>
        </w:tc>
        <w:tc>
          <w:tcPr>
            <w:tcW w:w="1154"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18.6</w:t>
            </w:r>
          </w:p>
        </w:tc>
        <w:tc>
          <w:tcPr>
            <w:tcW w:w="1195"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86.2</w:t>
            </w:r>
          </w:p>
        </w:tc>
        <w:tc>
          <w:tcPr>
            <w:tcW w:w="1728"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74.8</w:t>
            </w:r>
          </w:p>
        </w:tc>
        <w:tc>
          <w:tcPr>
            <w:tcW w:w="983" w:type="dxa"/>
            <w:tcBorders>
              <w:top w:val="nil"/>
              <w:left w:val="nil"/>
              <w:bottom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72.9</w:t>
            </w:r>
          </w:p>
        </w:tc>
      </w:tr>
      <w:tr w:rsidR="001C37F6" w:rsidRPr="009C6DD0" w:rsidTr="00833D1C">
        <w:trPr>
          <w:trHeight w:val="340"/>
          <w:jc w:val="center"/>
        </w:trPr>
        <w:tc>
          <w:tcPr>
            <w:tcW w:w="1445" w:type="dxa"/>
            <w:tcBorders>
              <w:top w:val="nil"/>
              <w:bottom w:val="nil"/>
            </w:tcBorders>
            <w:shd w:val="clear" w:color="auto" w:fill="auto"/>
            <w:vAlign w:val="center"/>
          </w:tcPr>
          <w:p w:rsidR="001C37F6" w:rsidRPr="00425269" w:rsidRDefault="001C37F6" w:rsidP="00AE0581">
            <w:pPr>
              <w:rPr>
                <w:rFonts w:ascii="Simplified Arabic" w:hAnsi="Simplified Arabic" w:cs="Simplified Arabic"/>
                <w:sz w:val="18"/>
                <w:szCs w:val="18"/>
              </w:rPr>
            </w:pPr>
            <w:r w:rsidRPr="00425269">
              <w:rPr>
                <w:rFonts w:ascii="Simplified Arabic" w:hAnsi="Simplified Arabic" w:cs="Simplified Arabic" w:hint="cs"/>
                <w:sz w:val="18"/>
                <w:szCs w:val="18"/>
                <w:rtl/>
              </w:rPr>
              <w:t>عالي</w:t>
            </w:r>
          </w:p>
        </w:tc>
        <w:tc>
          <w:tcPr>
            <w:tcW w:w="1260" w:type="dxa"/>
            <w:tcBorders>
              <w:top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17.7</w:t>
            </w:r>
          </w:p>
        </w:tc>
        <w:tc>
          <w:tcPr>
            <w:tcW w:w="1143"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4.8</w:t>
            </w:r>
          </w:p>
        </w:tc>
        <w:tc>
          <w:tcPr>
            <w:tcW w:w="1154"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20.1</w:t>
            </w:r>
          </w:p>
        </w:tc>
        <w:tc>
          <w:tcPr>
            <w:tcW w:w="1195"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88.4</w:t>
            </w:r>
          </w:p>
        </w:tc>
        <w:tc>
          <w:tcPr>
            <w:tcW w:w="1728"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73.4</w:t>
            </w:r>
          </w:p>
        </w:tc>
        <w:tc>
          <w:tcPr>
            <w:tcW w:w="983" w:type="dxa"/>
            <w:tcBorders>
              <w:top w:val="nil"/>
              <w:left w:val="nil"/>
              <w:bottom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74.9</w:t>
            </w:r>
          </w:p>
        </w:tc>
      </w:tr>
      <w:tr w:rsidR="001C37F6" w:rsidRPr="009C6DD0" w:rsidTr="00833D1C">
        <w:trPr>
          <w:trHeight w:val="237"/>
          <w:jc w:val="center"/>
        </w:trPr>
        <w:tc>
          <w:tcPr>
            <w:tcW w:w="8908" w:type="dxa"/>
            <w:gridSpan w:val="7"/>
            <w:shd w:val="clear" w:color="auto" w:fill="FFFFFF" w:themeFill="background1"/>
            <w:vAlign w:val="center"/>
          </w:tcPr>
          <w:p w:rsidR="001C37F6" w:rsidRPr="009C6DD0" w:rsidRDefault="001C37F6" w:rsidP="00617E6E">
            <w:pPr>
              <w:rPr>
                <w:rFonts w:ascii="Simplified Arabic" w:hAnsi="Simplified Arabic" w:cs="Simplified Arabic"/>
              </w:rPr>
            </w:pPr>
            <w:r w:rsidRPr="00425269">
              <w:rPr>
                <w:rFonts w:ascii="Simplified Arabic" w:hAnsi="Simplified Arabic" w:cs="Simplified Arabic"/>
                <w:b/>
                <w:bCs/>
                <w:sz w:val="18"/>
                <w:szCs w:val="18"/>
                <w:rtl/>
              </w:rPr>
              <w:t>مؤشر الثروة</w:t>
            </w:r>
          </w:p>
        </w:tc>
      </w:tr>
      <w:tr w:rsidR="001C37F6" w:rsidRPr="009C6DD0" w:rsidTr="00833D1C">
        <w:trPr>
          <w:trHeight w:val="340"/>
          <w:jc w:val="center"/>
        </w:trPr>
        <w:tc>
          <w:tcPr>
            <w:tcW w:w="1445" w:type="dxa"/>
            <w:tcBorders>
              <w:bottom w:val="nil"/>
            </w:tcBorders>
            <w:shd w:val="clear" w:color="auto" w:fill="auto"/>
            <w:vAlign w:val="center"/>
          </w:tcPr>
          <w:p w:rsidR="001C37F6" w:rsidRPr="00425269" w:rsidRDefault="001C37F6" w:rsidP="00AE0581">
            <w:pPr>
              <w:rPr>
                <w:rFonts w:ascii="Simplified Arabic" w:hAnsi="Simplified Arabic" w:cs="Simplified Arabic"/>
                <w:sz w:val="18"/>
                <w:szCs w:val="18"/>
              </w:rPr>
            </w:pPr>
            <w:r w:rsidRPr="00425269">
              <w:rPr>
                <w:rFonts w:ascii="Simplified Arabic" w:hAnsi="Simplified Arabic" w:cs="Simplified Arabic"/>
                <w:sz w:val="18"/>
                <w:szCs w:val="18"/>
                <w:rtl/>
              </w:rPr>
              <w:t>الأفقر</w:t>
            </w:r>
          </w:p>
        </w:tc>
        <w:tc>
          <w:tcPr>
            <w:tcW w:w="1260" w:type="dxa"/>
            <w:tcBorders>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4.4</w:t>
            </w:r>
          </w:p>
        </w:tc>
        <w:tc>
          <w:tcPr>
            <w:tcW w:w="1143"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1.0</w:t>
            </w:r>
          </w:p>
        </w:tc>
        <w:tc>
          <w:tcPr>
            <w:tcW w:w="1154"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11.8</w:t>
            </w:r>
          </w:p>
        </w:tc>
        <w:tc>
          <w:tcPr>
            <w:tcW w:w="1195"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74.4</w:t>
            </w:r>
          </w:p>
        </w:tc>
        <w:tc>
          <w:tcPr>
            <w:tcW w:w="1728" w:type="dxa"/>
            <w:tcBorders>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75.5</w:t>
            </w:r>
          </w:p>
        </w:tc>
        <w:tc>
          <w:tcPr>
            <w:tcW w:w="983" w:type="dxa"/>
            <w:tcBorders>
              <w:left w:val="nil"/>
              <w:bottom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64.3</w:t>
            </w:r>
          </w:p>
        </w:tc>
      </w:tr>
      <w:tr w:rsidR="001C37F6" w:rsidRPr="009C6DD0" w:rsidTr="00833D1C">
        <w:trPr>
          <w:trHeight w:val="340"/>
          <w:jc w:val="center"/>
        </w:trPr>
        <w:tc>
          <w:tcPr>
            <w:tcW w:w="1445" w:type="dxa"/>
            <w:tcBorders>
              <w:top w:val="nil"/>
              <w:bottom w:val="nil"/>
            </w:tcBorders>
            <w:shd w:val="clear" w:color="auto" w:fill="auto"/>
            <w:vAlign w:val="center"/>
          </w:tcPr>
          <w:p w:rsidR="001C37F6" w:rsidRPr="00425269" w:rsidRDefault="001C37F6" w:rsidP="00AE0581">
            <w:pPr>
              <w:rPr>
                <w:rFonts w:ascii="Simplified Arabic" w:hAnsi="Simplified Arabic" w:cs="Simplified Arabic"/>
                <w:sz w:val="18"/>
                <w:szCs w:val="18"/>
                <w:rtl/>
                <w:lang w:bidi="ar-SY"/>
              </w:rPr>
            </w:pPr>
            <w:r w:rsidRPr="00425269">
              <w:rPr>
                <w:rFonts w:ascii="Simplified Arabic" w:hAnsi="Simplified Arabic" w:cs="Simplified Arabic" w:hint="cs"/>
                <w:sz w:val="18"/>
                <w:szCs w:val="18"/>
                <w:rtl/>
              </w:rPr>
              <w:t>ا</w:t>
            </w:r>
            <w:r w:rsidRPr="00425269">
              <w:rPr>
                <w:rFonts w:ascii="Simplified Arabic" w:hAnsi="Simplified Arabic" w:cs="Simplified Arabic"/>
                <w:sz w:val="18"/>
                <w:szCs w:val="18"/>
                <w:rtl/>
              </w:rPr>
              <w:t>لمئين الثاني</w:t>
            </w:r>
          </w:p>
        </w:tc>
        <w:tc>
          <w:tcPr>
            <w:tcW w:w="1260" w:type="dxa"/>
            <w:tcBorders>
              <w:top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6.8</w:t>
            </w:r>
          </w:p>
        </w:tc>
        <w:tc>
          <w:tcPr>
            <w:tcW w:w="1143"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1.7</w:t>
            </w:r>
          </w:p>
        </w:tc>
        <w:tc>
          <w:tcPr>
            <w:tcW w:w="1154"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17.3</w:t>
            </w:r>
          </w:p>
        </w:tc>
        <w:tc>
          <w:tcPr>
            <w:tcW w:w="1195"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87.9</w:t>
            </w:r>
          </w:p>
        </w:tc>
        <w:tc>
          <w:tcPr>
            <w:tcW w:w="1728"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72.2</w:t>
            </w:r>
          </w:p>
        </w:tc>
        <w:tc>
          <w:tcPr>
            <w:tcW w:w="983" w:type="dxa"/>
            <w:tcBorders>
              <w:top w:val="nil"/>
              <w:left w:val="nil"/>
              <w:bottom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72.7</w:t>
            </w:r>
          </w:p>
        </w:tc>
      </w:tr>
      <w:tr w:rsidR="001C37F6" w:rsidRPr="009C6DD0" w:rsidTr="00833D1C">
        <w:trPr>
          <w:trHeight w:val="340"/>
          <w:jc w:val="center"/>
        </w:trPr>
        <w:tc>
          <w:tcPr>
            <w:tcW w:w="1445" w:type="dxa"/>
            <w:tcBorders>
              <w:top w:val="nil"/>
              <w:bottom w:val="nil"/>
            </w:tcBorders>
            <w:shd w:val="clear" w:color="auto" w:fill="auto"/>
            <w:vAlign w:val="center"/>
          </w:tcPr>
          <w:p w:rsidR="001C37F6" w:rsidRPr="00425269" w:rsidRDefault="001C37F6" w:rsidP="00AE0581">
            <w:pPr>
              <w:rPr>
                <w:rFonts w:ascii="Simplified Arabic" w:hAnsi="Simplified Arabic" w:cs="Simplified Arabic"/>
                <w:sz w:val="18"/>
                <w:szCs w:val="18"/>
                <w:rtl/>
              </w:rPr>
            </w:pPr>
            <w:r w:rsidRPr="00425269">
              <w:rPr>
                <w:rFonts w:ascii="Simplified Arabic" w:hAnsi="Simplified Arabic" w:cs="Simplified Arabic"/>
                <w:sz w:val="18"/>
                <w:szCs w:val="18"/>
                <w:rtl/>
              </w:rPr>
              <w:t>المئين الأوسط</w:t>
            </w:r>
          </w:p>
        </w:tc>
        <w:tc>
          <w:tcPr>
            <w:tcW w:w="1260" w:type="dxa"/>
            <w:tcBorders>
              <w:top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11.8</w:t>
            </w:r>
          </w:p>
        </w:tc>
        <w:tc>
          <w:tcPr>
            <w:tcW w:w="1143"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1.5</w:t>
            </w:r>
          </w:p>
        </w:tc>
        <w:tc>
          <w:tcPr>
            <w:tcW w:w="1154"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20.6</w:t>
            </w:r>
          </w:p>
        </w:tc>
        <w:tc>
          <w:tcPr>
            <w:tcW w:w="1195"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88.2</w:t>
            </w:r>
          </w:p>
        </w:tc>
        <w:tc>
          <w:tcPr>
            <w:tcW w:w="1728"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75.6</w:t>
            </w:r>
          </w:p>
        </w:tc>
        <w:tc>
          <w:tcPr>
            <w:tcW w:w="983" w:type="dxa"/>
            <w:tcBorders>
              <w:top w:val="nil"/>
              <w:left w:val="nil"/>
              <w:bottom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76.1</w:t>
            </w:r>
          </w:p>
        </w:tc>
      </w:tr>
      <w:tr w:rsidR="001C37F6" w:rsidRPr="009C6DD0" w:rsidTr="00833D1C">
        <w:trPr>
          <w:trHeight w:val="340"/>
          <w:jc w:val="center"/>
        </w:trPr>
        <w:tc>
          <w:tcPr>
            <w:tcW w:w="1445" w:type="dxa"/>
            <w:tcBorders>
              <w:top w:val="nil"/>
              <w:bottom w:val="nil"/>
            </w:tcBorders>
            <w:shd w:val="clear" w:color="auto" w:fill="auto"/>
            <w:vAlign w:val="center"/>
          </w:tcPr>
          <w:p w:rsidR="001C37F6" w:rsidRPr="00425269" w:rsidRDefault="001C37F6" w:rsidP="00AE0581">
            <w:pPr>
              <w:rPr>
                <w:rFonts w:ascii="Simplified Arabic" w:hAnsi="Simplified Arabic" w:cs="Simplified Arabic"/>
                <w:sz w:val="18"/>
                <w:szCs w:val="18"/>
                <w:rtl/>
              </w:rPr>
            </w:pPr>
            <w:r w:rsidRPr="00425269">
              <w:rPr>
                <w:rFonts w:ascii="Simplified Arabic" w:hAnsi="Simplified Arabic" w:cs="Simplified Arabic"/>
                <w:sz w:val="18"/>
                <w:szCs w:val="18"/>
                <w:rtl/>
              </w:rPr>
              <w:t>المئين الرابع</w:t>
            </w:r>
          </w:p>
        </w:tc>
        <w:tc>
          <w:tcPr>
            <w:tcW w:w="1260" w:type="dxa"/>
            <w:tcBorders>
              <w:top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14.6</w:t>
            </w:r>
          </w:p>
        </w:tc>
        <w:tc>
          <w:tcPr>
            <w:tcW w:w="1143"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3.4</w:t>
            </w:r>
          </w:p>
        </w:tc>
        <w:tc>
          <w:tcPr>
            <w:tcW w:w="1154"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25.1</w:t>
            </w:r>
          </w:p>
        </w:tc>
        <w:tc>
          <w:tcPr>
            <w:tcW w:w="1195"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89.8</w:t>
            </w:r>
          </w:p>
        </w:tc>
        <w:tc>
          <w:tcPr>
            <w:tcW w:w="1728" w:type="dxa"/>
            <w:tcBorders>
              <w:top w:val="nil"/>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75.3</w:t>
            </w:r>
          </w:p>
        </w:tc>
        <w:tc>
          <w:tcPr>
            <w:tcW w:w="983" w:type="dxa"/>
            <w:tcBorders>
              <w:top w:val="nil"/>
              <w:left w:val="nil"/>
              <w:bottom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78.4</w:t>
            </w:r>
          </w:p>
        </w:tc>
      </w:tr>
      <w:tr w:rsidR="001C37F6" w:rsidRPr="009C6DD0" w:rsidTr="00833D1C">
        <w:trPr>
          <w:trHeight w:val="340"/>
          <w:jc w:val="center"/>
        </w:trPr>
        <w:tc>
          <w:tcPr>
            <w:tcW w:w="1445" w:type="dxa"/>
            <w:tcBorders>
              <w:top w:val="nil"/>
              <w:bottom w:val="single" w:sz="4" w:space="0" w:color="auto"/>
            </w:tcBorders>
            <w:shd w:val="clear" w:color="auto" w:fill="auto"/>
            <w:vAlign w:val="center"/>
          </w:tcPr>
          <w:p w:rsidR="001C37F6" w:rsidRPr="00425269" w:rsidRDefault="001C37F6" w:rsidP="00AE0581">
            <w:pPr>
              <w:rPr>
                <w:rFonts w:ascii="Simplified Arabic" w:hAnsi="Simplified Arabic" w:cs="Simplified Arabic"/>
                <w:sz w:val="18"/>
                <w:szCs w:val="18"/>
              </w:rPr>
            </w:pPr>
            <w:r w:rsidRPr="00425269">
              <w:rPr>
                <w:rFonts w:ascii="Simplified Arabic" w:hAnsi="Simplified Arabic" w:cs="Simplified Arabic"/>
                <w:sz w:val="18"/>
                <w:szCs w:val="18"/>
                <w:rtl/>
              </w:rPr>
              <w:t>الأغنى</w:t>
            </w:r>
          </w:p>
        </w:tc>
        <w:tc>
          <w:tcPr>
            <w:tcW w:w="1260" w:type="dxa"/>
            <w:tcBorders>
              <w:top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23.8</w:t>
            </w:r>
          </w:p>
        </w:tc>
        <w:tc>
          <w:tcPr>
            <w:tcW w:w="1143" w:type="dxa"/>
            <w:tcBorders>
              <w:top w:val="nil"/>
              <w:left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5.7</w:t>
            </w:r>
          </w:p>
        </w:tc>
        <w:tc>
          <w:tcPr>
            <w:tcW w:w="1154" w:type="dxa"/>
            <w:tcBorders>
              <w:top w:val="nil"/>
              <w:left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24.5</w:t>
            </w:r>
          </w:p>
        </w:tc>
        <w:tc>
          <w:tcPr>
            <w:tcW w:w="1195" w:type="dxa"/>
            <w:tcBorders>
              <w:top w:val="nil"/>
              <w:left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92.6</w:t>
            </w:r>
          </w:p>
        </w:tc>
        <w:tc>
          <w:tcPr>
            <w:tcW w:w="1728" w:type="dxa"/>
            <w:tcBorders>
              <w:top w:val="nil"/>
              <w:left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74.0</w:t>
            </w:r>
          </w:p>
        </w:tc>
        <w:tc>
          <w:tcPr>
            <w:tcW w:w="983" w:type="dxa"/>
            <w:tcBorders>
              <w:top w:val="nil"/>
              <w:left w:val="nil"/>
              <w:bottom w:val="single" w:sz="4" w:space="0" w:color="auto"/>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77.1</w:t>
            </w:r>
          </w:p>
        </w:tc>
      </w:tr>
      <w:tr w:rsidR="001C37F6" w:rsidRPr="009C6DD0" w:rsidTr="00833D1C">
        <w:trPr>
          <w:trHeight w:val="246"/>
          <w:jc w:val="center"/>
        </w:trPr>
        <w:tc>
          <w:tcPr>
            <w:tcW w:w="3848" w:type="dxa"/>
            <w:gridSpan w:val="3"/>
            <w:tcBorders>
              <w:top w:val="single" w:sz="4" w:space="0" w:color="auto"/>
              <w:bottom w:val="single" w:sz="4" w:space="0" w:color="auto"/>
              <w:right w:val="nil"/>
            </w:tcBorders>
            <w:shd w:val="clear" w:color="auto" w:fill="auto"/>
            <w:vAlign w:val="center"/>
          </w:tcPr>
          <w:p w:rsidR="001C37F6" w:rsidRPr="00CC49A0" w:rsidRDefault="001C37F6" w:rsidP="00617E6E">
            <w:pPr>
              <w:rPr>
                <w:rFonts w:ascii="Simplified Arabic" w:hAnsi="Simplified Arabic" w:cs="Simplified Arabic"/>
                <w:b/>
                <w:bCs/>
                <w:sz w:val="18"/>
                <w:szCs w:val="18"/>
              </w:rPr>
            </w:pPr>
            <w:r w:rsidRPr="00425269">
              <w:rPr>
                <w:rFonts w:ascii="Simplified Arabic" w:hAnsi="Simplified Arabic" w:cs="Simplified Arabic" w:hint="cs"/>
                <w:b/>
                <w:bCs/>
                <w:sz w:val="18"/>
                <w:szCs w:val="18"/>
                <w:rtl/>
              </w:rPr>
              <w:t>الصعوبات الوظيفية لدى الطفل (2-4 سنوات)</w:t>
            </w:r>
          </w:p>
        </w:tc>
        <w:tc>
          <w:tcPr>
            <w:tcW w:w="1154" w:type="dxa"/>
            <w:tcBorders>
              <w:top w:val="single" w:sz="4" w:space="0" w:color="auto"/>
              <w:left w:val="nil"/>
              <w:bottom w:val="single" w:sz="4" w:space="0" w:color="auto"/>
              <w:right w:val="nil"/>
            </w:tcBorders>
            <w:shd w:val="clear" w:color="auto" w:fill="auto"/>
            <w:vAlign w:val="center"/>
          </w:tcPr>
          <w:p w:rsidR="001C37F6" w:rsidRPr="00CC49A0" w:rsidRDefault="001C37F6" w:rsidP="00617E6E">
            <w:pPr>
              <w:rPr>
                <w:rFonts w:ascii="Simplified Arabic" w:hAnsi="Simplified Arabic" w:cs="Simplified Arabic"/>
                <w:b/>
                <w:bCs/>
                <w:sz w:val="18"/>
                <w:szCs w:val="18"/>
              </w:rPr>
            </w:pPr>
          </w:p>
        </w:tc>
        <w:tc>
          <w:tcPr>
            <w:tcW w:w="1195" w:type="dxa"/>
            <w:tcBorders>
              <w:top w:val="single" w:sz="4" w:space="0" w:color="auto"/>
              <w:left w:val="nil"/>
              <w:bottom w:val="single" w:sz="4" w:space="0" w:color="auto"/>
              <w:right w:val="nil"/>
            </w:tcBorders>
            <w:shd w:val="clear" w:color="auto" w:fill="auto"/>
            <w:vAlign w:val="center"/>
          </w:tcPr>
          <w:p w:rsidR="001C37F6" w:rsidRPr="00CC49A0" w:rsidRDefault="001C37F6" w:rsidP="00617E6E">
            <w:pPr>
              <w:rPr>
                <w:rFonts w:ascii="Simplified Arabic" w:hAnsi="Simplified Arabic" w:cs="Simplified Arabic"/>
                <w:b/>
                <w:bCs/>
                <w:sz w:val="18"/>
                <w:szCs w:val="18"/>
              </w:rPr>
            </w:pPr>
          </w:p>
        </w:tc>
        <w:tc>
          <w:tcPr>
            <w:tcW w:w="1728" w:type="dxa"/>
            <w:tcBorders>
              <w:top w:val="single" w:sz="4" w:space="0" w:color="auto"/>
              <w:left w:val="nil"/>
              <w:bottom w:val="single" w:sz="4" w:space="0" w:color="auto"/>
              <w:right w:val="nil"/>
            </w:tcBorders>
            <w:shd w:val="clear" w:color="auto" w:fill="auto"/>
            <w:vAlign w:val="center"/>
          </w:tcPr>
          <w:p w:rsidR="001C37F6" w:rsidRPr="00CC49A0" w:rsidRDefault="001C37F6" w:rsidP="00617E6E">
            <w:pPr>
              <w:rPr>
                <w:rFonts w:ascii="Simplified Arabic" w:hAnsi="Simplified Arabic" w:cs="Simplified Arabic"/>
                <w:b/>
                <w:bCs/>
                <w:sz w:val="18"/>
                <w:szCs w:val="18"/>
              </w:rPr>
            </w:pPr>
          </w:p>
        </w:tc>
        <w:tc>
          <w:tcPr>
            <w:tcW w:w="983" w:type="dxa"/>
            <w:tcBorders>
              <w:top w:val="single" w:sz="4" w:space="0" w:color="auto"/>
              <w:left w:val="nil"/>
              <w:bottom w:val="single" w:sz="4" w:space="0" w:color="auto"/>
              <w:right w:val="single" w:sz="4" w:space="0" w:color="auto"/>
            </w:tcBorders>
            <w:shd w:val="clear" w:color="auto" w:fill="auto"/>
            <w:vAlign w:val="center"/>
          </w:tcPr>
          <w:p w:rsidR="001C37F6" w:rsidRPr="00D61587" w:rsidRDefault="001C37F6" w:rsidP="00617E6E">
            <w:pPr>
              <w:rPr>
                <w:rFonts w:ascii="Arial" w:hAnsi="Arial" w:cs="Arial"/>
                <w:sz w:val="18"/>
                <w:szCs w:val="18"/>
              </w:rPr>
            </w:pPr>
          </w:p>
        </w:tc>
      </w:tr>
      <w:tr w:rsidR="001C37F6" w:rsidRPr="009C6DD0" w:rsidTr="00833D1C">
        <w:trPr>
          <w:trHeight w:val="340"/>
          <w:jc w:val="center"/>
        </w:trPr>
        <w:tc>
          <w:tcPr>
            <w:tcW w:w="1445" w:type="dxa"/>
            <w:tcBorders>
              <w:top w:val="single" w:sz="4" w:space="0" w:color="auto"/>
              <w:bottom w:val="nil"/>
            </w:tcBorders>
            <w:shd w:val="clear" w:color="auto" w:fill="auto"/>
            <w:vAlign w:val="center"/>
          </w:tcPr>
          <w:p w:rsidR="001C37F6" w:rsidRPr="00F35356" w:rsidRDefault="001C37F6" w:rsidP="00AE0581">
            <w:pPr>
              <w:rPr>
                <w:rFonts w:ascii="Simplified Arabic" w:hAnsi="Simplified Arabic" w:cs="Simplified Arabic"/>
                <w:sz w:val="18"/>
                <w:szCs w:val="18"/>
              </w:rPr>
            </w:pPr>
            <w:r>
              <w:rPr>
                <w:rFonts w:ascii="Simplified Arabic" w:hAnsi="Simplified Arabic" w:cs="Simplified Arabic" w:hint="cs"/>
                <w:sz w:val="18"/>
                <w:szCs w:val="18"/>
                <w:rtl/>
              </w:rPr>
              <w:t>لديه/ها</w:t>
            </w:r>
            <w:r w:rsidRPr="00F35356">
              <w:rPr>
                <w:rFonts w:ascii="Simplified Arabic" w:hAnsi="Simplified Arabic" w:cs="Simplified Arabic" w:hint="cs"/>
                <w:sz w:val="18"/>
                <w:szCs w:val="18"/>
                <w:rtl/>
              </w:rPr>
              <w:t xml:space="preserve"> صعوبات وظيفية</w:t>
            </w:r>
          </w:p>
        </w:tc>
        <w:tc>
          <w:tcPr>
            <w:tcW w:w="1260" w:type="dxa"/>
            <w:tcBorders>
              <w:top w:val="single" w:sz="4" w:space="0" w:color="auto"/>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9.1</w:t>
            </w:r>
          </w:p>
        </w:tc>
        <w:tc>
          <w:tcPr>
            <w:tcW w:w="1143" w:type="dxa"/>
            <w:tcBorders>
              <w:top w:val="single" w:sz="4" w:space="0" w:color="auto"/>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3.0</w:t>
            </w:r>
          </w:p>
        </w:tc>
        <w:tc>
          <w:tcPr>
            <w:tcW w:w="1154" w:type="dxa"/>
            <w:tcBorders>
              <w:top w:val="single" w:sz="4" w:space="0" w:color="auto"/>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22.4</w:t>
            </w:r>
          </w:p>
        </w:tc>
        <w:tc>
          <w:tcPr>
            <w:tcW w:w="1195" w:type="dxa"/>
            <w:tcBorders>
              <w:top w:val="single" w:sz="4" w:space="0" w:color="auto"/>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77.7</w:t>
            </w:r>
          </w:p>
        </w:tc>
        <w:tc>
          <w:tcPr>
            <w:tcW w:w="1728" w:type="dxa"/>
            <w:tcBorders>
              <w:top w:val="single" w:sz="4" w:space="0" w:color="auto"/>
              <w:left w:val="nil"/>
              <w:bottom w:val="nil"/>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71.4</w:t>
            </w:r>
          </w:p>
        </w:tc>
        <w:tc>
          <w:tcPr>
            <w:tcW w:w="983" w:type="dxa"/>
            <w:tcBorders>
              <w:top w:val="single" w:sz="4" w:space="0" w:color="auto"/>
              <w:left w:val="nil"/>
              <w:bottom w:val="nil"/>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66.9</w:t>
            </w:r>
          </w:p>
        </w:tc>
      </w:tr>
      <w:tr w:rsidR="001C37F6" w:rsidRPr="009C6DD0" w:rsidTr="00833D1C">
        <w:trPr>
          <w:trHeight w:val="340"/>
          <w:jc w:val="center"/>
        </w:trPr>
        <w:tc>
          <w:tcPr>
            <w:tcW w:w="1445" w:type="dxa"/>
            <w:tcBorders>
              <w:top w:val="nil"/>
            </w:tcBorders>
            <w:shd w:val="clear" w:color="auto" w:fill="auto"/>
            <w:vAlign w:val="center"/>
          </w:tcPr>
          <w:p w:rsidR="001C37F6" w:rsidRPr="00F35356" w:rsidRDefault="001C37F6" w:rsidP="00AE0581">
            <w:pPr>
              <w:rPr>
                <w:rFonts w:ascii="Arial" w:hAnsi="Arial" w:cs="Arial"/>
                <w:sz w:val="18"/>
                <w:szCs w:val="18"/>
              </w:rPr>
            </w:pPr>
            <w:r w:rsidRPr="00F35356">
              <w:rPr>
                <w:rFonts w:ascii="Simplified Arabic" w:hAnsi="Simplified Arabic" w:cs="Simplified Arabic" w:hint="cs"/>
                <w:sz w:val="18"/>
                <w:szCs w:val="18"/>
                <w:rtl/>
              </w:rPr>
              <w:t xml:space="preserve">لا يوجد لدية صعوبات </w:t>
            </w:r>
            <w:r>
              <w:rPr>
                <w:rFonts w:ascii="Simplified Arabic" w:hAnsi="Simplified Arabic" w:cs="Simplified Arabic" w:hint="cs"/>
                <w:sz w:val="18"/>
                <w:szCs w:val="18"/>
                <w:rtl/>
              </w:rPr>
              <w:t>وظيفية</w:t>
            </w:r>
          </w:p>
        </w:tc>
        <w:tc>
          <w:tcPr>
            <w:tcW w:w="1260" w:type="dxa"/>
            <w:tcBorders>
              <w:top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18.2</w:t>
            </w:r>
          </w:p>
        </w:tc>
        <w:tc>
          <w:tcPr>
            <w:tcW w:w="1143" w:type="dxa"/>
            <w:tcBorders>
              <w:top w:val="nil"/>
              <w:left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3.8</w:t>
            </w:r>
          </w:p>
        </w:tc>
        <w:tc>
          <w:tcPr>
            <w:tcW w:w="1154" w:type="dxa"/>
            <w:tcBorders>
              <w:top w:val="nil"/>
              <w:left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23.9</w:t>
            </w:r>
          </w:p>
        </w:tc>
        <w:tc>
          <w:tcPr>
            <w:tcW w:w="1195" w:type="dxa"/>
            <w:tcBorders>
              <w:top w:val="nil"/>
              <w:left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94.7</w:t>
            </w:r>
          </w:p>
        </w:tc>
        <w:tc>
          <w:tcPr>
            <w:tcW w:w="1728" w:type="dxa"/>
            <w:tcBorders>
              <w:top w:val="nil"/>
              <w:left w:val="nil"/>
              <w:bottom w:val="single" w:sz="4" w:space="0" w:color="auto"/>
              <w:right w:val="nil"/>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87.3</w:t>
            </w:r>
          </w:p>
        </w:tc>
        <w:tc>
          <w:tcPr>
            <w:tcW w:w="983" w:type="dxa"/>
            <w:tcBorders>
              <w:top w:val="nil"/>
              <w:left w:val="nil"/>
              <w:bottom w:val="single" w:sz="4" w:space="0" w:color="auto"/>
              <w:right w:val="single" w:sz="4" w:space="0" w:color="auto"/>
            </w:tcBorders>
            <w:shd w:val="clear" w:color="auto" w:fill="auto"/>
            <w:vAlign w:val="center"/>
          </w:tcPr>
          <w:p w:rsidR="001C37F6" w:rsidRPr="00D61587" w:rsidRDefault="001C37F6" w:rsidP="00617E6E">
            <w:pPr>
              <w:rPr>
                <w:rFonts w:ascii="Arial" w:hAnsi="Arial" w:cs="Arial"/>
                <w:sz w:val="18"/>
                <w:szCs w:val="18"/>
              </w:rPr>
            </w:pPr>
            <w:r w:rsidRPr="00D61587">
              <w:rPr>
                <w:rFonts w:ascii="Arial" w:hAnsi="Arial" w:cs="Arial"/>
                <w:sz w:val="18"/>
                <w:szCs w:val="18"/>
              </w:rPr>
              <w:t>85.3</w:t>
            </w:r>
          </w:p>
        </w:tc>
      </w:tr>
    </w:tbl>
    <w:p w:rsidR="001C37F6" w:rsidRDefault="001C37F6" w:rsidP="001C37F6">
      <w:pPr>
        <w:rPr>
          <w:rFonts w:ascii="Simplified Arabic" w:hAnsi="Simplified Arabic"/>
          <w:sz w:val="18"/>
          <w:szCs w:val="18"/>
          <w:rtl/>
        </w:rPr>
      </w:pPr>
      <w:r w:rsidRPr="009C6DD0">
        <w:rPr>
          <w:rFonts w:ascii="Simplified Arabic" w:hAnsi="Simplified Arabic" w:cs="Simplified Arabic"/>
          <w:sz w:val="18"/>
          <w:szCs w:val="18"/>
        </w:rPr>
        <w:t xml:space="preserve"> </w:t>
      </w:r>
      <w:r w:rsidRPr="007D0DEC">
        <w:rPr>
          <w:rFonts w:ascii="Simplified Arabic" w:hAnsi="Simplified Arabic" w:cs="Simplified Arabic" w:hint="cs"/>
          <w:b/>
          <w:bCs/>
          <w:sz w:val="16"/>
          <w:szCs w:val="16"/>
          <w:rtl/>
        </w:rPr>
        <w:t xml:space="preserve">المصدر: </w:t>
      </w:r>
      <w:r w:rsidRPr="007D0DEC">
        <w:rPr>
          <w:rFonts w:ascii="Simplified Arabic" w:hAnsi="Simplified Arabic" w:cs="Simplified Arabic"/>
          <w:b/>
          <w:bCs/>
          <w:sz w:val="16"/>
          <w:szCs w:val="16"/>
          <w:rtl/>
        </w:rPr>
        <w:t xml:space="preserve">الجهاز المركزي </w:t>
      </w:r>
      <w:r w:rsidRPr="007D0DEC">
        <w:rPr>
          <w:rFonts w:ascii="Simplified Arabic" w:hAnsi="Simplified Arabic" w:cs="Simplified Arabic" w:hint="cs"/>
          <w:b/>
          <w:bCs/>
          <w:sz w:val="16"/>
          <w:szCs w:val="16"/>
          <w:rtl/>
        </w:rPr>
        <w:t>للإحصاء</w:t>
      </w:r>
      <w:r w:rsidRPr="007D0DEC">
        <w:rPr>
          <w:rFonts w:ascii="Simplified Arabic" w:hAnsi="Simplified Arabic" w:cs="Simplified Arabic"/>
          <w:b/>
          <w:bCs/>
          <w:sz w:val="16"/>
          <w:szCs w:val="16"/>
          <w:rtl/>
        </w:rPr>
        <w:t xml:space="preserve"> الفلسطيني، 20</w:t>
      </w:r>
      <w:r w:rsidRPr="007D0DEC">
        <w:rPr>
          <w:rFonts w:ascii="Simplified Arabic" w:hAnsi="Simplified Arabic" w:cs="Simplified Arabic" w:hint="cs"/>
          <w:b/>
          <w:bCs/>
          <w:sz w:val="16"/>
          <w:szCs w:val="16"/>
          <w:rtl/>
        </w:rPr>
        <w:t>20.</w:t>
      </w:r>
      <w:r w:rsidRPr="007D0DEC">
        <w:rPr>
          <w:rFonts w:ascii="Simplified Arabic" w:hAnsi="Simplified Arabic" w:cs="Simplified Arabic" w:hint="cs"/>
          <w:sz w:val="16"/>
          <w:szCs w:val="16"/>
          <w:rtl/>
        </w:rPr>
        <w:t xml:space="preserve">  قاعدة </w:t>
      </w:r>
      <w:r w:rsidRPr="007D0DEC">
        <w:rPr>
          <w:rFonts w:ascii="Simplified Arabic" w:hAnsi="Simplified Arabic" w:cs="Simplified Arabic"/>
          <w:sz w:val="16"/>
          <w:szCs w:val="16"/>
          <w:rtl/>
        </w:rPr>
        <w:t xml:space="preserve">المسح الفلسطيني العنقودي متعدد المؤشرات، </w:t>
      </w:r>
      <w:r w:rsidRPr="007D0DEC">
        <w:rPr>
          <w:rFonts w:ascii="Simplified Arabic" w:hAnsi="Simplified Arabic" w:cs="Simplified Arabic" w:hint="cs"/>
          <w:sz w:val="16"/>
          <w:szCs w:val="16"/>
          <w:rtl/>
        </w:rPr>
        <w:t>2019-2020</w:t>
      </w:r>
      <w:r w:rsidRPr="007D0DEC">
        <w:rPr>
          <w:rFonts w:ascii="Simplified Arabic" w:hAnsi="Simplified Arabic" w:cs="Simplified Arabic"/>
          <w:sz w:val="16"/>
          <w:szCs w:val="16"/>
          <w:rtl/>
        </w:rPr>
        <w:t>.</w:t>
      </w:r>
      <w:r w:rsidRPr="007D0DEC">
        <w:rPr>
          <w:rFonts w:ascii="Simplified Arabic" w:hAnsi="Simplified Arabic" w:cs="Simplified Arabic" w:hint="cs"/>
          <w:sz w:val="16"/>
          <w:szCs w:val="16"/>
          <w:rtl/>
        </w:rPr>
        <w:t xml:space="preserve">  رام الله- فلسطين</w:t>
      </w:r>
      <w:r w:rsidRPr="007D0DEC">
        <w:rPr>
          <w:rFonts w:ascii="Simplified Arabic" w:hAnsi="Simplified Arabic" w:cs="Simplified Arabic"/>
          <w:sz w:val="16"/>
          <w:szCs w:val="16"/>
          <w:rtl/>
        </w:rPr>
        <w:t xml:space="preserve">   </w:t>
      </w:r>
    </w:p>
    <w:p w:rsidR="001C37F6" w:rsidRPr="00673042" w:rsidRDefault="001C37F6" w:rsidP="001C37F6">
      <w:pPr>
        <w:rPr>
          <w:rFonts w:ascii="Simplified Arabic" w:hAnsi="Simplified Arabic" w:cs="Simplified Arabic"/>
          <w:rtl/>
        </w:rPr>
      </w:pPr>
    </w:p>
    <w:p w:rsidR="00833D1C" w:rsidRDefault="001C37F6" w:rsidP="001C37F6">
      <w:pPr>
        <w:pStyle w:val="BodyText"/>
        <w:tabs>
          <w:tab w:val="left" w:pos="720"/>
        </w:tabs>
        <w:jc w:val="both"/>
        <w:rPr>
          <w:rFonts w:ascii="Simplified Arabic" w:hAnsi="Simplified Arabic"/>
          <w:szCs w:val="24"/>
          <w:rtl/>
          <w:lang w:val="en-GB" w:bidi="ar-JO"/>
        </w:rPr>
      </w:pPr>
      <w:r w:rsidRPr="00D61587">
        <w:rPr>
          <w:rFonts w:ascii="Simplified Arabic" w:hAnsi="Simplified Arabic" w:hint="cs"/>
          <w:szCs w:val="24"/>
          <w:rtl/>
          <w:lang w:val="en-GB" w:bidi="ar-JO"/>
        </w:rPr>
        <w:t>73.4</w:t>
      </w:r>
      <w:r w:rsidRPr="00D61587">
        <w:rPr>
          <w:rFonts w:ascii="Simplified Arabic" w:hAnsi="Simplified Arabic"/>
          <w:szCs w:val="24"/>
          <w:rtl/>
          <w:lang w:val="en-GB" w:bidi="ar-JO"/>
        </w:rPr>
        <w:t xml:space="preserve">% من الأطفال في الفئة العمرية </w:t>
      </w:r>
      <w:r w:rsidRPr="00D61587">
        <w:rPr>
          <w:rFonts w:ascii="Simplified Arabic" w:hAnsi="Simplified Arabic" w:hint="cs"/>
          <w:szCs w:val="24"/>
          <w:rtl/>
          <w:lang w:val="en-GB" w:bidi="ar-JO"/>
        </w:rPr>
        <w:t>اقل من خمس سنوات</w:t>
      </w:r>
      <w:r w:rsidRPr="00D61587">
        <w:rPr>
          <w:rFonts w:ascii="Simplified Arabic" w:hAnsi="Simplified Arabic"/>
          <w:szCs w:val="24"/>
          <w:rtl/>
          <w:lang w:val="en-GB" w:bidi="ar-JO"/>
        </w:rPr>
        <w:t xml:space="preserve"> كان لديهم </w:t>
      </w:r>
      <w:r>
        <w:rPr>
          <w:rFonts w:ascii="Simplified Arabic" w:hAnsi="Simplified Arabic" w:hint="cs"/>
          <w:szCs w:val="24"/>
          <w:rtl/>
          <w:lang w:val="en-GB" w:bidi="ar-JO"/>
        </w:rPr>
        <w:t>لعبتان</w:t>
      </w:r>
      <w:r w:rsidRPr="00D61587">
        <w:rPr>
          <w:rFonts w:ascii="Simplified Arabic" w:hAnsi="Simplified Arabic"/>
          <w:szCs w:val="24"/>
          <w:rtl/>
          <w:lang w:val="en-GB" w:bidi="ar-JO"/>
        </w:rPr>
        <w:t xml:space="preserve"> أو أكثر يلعبون فيها داخل منازلهم. واشتملت الألعاب التي تض</w:t>
      </w:r>
      <w:r w:rsidRPr="00D61587">
        <w:rPr>
          <w:rFonts w:ascii="Simplified Arabic" w:hAnsi="Simplified Arabic" w:hint="cs"/>
          <w:szCs w:val="24"/>
          <w:rtl/>
          <w:lang w:val="en-GB" w:bidi="ar-JO"/>
        </w:rPr>
        <w:t>م</w:t>
      </w:r>
      <w:r w:rsidRPr="00D61587">
        <w:rPr>
          <w:rFonts w:ascii="Simplified Arabic" w:hAnsi="Simplified Arabic"/>
          <w:szCs w:val="24"/>
          <w:rtl/>
          <w:lang w:val="en-GB" w:bidi="ar-JO"/>
        </w:rPr>
        <w:t xml:space="preserve">نها </w:t>
      </w:r>
      <w:r w:rsidRPr="00D61587">
        <w:rPr>
          <w:rFonts w:ascii="Simplified Arabic" w:hAnsi="Simplified Arabic" w:hint="cs"/>
          <w:szCs w:val="24"/>
          <w:rtl/>
          <w:lang w:val="en-GB" w:bidi="ar-JO"/>
        </w:rPr>
        <w:t>ال</w:t>
      </w:r>
      <w:r w:rsidRPr="00D61587">
        <w:rPr>
          <w:rFonts w:ascii="Simplified Arabic" w:hAnsi="Simplified Arabic"/>
          <w:szCs w:val="24"/>
          <w:rtl/>
          <w:lang w:val="en-GB" w:bidi="ar-JO"/>
        </w:rPr>
        <w:t>مسح الفلسطيني</w:t>
      </w:r>
      <w:r w:rsidRPr="00D61587">
        <w:rPr>
          <w:rFonts w:ascii="Simplified Arabic" w:hAnsi="Simplified Arabic" w:hint="cs"/>
          <w:szCs w:val="24"/>
          <w:rtl/>
          <w:lang w:val="en-GB" w:bidi="ar-JO"/>
        </w:rPr>
        <w:t xml:space="preserve"> العنقودي متعدد المؤشرات</w:t>
      </w:r>
      <w:r w:rsidRPr="00D61587">
        <w:rPr>
          <w:rFonts w:ascii="Simplified Arabic" w:hAnsi="Simplified Arabic"/>
          <w:szCs w:val="24"/>
          <w:rtl/>
          <w:lang w:val="en-GB" w:bidi="ar-JO"/>
        </w:rPr>
        <w:t xml:space="preserve"> </w:t>
      </w:r>
      <w:r>
        <w:rPr>
          <w:rFonts w:ascii="Simplified Arabic" w:hAnsi="Simplified Arabic" w:hint="cs"/>
          <w:szCs w:val="24"/>
          <w:rtl/>
          <w:lang w:val="en-GB" w:bidi="ar-JO"/>
        </w:rPr>
        <w:t xml:space="preserve">2019-2020 </w:t>
      </w:r>
      <w:r w:rsidRPr="00D61587">
        <w:rPr>
          <w:rFonts w:ascii="Simplified Arabic" w:hAnsi="Simplified Arabic"/>
          <w:szCs w:val="24"/>
          <w:rtl/>
          <w:lang w:val="en-GB" w:bidi="ar-JO"/>
        </w:rPr>
        <w:t xml:space="preserve">على ألعاب مصنوعة داخل المنازل (مثل </w:t>
      </w:r>
      <w:r w:rsidRPr="00D61587">
        <w:rPr>
          <w:rFonts w:ascii="Simplified Arabic" w:hAnsi="Simplified Arabic" w:hint="cs"/>
          <w:szCs w:val="24"/>
          <w:rtl/>
          <w:lang w:val="en-GB" w:bidi="ar-JO"/>
        </w:rPr>
        <w:t>الدمى</w:t>
      </w:r>
      <w:r w:rsidRPr="00D61587">
        <w:rPr>
          <w:rFonts w:ascii="Simplified Arabic" w:hAnsi="Simplified Arabic"/>
          <w:szCs w:val="24"/>
          <w:rtl/>
          <w:lang w:val="en-GB" w:bidi="ar-JO"/>
        </w:rPr>
        <w:t xml:space="preserve">، أو السيارات أو الألعاب الأخرى المصنوعة في المنزل)، والألعاب التي </w:t>
      </w:r>
      <w:r w:rsidRPr="00D61587">
        <w:rPr>
          <w:rFonts w:ascii="Simplified Arabic" w:hAnsi="Simplified Arabic" w:hint="cs"/>
          <w:szCs w:val="24"/>
          <w:rtl/>
          <w:lang w:val="en-GB" w:bidi="ar-JO"/>
        </w:rPr>
        <w:t>ت</w:t>
      </w:r>
      <w:r w:rsidRPr="00D61587">
        <w:rPr>
          <w:rFonts w:ascii="Simplified Arabic" w:hAnsi="Simplified Arabic"/>
          <w:szCs w:val="24"/>
          <w:rtl/>
          <w:lang w:val="en-GB" w:bidi="ar-JO"/>
        </w:rPr>
        <w:t xml:space="preserve">شترى من </w:t>
      </w:r>
      <w:r w:rsidRPr="00D61587">
        <w:rPr>
          <w:rFonts w:ascii="Simplified Arabic" w:hAnsi="Simplified Arabic" w:hint="cs"/>
          <w:szCs w:val="24"/>
          <w:rtl/>
          <w:lang w:val="en-GB" w:bidi="ar-JO"/>
        </w:rPr>
        <w:t>المحلات</w:t>
      </w:r>
      <w:r w:rsidRPr="00D61587">
        <w:rPr>
          <w:rFonts w:ascii="Simplified Arabic" w:hAnsi="Simplified Arabic"/>
          <w:szCs w:val="24"/>
          <w:rtl/>
          <w:lang w:val="en-GB" w:bidi="ar-JO"/>
        </w:rPr>
        <w:t>، والأشياء الخاصة بالأسر المعيشية (مثل قدور/ طناجر (جمع "</w:t>
      </w:r>
      <w:r w:rsidRPr="00D61587">
        <w:rPr>
          <w:rFonts w:ascii="Simplified Arabic" w:hAnsi="Simplified Arabic" w:hint="cs"/>
          <w:szCs w:val="24"/>
          <w:rtl/>
          <w:lang w:val="en-GB" w:bidi="ar-JO"/>
        </w:rPr>
        <w:t>قدر</w:t>
      </w:r>
      <w:r w:rsidRPr="00D61587">
        <w:rPr>
          <w:rFonts w:ascii="Simplified Arabic" w:hAnsi="Simplified Arabic"/>
          <w:szCs w:val="24"/>
          <w:rtl/>
          <w:lang w:val="en-GB" w:bidi="ar-JO"/>
        </w:rPr>
        <w:t xml:space="preserve">"/"طنجرة") </w:t>
      </w:r>
      <w:r w:rsidRPr="00D61587">
        <w:rPr>
          <w:rFonts w:ascii="Simplified Arabic" w:hAnsi="Simplified Arabic" w:hint="cs"/>
          <w:szCs w:val="24"/>
          <w:rtl/>
          <w:lang w:val="en-GB" w:bidi="ar-JO"/>
        </w:rPr>
        <w:t>والزبديات</w:t>
      </w:r>
      <w:r w:rsidRPr="00D61587">
        <w:rPr>
          <w:rFonts w:ascii="Simplified Arabic" w:hAnsi="Simplified Arabic"/>
          <w:szCs w:val="24"/>
          <w:rtl/>
          <w:lang w:val="en-GB" w:bidi="ar-JO"/>
        </w:rPr>
        <w:t xml:space="preserve"> / ال</w:t>
      </w:r>
      <w:r w:rsidRPr="00D61587">
        <w:rPr>
          <w:rFonts w:ascii="Simplified Arabic" w:hAnsi="Simplified Arabic" w:hint="cs"/>
          <w:szCs w:val="24"/>
          <w:rtl/>
          <w:lang w:val="en-GB" w:bidi="ar-JO"/>
        </w:rPr>
        <w:t>س</w:t>
      </w:r>
      <w:r w:rsidRPr="00D61587">
        <w:rPr>
          <w:rFonts w:ascii="Simplified Arabic" w:hAnsi="Simplified Arabic"/>
          <w:szCs w:val="24"/>
          <w:rtl/>
          <w:lang w:val="en-GB" w:bidi="ar-JO"/>
        </w:rPr>
        <w:t>لطانيات (جمع "زبد</w:t>
      </w:r>
      <w:r w:rsidRPr="00D61587">
        <w:rPr>
          <w:rFonts w:ascii="Simplified Arabic" w:hAnsi="Simplified Arabic" w:hint="cs"/>
          <w:szCs w:val="24"/>
          <w:rtl/>
          <w:lang w:val="en-GB" w:bidi="ar-JO"/>
        </w:rPr>
        <w:t>ي</w:t>
      </w:r>
      <w:r w:rsidRPr="00D61587">
        <w:rPr>
          <w:rFonts w:ascii="Simplified Arabic" w:hAnsi="Simplified Arabic"/>
          <w:szCs w:val="24"/>
          <w:rtl/>
          <w:lang w:val="en-GB" w:bidi="ar-JO"/>
        </w:rPr>
        <w:t>ة"/</w:t>
      </w:r>
      <w:r w:rsidRPr="00D61587">
        <w:rPr>
          <w:rFonts w:ascii="Simplified Arabic" w:hAnsi="Simplified Arabic" w:hint="cs"/>
          <w:szCs w:val="24"/>
          <w:rtl/>
          <w:lang w:val="en-GB" w:bidi="ar-JO"/>
        </w:rPr>
        <w:t>سلطانية</w:t>
      </w:r>
      <w:r w:rsidRPr="00D61587">
        <w:rPr>
          <w:rFonts w:ascii="Simplified Arabic" w:hAnsi="Simplified Arabic"/>
          <w:szCs w:val="24"/>
          <w:rtl/>
          <w:lang w:val="en-GB" w:bidi="ar-JO"/>
        </w:rPr>
        <w:t xml:space="preserve">) أو الأشياء والمواد الموجودة خارج المنزل (مثل العصي، أو الحجارة، </w:t>
      </w:r>
      <w:proofErr w:type="spellStart"/>
      <w:r w:rsidRPr="00D61587">
        <w:rPr>
          <w:rFonts w:ascii="Simplified Arabic" w:hAnsi="Simplified Arabic"/>
          <w:szCs w:val="24"/>
          <w:rtl/>
          <w:lang w:val="en-GB" w:bidi="ar-JO"/>
        </w:rPr>
        <w:t>وصدفات</w:t>
      </w:r>
      <w:proofErr w:type="spellEnd"/>
      <w:r w:rsidRPr="00D61587">
        <w:rPr>
          <w:rFonts w:ascii="Simplified Arabic" w:hAnsi="Simplified Arabic"/>
          <w:szCs w:val="24"/>
          <w:rtl/>
          <w:lang w:val="en-GB" w:bidi="ar-JO"/>
        </w:rPr>
        <w:t xml:space="preserve"> أو هياكل الحيوانات أو أوراق الأشجار).</w:t>
      </w:r>
      <w:r w:rsidRPr="00D61587">
        <w:rPr>
          <w:rFonts w:ascii="Simplified Arabic" w:hAnsi="Simplified Arabic" w:hint="cs"/>
          <w:szCs w:val="24"/>
          <w:rtl/>
          <w:lang w:val="en-GB" w:bidi="ar-JO"/>
        </w:rPr>
        <w:t xml:space="preserve"> </w:t>
      </w:r>
      <w:r w:rsidRPr="00D61587">
        <w:rPr>
          <w:rFonts w:ascii="Simplified Arabic" w:hAnsi="Simplified Arabic"/>
          <w:szCs w:val="24"/>
          <w:rtl/>
          <w:lang w:val="en-GB" w:bidi="ar-JO"/>
        </w:rPr>
        <w:t xml:space="preserve"> </w:t>
      </w:r>
    </w:p>
    <w:p w:rsidR="001C37F6" w:rsidRPr="00B00BB5" w:rsidRDefault="001C37F6" w:rsidP="00CC233C">
      <w:pPr>
        <w:pStyle w:val="BodyText"/>
        <w:tabs>
          <w:tab w:val="left" w:pos="720"/>
        </w:tabs>
        <w:jc w:val="both"/>
        <w:rPr>
          <w:rFonts w:ascii="Simplified Arabic" w:hAnsi="Simplified Arabic"/>
          <w:color w:val="FF0000"/>
          <w:szCs w:val="24"/>
          <w:rtl/>
        </w:rPr>
      </w:pPr>
      <w:r w:rsidRPr="00D61587">
        <w:rPr>
          <w:rFonts w:ascii="Simplified Arabic" w:hAnsi="Simplified Arabic"/>
          <w:szCs w:val="24"/>
          <w:rtl/>
          <w:lang w:val="en-GB" w:bidi="ar-JO"/>
        </w:rPr>
        <w:t>ومن المثير للاهتمام ملاحظة أ</w:t>
      </w:r>
      <w:r w:rsidRPr="00D61587">
        <w:rPr>
          <w:rFonts w:ascii="Simplified Arabic" w:hAnsi="Simplified Arabic" w:hint="cs"/>
          <w:szCs w:val="24"/>
          <w:rtl/>
          <w:lang w:val="en-GB" w:bidi="ar-JO"/>
        </w:rPr>
        <w:t>ن</w:t>
      </w:r>
      <w:r w:rsidRPr="00D61587">
        <w:rPr>
          <w:rFonts w:ascii="Simplified Arabic" w:hAnsi="Simplified Arabic"/>
          <w:szCs w:val="24"/>
          <w:rtl/>
          <w:lang w:val="en-GB" w:bidi="ar-JO"/>
        </w:rPr>
        <w:t xml:space="preserve"> </w:t>
      </w:r>
      <w:r>
        <w:rPr>
          <w:rFonts w:ascii="Simplified Arabic" w:hAnsi="Simplified Arabic" w:hint="cs"/>
          <w:szCs w:val="24"/>
          <w:rtl/>
          <w:lang w:val="en-GB" w:bidi="ar-JO"/>
        </w:rPr>
        <w:t xml:space="preserve">ما </w:t>
      </w:r>
      <w:r w:rsidRPr="00D61587">
        <w:rPr>
          <w:rFonts w:ascii="Simplified Arabic" w:hAnsi="Simplified Arabic"/>
          <w:szCs w:val="24"/>
          <w:rtl/>
          <w:lang w:val="en-GB" w:bidi="ar-JO"/>
        </w:rPr>
        <w:t>نسب</w:t>
      </w:r>
      <w:r>
        <w:rPr>
          <w:rFonts w:ascii="Simplified Arabic" w:hAnsi="Simplified Arabic" w:hint="cs"/>
          <w:szCs w:val="24"/>
          <w:rtl/>
          <w:lang w:val="en-GB" w:bidi="ar-JO"/>
        </w:rPr>
        <w:t>ته</w:t>
      </w:r>
      <w:r w:rsidRPr="00D61587">
        <w:rPr>
          <w:rFonts w:ascii="Simplified Arabic" w:hAnsi="Simplified Arabic"/>
          <w:szCs w:val="24"/>
          <w:rtl/>
          <w:lang w:val="en-GB" w:bidi="ar-JO"/>
        </w:rPr>
        <w:t xml:space="preserve"> </w:t>
      </w:r>
      <w:r w:rsidRPr="00D61587">
        <w:rPr>
          <w:rFonts w:ascii="Simplified Arabic" w:hAnsi="Simplified Arabic" w:hint="cs"/>
          <w:szCs w:val="24"/>
          <w:rtl/>
          <w:lang w:val="en-GB" w:bidi="ar-JO"/>
        </w:rPr>
        <w:t>86.0</w:t>
      </w:r>
      <w:r w:rsidRPr="00D61587">
        <w:rPr>
          <w:rFonts w:ascii="Simplified Arabic" w:hAnsi="Simplified Arabic"/>
          <w:szCs w:val="24"/>
          <w:rtl/>
          <w:lang w:val="en-GB" w:bidi="ar-JO"/>
        </w:rPr>
        <w:t xml:space="preserve">% من الأطفال يلعبون بألعاب يشترونها من </w:t>
      </w:r>
      <w:r w:rsidRPr="00D61587">
        <w:rPr>
          <w:rFonts w:ascii="Simplified Arabic" w:hAnsi="Simplified Arabic" w:hint="cs"/>
          <w:szCs w:val="24"/>
          <w:rtl/>
          <w:lang w:val="en-GB" w:bidi="ar-JO"/>
        </w:rPr>
        <w:t>المحلات</w:t>
      </w:r>
      <w:r w:rsidRPr="00D61587">
        <w:rPr>
          <w:rFonts w:ascii="Simplified Arabic" w:hAnsi="Simplified Arabic"/>
          <w:szCs w:val="24"/>
          <w:rtl/>
          <w:lang w:val="en-GB" w:bidi="ar-JO"/>
        </w:rPr>
        <w:t xml:space="preserve">. </w:t>
      </w:r>
      <w:r w:rsidRPr="00D61587">
        <w:rPr>
          <w:rFonts w:ascii="Simplified Arabic" w:hAnsi="Simplified Arabic" w:hint="cs"/>
          <w:szCs w:val="24"/>
          <w:rtl/>
          <w:lang w:val="en-GB" w:bidi="ar-JO"/>
        </w:rPr>
        <w:t>كما</w:t>
      </w:r>
      <w:r w:rsidRPr="00D61587">
        <w:rPr>
          <w:rFonts w:ascii="Simplified Arabic" w:hAnsi="Simplified Arabic"/>
          <w:szCs w:val="24"/>
          <w:rtl/>
          <w:lang w:val="en-GB" w:bidi="ar-JO"/>
        </w:rPr>
        <w:t xml:space="preserve"> أن </w:t>
      </w:r>
      <w:r w:rsidRPr="00D61587">
        <w:rPr>
          <w:rFonts w:ascii="Simplified Arabic" w:hAnsi="Simplified Arabic" w:hint="cs"/>
          <w:szCs w:val="24"/>
          <w:rtl/>
          <w:lang w:val="en-GB" w:bidi="ar-JO"/>
        </w:rPr>
        <w:t>النسب</w:t>
      </w:r>
      <w:r w:rsidR="00CC233C">
        <w:rPr>
          <w:rFonts w:ascii="Simplified Arabic" w:hAnsi="Simplified Arabic" w:hint="cs"/>
          <w:szCs w:val="24"/>
          <w:rtl/>
          <w:lang w:val="en-GB" w:bidi="ar-JO"/>
        </w:rPr>
        <w:t>ة</w:t>
      </w:r>
      <w:r w:rsidRPr="00D61587">
        <w:rPr>
          <w:rFonts w:ascii="Simplified Arabic" w:hAnsi="Simplified Arabic"/>
          <w:szCs w:val="24"/>
          <w:rtl/>
          <w:lang w:val="en-GB" w:bidi="ar-JO"/>
        </w:rPr>
        <w:t xml:space="preserve"> لأنواع الألعاب المصنوعة في المنزل قد بلغت </w:t>
      </w:r>
      <w:r w:rsidRPr="00D61587">
        <w:rPr>
          <w:rFonts w:ascii="Simplified Arabic" w:hAnsi="Simplified Arabic" w:hint="cs"/>
          <w:szCs w:val="24"/>
          <w:rtl/>
          <w:lang w:val="en-GB" w:bidi="ar-JO"/>
        </w:rPr>
        <w:t>19.5</w:t>
      </w:r>
      <w:r w:rsidRPr="00D61587">
        <w:rPr>
          <w:rFonts w:ascii="Simplified Arabic" w:hAnsi="Simplified Arabic"/>
          <w:szCs w:val="24"/>
          <w:rtl/>
          <w:lang w:val="en-GB" w:bidi="ar-JO"/>
        </w:rPr>
        <w:t xml:space="preserve">%. وقد لوحظ أن أطفال الضفة الغربية هم الأوفر حظا بتوفر لعبتان </w:t>
      </w:r>
      <w:r w:rsidR="00833D1C">
        <w:rPr>
          <w:rFonts w:ascii="Simplified Arabic" w:hAnsi="Simplified Arabic" w:hint="cs"/>
          <w:szCs w:val="24"/>
          <w:rtl/>
          <w:lang w:val="en-GB" w:bidi="ar-JO"/>
        </w:rPr>
        <w:t>أ</w:t>
      </w:r>
      <w:r w:rsidRPr="00D61587">
        <w:rPr>
          <w:rFonts w:ascii="Simplified Arabic" w:hAnsi="Simplified Arabic"/>
          <w:szCs w:val="24"/>
          <w:rtl/>
          <w:lang w:val="en-GB" w:bidi="ar-JO"/>
        </w:rPr>
        <w:t xml:space="preserve">و </w:t>
      </w:r>
      <w:r w:rsidR="00833D1C" w:rsidRPr="00D61587">
        <w:rPr>
          <w:rFonts w:ascii="Simplified Arabic" w:hAnsi="Simplified Arabic" w:hint="cs"/>
          <w:szCs w:val="24"/>
          <w:rtl/>
          <w:lang w:val="en-GB" w:bidi="ar-JO"/>
        </w:rPr>
        <w:t>أكثر</w:t>
      </w:r>
      <w:r w:rsidRPr="00D61587">
        <w:rPr>
          <w:rFonts w:ascii="Simplified Arabic" w:hAnsi="Simplified Arabic"/>
          <w:szCs w:val="24"/>
          <w:rtl/>
          <w:lang w:val="en-GB" w:bidi="ar-JO"/>
        </w:rPr>
        <w:t xml:space="preserve"> بواقع </w:t>
      </w:r>
      <w:r w:rsidRPr="00D61587">
        <w:rPr>
          <w:rFonts w:ascii="Simplified Arabic" w:hAnsi="Simplified Arabic" w:hint="cs"/>
          <w:szCs w:val="24"/>
          <w:rtl/>
          <w:lang w:val="en-GB" w:bidi="ar-JO"/>
        </w:rPr>
        <w:t>78.0</w:t>
      </w:r>
      <w:r w:rsidRPr="00D61587">
        <w:rPr>
          <w:rFonts w:ascii="Simplified Arabic" w:hAnsi="Simplified Arabic"/>
          <w:szCs w:val="24"/>
          <w:rtl/>
          <w:lang w:val="en-GB" w:bidi="ar-JO"/>
        </w:rPr>
        <w:t>%، والأقل حظا</w:t>
      </w:r>
      <w:r w:rsidR="00833D1C">
        <w:rPr>
          <w:rFonts w:ascii="Simplified Arabic" w:hAnsi="Simplified Arabic" w:hint="cs"/>
          <w:szCs w:val="24"/>
          <w:rtl/>
          <w:lang w:val="en-GB" w:bidi="ar-JO"/>
        </w:rPr>
        <w:t>ً</w:t>
      </w:r>
      <w:r w:rsidRPr="00D61587">
        <w:rPr>
          <w:rFonts w:ascii="Simplified Arabic" w:hAnsi="Simplified Arabic"/>
          <w:szCs w:val="24"/>
          <w:rtl/>
          <w:lang w:val="en-GB" w:bidi="ar-JO"/>
        </w:rPr>
        <w:t xml:space="preserve"> أطفال قطاع غزة بواقع </w:t>
      </w:r>
      <w:r w:rsidRPr="00D61587">
        <w:rPr>
          <w:rFonts w:ascii="Simplified Arabic" w:hAnsi="Simplified Arabic" w:hint="cs"/>
          <w:szCs w:val="24"/>
          <w:rtl/>
          <w:lang w:val="en-GB" w:bidi="ar-JO"/>
        </w:rPr>
        <w:t>67.0</w:t>
      </w:r>
      <w:r w:rsidRPr="00D61587">
        <w:rPr>
          <w:rFonts w:ascii="Simplified Arabic" w:hAnsi="Simplified Arabic"/>
          <w:szCs w:val="24"/>
          <w:rtl/>
          <w:lang w:val="en-GB" w:bidi="ar-JO"/>
        </w:rPr>
        <w:t xml:space="preserve">%، لكن ثمة فروق واضحة حسب مستوى الثروة </w:t>
      </w:r>
      <w:r w:rsidRPr="00D61587">
        <w:rPr>
          <w:rFonts w:ascii="Simplified Arabic" w:hAnsi="Simplified Arabic" w:hint="cs"/>
          <w:szCs w:val="24"/>
          <w:rtl/>
          <w:lang w:val="en-GB" w:bidi="ar-JO"/>
        </w:rPr>
        <w:t>64.3</w:t>
      </w:r>
      <w:r w:rsidRPr="00D61587">
        <w:rPr>
          <w:rFonts w:ascii="Simplified Arabic" w:hAnsi="Simplified Arabic"/>
          <w:szCs w:val="24"/>
          <w:rtl/>
          <w:lang w:val="en-GB" w:bidi="ar-JO"/>
        </w:rPr>
        <w:t xml:space="preserve">% من الأطفال لأفقر الأسر لديهم </w:t>
      </w:r>
      <w:r>
        <w:rPr>
          <w:rFonts w:ascii="Simplified Arabic" w:hAnsi="Simplified Arabic" w:hint="cs"/>
          <w:szCs w:val="24"/>
          <w:rtl/>
          <w:lang w:val="en-GB" w:bidi="ar-JO"/>
        </w:rPr>
        <w:t>لعبتان</w:t>
      </w:r>
      <w:r w:rsidRPr="00D61587">
        <w:rPr>
          <w:rFonts w:ascii="Simplified Arabic" w:hAnsi="Simplified Arabic"/>
          <w:szCs w:val="24"/>
          <w:rtl/>
          <w:lang w:val="en-GB" w:bidi="ar-JO"/>
        </w:rPr>
        <w:t xml:space="preserve"> أو أكثر يلعبون فيها</w:t>
      </w:r>
      <w:r w:rsidRPr="00D61587">
        <w:rPr>
          <w:rFonts w:ascii="Simplified Arabic" w:hAnsi="Simplified Arabic" w:hint="cs"/>
          <w:szCs w:val="24"/>
          <w:rtl/>
          <w:lang w:bidi="ar-JO"/>
        </w:rPr>
        <w:t>، مقابل 77.</w:t>
      </w:r>
      <w:r>
        <w:rPr>
          <w:rFonts w:ascii="Simplified Arabic" w:hAnsi="Simplified Arabic" w:hint="cs"/>
          <w:szCs w:val="24"/>
          <w:rtl/>
          <w:lang w:bidi="ar-JO"/>
        </w:rPr>
        <w:t>1</w:t>
      </w:r>
      <w:r w:rsidRPr="00D61587">
        <w:rPr>
          <w:rFonts w:ascii="Simplified Arabic" w:hAnsi="Simplified Arabic" w:hint="cs"/>
          <w:szCs w:val="24"/>
          <w:rtl/>
          <w:lang w:bidi="ar-JO"/>
        </w:rPr>
        <w:t>% لأغنى الأسر.</w:t>
      </w:r>
      <w:r w:rsidRPr="00D61587">
        <w:rPr>
          <w:rFonts w:ascii="Simplified Arabic" w:hAnsi="Simplified Arabic"/>
          <w:szCs w:val="24"/>
          <w:rtl/>
          <w:lang w:bidi="ar-JO"/>
        </w:rPr>
        <w:t xml:space="preserve"> </w:t>
      </w:r>
    </w:p>
    <w:p w:rsidR="001C37F6" w:rsidRPr="009C6DD0" w:rsidRDefault="001C37F6" w:rsidP="001C37F6">
      <w:pPr>
        <w:pStyle w:val="BodyText"/>
        <w:tabs>
          <w:tab w:val="left" w:pos="720"/>
        </w:tabs>
        <w:jc w:val="both"/>
        <w:rPr>
          <w:rFonts w:ascii="Simplified Arabic" w:hAnsi="Simplified Arabic"/>
          <w:szCs w:val="24"/>
          <w:rtl/>
        </w:rPr>
      </w:pPr>
    </w:p>
    <w:p w:rsidR="001C37F6" w:rsidRDefault="001C37F6" w:rsidP="00423B38">
      <w:pPr>
        <w:pStyle w:val="BodyText"/>
        <w:tabs>
          <w:tab w:val="left" w:pos="720"/>
        </w:tabs>
        <w:ind w:left="720" w:hanging="737"/>
        <w:jc w:val="left"/>
        <w:rPr>
          <w:rFonts w:ascii="Simplified Arabic" w:hAnsi="Simplified Arabic"/>
          <w:rtl/>
          <w:lang w:val="en-GB" w:bidi="ar-JO"/>
        </w:rPr>
      </w:pPr>
    </w:p>
    <w:p w:rsidR="001C37F6" w:rsidRPr="00423B38" w:rsidRDefault="001C37F6" w:rsidP="00423B38">
      <w:pPr>
        <w:spacing w:after="160" w:line="259" w:lineRule="auto"/>
        <w:rPr>
          <w:rFonts w:ascii="Simplified Arabic" w:hAnsi="Simplified Arabic" w:cs="Simplified Arabic"/>
          <w:b/>
          <w:bCs/>
          <w:rtl/>
          <w:lang w:val="en-GB" w:bidi="ar-JO"/>
        </w:rPr>
      </w:pPr>
    </w:p>
    <w:sectPr w:rsidR="001C37F6" w:rsidRPr="00423B38" w:rsidSect="00AD04B3">
      <w:footerReference w:type="default" r:id="rId64"/>
      <w:footnotePr>
        <w:numStart w:val="3"/>
      </w:footnotePr>
      <w:pgSz w:w="11909" w:h="16834" w:code="9"/>
      <w:pgMar w:top="1418" w:right="1469" w:bottom="1530"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136C6" w:rsidRDefault="007136C6">
      <w:pPr>
        <w:rPr>
          <w:lang w:eastAsia="en-US"/>
        </w:rPr>
      </w:pPr>
      <w:r>
        <w:separator/>
      </w:r>
    </w:p>
  </w:endnote>
  <w:endnote w:type="continuationSeparator" w:id="0">
    <w:p w:rsidR="007136C6" w:rsidRDefault="007136C6">
      <w:pPr>
        <w:rPr>
          <w:lang w:eastAsia="en-US"/>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abic Transparent">
    <w:panose1 w:val="020B0604020202020204"/>
    <w:charset w:val="00"/>
    <w:family w:val="swiss"/>
    <w:pitch w:val="variable"/>
    <w:sig w:usb0="E0002EFF" w:usb1="C000785B" w:usb2="00000009" w:usb3="00000000" w:csb0="000001FF" w:csb1="00000000"/>
  </w:font>
  <w:font w:name="Univers">
    <w:charset w:val="00"/>
    <w:family w:val="swiss"/>
    <w:pitch w:val="variable"/>
    <w:sig w:usb0="80000287" w:usb1="00000000" w:usb2="00000000" w:usb3="00000000" w:csb0="0000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36C6" w:rsidRDefault="007136C6">
    <w:pPr>
      <w:pStyle w:val="Footer"/>
      <w:jc w:val="center"/>
    </w:pPr>
  </w:p>
  <w:p w:rsidR="007136C6" w:rsidRDefault="007136C6" w:rsidP="005F4442">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36C6" w:rsidRPr="00157483" w:rsidRDefault="007136C6">
    <w:pPr>
      <w:pStyle w:val="Footer"/>
      <w:jc w:val="center"/>
      <w:rPr>
        <w:caps/>
        <w:noProof/>
      </w:rPr>
    </w:pPr>
    <w:r w:rsidRPr="00157483">
      <w:rPr>
        <w:caps/>
      </w:rPr>
      <w:fldChar w:fldCharType="begin"/>
    </w:r>
    <w:r w:rsidRPr="00157483">
      <w:rPr>
        <w:caps/>
      </w:rPr>
      <w:instrText xml:space="preserve"> PAGE   \* MERGEFORMAT </w:instrText>
    </w:r>
    <w:r w:rsidRPr="00157483">
      <w:rPr>
        <w:caps/>
      </w:rPr>
      <w:fldChar w:fldCharType="separate"/>
    </w:r>
    <w:r w:rsidR="00D15A02">
      <w:rPr>
        <w:caps/>
        <w:noProof/>
        <w:rtl/>
      </w:rPr>
      <w:t>29</w:t>
    </w:r>
    <w:r w:rsidRPr="00157483">
      <w:rPr>
        <w:caps/>
        <w:noProof/>
      </w:rPr>
      <w:fldChar w:fldCharType="end"/>
    </w:r>
  </w:p>
  <w:p w:rsidR="007136C6" w:rsidRPr="00FB2F7D" w:rsidRDefault="007136C6" w:rsidP="00EE0F89">
    <w:pPr>
      <w:pStyle w:val="Footer"/>
      <w:rPr>
        <w:rFonts w:cs="Times New Roman"/>
        <w:b/>
        <w:bCs/>
        <w:caps/>
        <w:noProof/>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36C6" w:rsidRPr="00157483" w:rsidRDefault="007136C6">
    <w:pPr>
      <w:pStyle w:val="Footer"/>
      <w:jc w:val="center"/>
      <w:rPr>
        <w:rFonts w:cs="Times New Roman"/>
        <w:caps/>
        <w:noProof/>
      </w:rPr>
    </w:pPr>
    <w:r w:rsidRPr="00157483">
      <w:rPr>
        <w:rFonts w:cs="Times New Roman"/>
        <w:caps/>
      </w:rPr>
      <w:fldChar w:fldCharType="begin"/>
    </w:r>
    <w:r w:rsidRPr="00157483">
      <w:rPr>
        <w:rFonts w:cs="Times New Roman"/>
        <w:caps/>
      </w:rPr>
      <w:instrText xml:space="preserve"> PAGE   \* MERGEFORMAT </w:instrText>
    </w:r>
    <w:r w:rsidRPr="00157483">
      <w:rPr>
        <w:rFonts w:cs="Times New Roman"/>
        <w:caps/>
      </w:rPr>
      <w:fldChar w:fldCharType="separate"/>
    </w:r>
    <w:r w:rsidR="00D15A02">
      <w:rPr>
        <w:rFonts w:cs="Times New Roman"/>
        <w:caps/>
        <w:noProof/>
        <w:rtl/>
      </w:rPr>
      <w:t>50</w:t>
    </w:r>
    <w:r w:rsidRPr="00157483">
      <w:rPr>
        <w:rFonts w:cs="Times New Roman"/>
        <w:caps/>
        <w:noProof/>
      </w:rPr>
      <w:fldChar w:fldCharType="end"/>
    </w:r>
  </w:p>
  <w:p w:rsidR="007136C6" w:rsidRPr="00FB2F7D" w:rsidRDefault="007136C6" w:rsidP="00EE0F89">
    <w:pPr>
      <w:pStyle w:val="Footer"/>
      <w:rPr>
        <w:rFonts w:cs="Times New Roman"/>
        <w:b/>
        <w:bCs/>
        <w:caps/>
        <w:noProof/>
        <w:sz w:val="20"/>
        <w:szCs w:val="20"/>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36C6" w:rsidRDefault="007136C6" w:rsidP="008B491D">
    <w:pPr>
      <w:pStyle w:val="Footer"/>
      <w:jc w:val="center"/>
    </w:pPr>
    <w:r>
      <w:rPr>
        <w:noProof/>
      </w:rPr>
      <w:fldChar w:fldCharType="begin"/>
    </w:r>
    <w:r>
      <w:rPr>
        <w:noProof/>
      </w:rPr>
      <w:instrText xml:space="preserve"> PAGE   \* MERGEFORMAT </w:instrText>
    </w:r>
    <w:r>
      <w:rPr>
        <w:noProof/>
      </w:rPr>
      <w:fldChar w:fldCharType="separate"/>
    </w:r>
    <w:r w:rsidR="00D15A02">
      <w:rPr>
        <w:noProof/>
        <w:rtl/>
      </w:rPr>
      <w:t>77</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136C6" w:rsidRDefault="007136C6">
      <w:pPr>
        <w:rPr>
          <w:lang w:eastAsia="en-US"/>
        </w:rPr>
      </w:pPr>
      <w:r>
        <w:separator/>
      </w:r>
    </w:p>
  </w:footnote>
  <w:footnote w:type="continuationSeparator" w:id="0">
    <w:p w:rsidR="007136C6" w:rsidRDefault="007136C6">
      <w:pPr>
        <w:rPr>
          <w:lang w:eastAsia="en-US"/>
        </w:rPr>
      </w:pPr>
      <w:r>
        <w:continuationSeparator/>
      </w:r>
    </w:p>
  </w:footnote>
  <w:footnote w:id="1">
    <w:p w:rsidR="007136C6" w:rsidRPr="00065308" w:rsidRDefault="007136C6" w:rsidP="00FF05AF">
      <w:pPr>
        <w:pStyle w:val="FootnoteText"/>
        <w:bidi/>
        <w:rPr>
          <w:sz w:val="18"/>
          <w:szCs w:val="18"/>
          <w:rtl/>
        </w:rPr>
      </w:pPr>
      <w:r w:rsidRPr="003329C3">
        <w:rPr>
          <w:rStyle w:val="FootnoteReference"/>
          <w:rFonts w:ascii="Simplified Arabic" w:hAnsi="Simplified Arabic" w:cs="Simplified Arabic"/>
          <w:sz w:val="18"/>
          <w:szCs w:val="18"/>
        </w:rPr>
        <w:footnoteRef/>
      </w:r>
      <w:r w:rsidRPr="003329C3">
        <w:rPr>
          <w:rFonts w:ascii="Simplified Arabic" w:hAnsi="Simplified Arabic" w:cs="Simplified Arabic"/>
          <w:sz w:val="18"/>
          <w:szCs w:val="18"/>
        </w:rPr>
        <w:t xml:space="preserve"> </w:t>
      </w:r>
      <w:r w:rsidRPr="003329C3">
        <w:rPr>
          <w:rFonts w:hint="cs"/>
          <w:sz w:val="18"/>
          <w:szCs w:val="18"/>
          <w:rtl/>
        </w:rPr>
        <w:t xml:space="preserve"> </w:t>
      </w:r>
      <w:r w:rsidRPr="00065308">
        <w:rPr>
          <w:rFonts w:ascii="Simplified Arabic" w:hAnsi="Simplified Arabic" w:cs="Simplified Arabic" w:hint="cs"/>
          <w:sz w:val="18"/>
          <w:szCs w:val="18"/>
          <w:rtl/>
        </w:rPr>
        <w:t xml:space="preserve">وزارة الصحة، </w:t>
      </w:r>
      <w:r>
        <w:rPr>
          <w:rFonts w:ascii="Simplified Arabic" w:hAnsi="Simplified Arabic" w:cs="Simplified Arabic" w:hint="cs"/>
          <w:sz w:val="18"/>
          <w:szCs w:val="18"/>
          <w:rtl/>
        </w:rPr>
        <w:t xml:space="preserve">2020. </w:t>
      </w:r>
      <w:r w:rsidRPr="00065308">
        <w:rPr>
          <w:rFonts w:cs="Simplified Arabic"/>
          <w:rtl/>
        </w:rPr>
        <w:t>التقرير الصحي السنوي</w:t>
      </w:r>
      <w:r w:rsidRPr="00065308">
        <w:rPr>
          <w:rFonts w:ascii="Simplified Arabic" w:hAnsi="Simplified Arabic" w:hint="cs"/>
          <w:sz w:val="18"/>
          <w:szCs w:val="18"/>
          <w:rtl/>
        </w:rPr>
        <w:t xml:space="preserve"> </w:t>
      </w:r>
      <w:r>
        <w:rPr>
          <w:rFonts w:ascii="Simplified Arabic" w:hAnsi="Simplified Arabic" w:hint="cs"/>
          <w:sz w:val="18"/>
          <w:szCs w:val="18"/>
          <w:rtl/>
        </w:rPr>
        <w:t>2020.  نابلس- فلسطين</w:t>
      </w:r>
    </w:p>
    <w:p w:rsidR="007136C6" w:rsidRPr="00065308" w:rsidRDefault="007136C6" w:rsidP="00FF05AF">
      <w:pPr>
        <w:pStyle w:val="FootnoteText"/>
        <w:bidi/>
        <w:rPr>
          <w:rtl/>
        </w:rPr>
      </w:pPr>
    </w:p>
  </w:footnote>
  <w:footnote w:id="2">
    <w:p w:rsidR="007136C6" w:rsidRDefault="007136C6" w:rsidP="00163B7E">
      <w:pPr>
        <w:pStyle w:val="FootnoteText"/>
        <w:bidi/>
        <w:rPr>
          <w:rtl/>
        </w:rPr>
      </w:pPr>
      <w:r>
        <w:rPr>
          <w:rStyle w:val="FootnoteReference"/>
          <w:rFonts w:hint="cs"/>
          <w:rtl/>
        </w:rPr>
        <w:t>2</w:t>
      </w:r>
      <w:r>
        <w:rPr>
          <w:rFonts w:hint="cs"/>
          <w:rtl/>
        </w:rPr>
        <w:t xml:space="preserve"> </w:t>
      </w:r>
      <w:r w:rsidRPr="00ED5DDF">
        <w:rPr>
          <w:rFonts w:ascii="Simplified Arabic" w:hAnsi="Simplified Arabic" w:cs="Simplified Arabic" w:hint="cs"/>
          <w:b/>
          <w:bCs/>
          <w:sz w:val="16"/>
          <w:szCs w:val="16"/>
          <w:rtl/>
        </w:rPr>
        <w:t xml:space="preserve">وزارة التربية والتعليم، 2021.  </w:t>
      </w:r>
      <w:r w:rsidRPr="00ED5DDF">
        <w:rPr>
          <w:rFonts w:ascii="Simplified Arabic" w:hAnsi="Simplified Arabic" w:cs="Simplified Arabic" w:hint="cs"/>
          <w:sz w:val="16"/>
          <w:szCs w:val="16"/>
          <w:rtl/>
        </w:rPr>
        <w:t>تقرير الانجاز السنوي للخطة السنوية، 2020.  رام الله- فلسطين</w:t>
      </w:r>
    </w:p>
    <w:p w:rsidR="007136C6" w:rsidRPr="00CD6E7B" w:rsidRDefault="007136C6" w:rsidP="00B97BDA">
      <w:pPr>
        <w:pStyle w:val="FootnoteText"/>
        <w:bidi/>
        <w:rPr>
          <w:color w:val="FF0000"/>
          <w:rtl/>
        </w:rPr>
      </w:pPr>
      <w:r w:rsidRPr="0002180D">
        <w:rPr>
          <w:rStyle w:val="FootnoteReference"/>
        </w:rPr>
        <w:footnoteRef/>
      </w:r>
      <w:r w:rsidRPr="0002180D">
        <w:t xml:space="preserve"> </w:t>
      </w:r>
      <w:r w:rsidRPr="0002180D">
        <w:rPr>
          <w:rFonts w:hint="cs"/>
          <w:rtl/>
        </w:rPr>
        <w:t xml:space="preserve"> </w:t>
      </w:r>
      <w:r w:rsidRPr="0002180D">
        <w:rPr>
          <w:rFonts w:ascii="Simplified Arabic" w:hAnsi="Simplified Arabic" w:cs="Simplified Arabic"/>
          <w:b/>
          <w:bCs/>
          <w:sz w:val="16"/>
          <w:szCs w:val="16"/>
          <w:rtl/>
        </w:rPr>
        <w:t xml:space="preserve">الجهاز المركزي للإحصاء الفلسطيني، </w:t>
      </w:r>
      <w:r w:rsidRPr="0002180D">
        <w:rPr>
          <w:rFonts w:ascii="Simplified Arabic" w:hAnsi="Simplified Arabic" w:cs="Simplified Arabic" w:hint="cs"/>
          <w:b/>
          <w:bCs/>
          <w:sz w:val="16"/>
          <w:szCs w:val="16"/>
          <w:rtl/>
        </w:rPr>
        <w:t>2021</w:t>
      </w:r>
      <w:r w:rsidRPr="0002180D">
        <w:rPr>
          <w:rFonts w:ascii="Simplified Arabic" w:hAnsi="Simplified Arabic" w:cs="Simplified Arabic"/>
          <w:sz w:val="16"/>
          <w:szCs w:val="16"/>
          <w:rtl/>
        </w:rPr>
        <w:t>. إحصاءات الحسابات القومية</w:t>
      </w:r>
      <w:r w:rsidRPr="0002180D">
        <w:rPr>
          <w:rFonts w:ascii="Simplified Arabic" w:hAnsi="Simplified Arabic" w:cs="Simplified Arabic" w:hint="cs"/>
          <w:sz w:val="16"/>
          <w:szCs w:val="16"/>
          <w:rtl/>
        </w:rPr>
        <w:t xml:space="preserve"> للعامين 2018، 2019. رام الله </w:t>
      </w:r>
      <w:r w:rsidRPr="0002180D">
        <w:rPr>
          <w:rFonts w:ascii="Simplified Arabic" w:hAnsi="Simplified Arabic" w:cs="Simplified Arabic"/>
          <w:sz w:val="16"/>
          <w:szCs w:val="16"/>
          <w:rtl/>
        </w:rPr>
        <w:t>–</w:t>
      </w:r>
      <w:r w:rsidRPr="0002180D">
        <w:rPr>
          <w:rFonts w:ascii="Simplified Arabic" w:hAnsi="Simplified Arabic" w:cs="Simplified Arabic" w:hint="cs"/>
          <w:sz w:val="16"/>
          <w:szCs w:val="16"/>
          <w:rtl/>
        </w:rPr>
        <w:t xml:space="preserve"> فلسطين</w:t>
      </w:r>
      <w:r w:rsidRPr="0002180D">
        <w:rPr>
          <w:rFonts w:ascii="Simplified Arabic" w:hAnsi="Simplified Arabic" w:cs="Simplified Arabic"/>
          <w:sz w:val="16"/>
          <w:szCs w:val="16"/>
          <w:rtl/>
        </w:rPr>
        <w:t>.</w:t>
      </w:r>
    </w:p>
  </w:footnote>
  <w:footnote w:id="3">
    <w:p w:rsidR="007136C6" w:rsidRPr="002C3810" w:rsidRDefault="007136C6" w:rsidP="0010533C">
      <w:pPr>
        <w:pStyle w:val="FootnoteText"/>
        <w:bidi/>
        <w:rPr>
          <w:rFonts w:ascii="Simplified Arabic" w:hAnsi="Simplified Arabic" w:cs="Simplified Arabic"/>
          <w:sz w:val="18"/>
          <w:szCs w:val="18"/>
          <w:rtl/>
          <w:lang w:bidi="ar-JO"/>
        </w:rPr>
      </w:pPr>
      <w:r>
        <w:rPr>
          <w:rFonts w:ascii="Simplified Arabic" w:hAnsi="Simplified Arabic" w:cs="Simplified Arabic"/>
          <w:sz w:val="18"/>
          <w:szCs w:val="18"/>
        </w:rPr>
        <w:t xml:space="preserve"> </w:t>
      </w:r>
      <w:r w:rsidRPr="002C3810">
        <w:rPr>
          <w:rStyle w:val="FootnoteReference"/>
          <w:rFonts w:ascii="Simplified Arabic" w:hAnsi="Simplified Arabic" w:cs="Simplified Arabic"/>
          <w:sz w:val="18"/>
          <w:szCs w:val="18"/>
        </w:rPr>
        <w:footnoteRef/>
      </w:r>
      <w:r w:rsidRPr="00D64E4C">
        <w:rPr>
          <w:rFonts w:ascii="Simplified Arabic" w:hAnsi="Simplified Arabic" w:cs="Simplified Arabic"/>
          <w:sz w:val="16"/>
          <w:szCs w:val="16"/>
          <w:rtl/>
        </w:rPr>
        <w:t xml:space="preserve">مؤشرات أثر </w:t>
      </w:r>
      <w:proofErr w:type="spellStart"/>
      <w:r w:rsidRPr="00D64E4C">
        <w:rPr>
          <w:rFonts w:ascii="Simplified Arabic" w:hAnsi="Simplified Arabic" w:cs="Simplified Arabic"/>
          <w:sz w:val="16"/>
          <w:szCs w:val="16"/>
          <w:rtl/>
        </w:rPr>
        <w:t>كوفيد</w:t>
      </w:r>
      <w:proofErr w:type="spellEnd"/>
      <w:r w:rsidRPr="00D64E4C">
        <w:rPr>
          <w:rFonts w:ascii="Simplified Arabic" w:hAnsi="Simplified Arabic" w:cs="Simplified Arabic"/>
          <w:sz w:val="16"/>
          <w:szCs w:val="16"/>
          <w:rtl/>
        </w:rPr>
        <w:t xml:space="preserve"> -19 على واقع التعليم الأساسي تغطي الفترة من 23/08/2020 حتى 31/12/2020</w:t>
      </w:r>
    </w:p>
  </w:footnote>
  <w:footnote w:id="4">
    <w:p w:rsidR="007136C6" w:rsidRPr="00322C13" w:rsidRDefault="007136C6" w:rsidP="005544E0">
      <w:pPr>
        <w:pStyle w:val="FootnoteText"/>
        <w:bidi/>
        <w:rPr>
          <w:rFonts w:ascii="Simplified Arabic" w:hAnsi="Simplified Arabic" w:cs="Simplified Arabic"/>
          <w:sz w:val="18"/>
          <w:szCs w:val="18"/>
          <w:rtl/>
        </w:rPr>
      </w:pPr>
      <w:r w:rsidRPr="00322C13">
        <w:rPr>
          <w:rStyle w:val="FootnoteReference"/>
          <w:rFonts w:ascii="Simplified Arabic" w:hAnsi="Simplified Arabic" w:cs="Simplified Arabic"/>
          <w:sz w:val="18"/>
          <w:szCs w:val="18"/>
        </w:rPr>
        <w:footnoteRef/>
      </w:r>
      <w:r w:rsidRPr="00322C13">
        <w:rPr>
          <w:rFonts w:ascii="Simplified Arabic" w:hAnsi="Simplified Arabic" w:cs="Simplified Arabic"/>
          <w:sz w:val="18"/>
          <w:szCs w:val="18"/>
        </w:rPr>
        <w:t xml:space="preserve"> </w:t>
      </w:r>
      <w:r w:rsidRPr="00322C13">
        <w:rPr>
          <w:rFonts w:ascii="Simplified Arabic" w:hAnsi="Simplified Arabic" w:cs="Simplified Arabic"/>
          <w:sz w:val="18"/>
          <w:szCs w:val="18"/>
          <w:rtl/>
        </w:rPr>
        <w:t xml:space="preserve">المطاعيم الأساسية: تشمل (السل </w:t>
      </w:r>
      <w:r w:rsidRPr="00322C13">
        <w:rPr>
          <w:rFonts w:ascii="Simplified Arabic" w:hAnsi="Simplified Arabic" w:cs="Simplified Arabic"/>
          <w:sz w:val="18"/>
          <w:szCs w:val="18"/>
        </w:rPr>
        <w:t>BCG</w:t>
      </w:r>
      <w:r w:rsidRPr="00322C13">
        <w:rPr>
          <w:rFonts w:ascii="Simplified Arabic" w:hAnsi="Simplified Arabic" w:cs="Simplified Arabic"/>
          <w:sz w:val="18"/>
          <w:szCs w:val="18"/>
          <w:rtl/>
        </w:rPr>
        <w:t xml:space="preserve">، الجرعة الثالثة من مطعوم شلل الاطفال </w:t>
      </w:r>
      <w:r w:rsidRPr="00322C13">
        <w:rPr>
          <w:rFonts w:ascii="Simplified Arabic" w:hAnsi="Simplified Arabic" w:cs="Simplified Arabic"/>
          <w:sz w:val="18"/>
          <w:szCs w:val="18"/>
        </w:rPr>
        <w:t>OPV3</w:t>
      </w:r>
      <w:r w:rsidRPr="00322C13">
        <w:rPr>
          <w:rFonts w:ascii="Simplified Arabic" w:hAnsi="Simplified Arabic" w:cs="Simplified Arabic"/>
          <w:sz w:val="18"/>
          <w:szCs w:val="18"/>
          <w:rtl/>
        </w:rPr>
        <w:t>، الجرعة الثالثة من مطعوم</w:t>
      </w:r>
      <w:r w:rsidRPr="00322C13">
        <w:rPr>
          <w:rFonts w:ascii="Simplified Arabic" w:hAnsi="Simplified Arabic" w:cs="Simplified Arabic"/>
          <w:sz w:val="18"/>
          <w:szCs w:val="18"/>
        </w:rPr>
        <w:t xml:space="preserve"> DPT3 </w:t>
      </w:r>
      <w:r w:rsidRPr="00322C13">
        <w:rPr>
          <w:rFonts w:ascii="Simplified Arabic" w:hAnsi="Simplified Arabic" w:cs="Simplified Arabic"/>
          <w:sz w:val="18"/>
          <w:szCs w:val="18"/>
          <w:rtl/>
        </w:rPr>
        <w:t xml:space="preserve">(الدفتيريا، السعال الديكي، </w:t>
      </w:r>
      <w:proofErr w:type="gramStart"/>
      <w:r w:rsidRPr="00322C13">
        <w:rPr>
          <w:rFonts w:ascii="Simplified Arabic" w:hAnsi="Simplified Arabic" w:cs="Simplified Arabic"/>
          <w:sz w:val="18"/>
          <w:szCs w:val="18"/>
          <w:rtl/>
        </w:rPr>
        <w:t>الكزاز)</w:t>
      </w:r>
      <w:r w:rsidRPr="00322C13">
        <w:rPr>
          <w:rFonts w:ascii="Simplified Arabic" w:hAnsi="Simplified Arabic" w:cs="Simplified Arabic"/>
          <w:sz w:val="18"/>
          <w:szCs w:val="18"/>
        </w:rPr>
        <w:t>(</w:t>
      </w:r>
      <w:proofErr w:type="gramEnd"/>
    </w:p>
  </w:footnote>
  <w:footnote w:id="5">
    <w:p w:rsidR="007136C6" w:rsidRPr="00B66ADF" w:rsidRDefault="007136C6" w:rsidP="00B66ADF">
      <w:pPr>
        <w:pStyle w:val="FootnoteText"/>
        <w:bidi/>
        <w:rPr>
          <w:rtl/>
        </w:rPr>
      </w:pPr>
      <w:r>
        <w:rPr>
          <w:rStyle w:val="FootnoteReference"/>
        </w:rPr>
        <w:footnoteRef/>
      </w:r>
      <w:r>
        <w:t xml:space="preserve"> </w:t>
      </w:r>
      <w:r>
        <w:rPr>
          <w:rFonts w:hint="cs"/>
          <w:rtl/>
        </w:rPr>
        <w:t xml:space="preserve"> </w:t>
      </w:r>
      <w:r w:rsidRPr="00B66ADF">
        <w:rPr>
          <w:rFonts w:ascii="Simplified Arabic" w:hAnsi="Simplified Arabic" w:cs="Simplified Arabic"/>
          <w:sz w:val="18"/>
          <w:szCs w:val="18"/>
          <w:rtl/>
        </w:rPr>
        <w:t>منظمة الصحة العالمية، 1992. مساق تدريبي في إدارة الإسهال، دليل المشارك.</w:t>
      </w:r>
    </w:p>
  </w:footnote>
  <w:footnote w:id="6">
    <w:p w:rsidR="007136C6" w:rsidRPr="0018271D" w:rsidRDefault="007136C6" w:rsidP="005544E0">
      <w:pPr>
        <w:pStyle w:val="FootnoteText"/>
        <w:rPr>
          <w:rFonts w:ascii="Simplified Arabic" w:hAnsi="Simplified Arabic" w:cs="Simplified Arabic"/>
          <w:sz w:val="18"/>
          <w:szCs w:val="18"/>
          <w:rtl/>
        </w:rPr>
      </w:pPr>
      <w:r>
        <w:rPr>
          <w:rStyle w:val="FootnoteReference"/>
        </w:rPr>
        <w:footnoteRef/>
      </w:r>
      <w:r>
        <w:t xml:space="preserve"> </w:t>
      </w:r>
      <w:r w:rsidRPr="004D07E5">
        <w:rPr>
          <w:rFonts w:asciiTheme="majorBidi" w:hAnsiTheme="majorBidi" w:cstheme="majorBidi"/>
          <w:sz w:val="18"/>
          <w:szCs w:val="18"/>
        </w:rPr>
        <w:t>http://www.who.int/nutrition/topics/vad/en/</w:t>
      </w:r>
    </w:p>
  </w:footnote>
  <w:footnote w:id="7">
    <w:p w:rsidR="007136C6" w:rsidRPr="00CB073F" w:rsidRDefault="007136C6" w:rsidP="005F1CA2">
      <w:pPr>
        <w:rPr>
          <w:rFonts w:ascii="Simplified Arabic" w:hAnsi="Simplified Arabic"/>
          <w:sz w:val="14"/>
          <w:szCs w:val="14"/>
          <w:vertAlign w:val="superscript"/>
          <w:rtl/>
        </w:rPr>
      </w:pPr>
      <w:r w:rsidRPr="00CB073F">
        <w:rPr>
          <w:rStyle w:val="FootnoteReference"/>
          <w:rFonts w:ascii="Simplified Arabic" w:hAnsi="Simplified Arabic" w:cs="Simplified Arabic" w:hint="cs"/>
          <w:sz w:val="20"/>
          <w:szCs w:val="20"/>
          <w:rtl/>
        </w:rPr>
        <w:t>8</w:t>
      </w:r>
      <w:r>
        <w:rPr>
          <w:rFonts w:ascii="Simplified Arabic" w:hAnsi="Simplified Arabic" w:cs="Simplified Arabic" w:hint="cs"/>
          <w:sz w:val="20"/>
          <w:szCs w:val="20"/>
          <w:rtl/>
        </w:rPr>
        <w:t xml:space="preserve"> </w:t>
      </w:r>
      <w:r w:rsidRPr="00EE5C6C">
        <w:rPr>
          <w:sz w:val="16"/>
          <w:szCs w:val="16"/>
        </w:rPr>
        <w:t>https://www.corona.ps/details</w:t>
      </w:r>
    </w:p>
    <w:p w:rsidR="007136C6" w:rsidRPr="00344190" w:rsidRDefault="007136C6" w:rsidP="005F1CA2">
      <w:pPr>
        <w:rPr>
          <w:rStyle w:val="FootnoteReference"/>
          <w:rFonts w:ascii="Simplified Arabic" w:hAnsi="Simplified Arabic" w:cs="Simplified Arabic"/>
          <w:sz w:val="20"/>
          <w:szCs w:val="20"/>
          <w:rtl/>
        </w:rPr>
      </w:pPr>
      <w:r w:rsidRPr="00344190">
        <w:rPr>
          <w:rStyle w:val="FootnoteReference"/>
          <w:rFonts w:ascii="Simplified Arabic" w:hAnsi="Simplified Arabic"/>
          <w:sz w:val="20"/>
          <w:szCs w:val="20"/>
        </w:rPr>
        <w:footnoteRef/>
      </w:r>
      <w:r w:rsidRPr="00344190">
        <w:rPr>
          <w:rStyle w:val="FootnoteReference"/>
          <w:rFonts w:ascii="Simplified Arabic" w:hAnsi="Simplified Arabic" w:hint="cs"/>
          <w:sz w:val="20"/>
          <w:szCs w:val="20"/>
          <w:rtl/>
        </w:rPr>
        <w:t>:</w:t>
      </w:r>
      <w:r w:rsidRPr="00344190">
        <w:rPr>
          <w:rStyle w:val="FootnoteReference"/>
          <w:rFonts w:ascii="Simplified Arabic" w:hAnsi="Simplified Arabic"/>
          <w:sz w:val="20"/>
          <w:szCs w:val="20"/>
          <w:rtl/>
        </w:rPr>
        <w:t xml:space="preserve"> </w:t>
      </w:r>
      <w:r w:rsidRPr="00344190">
        <w:rPr>
          <w:rStyle w:val="FootnoteReference"/>
          <w:rFonts w:ascii="Simplified Arabic" w:hAnsi="Simplified Arabic" w:cs="Simplified Arabic"/>
          <w:sz w:val="20"/>
          <w:szCs w:val="20"/>
          <w:rtl/>
        </w:rPr>
        <w:t>البيانات لا تشمل ذلك الجزء من محافظة القدس والذي ضمه الاحتلال الإسرائيلي عنوة بعيد احتلاله للضفة الغربية عام 1967</w:t>
      </w:r>
      <w:r w:rsidRPr="00344190">
        <w:rPr>
          <w:rStyle w:val="FootnoteReference"/>
          <w:rFonts w:hint="cs"/>
          <w:sz w:val="20"/>
          <w:szCs w:val="20"/>
          <w:rtl/>
        </w:rPr>
        <w:t>.</w:t>
      </w:r>
    </w:p>
    <w:p w:rsidR="007136C6" w:rsidRPr="00D033FF" w:rsidRDefault="007136C6" w:rsidP="005F1CA2">
      <w:pPr>
        <w:rPr>
          <w:color w:val="000000" w:themeColor="text1"/>
          <w:rtl/>
        </w:rPr>
      </w:pPr>
    </w:p>
  </w:footnote>
  <w:footnote w:id="8">
    <w:p w:rsidR="007136C6" w:rsidRPr="006C5242" w:rsidRDefault="007136C6" w:rsidP="008A296F">
      <w:pPr>
        <w:pStyle w:val="FootnoteText"/>
        <w:bidi/>
        <w:rPr>
          <w:rFonts w:ascii="Simplified Arabic" w:hAnsi="Simplified Arabic" w:cs="Simplified Arabic"/>
          <w:sz w:val="18"/>
          <w:szCs w:val="18"/>
        </w:rPr>
      </w:pPr>
      <w:r w:rsidRPr="008B7B8B">
        <w:rPr>
          <w:rFonts w:ascii="Simplified Arabic" w:hAnsi="Simplified Arabic" w:cs="Simplified Arabic"/>
          <w:sz w:val="18"/>
          <w:szCs w:val="18"/>
        </w:rPr>
        <w:footnoteRef/>
      </w:r>
      <w:r w:rsidRPr="008B7B8B">
        <w:rPr>
          <w:rFonts w:ascii="Simplified Arabic" w:hAnsi="Simplified Arabic" w:cs="Simplified Arabic"/>
          <w:sz w:val="18"/>
          <w:szCs w:val="18"/>
        </w:rPr>
        <w:t xml:space="preserve"> </w:t>
      </w:r>
      <w:r w:rsidRPr="008B7B8B">
        <w:rPr>
          <w:rFonts w:ascii="Simplified Arabic" w:hAnsi="Simplified Arabic" w:cs="Simplified Arabic" w:hint="cs"/>
          <w:sz w:val="18"/>
          <w:szCs w:val="18"/>
          <w:rtl/>
        </w:rPr>
        <w:t xml:space="preserve"> </w:t>
      </w:r>
      <w:r w:rsidRPr="008B7B8B">
        <w:rPr>
          <w:rFonts w:ascii="Simplified Arabic" w:hAnsi="Simplified Arabic" w:cs="Simplified Arabic"/>
          <w:sz w:val="18"/>
          <w:szCs w:val="18"/>
          <w:rtl/>
        </w:rPr>
        <w:t xml:space="preserve">مركز عبد الله الحوراني للدراسات والتوثيق، حصاد الانتهاكات الإسرائيلية للعام </w:t>
      </w:r>
      <w:r>
        <w:rPr>
          <w:rFonts w:ascii="Simplified Arabic" w:hAnsi="Simplified Arabic" w:cs="Simplified Arabic" w:hint="cs"/>
          <w:sz w:val="18"/>
          <w:szCs w:val="18"/>
          <w:rtl/>
        </w:rPr>
        <w:t>2020</w:t>
      </w:r>
      <w:r w:rsidRPr="008B7B8B">
        <w:rPr>
          <w:rFonts w:ascii="Simplified Arabic" w:hAnsi="Simplified Arabic" w:cs="Simplified Arabic"/>
          <w:sz w:val="18"/>
          <w:szCs w:val="18"/>
          <w:rtl/>
        </w:rPr>
        <w:t xml:space="preserve">. رام الله </w:t>
      </w:r>
      <w:r w:rsidRPr="008B7B8B">
        <w:rPr>
          <w:rFonts w:ascii="Simplified Arabic" w:hAnsi="Simplified Arabic" w:cs="Simplified Arabic" w:hint="cs"/>
          <w:sz w:val="18"/>
          <w:szCs w:val="18"/>
          <w:rtl/>
        </w:rPr>
        <w:t>202</w:t>
      </w:r>
      <w:r>
        <w:rPr>
          <w:rFonts w:ascii="Simplified Arabic" w:hAnsi="Simplified Arabic" w:cs="Simplified Arabic" w:hint="cs"/>
          <w:sz w:val="18"/>
          <w:szCs w:val="18"/>
          <w:rtl/>
        </w:rPr>
        <w:t>1</w:t>
      </w:r>
    </w:p>
  </w:footnote>
  <w:footnote w:id="9">
    <w:p w:rsidR="007136C6" w:rsidRPr="008B7B8B" w:rsidRDefault="007136C6" w:rsidP="008A296F">
      <w:pPr>
        <w:pStyle w:val="FootnoteText"/>
        <w:bidi/>
        <w:rPr>
          <w:rFonts w:ascii="Simplified Arabic" w:hAnsi="Simplified Arabic" w:cs="Simplified Arabic"/>
          <w:sz w:val="18"/>
          <w:szCs w:val="18"/>
        </w:rPr>
      </w:pPr>
      <w:r w:rsidRPr="008B7B8B">
        <w:rPr>
          <w:rFonts w:ascii="Simplified Arabic" w:hAnsi="Simplified Arabic" w:cs="Simplified Arabic"/>
          <w:sz w:val="18"/>
          <w:szCs w:val="18"/>
        </w:rPr>
        <w:footnoteRef/>
      </w:r>
      <w:r w:rsidRPr="008B7B8B">
        <w:rPr>
          <w:rFonts w:ascii="Simplified Arabic" w:hAnsi="Simplified Arabic" w:cs="Simplified Arabic"/>
          <w:sz w:val="18"/>
          <w:szCs w:val="18"/>
        </w:rPr>
        <w:t xml:space="preserve"> </w:t>
      </w:r>
      <w:r w:rsidRPr="008B7B8B">
        <w:rPr>
          <w:rFonts w:ascii="Simplified Arabic" w:hAnsi="Simplified Arabic" w:cs="Simplified Arabic" w:hint="cs"/>
          <w:sz w:val="18"/>
          <w:szCs w:val="18"/>
          <w:rtl/>
        </w:rPr>
        <w:t xml:space="preserve"> </w:t>
      </w:r>
      <w:proofErr w:type="gramStart"/>
      <w:r>
        <w:rPr>
          <w:rFonts w:ascii="Simplified Arabic" w:hAnsi="Simplified Arabic" w:cs="Simplified Arabic" w:hint="cs"/>
          <w:sz w:val="18"/>
          <w:szCs w:val="18"/>
          <w:rtl/>
        </w:rPr>
        <w:t xml:space="preserve">تشمل </w:t>
      </w:r>
      <w:r>
        <w:rPr>
          <w:rFonts w:ascii="Simplified Arabic" w:hAnsi="Simplified Arabic" w:cs="Simplified Arabic"/>
          <w:sz w:val="18"/>
          <w:szCs w:val="18"/>
        </w:rPr>
        <w:t>)</w:t>
      </w:r>
      <w:r>
        <w:rPr>
          <w:rFonts w:ascii="Simplified Arabic" w:hAnsi="Simplified Arabic" w:cs="Simplified Arabic" w:hint="cs"/>
          <w:sz w:val="18"/>
          <w:szCs w:val="18"/>
          <w:rtl/>
        </w:rPr>
        <w:t>هيئة</w:t>
      </w:r>
      <w:proofErr w:type="gramEnd"/>
      <w:r>
        <w:rPr>
          <w:rFonts w:ascii="Simplified Arabic" w:hAnsi="Simplified Arabic" w:cs="Simplified Arabic" w:hint="cs"/>
          <w:sz w:val="18"/>
          <w:szCs w:val="18"/>
          <w:rtl/>
        </w:rPr>
        <w:t xml:space="preserve"> شؤون الاسرى والمحررين، نادي الاسير الفلسطيني، مؤسسة الضمير لرعاية الاسير وحقوق الانسان، ومركز معلومات وادي الحلوة- القدس</w:t>
      </w:r>
      <w:r>
        <w:rPr>
          <w:rFonts w:ascii="Simplified Arabic" w:hAnsi="Simplified Arabic" w:cs="Simplified Arabic"/>
          <w:sz w:val="18"/>
          <w:szCs w:val="18"/>
        </w:rPr>
        <w:t>(</w:t>
      </w:r>
    </w:p>
    <w:p w:rsidR="007136C6" w:rsidRPr="002D3CAC" w:rsidRDefault="007136C6" w:rsidP="008A296F">
      <w:pPr>
        <w:pStyle w:val="FootnoteText"/>
        <w:bidi/>
        <w:jc w:val="right"/>
      </w:pPr>
    </w:p>
  </w:footnote>
  <w:footnote w:id="10">
    <w:p w:rsidR="007136C6" w:rsidRDefault="007136C6" w:rsidP="008A296F">
      <w:pPr>
        <w:pStyle w:val="FootnoteText"/>
        <w:bidi/>
        <w:rPr>
          <w:rtl/>
        </w:rPr>
      </w:pPr>
      <w:r w:rsidRPr="008B7B8B">
        <w:rPr>
          <w:rFonts w:ascii="Simplified Arabic" w:hAnsi="Simplified Arabic" w:cs="Simplified Arabic"/>
          <w:sz w:val="18"/>
          <w:szCs w:val="18"/>
        </w:rPr>
        <w:footnoteRef/>
      </w:r>
      <w:r w:rsidRPr="008B7B8B">
        <w:rPr>
          <w:rFonts w:ascii="Simplified Arabic" w:hAnsi="Simplified Arabic" w:cs="Simplified Arabic"/>
          <w:sz w:val="18"/>
          <w:szCs w:val="18"/>
        </w:rPr>
        <w:t xml:space="preserve"> </w:t>
      </w:r>
      <w:r w:rsidRPr="008B7B8B">
        <w:rPr>
          <w:rFonts w:ascii="Simplified Arabic" w:hAnsi="Simplified Arabic" w:cs="Simplified Arabic" w:hint="cs"/>
          <w:sz w:val="18"/>
          <w:szCs w:val="18"/>
          <w:rtl/>
        </w:rPr>
        <w:t xml:space="preserve"> </w:t>
      </w:r>
      <w:r w:rsidRPr="002D3CAC">
        <w:rPr>
          <w:rFonts w:ascii="Simplified Arabic" w:hAnsi="Simplified Arabic" w:cs="Simplified Arabic"/>
          <w:sz w:val="18"/>
          <w:szCs w:val="18"/>
          <w:shd w:val="clear" w:color="auto" w:fill="FFFFFF"/>
          <w:rtl/>
        </w:rPr>
        <w:t xml:space="preserve">دراسة اجراها الباحث سليمان </w:t>
      </w:r>
      <w:proofErr w:type="spellStart"/>
      <w:r w:rsidRPr="002D3CAC">
        <w:rPr>
          <w:rFonts w:ascii="Simplified Arabic" w:hAnsi="Simplified Arabic" w:cs="Simplified Arabic"/>
          <w:sz w:val="18"/>
          <w:szCs w:val="18"/>
          <w:shd w:val="clear" w:color="auto" w:fill="FFFFFF"/>
          <w:rtl/>
        </w:rPr>
        <w:t>الوعري</w:t>
      </w:r>
      <w:proofErr w:type="spellEnd"/>
      <w:r w:rsidRPr="002D3CAC">
        <w:rPr>
          <w:rFonts w:ascii="Simplified Arabic" w:hAnsi="Simplified Arabic" w:cs="Simplified Arabic"/>
          <w:sz w:val="18"/>
          <w:szCs w:val="18"/>
          <w:shd w:val="clear" w:color="auto" w:fill="FFFFFF"/>
          <w:rtl/>
        </w:rPr>
        <w:t xml:space="preserve"> بعنوان (هدم البيوت والمنشآت </w:t>
      </w:r>
      <w:r w:rsidRPr="002D3CAC">
        <w:rPr>
          <w:rFonts w:ascii="Simplified Arabic" w:hAnsi="Simplified Arabic" w:cs="Simplified Arabic"/>
          <w:sz w:val="18"/>
          <w:szCs w:val="18"/>
          <w:rtl/>
        </w:rPr>
        <w:t xml:space="preserve">الفلسطينية) التابعة لمركز عبد الله الحوراني للدراسات </w:t>
      </w:r>
      <w:proofErr w:type="gramStart"/>
      <w:r w:rsidRPr="002D3CAC">
        <w:rPr>
          <w:rFonts w:ascii="Simplified Arabic" w:hAnsi="Simplified Arabic" w:cs="Simplified Arabic"/>
          <w:sz w:val="18"/>
          <w:szCs w:val="18"/>
          <w:rtl/>
        </w:rPr>
        <w:t>والتوثيق</w:t>
      </w:r>
      <w:r w:rsidRPr="002D3CAC">
        <w:rPr>
          <w:rFonts w:ascii="Simplified Arabic" w:hAnsi="Simplified Arabic" w:cs="Simplified Arabic"/>
          <w:sz w:val="18"/>
          <w:szCs w:val="18"/>
          <w:shd w:val="clear" w:color="auto" w:fill="FFFFFF"/>
        </w:rPr>
        <w:t>2017</w:t>
      </w:r>
      <w:proofErr w:type="gramEnd"/>
      <w:r>
        <w:rPr>
          <w:rFonts w:ascii="Arial" w:hAnsi="Arial" w:cs="Arial"/>
          <w:color w:val="333333"/>
          <w:sz w:val="21"/>
          <w:szCs w:val="21"/>
          <w:shd w:val="clear" w:color="auto" w:fill="FFFFFF"/>
        </w:rPr>
        <w:t> </w:t>
      </w:r>
    </w:p>
    <w:p w:rsidR="007136C6" w:rsidRPr="008B7B8B" w:rsidRDefault="00D15A02" w:rsidP="008A296F">
      <w:pPr>
        <w:pStyle w:val="FootnoteText"/>
        <w:bidi/>
        <w:rPr>
          <w:rFonts w:ascii="Simplified Arabic" w:hAnsi="Simplified Arabic" w:cs="Simplified Arabic"/>
          <w:sz w:val="18"/>
          <w:szCs w:val="18"/>
        </w:rPr>
      </w:pPr>
      <w:hyperlink r:id="rId1" w:history="1">
        <w:r w:rsidR="007136C6" w:rsidRPr="009840C3">
          <w:rPr>
            <w:rStyle w:val="Hyperlink"/>
          </w:rPr>
          <w:t>http://www.asdaapress.com/?ID=26296</w:t>
        </w:r>
      </w:hyperlink>
    </w:p>
    <w:p w:rsidR="007136C6" w:rsidRPr="002D3CAC" w:rsidRDefault="007136C6" w:rsidP="008A296F">
      <w:pPr>
        <w:pStyle w:val="FootnoteText"/>
        <w:bidi/>
        <w:jc w:val="right"/>
      </w:pPr>
    </w:p>
  </w:footnote>
  <w:footnote w:id="11">
    <w:p w:rsidR="007136C6" w:rsidRDefault="007136C6" w:rsidP="00CB073F">
      <w:pPr>
        <w:pStyle w:val="FootnoteText"/>
        <w:bidi/>
        <w:jc w:val="both"/>
        <w:rPr>
          <w:rtl/>
        </w:rPr>
      </w:pPr>
      <w:r>
        <w:rPr>
          <w:rStyle w:val="FootnoteReference"/>
        </w:rPr>
        <w:footnoteRef/>
      </w:r>
      <w:r>
        <w:t xml:space="preserve"> </w:t>
      </w:r>
      <w:r>
        <w:rPr>
          <w:rFonts w:ascii="Simplified Arabic" w:hAnsi="Simplified Arabic" w:cs="Simplified Arabic" w:hint="cs"/>
          <w:b/>
          <w:bCs/>
          <w:color w:val="000000" w:themeColor="text1"/>
          <w:sz w:val="18"/>
          <w:szCs w:val="18"/>
          <w:rtl/>
        </w:rPr>
        <w:t>ا</w:t>
      </w:r>
      <w:r w:rsidRPr="0082508B">
        <w:rPr>
          <w:rFonts w:ascii="Simplified Arabic" w:hAnsi="Simplified Arabic" w:cs="Simplified Arabic" w:hint="cs"/>
          <w:b/>
          <w:bCs/>
          <w:color w:val="000000" w:themeColor="text1"/>
          <w:sz w:val="18"/>
          <w:szCs w:val="18"/>
          <w:rtl/>
        </w:rPr>
        <w:t>لمصدر: وزارة التنمية الاجتماعية، 2021.</w:t>
      </w:r>
      <w:r w:rsidRPr="001C372B">
        <w:rPr>
          <w:rFonts w:ascii="Simplified Arabic" w:hAnsi="Simplified Arabic" w:cs="Simplified Arabic" w:hint="cs"/>
          <w:color w:val="000000" w:themeColor="text1"/>
          <w:sz w:val="18"/>
          <w:szCs w:val="18"/>
          <w:rtl/>
        </w:rPr>
        <w:t xml:space="preserve">  </w:t>
      </w:r>
      <w:r>
        <w:rPr>
          <w:rFonts w:ascii="Simplified Arabic" w:hAnsi="Simplified Arabic" w:cs="Simplified Arabic" w:hint="cs"/>
          <w:color w:val="000000" w:themeColor="text1"/>
          <w:sz w:val="18"/>
          <w:szCs w:val="18"/>
          <w:rtl/>
        </w:rPr>
        <w:t xml:space="preserve">التقرير الإحصائي السنوي لعام 2021.  </w:t>
      </w:r>
      <w:r w:rsidRPr="001C372B">
        <w:rPr>
          <w:rFonts w:ascii="Simplified Arabic" w:hAnsi="Simplified Arabic" w:cs="Simplified Arabic" w:hint="cs"/>
          <w:color w:val="000000" w:themeColor="text1"/>
          <w:sz w:val="18"/>
          <w:szCs w:val="18"/>
          <w:rtl/>
        </w:rPr>
        <w:t xml:space="preserve">رام الله- فلسطين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36C6" w:rsidRPr="00354AF7" w:rsidRDefault="007136C6" w:rsidP="00354AF7">
    <w:pPr>
      <w:tabs>
        <w:tab w:val="right" w:pos="560"/>
      </w:tabs>
      <w:rPr>
        <w:rFonts w:ascii="Calibri" w:hAnsi="Calibri"/>
        <w:sz w:val="16"/>
        <w:szCs w:val="16"/>
        <w:rtl/>
      </w:rPr>
    </w:pPr>
    <w:r w:rsidRPr="00354AF7">
      <w:rPr>
        <w:sz w:val="16"/>
        <w:szCs w:val="16"/>
      </w:rPr>
      <w:t>PCBS</w:t>
    </w:r>
    <w:r w:rsidRPr="00354AF7">
      <w:rPr>
        <w:rFonts w:hint="cs"/>
        <w:sz w:val="16"/>
        <w:szCs w:val="16"/>
        <w:rtl/>
      </w:rPr>
      <w:t xml:space="preserve">: </w:t>
    </w:r>
    <w:r w:rsidRPr="00354AF7">
      <w:rPr>
        <w:rFonts w:ascii="Simplified Arabic" w:hAnsi="Simplified Arabic" w:cs="Simplified Arabic" w:hint="cs"/>
        <w:sz w:val="16"/>
        <w:szCs w:val="16"/>
        <w:rtl/>
      </w:rPr>
      <w:t>واقع حقوق الطفل الفلسطيني، 2021</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36C6" w:rsidRPr="00AA05A9" w:rsidRDefault="007136C6" w:rsidP="00AD04B3">
    <w:pPr>
      <w:pStyle w:val="Heading8"/>
      <w:keepNext w:val="0"/>
      <w:widowControl w:val="0"/>
      <w:jc w:val="left"/>
      <w:rPr>
        <w:b w:val="0"/>
        <w:bCs w:val="0"/>
        <w:sz w:val="16"/>
        <w:szCs w:val="16"/>
      </w:rPr>
    </w:pPr>
    <w:r w:rsidRPr="004E0A58">
      <w:rPr>
        <w:rFonts w:asciiTheme="majorBidi" w:hAnsiTheme="majorBidi"/>
        <w:b w:val="0"/>
        <w:bCs w:val="0"/>
        <w:sz w:val="16"/>
        <w:szCs w:val="16"/>
      </w:rPr>
      <w:t>CBS</w:t>
    </w:r>
    <w:r w:rsidRPr="004E0A58">
      <w:rPr>
        <w:rFonts w:hint="cs"/>
        <w:b w:val="0"/>
        <w:bCs w:val="0"/>
        <w:sz w:val="16"/>
        <w:szCs w:val="16"/>
        <w:rtl/>
      </w:rPr>
      <w:t xml:space="preserve">: </w:t>
    </w:r>
    <w:r w:rsidRPr="004E0A58">
      <w:rPr>
        <w:rFonts w:ascii="Simplified Arabic" w:hAnsi="Simplified Arabic"/>
        <w:b w:val="0"/>
        <w:bCs w:val="0"/>
        <w:sz w:val="16"/>
        <w:szCs w:val="16"/>
        <w:rtl/>
      </w:rPr>
      <w:t>واقع حقوق الطفل الفلسطيني، 20</w:t>
    </w:r>
    <w:r w:rsidRPr="004E0A58">
      <w:rPr>
        <w:rFonts w:ascii="Simplified Arabic" w:hAnsi="Simplified Arabic" w:hint="cs"/>
        <w:b w:val="0"/>
        <w:bCs w:val="0"/>
        <w:sz w:val="16"/>
        <w:szCs w:val="16"/>
        <w:rtl/>
      </w:rPr>
      <w:t>21</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C03E7AAA"/>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218177D1"/>
    <w:multiLevelType w:val="multilevel"/>
    <w:tmpl w:val="6720CDA4"/>
    <w:lvl w:ilvl="0">
      <w:start w:val="1"/>
      <w:numFmt w:val="decimal"/>
      <w:lvlText w:val="%1"/>
      <w:lvlJc w:val="left"/>
      <w:pPr>
        <w:tabs>
          <w:tab w:val="num" w:pos="375"/>
        </w:tabs>
        <w:ind w:left="375" w:right="375" w:hanging="375"/>
      </w:pPr>
      <w:rPr>
        <w:rFonts w:hint="cs"/>
      </w:rPr>
    </w:lvl>
    <w:lvl w:ilvl="1">
      <w:start w:val="1"/>
      <w:numFmt w:val="decimal"/>
      <w:lvlText w:val="%1.%2"/>
      <w:lvlJc w:val="left"/>
      <w:pPr>
        <w:tabs>
          <w:tab w:val="num" w:pos="375"/>
        </w:tabs>
        <w:ind w:left="375" w:right="375" w:hanging="375"/>
      </w:pPr>
      <w:rPr>
        <w:rFonts w:ascii="Times New Roman" w:hAnsi="Times New Roman" w:cs="Times New Roman" w:hint="default"/>
      </w:rPr>
    </w:lvl>
    <w:lvl w:ilvl="2">
      <w:start w:val="1"/>
      <w:numFmt w:val="decimal"/>
      <w:lvlText w:val="%1.%2.%3"/>
      <w:lvlJc w:val="left"/>
      <w:pPr>
        <w:tabs>
          <w:tab w:val="num" w:pos="720"/>
        </w:tabs>
        <w:ind w:left="720" w:right="720" w:hanging="720"/>
      </w:pPr>
      <w:rPr>
        <w:rFonts w:hint="cs"/>
      </w:rPr>
    </w:lvl>
    <w:lvl w:ilvl="3">
      <w:start w:val="1"/>
      <w:numFmt w:val="decimal"/>
      <w:lvlText w:val="%1.%2.%3.%4"/>
      <w:lvlJc w:val="left"/>
      <w:pPr>
        <w:tabs>
          <w:tab w:val="num" w:pos="720"/>
        </w:tabs>
        <w:ind w:left="720" w:right="720" w:hanging="720"/>
      </w:pPr>
      <w:rPr>
        <w:rFonts w:hint="cs"/>
      </w:rPr>
    </w:lvl>
    <w:lvl w:ilvl="4">
      <w:start w:val="1"/>
      <w:numFmt w:val="decimal"/>
      <w:lvlText w:val="%1.%2.%3.%4.%5"/>
      <w:lvlJc w:val="left"/>
      <w:pPr>
        <w:tabs>
          <w:tab w:val="num" w:pos="1080"/>
        </w:tabs>
        <w:ind w:left="1080" w:right="1080" w:hanging="1080"/>
      </w:pPr>
      <w:rPr>
        <w:rFonts w:hint="cs"/>
      </w:rPr>
    </w:lvl>
    <w:lvl w:ilvl="5">
      <w:start w:val="1"/>
      <w:numFmt w:val="decimal"/>
      <w:lvlText w:val="%1.%2.%3.%4.%5.%6"/>
      <w:lvlJc w:val="left"/>
      <w:pPr>
        <w:tabs>
          <w:tab w:val="num" w:pos="1440"/>
        </w:tabs>
        <w:ind w:left="1440" w:right="1440" w:hanging="1440"/>
      </w:pPr>
      <w:rPr>
        <w:rFonts w:hint="cs"/>
      </w:rPr>
    </w:lvl>
    <w:lvl w:ilvl="6">
      <w:start w:val="1"/>
      <w:numFmt w:val="decimal"/>
      <w:lvlText w:val="%1.%2.%3.%4.%5.%6.%7"/>
      <w:lvlJc w:val="left"/>
      <w:pPr>
        <w:tabs>
          <w:tab w:val="num" w:pos="1440"/>
        </w:tabs>
        <w:ind w:left="1440" w:right="1440" w:hanging="1440"/>
      </w:pPr>
      <w:rPr>
        <w:rFonts w:hint="cs"/>
      </w:rPr>
    </w:lvl>
    <w:lvl w:ilvl="7">
      <w:start w:val="1"/>
      <w:numFmt w:val="decimal"/>
      <w:lvlText w:val="%1.%2.%3.%4.%5.%6.%7.%8"/>
      <w:lvlJc w:val="left"/>
      <w:pPr>
        <w:tabs>
          <w:tab w:val="num" w:pos="1800"/>
        </w:tabs>
        <w:ind w:left="1800" w:right="1800" w:hanging="1800"/>
      </w:pPr>
      <w:rPr>
        <w:rFonts w:hint="cs"/>
      </w:rPr>
    </w:lvl>
    <w:lvl w:ilvl="8">
      <w:start w:val="1"/>
      <w:numFmt w:val="decimal"/>
      <w:lvlText w:val="%1.%2.%3.%4.%5.%6.%7.%8.%9"/>
      <w:lvlJc w:val="left"/>
      <w:pPr>
        <w:tabs>
          <w:tab w:val="num" w:pos="1800"/>
        </w:tabs>
        <w:ind w:left="1800" w:right="1800" w:hanging="1800"/>
      </w:pPr>
      <w:rPr>
        <w:rFonts w:hint="cs"/>
      </w:rPr>
    </w:lvl>
  </w:abstractNum>
  <w:abstractNum w:abstractNumId="2" w15:restartNumberingAfterBreak="0">
    <w:nsid w:val="5CC07F02"/>
    <w:multiLevelType w:val="hybridMultilevel"/>
    <w:tmpl w:val="68BA1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2D841EC"/>
    <w:multiLevelType w:val="hybridMultilevel"/>
    <w:tmpl w:val="0652BB0A"/>
    <w:lvl w:ilvl="0" w:tplc="F036C5D0">
      <w:start w:val="1"/>
      <w:numFmt w:val="bullet"/>
      <w:lvlText w:val=""/>
      <w:lvlJc w:val="left"/>
      <w:pPr>
        <w:ind w:left="360" w:hanging="360"/>
      </w:pPr>
      <w:rPr>
        <w:rFonts w:ascii="Symbol" w:hAnsi="Symbol" w:hint="default"/>
        <w:sz w:val="22"/>
        <w:szCs w:val="22"/>
      </w:rPr>
    </w:lvl>
    <w:lvl w:ilvl="1" w:tplc="881C3976">
      <w:numFmt w:val="bullet"/>
      <w:lvlText w:val=""/>
      <w:lvlJc w:val="left"/>
      <w:pPr>
        <w:ind w:left="1440" w:hanging="360"/>
      </w:pPr>
      <w:rPr>
        <w:rFonts w:ascii="Symbol" w:eastAsiaTheme="minorHAnsi" w:hAnsi="Symbol" w:cs="Simplified Arabic"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13C484A"/>
    <w:multiLevelType w:val="multilevel"/>
    <w:tmpl w:val="F3CC9B28"/>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7ECA5C9B"/>
    <w:multiLevelType w:val="multilevel"/>
    <w:tmpl w:val="0B784FDC"/>
    <w:lvl w:ilvl="0">
      <w:numFmt w:val="decimal"/>
      <w:lvlText w:val="(%1.0)"/>
      <w:lvlJc w:val="left"/>
      <w:pPr>
        <w:ind w:left="502" w:hanging="360"/>
      </w:pPr>
      <w:rPr>
        <w:rFonts w:hint="default"/>
        <w:lang w:val="en-US"/>
      </w:rPr>
    </w:lvl>
    <w:lvl w:ilvl="1">
      <w:start w:val="1"/>
      <w:numFmt w:val="decimal"/>
      <w:lvlText w:val="(%1.%2)"/>
      <w:lvlJc w:val="left"/>
      <w:pPr>
        <w:ind w:left="1222" w:hanging="360"/>
      </w:pPr>
      <w:rPr>
        <w:rFonts w:hint="default"/>
      </w:rPr>
    </w:lvl>
    <w:lvl w:ilvl="2">
      <w:start w:val="1"/>
      <w:numFmt w:val="decimal"/>
      <w:lvlText w:val="(%1.%2)%3."/>
      <w:lvlJc w:val="left"/>
      <w:pPr>
        <w:ind w:left="2302" w:hanging="720"/>
      </w:pPr>
      <w:rPr>
        <w:rFonts w:hint="default"/>
      </w:rPr>
    </w:lvl>
    <w:lvl w:ilvl="3">
      <w:start w:val="1"/>
      <w:numFmt w:val="decimal"/>
      <w:lvlText w:val="(%1.%2)%3.%4."/>
      <w:lvlJc w:val="left"/>
      <w:pPr>
        <w:ind w:left="3022" w:hanging="720"/>
      </w:pPr>
      <w:rPr>
        <w:rFonts w:hint="default"/>
      </w:rPr>
    </w:lvl>
    <w:lvl w:ilvl="4">
      <w:start w:val="1"/>
      <w:numFmt w:val="decimal"/>
      <w:lvlText w:val="(%1.%2)%3.%4.%5."/>
      <w:lvlJc w:val="left"/>
      <w:pPr>
        <w:ind w:left="3742" w:hanging="720"/>
      </w:pPr>
      <w:rPr>
        <w:rFonts w:hint="default"/>
      </w:rPr>
    </w:lvl>
    <w:lvl w:ilvl="5">
      <w:start w:val="1"/>
      <w:numFmt w:val="decimal"/>
      <w:lvlText w:val="(%1.%2)%3.%4.%5.%6."/>
      <w:lvlJc w:val="left"/>
      <w:pPr>
        <w:ind w:left="4822" w:hanging="1080"/>
      </w:pPr>
      <w:rPr>
        <w:rFonts w:hint="default"/>
      </w:rPr>
    </w:lvl>
    <w:lvl w:ilvl="6">
      <w:start w:val="1"/>
      <w:numFmt w:val="decimal"/>
      <w:lvlText w:val="(%1.%2)%3.%4.%5.%6.%7."/>
      <w:lvlJc w:val="left"/>
      <w:pPr>
        <w:ind w:left="5542" w:hanging="1080"/>
      </w:pPr>
      <w:rPr>
        <w:rFonts w:hint="default"/>
      </w:rPr>
    </w:lvl>
    <w:lvl w:ilvl="7">
      <w:start w:val="1"/>
      <w:numFmt w:val="decimal"/>
      <w:lvlText w:val="(%1.%2)%3.%4.%5.%6.%7.%8."/>
      <w:lvlJc w:val="left"/>
      <w:pPr>
        <w:ind w:left="6622" w:hanging="1440"/>
      </w:pPr>
      <w:rPr>
        <w:rFonts w:hint="default"/>
      </w:rPr>
    </w:lvl>
    <w:lvl w:ilvl="8">
      <w:start w:val="1"/>
      <w:numFmt w:val="decimal"/>
      <w:lvlText w:val="(%1.%2)%3.%4.%5.%6.%7.%8.%9."/>
      <w:lvlJc w:val="left"/>
      <w:pPr>
        <w:ind w:left="7342" w:hanging="1440"/>
      </w:pPr>
      <w:rPr>
        <w:rFonts w:hint="default"/>
      </w:rPr>
    </w:lvl>
  </w:abstractNum>
  <w:num w:numId="1">
    <w:abstractNumId w:val="2"/>
  </w:num>
  <w:num w:numId="2">
    <w:abstractNumId w:val="1"/>
  </w:num>
  <w:num w:numId="3">
    <w:abstractNumId w:val="5"/>
  </w:num>
  <w:num w:numId="4">
    <w:abstractNumId w:val="0"/>
  </w:num>
  <w:num w:numId="5">
    <w:abstractNumId w:val="3"/>
  </w:num>
  <w:num w:numId="6">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SystemFonts/>
  <w:hideSpellingErrors/>
  <w:proofState w:spelling="clean" w:grammar="clean"/>
  <w:defaultTabStop w:val="720"/>
  <w:doNotHyphenateCaps/>
  <w:drawingGridHorizontalSpacing w:val="120"/>
  <w:displayHorizontalDrawingGridEvery w:val="2"/>
  <w:noPunctuationKerning/>
  <w:characterSpacingControl w:val="doNotCompress"/>
  <w:doNotValidateAgainstSchema/>
  <w:doNotDemarcateInvalidXml/>
  <w:hdrShapeDefaults>
    <o:shapedefaults v:ext="edit" spidmax="14337"/>
  </w:hdrShapeDefaults>
  <w:footnotePr>
    <w:numStart w:val="3"/>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czNDcCMowMTQwNDZR0lIJTi4sz8/NACoyMawFWLtkkLQAAAA=="/>
  </w:docVars>
  <w:rsids>
    <w:rsidRoot w:val="002201D2"/>
    <w:rsid w:val="00000A80"/>
    <w:rsid w:val="0000134F"/>
    <w:rsid w:val="000017A3"/>
    <w:rsid w:val="00001A97"/>
    <w:rsid w:val="00001C8D"/>
    <w:rsid w:val="000020B6"/>
    <w:rsid w:val="0000311F"/>
    <w:rsid w:val="00003A2E"/>
    <w:rsid w:val="00003F5C"/>
    <w:rsid w:val="00004026"/>
    <w:rsid w:val="000045EC"/>
    <w:rsid w:val="00004B7E"/>
    <w:rsid w:val="00005412"/>
    <w:rsid w:val="00005860"/>
    <w:rsid w:val="00005BA0"/>
    <w:rsid w:val="0000727D"/>
    <w:rsid w:val="00007327"/>
    <w:rsid w:val="0001012F"/>
    <w:rsid w:val="00010DD3"/>
    <w:rsid w:val="000112D7"/>
    <w:rsid w:val="000124AB"/>
    <w:rsid w:val="00012A42"/>
    <w:rsid w:val="00012E29"/>
    <w:rsid w:val="0001387D"/>
    <w:rsid w:val="00013996"/>
    <w:rsid w:val="00013A98"/>
    <w:rsid w:val="00013AA7"/>
    <w:rsid w:val="00013FD5"/>
    <w:rsid w:val="000159AC"/>
    <w:rsid w:val="00015CD5"/>
    <w:rsid w:val="00015FA9"/>
    <w:rsid w:val="00016BA0"/>
    <w:rsid w:val="00016D1D"/>
    <w:rsid w:val="0001787C"/>
    <w:rsid w:val="00017F84"/>
    <w:rsid w:val="000203D6"/>
    <w:rsid w:val="000206D4"/>
    <w:rsid w:val="00021113"/>
    <w:rsid w:val="000214F6"/>
    <w:rsid w:val="00021AAD"/>
    <w:rsid w:val="00021EE4"/>
    <w:rsid w:val="00022B48"/>
    <w:rsid w:val="00023723"/>
    <w:rsid w:val="00023B19"/>
    <w:rsid w:val="00023D43"/>
    <w:rsid w:val="00023F7A"/>
    <w:rsid w:val="000242E8"/>
    <w:rsid w:val="00024A46"/>
    <w:rsid w:val="00024A71"/>
    <w:rsid w:val="00024D5F"/>
    <w:rsid w:val="00024DA7"/>
    <w:rsid w:val="00025FDA"/>
    <w:rsid w:val="00026772"/>
    <w:rsid w:val="00026F58"/>
    <w:rsid w:val="00027454"/>
    <w:rsid w:val="0002771B"/>
    <w:rsid w:val="00027BD6"/>
    <w:rsid w:val="00030595"/>
    <w:rsid w:val="00030764"/>
    <w:rsid w:val="00030879"/>
    <w:rsid w:val="00030F9A"/>
    <w:rsid w:val="00031008"/>
    <w:rsid w:val="00031505"/>
    <w:rsid w:val="000317DE"/>
    <w:rsid w:val="00031E28"/>
    <w:rsid w:val="0003281A"/>
    <w:rsid w:val="00033038"/>
    <w:rsid w:val="000346D3"/>
    <w:rsid w:val="0003502D"/>
    <w:rsid w:val="0003502E"/>
    <w:rsid w:val="00035F61"/>
    <w:rsid w:val="00036809"/>
    <w:rsid w:val="000373CA"/>
    <w:rsid w:val="00037886"/>
    <w:rsid w:val="000378E1"/>
    <w:rsid w:val="00037B21"/>
    <w:rsid w:val="00037B94"/>
    <w:rsid w:val="00037CD0"/>
    <w:rsid w:val="00037EC2"/>
    <w:rsid w:val="000400D8"/>
    <w:rsid w:val="00040C34"/>
    <w:rsid w:val="0004142A"/>
    <w:rsid w:val="00041901"/>
    <w:rsid w:val="00041DC9"/>
    <w:rsid w:val="00041E86"/>
    <w:rsid w:val="0004219B"/>
    <w:rsid w:val="00042D47"/>
    <w:rsid w:val="0004353D"/>
    <w:rsid w:val="00043557"/>
    <w:rsid w:val="000437D4"/>
    <w:rsid w:val="00043E69"/>
    <w:rsid w:val="000441AD"/>
    <w:rsid w:val="00044A0F"/>
    <w:rsid w:val="00044DBE"/>
    <w:rsid w:val="00045FD3"/>
    <w:rsid w:val="00046454"/>
    <w:rsid w:val="00046498"/>
    <w:rsid w:val="000470AC"/>
    <w:rsid w:val="000470C4"/>
    <w:rsid w:val="000475A2"/>
    <w:rsid w:val="0005175C"/>
    <w:rsid w:val="00051B31"/>
    <w:rsid w:val="00051C51"/>
    <w:rsid w:val="00053166"/>
    <w:rsid w:val="0005330C"/>
    <w:rsid w:val="0005397B"/>
    <w:rsid w:val="00053D8D"/>
    <w:rsid w:val="00053F5D"/>
    <w:rsid w:val="0005420C"/>
    <w:rsid w:val="0005523C"/>
    <w:rsid w:val="000553B1"/>
    <w:rsid w:val="000557FB"/>
    <w:rsid w:val="000562B4"/>
    <w:rsid w:val="0005710E"/>
    <w:rsid w:val="000574E7"/>
    <w:rsid w:val="000576DB"/>
    <w:rsid w:val="00057E31"/>
    <w:rsid w:val="000606D6"/>
    <w:rsid w:val="000607D6"/>
    <w:rsid w:val="00061036"/>
    <w:rsid w:val="0006150D"/>
    <w:rsid w:val="000615B5"/>
    <w:rsid w:val="00061AB3"/>
    <w:rsid w:val="00062635"/>
    <w:rsid w:val="00062714"/>
    <w:rsid w:val="00063B1F"/>
    <w:rsid w:val="000640B8"/>
    <w:rsid w:val="000640D8"/>
    <w:rsid w:val="000649BD"/>
    <w:rsid w:val="00064A34"/>
    <w:rsid w:val="00064F1C"/>
    <w:rsid w:val="00064FDF"/>
    <w:rsid w:val="00065F66"/>
    <w:rsid w:val="000661A4"/>
    <w:rsid w:val="0006665F"/>
    <w:rsid w:val="00066A76"/>
    <w:rsid w:val="00067CCF"/>
    <w:rsid w:val="00070574"/>
    <w:rsid w:val="0007082B"/>
    <w:rsid w:val="0007112E"/>
    <w:rsid w:val="0007114A"/>
    <w:rsid w:val="000713FB"/>
    <w:rsid w:val="00071B98"/>
    <w:rsid w:val="00071CF5"/>
    <w:rsid w:val="000720A7"/>
    <w:rsid w:val="00074A92"/>
    <w:rsid w:val="00076254"/>
    <w:rsid w:val="000767E5"/>
    <w:rsid w:val="00076E5A"/>
    <w:rsid w:val="00076F0C"/>
    <w:rsid w:val="000803F3"/>
    <w:rsid w:val="00080644"/>
    <w:rsid w:val="0008080F"/>
    <w:rsid w:val="0008101F"/>
    <w:rsid w:val="00081352"/>
    <w:rsid w:val="00081409"/>
    <w:rsid w:val="00081878"/>
    <w:rsid w:val="0008212C"/>
    <w:rsid w:val="0008214F"/>
    <w:rsid w:val="00082CA4"/>
    <w:rsid w:val="00083203"/>
    <w:rsid w:val="000832EA"/>
    <w:rsid w:val="0008398C"/>
    <w:rsid w:val="000840E1"/>
    <w:rsid w:val="000842D5"/>
    <w:rsid w:val="00084BB8"/>
    <w:rsid w:val="00084CBB"/>
    <w:rsid w:val="00085A9F"/>
    <w:rsid w:val="00085E23"/>
    <w:rsid w:val="00086017"/>
    <w:rsid w:val="00086107"/>
    <w:rsid w:val="0008767D"/>
    <w:rsid w:val="000904BC"/>
    <w:rsid w:val="000919D5"/>
    <w:rsid w:val="00091DC4"/>
    <w:rsid w:val="00092420"/>
    <w:rsid w:val="000926D5"/>
    <w:rsid w:val="000932B9"/>
    <w:rsid w:val="0009362C"/>
    <w:rsid w:val="0009394A"/>
    <w:rsid w:val="00093E2F"/>
    <w:rsid w:val="00094F0C"/>
    <w:rsid w:val="000952F5"/>
    <w:rsid w:val="0009613A"/>
    <w:rsid w:val="00096ED0"/>
    <w:rsid w:val="0009713E"/>
    <w:rsid w:val="00097389"/>
    <w:rsid w:val="00097760"/>
    <w:rsid w:val="000A0339"/>
    <w:rsid w:val="000A087B"/>
    <w:rsid w:val="000A0948"/>
    <w:rsid w:val="000A0BF3"/>
    <w:rsid w:val="000A1357"/>
    <w:rsid w:val="000A185C"/>
    <w:rsid w:val="000A1C8C"/>
    <w:rsid w:val="000A1D0D"/>
    <w:rsid w:val="000A1EF4"/>
    <w:rsid w:val="000A1FCC"/>
    <w:rsid w:val="000A2680"/>
    <w:rsid w:val="000A2B5F"/>
    <w:rsid w:val="000A3056"/>
    <w:rsid w:val="000A305D"/>
    <w:rsid w:val="000A46A1"/>
    <w:rsid w:val="000A52CE"/>
    <w:rsid w:val="000A5BDE"/>
    <w:rsid w:val="000A630C"/>
    <w:rsid w:val="000A6AD6"/>
    <w:rsid w:val="000A7F0E"/>
    <w:rsid w:val="000B09A1"/>
    <w:rsid w:val="000B0F4A"/>
    <w:rsid w:val="000B1774"/>
    <w:rsid w:val="000B2060"/>
    <w:rsid w:val="000B2C64"/>
    <w:rsid w:val="000B3108"/>
    <w:rsid w:val="000B3A91"/>
    <w:rsid w:val="000B406E"/>
    <w:rsid w:val="000B4CF4"/>
    <w:rsid w:val="000B4D00"/>
    <w:rsid w:val="000B4F5E"/>
    <w:rsid w:val="000B50CE"/>
    <w:rsid w:val="000B5425"/>
    <w:rsid w:val="000B547F"/>
    <w:rsid w:val="000B55A2"/>
    <w:rsid w:val="000B574F"/>
    <w:rsid w:val="000B58C5"/>
    <w:rsid w:val="000B5D7F"/>
    <w:rsid w:val="000B6E40"/>
    <w:rsid w:val="000C0185"/>
    <w:rsid w:val="000C028F"/>
    <w:rsid w:val="000C05C1"/>
    <w:rsid w:val="000C0BBE"/>
    <w:rsid w:val="000C110D"/>
    <w:rsid w:val="000C15F2"/>
    <w:rsid w:val="000C16C9"/>
    <w:rsid w:val="000C18D7"/>
    <w:rsid w:val="000C1FC6"/>
    <w:rsid w:val="000C287A"/>
    <w:rsid w:val="000C2CCA"/>
    <w:rsid w:val="000C3413"/>
    <w:rsid w:val="000C3BD7"/>
    <w:rsid w:val="000C4389"/>
    <w:rsid w:val="000C4475"/>
    <w:rsid w:val="000C47C8"/>
    <w:rsid w:val="000C47F9"/>
    <w:rsid w:val="000C4931"/>
    <w:rsid w:val="000C4A09"/>
    <w:rsid w:val="000C4D97"/>
    <w:rsid w:val="000C50B6"/>
    <w:rsid w:val="000C5238"/>
    <w:rsid w:val="000C56C7"/>
    <w:rsid w:val="000C5F4D"/>
    <w:rsid w:val="000C65F9"/>
    <w:rsid w:val="000C716D"/>
    <w:rsid w:val="000C7BBC"/>
    <w:rsid w:val="000C7C2A"/>
    <w:rsid w:val="000D0444"/>
    <w:rsid w:val="000D0A35"/>
    <w:rsid w:val="000D120B"/>
    <w:rsid w:val="000D156D"/>
    <w:rsid w:val="000D1CF3"/>
    <w:rsid w:val="000D1D33"/>
    <w:rsid w:val="000D2751"/>
    <w:rsid w:val="000D280A"/>
    <w:rsid w:val="000D3202"/>
    <w:rsid w:val="000D3BAF"/>
    <w:rsid w:val="000D3D52"/>
    <w:rsid w:val="000D3DDD"/>
    <w:rsid w:val="000D3E19"/>
    <w:rsid w:val="000D43F4"/>
    <w:rsid w:val="000D4CD5"/>
    <w:rsid w:val="000D513E"/>
    <w:rsid w:val="000D5A06"/>
    <w:rsid w:val="000D5DDB"/>
    <w:rsid w:val="000D5F6C"/>
    <w:rsid w:val="000D7411"/>
    <w:rsid w:val="000D7DCD"/>
    <w:rsid w:val="000E04E6"/>
    <w:rsid w:val="000E0A63"/>
    <w:rsid w:val="000E0AFB"/>
    <w:rsid w:val="000E0FF9"/>
    <w:rsid w:val="000E1BAB"/>
    <w:rsid w:val="000E22DC"/>
    <w:rsid w:val="000E250E"/>
    <w:rsid w:val="000E34AC"/>
    <w:rsid w:val="000E34C2"/>
    <w:rsid w:val="000E43B4"/>
    <w:rsid w:val="000E45B0"/>
    <w:rsid w:val="000E4651"/>
    <w:rsid w:val="000E4803"/>
    <w:rsid w:val="000E49A4"/>
    <w:rsid w:val="000E4D7E"/>
    <w:rsid w:val="000E521F"/>
    <w:rsid w:val="000E5499"/>
    <w:rsid w:val="000E5F15"/>
    <w:rsid w:val="000E6084"/>
    <w:rsid w:val="000E6BFE"/>
    <w:rsid w:val="000E6CA6"/>
    <w:rsid w:val="000E6FB9"/>
    <w:rsid w:val="000E70E7"/>
    <w:rsid w:val="000E7C8E"/>
    <w:rsid w:val="000E7CD5"/>
    <w:rsid w:val="000F0BD6"/>
    <w:rsid w:val="000F1375"/>
    <w:rsid w:val="000F19C6"/>
    <w:rsid w:val="000F1BF4"/>
    <w:rsid w:val="000F1F81"/>
    <w:rsid w:val="000F32C1"/>
    <w:rsid w:val="000F5017"/>
    <w:rsid w:val="000F5B89"/>
    <w:rsid w:val="000F6B48"/>
    <w:rsid w:val="000F75D4"/>
    <w:rsid w:val="000F7A0A"/>
    <w:rsid w:val="000F7DF0"/>
    <w:rsid w:val="00100272"/>
    <w:rsid w:val="001006D3"/>
    <w:rsid w:val="00101AB5"/>
    <w:rsid w:val="00101FC4"/>
    <w:rsid w:val="00102291"/>
    <w:rsid w:val="0010294E"/>
    <w:rsid w:val="00103017"/>
    <w:rsid w:val="00103270"/>
    <w:rsid w:val="00103320"/>
    <w:rsid w:val="0010471D"/>
    <w:rsid w:val="00104976"/>
    <w:rsid w:val="0010533C"/>
    <w:rsid w:val="001059C6"/>
    <w:rsid w:val="00105E9F"/>
    <w:rsid w:val="00105F50"/>
    <w:rsid w:val="001067DD"/>
    <w:rsid w:val="00106A9C"/>
    <w:rsid w:val="00106D47"/>
    <w:rsid w:val="001078C2"/>
    <w:rsid w:val="00110FED"/>
    <w:rsid w:val="001110F8"/>
    <w:rsid w:val="0011169B"/>
    <w:rsid w:val="00111ABE"/>
    <w:rsid w:val="0011262D"/>
    <w:rsid w:val="00112B4F"/>
    <w:rsid w:val="00112E85"/>
    <w:rsid w:val="00112F83"/>
    <w:rsid w:val="00113829"/>
    <w:rsid w:val="0011383C"/>
    <w:rsid w:val="00113C5C"/>
    <w:rsid w:val="00114AF0"/>
    <w:rsid w:val="00114CE9"/>
    <w:rsid w:val="00115376"/>
    <w:rsid w:val="001155D8"/>
    <w:rsid w:val="001168A6"/>
    <w:rsid w:val="00117393"/>
    <w:rsid w:val="001200CB"/>
    <w:rsid w:val="00120303"/>
    <w:rsid w:val="001209D2"/>
    <w:rsid w:val="00120BF6"/>
    <w:rsid w:val="0012138F"/>
    <w:rsid w:val="00121895"/>
    <w:rsid w:val="00121D29"/>
    <w:rsid w:val="001222D1"/>
    <w:rsid w:val="001222D8"/>
    <w:rsid w:val="00122B2F"/>
    <w:rsid w:val="00123010"/>
    <w:rsid w:val="00123337"/>
    <w:rsid w:val="00123C53"/>
    <w:rsid w:val="0012634E"/>
    <w:rsid w:val="00126546"/>
    <w:rsid w:val="00126654"/>
    <w:rsid w:val="00126836"/>
    <w:rsid w:val="00127222"/>
    <w:rsid w:val="0012741D"/>
    <w:rsid w:val="00127A5C"/>
    <w:rsid w:val="00127EB8"/>
    <w:rsid w:val="0013032A"/>
    <w:rsid w:val="001308C7"/>
    <w:rsid w:val="001308CF"/>
    <w:rsid w:val="00130BA3"/>
    <w:rsid w:val="001318C6"/>
    <w:rsid w:val="00132F58"/>
    <w:rsid w:val="00133232"/>
    <w:rsid w:val="00133A3C"/>
    <w:rsid w:val="00133D3A"/>
    <w:rsid w:val="0013463E"/>
    <w:rsid w:val="001350AB"/>
    <w:rsid w:val="00135191"/>
    <w:rsid w:val="001365AC"/>
    <w:rsid w:val="00136EF0"/>
    <w:rsid w:val="0013731D"/>
    <w:rsid w:val="00140B46"/>
    <w:rsid w:val="00140EF8"/>
    <w:rsid w:val="001414B0"/>
    <w:rsid w:val="001424E1"/>
    <w:rsid w:val="001425D7"/>
    <w:rsid w:val="00142A27"/>
    <w:rsid w:val="00142AE2"/>
    <w:rsid w:val="00143059"/>
    <w:rsid w:val="0014385C"/>
    <w:rsid w:val="00143CDF"/>
    <w:rsid w:val="001448A9"/>
    <w:rsid w:val="0014495B"/>
    <w:rsid w:val="0014533D"/>
    <w:rsid w:val="00145C19"/>
    <w:rsid w:val="00146022"/>
    <w:rsid w:val="00146937"/>
    <w:rsid w:val="00146A26"/>
    <w:rsid w:val="00146DA8"/>
    <w:rsid w:val="00147312"/>
    <w:rsid w:val="0014772B"/>
    <w:rsid w:val="0015003E"/>
    <w:rsid w:val="0015036D"/>
    <w:rsid w:val="00150642"/>
    <w:rsid w:val="00151820"/>
    <w:rsid w:val="001529DA"/>
    <w:rsid w:val="00152D21"/>
    <w:rsid w:val="0015328A"/>
    <w:rsid w:val="001541E8"/>
    <w:rsid w:val="001542C7"/>
    <w:rsid w:val="00154559"/>
    <w:rsid w:val="00154D05"/>
    <w:rsid w:val="00155451"/>
    <w:rsid w:val="00157483"/>
    <w:rsid w:val="001574D5"/>
    <w:rsid w:val="00157882"/>
    <w:rsid w:val="00160151"/>
    <w:rsid w:val="001601C9"/>
    <w:rsid w:val="001603E7"/>
    <w:rsid w:val="0016060E"/>
    <w:rsid w:val="00161B0F"/>
    <w:rsid w:val="00161BE3"/>
    <w:rsid w:val="00161EF7"/>
    <w:rsid w:val="001625BC"/>
    <w:rsid w:val="00163B7E"/>
    <w:rsid w:val="00163E60"/>
    <w:rsid w:val="001643A9"/>
    <w:rsid w:val="00164729"/>
    <w:rsid w:val="0016516C"/>
    <w:rsid w:val="001651B9"/>
    <w:rsid w:val="00165870"/>
    <w:rsid w:val="00165938"/>
    <w:rsid w:val="001662B0"/>
    <w:rsid w:val="0016698B"/>
    <w:rsid w:val="00166A1D"/>
    <w:rsid w:val="00166C7E"/>
    <w:rsid w:val="00166EBA"/>
    <w:rsid w:val="0016730A"/>
    <w:rsid w:val="0016782B"/>
    <w:rsid w:val="00167BAF"/>
    <w:rsid w:val="001713BB"/>
    <w:rsid w:val="001722CC"/>
    <w:rsid w:val="00172AE6"/>
    <w:rsid w:val="00172DD2"/>
    <w:rsid w:val="001732F4"/>
    <w:rsid w:val="0017598E"/>
    <w:rsid w:val="00175A42"/>
    <w:rsid w:val="00175A63"/>
    <w:rsid w:val="00175BC4"/>
    <w:rsid w:val="00175CE2"/>
    <w:rsid w:val="0017706E"/>
    <w:rsid w:val="00177640"/>
    <w:rsid w:val="0017797D"/>
    <w:rsid w:val="00177A23"/>
    <w:rsid w:val="00177EC5"/>
    <w:rsid w:val="00177EFD"/>
    <w:rsid w:val="001800E3"/>
    <w:rsid w:val="00180129"/>
    <w:rsid w:val="00180675"/>
    <w:rsid w:val="00180A7D"/>
    <w:rsid w:val="00180D7A"/>
    <w:rsid w:val="00180F97"/>
    <w:rsid w:val="00181E48"/>
    <w:rsid w:val="0018251C"/>
    <w:rsid w:val="001827D3"/>
    <w:rsid w:val="00182A71"/>
    <w:rsid w:val="00182FAD"/>
    <w:rsid w:val="00183524"/>
    <w:rsid w:val="00183575"/>
    <w:rsid w:val="0018360A"/>
    <w:rsid w:val="00184A1E"/>
    <w:rsid w:val="00184C7C"/>
    <w:rsid w:val="00185056"/>
    <w:rsid w:val="001855A7"/>
    <w:rsid w:val="00185976"/>
    <w:rsid w:val="001860C3"/>
    <w:rsid w:val="0018684D"/>
    <w:rsid w:val="0018725A"/>
    <w:rsid w:val="001905DC"/>
    <w:rsid w:val="00190B00"/>
    <w:rsid w:val="00190E44"/>
    <w:rsid w:val="001916B2"/>
    <w:rsid w:val="0019180A"/>
    <w:rsid w:val="00192D15"/>
    <w:rsid w:val="00192E1F"/>
    <w:rsid w:val="001933A4"/>
    <w:rsid w:val="00193C2D"/>
    <w:rsid w:val="00194004"/>
    <w:rsid w:val="001947AD"/>
    <w:rsid w:val="001949FE"/>
    <w:rsid w:val="001957EE"/>
    <w:rsid w:val="0019615E"/>
    <w:rsid w:val="00196382"/>
    <w:rsid w:val="001966FD"/>
    <w:rsid w:val="00196E1D"/>
    <w:rsid w:val="00197457"/>
    <w:rsid w:val="00197C74"/>
    <w:rsid w:val="00197E43"/>
    <w:rsid w:val="00197E4B"/>
    <w:rsid w:val="001A1D27"/>
    <w:rsid w:val="001A29DD"/>
    <w:rsid w:val="001A3C10"/>
    <w:rsid w:val="001A3E53"/>
    <w:rsid w:val="001A4638"/>
    <w:rsid w:val="001A5009"/>
    <w:rsid w:val="001A53D1"/>
    <w:rsid w:val="001A597D"/>
    <w:rsid w:val="001A64BD"/>
    <w:rsid w:val="001A67D1"/>
    <w:rsid w:val="001A6934"/>
    <w:rsid w:val="001A74F5"/>
    <w:rsid w:val="001A7898"/>
    <w:rsid w:val="001A7D1A"/>
    <w:rsid w:val="001B0C54"/>
    <w:rsid w:val="001B1161"/>
    <w:rsid w:val="001B152A"/>
    <w:rsid w:val="001B1729"/>
    <w:rsid w:val="001B17CE"/>
    <w:rsid w:val="001B1AA8"/>
    <w:rsid w:val="001B20CA"/>
    <w:rsid w:val="001B2160"/>
    <w:rsid w:val="001B2205"/>
    <w:rsid w:val="001B27D7"/>
    <w:rsid w:val="001B2995"/>
    <w:rsid w:val="001B2A45"/>
    <w:rsid w:val="001B2AE1"/>
    <w:rsid w:val="001B3512"/>
    <w:rsid w:val="001B49B8"/>
    <w:rsid w:val="001B4B1F"/>
    <w:rsid w:val="001B4D88"/>
    <w:rsid w:val="001B5130"/>
    <w:rsid w:val="001B5606"/>
    <w:rsid w:val="001B5A9A"/>
    <w:rsid w:val="001B5AD9"/>
    <w:rsid w:val="001B63D1"/>
    <w:rsid w:val="001B6635"/>
    <w:rsid w:val="001B69F7"/>
    <w:rsid w:val="001B6C7F"/>
    <w:rsid w:val="001B74FB"/>
    <w:rsid w:val="001C0E11"/>
    <w:rsid w:val="001C1402"/>
    <w:rsid w:val="001C1554"/>
    <w:rsid w:val="001C1BED"/>
    <w:rsid w:val="001C2787"/>
    <w:rsid w:val="001C2880"/>
    <w:rsid w:val="001C29A0"/>
    <w:rsid w:val="001C2F07"/>
    <w:rsid w:val="001C37F6"/>
    <w:rsid w:val="001C3BBE"/>
    <w:rsid w:val="001C40B4"/>
    <w:rsid w:val="001C44A2"/>
    <w:rsid w:val="001C4AE4"/>
    <w:rsid w:val="001C5581"/>
    <w:rsid w:val="001C559B"/>
    <w:rsid w:val="001C5972"/>
    <w:rsid w:val="001C5BAE"/>
    <w:rsid w:val="001C5CEF"/>
    <w:rsid w:val="001C60AD"/>
    <w:rsid w:val="001C620A"/>
    <w:rsid w:val="001C63EF"/>
    <w:rsid w:val="001C6464"/>
    <w:rsid w:val="001C65CC"/>
    <w:rsid w:val="001C6990"/>
    <w:rsid w:val="001C7F45"/>
    <w:rsid w:val="001C7F8E"/>
    <w:rsid w:val="001D14A7"/>
    <w:rsid w:val="001D19D9"/>
    <w:rsid w:val="001D20C4"/>
    <w:rsid w:val="001D27DB"/>
    <w:rsid w:val="001D308B"/>
    <w:rsid w:val="001D3F5F"/>
    <w:rsid w:val="001D48AC"/>
    <w:rsid w:val="001D499E"/>
    <w:rsid w:val="001D4BC9"/>
    <w:rsid w:val="001D5566"/>
    <w:rsid w:val="001D5892"/>
    <w:rsid w:val="001D615F"/>
    <w:rsid w:val="001D698F"/>
    <w:rsid w:val="001D715B"/>
    <w:rsid w:val="001D791A"/>
    <w:rsid w:val="001E0DCE"/>
    <w:rsid w:val="001E1458"/>
    <w:rsid w:val="001E1475"/>
    <w:rsid w:val="001E1ADD"/>
    <w:rsid w:val="001E2740"/>
    <w:rsid w:val="001E2B33"/>
    <w:rsid w:val="001E2CE9"/>
    <w:rsid w:val="001E35A1"/>
    <w:rsid w:val="001E3919"/>
    <w:rsid w:val="001E4420"/>
    <w:rsid w:val="001E5156"/>
    <w:rsid w:val="001E5196"/>
    <w:rsid w:val="001E5B81"/>
    <w:rsid w:val="001E796D"/>
    <w:rsid w:val="001E7B50"/>
    <w:rsid w:val="001E7D13"/>
    <w:rsid w:val="001F0B3E"/>
    <w:rsid w:val="001F1181"/>
    <w:rsid w:val="001F150B"/>
    <w:rsid w:val="001F1D29"/>
    <w:rsid w:val="001F2C20"/>
    <w:rsid w:val="001F2FD8"/>
    <w:rsid w:val="001F365B"/>
    <w:rsid w:val="001F3C2B"/>
    <w:rsid w:val="001F3F5B"/>
    <w:rsid w:val="001F4669"/>
    <w:rsid w:val="001F56B1"/>
    <w:rsid w:val="001F57F8"/>
    <w:rsid w:val="001F5E53"/>
    <w:rsid w:val="001F5E81"/>
    <w:rsid w:val="001F6990"/>
    <w:rsid w:val="001F6A2E"/>
    <w:rsid w:val="001F6A55"/>
    <w:rsid w:val="001F6BE4"/>
    <w:rsid w:val="001F7815"/>
    <w:rsid w:val="001F7AB5"/>
    <w:rsid w:val="001F7E41"/>
    <w:rsid w:val="002001FA"/>
    <w:rsid w:val="002008CB"/>
    <w:rsid w:val="00200C5D"/>
    <w:rsid w:val="00201220"/>
    <w:rsid w:val="00202D07"/>
    <w:rsid w:val="00203366"/>
    <w:rsid w:val="002035A9"/>
    <w:rsid w:val="0020416F"/>
    <w:rsid w:val="002044A7"/>
    <w:rsid w:val="002048DC"/>
    <w:rsid w:val="00204C7D"/>
    <w:rsid w:val="00204EE6"/>
    <w:rsid w:val="002058B4"/>
    <w:rsid w:val="00205F9B"/>
    <w:rsid w:val="00207068"/>
    <w:rsid w:val="00207576"/>
    <w:rsid w:val="0020773F"/>
    <w:rsid w:val="00207F00"/>
    <w:rsid w:val="002104FD"/>
    <w:rsid w:val="002112E4"/>
    <w:rsid w:val="0021142F"/>
    <w:rsid w:val="002115B4"/>
    <w:rsid w:val="0021211C"/>
    <w:rsid w:val="00212247"/>
    <w:rsid w:val="002127D6"/>
    <w:rsid w:val="002128B4"/>
    <w:rsid w:val="002132D6"/>
    <w:rsid w:val="0021337D"/>
    <w:rsid w:val="00214035"/>
    <w:rsid w:val="00214B0B"/>
    <w:rsid w:val="002153B4"/>
    <w:rsid w:val="00215814"/>
    <w:rsid w:val="002158C7"/>
    <w:rsid w:val="00215CED"/>
    <w:rsid w:val="00215DFE"/>
    <w:rsid w:val="00215EE3"/>
    <w:rsid w:val="00216192"/>
    <w:rsid w:val="0021689F"/>
    <w:rsid w:val="00216D34"/>
    <w:rsid w:val="00216F15"/>
    <w:rsid w:val="00217317"/>
    <w:rsid w:val="002201D2"/>
    <w:rsid w:val="00220261"/>
    <w:rsid w:val="00220A93"/>
    <w:rsid w:val="00220DF0"/>
    <w:rsid w:val="0022122F"/>
    <w:rsid w:val="00221443"/>
    <w:rsid w:val="002217C1"/>
    <w:rsid w:val="00221FBB"/>
    <w:rsid w:val="00222057"/>
    <w:rsid w:val="00222640"/>
    <w:rsid w:val="0022276D"/>
    <w:rsid w:val="00222D32"/>
    <w:rsid w:val="00223206"/>
    <w:rsid w:val="002233B5"/>
    <w:rsid w:val="0022366E"/>
    <w:rsid w:val="00224F3C"/>
    <w:rsid w:val="00224F6C"/>
    <w:rsid w:val="00225240"/>
    <w:rsid w:val="0022558C"/>
    <w:rsid w:val="00225F5F"/>
    <w:rsid w:val="00225FC5"/>
    <w:rsid w:val="0022611B"/>
    <w:rsid w:val="0022796D"/>
    <w:rsid w:val="002279C0"/>
    <w:rsid w:val="00230572"/>
    <w:rsid w:val="002305D5"/>
    <w:rsid w:val="00230A4F"/>
    <w:rsid w:val="00230BB2"/>
    <w:rsid w:val="00230C87"/>
    <w:rsid w:val="00230D12"/>
    <w:rsid w:val="002335D4"/>
    <w:rsid w:val="0023375B"/>
    <w:rsid w:val="00234309"/>
    <w:rsid w:val="00234F75"/>
    <w:rsid w:val="00235869"/>
    <w:rsid w:val="00235E80"/>
    <w:rsid w:val="0023697F"/>
    <w:rsid w:val="00236B7F"/>
    <w:rsid w:val="00237534"/>
    <w:rsid w:val="00237F04"/>
    <w:rsid w:val="002404EA"/>
    <w:rsid w:val="00241728"/>
    <w:rsid w:val="0024190A"/>
    <w:rsid w:val="002419E2"/>
    <w:rsid w:val="00241BFE"/>
    <w:rsid w:val="00241F2E"/>
    <w:rsid w:val="00242190"/>
    <w:rsid w:val="00242A98"/>
    <w:rsid w:val="002432ED"/>
    <w:rsid w:val="00243976"/>
    <w:rsid w:val="002442B5"/>
    <w:rsid w:val="0024472F"/>
    <w:rsid w:val="00244B08"/>
    <w:rsid w:val="00244D69"/>
    <w:rsid w:val="00244DE4"/>
    <w:rsid w:val="00244ED0"/>
    <w:rsid w:val="00244FBC"/>
    <w:rsid w:val="00245319"/>
    <w:rsid w:val="00245ACE"/>
    <w:rsid w:val="00247B4E"/>
    <w:rsid w:val="00250195"/>
    <w:rsid w:val="00250BDF"/>
    <w:rsid w:val="0025123E"/>
    <w:rsid w:val="0025186D"/>
    <w:rsid w:val="00251F04"/>
    <w:rsid w:val="002535AF"/>
    <w:rsid w:val="00253B6C"/>
    <w:rsid w:val="00253E26"/>
    <w:rsid w:val="00254025"/>
    <w:rsid w:val="002543BB"/>
    <w:rsid w:val="00254DA4"/>
    <w:rsid w:val="002564B3"/>
    <w:rsid w:val="00257745"/>
    <w:rsid w:val="0025787F"/>
    <w:rsid w:val="00257AFD"/>
    <w:rsid w:val="00260E1A"/>
    <w:rsid w:val="0026116C"/>
    <w:rsid w:val="00261326"/>
    <w:rsid w:val="00261946"/>
    <w:rsid w:val="00262527"/>
    <w:rsid w:val="00262860"/>
    <w:rsid w:val="00263249"/>
    <w:rsid w:val="002634C9"/>
    <w:rsid w:val="00263BB2"/>
    <w:rsid w:val="00263CDD"/>
    <w:rsid w:val="002650F2"/>
    <w:rsid w:val="00266179"/>
    <w:rsid w:val="002665DB"/>
    <w:rsid w:val="00266E2C"/>
    <w:rsid w:val="002672CE"/>
    <w:rsid w:val="002674CC"/>
    <w:rsid w:val="0027160D"/>
    <w:rsid w:val="0027250C"/>
    <w:rsid w:val="00272CDB"/>
    <w:rsid w:val="00274737"/>
    <w:rsid w:val="0027503E"/>
    <w:rsid w:val="00275764"/>
    <w:rsid w:val="00275B66"/>
    <w:rsid w:val="0027609E"/>
    <w:rsid w:val="00276424"/>
    <w:rsid w:val="002776C8"/>
    <w:rsid w:val="00280485"/>
    <w:rsid w:val="00282078"/>
    <w:rsid w:val="0028262E"/>
    <w:rsid w:val="00282770"/>
    <w:rsid w:val="00283C7D"/>
    <w:rsid w:val="00284C74"/>
    <w:rsid w:val="0028520E"/>
    <w:rsid w:val="002855D3"/>
    <w:rsid w:val="00285E4D"/>
    <w:rsid w:val="002861AD"/>
    <w:rsid w:val="00286261"/>
    <w:rsid w:val="00286B6C"/>
    <w:rsid w:val="00286C36"/>
    <w:rsid w:val="00287024"/>
    <w:rsid w:val="002872E8"/>
    <w:rsid w:val="00287564"/>
    <w:rsid w:val="00290F6B"/>
    <w:rsid w:val="0029188F"/>
    <w:rsid w:val="00291A7D"/>
    <w:rsid w:val="002926FB"/>
    <w:rsid w:val="002927B2"/>
    <w:rsid w:val="00293A41"/>
    <w:rsid w:val="00293C31"/>
    <w:rsid w:val="00294258"/>
    <w:rsid w:val="00294479"/>
    <w:rsid w:val="00294E6C"/>
    <w:rsid w:val="00294F42"/>
    <w:rsid w:val="002950FA"/>
    <w:rsid w:val="00295138"/>
    <w:rsid w:val="00295182"/>
    <w:rsid w:val="002953B1"/>
    <w:rsid w:val="00295918"/>
    <w:rsid w:val="00296ABF"/>
    <w:rsid w:val="00296C68"/>
    <w:rsid w:val="00296E0C"/>
    <w:rsid w:val="0029702A"/>
    <w:rsid w:val="00297380"/>
    <w:rsid w:val="00297E81"/>
    <w:rsid w:val="002A0158"/>
    <w:rsid w:val="002A0C3B"/>
    <w:rsid w:val="002A12C0"/>
    <w:rsid w:val="002A1383"/>
    <w:rsid w:val="002A1644"/>
    <w:rsid w:val="002A1726"/>
    <w:rsid w:val="002A1B8A"/>
    <w:rsid w:val="002A1CFA"/>
    <w:rsid w:val="002A1DF9"/>
    <w:rsid w:val="002A1E41"/>
    <w:rsid w:val="002A2A58"/>
    <w:rsid w:val="002A3338"/>
    <w:rsid w:val="002A36CC"/>
    <w:rsid w:val="002A3806"/>
    <w:rsid w:val="002A389B"/>
    <w:rsid w:val="002A40D2"/>
    <w:rsid w:val="002A46D4"/>
    <w:rsid w:val="002A4B14"/>
    <w:rsid w:val="002A4D7E"/>
    <w:rsid w:val="002A51A5"/>
    <w:rsid w:val="002A5852"/>
    <w:rsid w:val="002A5A3E"/>
    <w:rsid w:val="002A5D50"/>
    <w:rsid w:val="002A6AF9"/>
    <w:rsid w:val="002A6C58"/>
    <w:rsid w:val="002A6DD1"/>
    <w:rsid w:val="002A6F5D"/>
    <w:rsid w:val="002A75B3"/>
    <w:rsid w:val="002A76A7"/>
    <w:rsid w:val="002B0E54"/>
    <w:rsid w:val="002B0F86"/>
    <w:rsid w:val="002B12FC"/>
    <w:rsid w:val="002B24EA"/>
    <w:rsid w:val="002B2675"/>
    <w:rsid w:val="002B3E05"/>
    <w:rsid w:val="002B3FDE"/>
    <w:rsid w:val="002B4A68"/>
    <w:rsid w:val="002B4B88"/>
    <w:rsid w:val="002B5C7A"/>
    <w:rsid w:val="002B631F"/>
    <w:rsid w:val="002B687E"/>
    <w:rsid w:val="002B6A0E"/>
    <w:rsid w:val="002B6E1F"/>
    <w:rsid w:val="002B6EFF"/>
    <w:rsid w:val="002B6F62"/>
    <w:rsid w:val="002B6FB1"/>
    <w:rsid w:val="002B7ABC"/>
    <w:rsid w:val="002C03AC"/>
    <w:rsid w:val="002C0857"/>
    <w:rsid w:val="002C16CF"/>
    <w:rsid w:val="002C1A9E"/>
    <w:rsid w:val="002C1C5D"/>
    <w:rsid w:val="002C2771"/>
    <w:rsid w:val="002C2B17"/>
    <w:rsid w:val="002C3283"/>
    <w:rsid w:val="002C343B"/>
    <w:rsid w:val="002C3670"/>
    <w:rsid w:val="002C3719"/>
    <w:rsid w:val="002C379D"/>
    <w:rsid w:val="002C3FB1"/>
    <w:rsid w:val="002C4233"/>
    <w:rsid w:val="002C5BA4"/>
    <w:rsid w:val="002C6560"/>
    <w:rsid w:val="002C66D5"/>
    <w:rsid w:val="002C6C82"/>
    <w:rsid w:val="002C723E"/>
    <w:rsid w:val="002C7715"/>
    <w:rsid w:val="002C7CF5"/>
    <w:rsid w:val="002D0377"/>
    <w:rsid w:val="002D0638"/>
    <w:rsid w:val="002D0A64"/>
    <w:rsid w:val="002D128C"/>
    <w:rsid w:val="002D14C8"/>
    <w:rsid w:val="002D17E2"/>
    <w:rsid w:val="002D3230"/>
    <w:rsid w:val="002D333F"/>
    <w:rsid w:val="002D3606"/>
    <w:rsid w:val="002D3BEF"/>
    <w:rsid w:val="002D4355"/>
    <w:rsid w:val="002D5204"/>
    <w:rsid w:val="002D5297"/>
    <w:rsid w:val="002D5614"/>
    <w:rsid w:val="002D56DF"/>
    <w:rsid w:val="002D59A3"/>
    <w:rsid w:val="002D5BED"/>
    <w:rsid w:val="002D6746"/>
    <w:rsid w:val="002D6CF8"/>
    <w:rsid w:val="002D7DBB"/>
    <w:rsid w:val="002E0500"/>
    <w:rsid w:val="002E068B"/>
    <w:rsid w:val="002E0759"/>
    <w:rsid w:val="002E0B7C"/>
    <w:rsid w:val="002E0BAD"/>
    <w:rsid w:val="002E0C4E"/>
    <w:rsid w:val="002E1C5C"/>
    <w:rsid w:val="002E2724"/>
    <w:rsid w:val="002E29B9"/>
    <w:rsid w:val="002E2F66"/>
    <w:rsid w:val="002E30E8"/>
    <w:rsid w:val="002E340A"/>
    <w:rsid w:val="002E386F"/>
    <w:rsid w:val="002E4BED"/>
    <w:rsid w:val="002E53A7"/>
    <w:rsid w:val="002E588F"/>
    <w:rsid w:val="002E6413"/>
    <w:rsid w:val="002E66BD"/>
    <w:rsid w:val="002E6CBF"/>
    <w:rsid w:val="002E775F"/>
    <w:rsid w:val="002E7AC5"/>
    <w:rsid w:val="002F024D"/>
    <w:rsid w:val="002F02AB"/>
    <w:rsid w:val="002F07E0"/>
    <w:rsid w:val="002F0A11"/>
    <w:rsid w:val="002F0A9E"/>
    <w:rsid w:val="002F0BF5"/>
    <w:rsid w:val="002F291F"/>
    <w:rsid w:val="002F3348"/>
    <w:rsid w:val="002F37DF"/>
    <w:rsid w:val="002F3AE8"/>
    <w:rsid w:val="002F3E5A"/>
    <w:rsid w:val="002F463E"/>
    <w:rsid w:val="002F55D2"/>
    <w:rsid w:val="002F5BF0"/>
    <w:rsid w:val="002F6305"/>
    <w:rsid w:val="003007DD"/>
    <w:rsid w:val="00300C67"/>
    <w:rsid w:val="003016BD"/>
    <w:rsid w:val="00301A75"/>
    <w:rsid w:val="00301AAA"/>
    <w:rsid w:val="00301C02"/>
    <w:rsid w:val="00301DAA"/>
    <w:rsid w:val="00303693"/>
    <w:rsid w:val="00303973"/>
    <w:rsid w:val="003056F2"/>
    <w:rsid w:val="00305791"/>
    <w:rsid w:val="003067D8"/>
    <w:rsid w:val="00306C52"/>
    <w:rsid w:val="003072FE"/>
    <w:rsid w:val="0030785B"/>
    <w:rsid w:val="00307985"/>
    <w:rsid w:val="00310398"/>
    <w:rsid w:val="0031044B"/>
    <w:rsid w:val="00312CA0"/>
    <w:rsid w:val="00312CDB"/>
    <w:rsid w:val="00312DD9"/>
    <w:rsid w:val="0031311E"/>
    <w:rsid w:val="00313F68"/>
    <w:rsid w:val="00314D96"/>
    <w:rsid w:val="00316F07"/>
    <w:rsid w:val="00316FEF"/>
    <w:rsid w:val="003172EB"/>
    <w:rsid w:val="00317A36"/>
    <w:rsid w:val="00317AB1"/>
    <w:rsid w:val="00320173"/>
    <w:rsid w:val="00320C11"/>
    <w:rsid w:val="00323624"/>
    <w:rsid w:val="003237B4"/>
    <w:rsid w:val="00323FFF"/>
    <w:rsid w:val="00324649"/>
    <w:rsid w:val="00324B69"/>
    <w:rsid w:val="00324DAE"/>
    <w:rsid w:val="00325509"/>
    <w:rsid w:val="003256D1"/>
    <w:rsid w:val="003262D9"/>
    <w:rsid w:val="00326668"/>
    <w:rsid w:val="003267B3"/>
    <w:rsid w:val="003268C5"/>
    <w:rsid w:val="00326FA6"/>
    <w:rsid w:val="0032710F"/>
    <w:rsid w:val="00327A5B"/>
    <w:rsid w:val="0033008F"/>
    <w:rsid w:val="003300E0"/>
    <w:rsid w:val="003310DA"/>
    <w:rsid w:val="00331537"/>
    <w:rsid w:val="00331569"/>
    <w:rsid w:val="00331765"/>
    <w:rsid w:val="00331F5C"/>
    <w:rsid w:val="00332007"/>
    <w:rsid w:val="00332546"/>
    <w:rsid w:val="00333387"/>
    <w:rsid w:val="003337FE"/>
    <w:rsid w:val="003343B2"/>
    <w:rsid w:val="00334507"/>
    <w:rsid w:val="003352E0"/>
    <w:rsid w:val="003353EF"/>
    <w:rsid w:val="0033582F"/>
    <w:rsid w:val="00336282"/>
    <w:rsid w:val="00336FF7"/>
    <w:rsid w:val="00337768"/>
    <w:rsid w:val="00337BE2"/>
    <w:rsid w:val="003405AA"/>
    <w:rsid w:val="0034099A"/>
    <w:rsid w:val="0034117C"/>
    <w:rsid w:val="003411A0"/>
    <w:rsid w:val="00342546"/>
    <w:rsid w:val="00342667"/>
    <w:rsid w:val="00342C3E"/>
    <w:rsid w:val="00343638"/>
    <w:rsid w:val="00343986"/>
    <w:rsid w:val="00343D1C"/>
    <w:rsid w:val="00344173"/>
    <w:rsid w:val="003442DD"/>
    <w:rsid w:val="00344419"/>
    <w:rsid w:val="0034477D"/>
    <w:rsid w:val="00344977"/>
    <w:rsid w:val="00344E11"/>
    <w:rsid w:val="00345EFB"/>
    <w:rsid w:val="00346AE0"/>
    <w:rsid w:val="00347029"/>
    <w:rsid w:val="0034732C"/>
    <w:rsid w:val="00347A7C"/>
    <w:rsid w:val="00350109"/>
    <w:rsid w:val="003503C7"/>
    <w:rsid w:val="00350529"/>
    <w:rsid w:val="00350A57"/>
    <w:rsid w:val="00350D54"/>
    <w:rsid w:val="00351931"/>
    <w:rsid w:val="00351ED8"/>
    <w:rsid w:val="00351F37"/>
    <w:rsid w:val="00352546"/>
    <w:rsid w:val="00352A65"/>
    <w:rsid w:val="00352D89"/>
    <w:rsid w:val="0035323A"/>
    <w:rsid w:val="0035393B"/>
    <w:rsid w:val="0035411B"/>
    <w:rsid w:val="003543CC"/>
    <w:rsid w:val="00354452"/>
    <w:rsid w:val="003548F8"/>
    <w:rsid w:val="00354AF7"/>
    <w:rsid w:val="00354B85"/>
    <w:rsid w:val="00355520"/>
    <w:rsid w:val="00355E2D"/>
    <w:rsid w:val="003560CD"/>
    <w:rsid w:val="00356210"/>
    <w:rsid w:val="003562D4"/>
    <w:rsid w:val="00356797"/>
    <w:rsid w:val="0035695E"/>
    <w:rsid w:val="00356A4F"/>
    <w:rsid w:val="00357690"/>
    <w:rsid w:val="00357CB2"/>
    <w:rsid w:val="0036007B"/>
    <w:rsid w:val="003603A1"/>
    <w:rsid w:val="00360E33"/>
    <w:rsid w:val="00360F89"/>
    <w:rsid w:val="00361B19"/>
    <w:rsid w:val="00362237"/>
    <w:rsid w:val="00362820"/>
    <w:rsid w:val="00362DE4"/>
    <w:rsid w:val="003636DD"/>
    <w:rsid w:val="003641B7"/>
    <w:rsid w:val="00364879"/>
    <w:rsid w:val="003648E6"/>
    <w:rsid w:val="0036492D"/>
    <w:rsid w:val="0036493B"/>
    <w:rsid w:val="00365529"/>
    <w:rsid w:val="00365672"/>
    <w:rsid w:val="003659C1"/>
    <w:rsid w:val="003663AE"/>
    <w:rsid w:val="003664E3"/>
    <w:rsid w:val="0036685B"/>
    <w:rsid w:val="00366E61"/>
    <w:rsid w:val="00370A1F"/>
    <w:rsid w:val="00370C8B"/>
    <w:rsid w:val="00370FFA"/>
    <w:rsid w:val="003715A2"/>
    <w:rsid w:val="00371D33"/>
    <w:rsid w:val="003722BD"/>
    <w:rsid w:val="00372351"/>
    <w:rsid w:val="00372952"/>
    <w:rsid w:val="00372D8F"/>
    <w:rsid w:val="003732C1"/>
    <w:rsid w:val="003732FD"/>
    <w:rsid w:val="00373406"/>
    <w:rsid w:val="0037387B"/>
    <w:rsid w:val="00373895"/>
    <w:rsid w:val="00373F03"/>
    <w:rsid w:val="0037471E"/>
    <w:rsid w:val="00374B9F"/>
    <w:rsid w:val="00374FBA"/>
    <w:rsid w:val="00375B08"/>
    <w:rsid w:val="00375EFF"/>
    <w:rsid w:val="0037723D"/>
    <w:rsid w:val="00377341"/>
    <w:rsid w:val="003778C6"/>
    <w:rsid w:val="00377973"/>
    <w:rsid w:val="00377B59"/>
    <w:rsid w:val="00377F11"/>
    <w:rsid w:val="003801B8"/>
    <w:rsid w:val="00380283"/>
    <w:rsid w:val="00380289"/>
    <w:rsid w:val="003802B7"/>
    <w:rsid w:val="0038070B"/>
    <w:rsid w:val="00380D5C"/>
    <w:rsid w:val="00381840"/>
    <w:rsid w:val="00382463"/>
    <w:rsid w:val="003828BB"/>
    <w:rsid w:val="00383124"/>
    <w:rsid w:val="0038357A"/>
    <w:rsid w:val="00383763"/>
    <w:rsid w:val="00383F93"/>
    <w:rsid w:val="00384692"/>
    <w:rsid w:val="00384ADB"/>
    <w:rsid w:val="00385183"/>
    <w:rsid w:val="00385628"/>
    <w:rsid w:val="00385A89"/>
    <w:rsid w:val="0038724F"/>
    <w:rsid w:val="00387266"/>
    <w:rsid w:val="003875E5"/>
    <w:rsid w:val="00387879"/>
    <w:rsid w:val="00390377"/>
    <w:rsid w:val="003914D6"/>
    <w:rsid w:val="0039154C"/>
    <w:rsid w:val="0039182A"/>
    <w:rsid w:val="00392601"/>
    <w:rsid w:val="00392DC6"/>
    <w:rsid w:val="00392E89"/>
    <w:rsid w:val="00393CD2"/>
    <w:rsid w:val="0039484B"/>
    <w:rsid w:val="00394D92"/>
    <w:rsid w:val="0039572C"/>
    <w:rsid w:val="00396FC0"/>
    <w:rsid w:val="003970CE"/>
    <w:rsid w:val="0039756B"/>
    <w:rsid w:val="00397AD7"/>
    <w:rsid w:val="00397FCA"/>
    <w:rsid w:val="003A0D9F"/>
    <w:rsid w:val="003A1484"/>
    <w:rsid w:val="003A1774"/>
    <w:rsid w:val="003A1DD1"/>
    <w:rsid w:val="003A1E0A"/>
    <w:rsid w:val="003A2C36"/>
    <w:rsid w:val="003A3004"/>
    <w:rsid w:val="003A34F8"/>
    <w:rsid w:val="003A3668"/>
    <w:rsid w:val="003A3FB6"/>
    <w:rsid w:val="003A48C1"/>
    <w:rsid w:val="003A505B"/>
    <w:rsid w:val="003A52A3"/>
    <w:rsid w:val="003A6884"/>
    <w:rsid w:val="003A7217"/>
    <w:rsid w:val="003A76F8"/>
    <w:rsid w:val="003A7959"/>
    <w:rsid w:val="003A7DA5"/>
    <w:rsid w:val="003A7DED"/>
    <w:rsid w:val="003B0691"/>
    <w:rsid w:val="003B0B1C"/>
    <w:rsid w:val="003B25A8"/>
    <w:rsid w:val="003B2C86"/>
    <w:rsid w:val="003B3850"/>
    <w:rsid w:val="003B3BCD"/>
    <w:rsid w:val="003B3DFA"/>
    <w:rsid w:val="003B42A3"/>
    <w:rsid w:val="003B4D84"/>
    <w:rsid w:val="003B4DDE"/>
    <w:rsid w:val="003B55A5"/>
    <w:rsid w:val="003B5F6F"/>
    <w:rsid w:val="003B60E9"/>
    <w:rsid w:val="003B673A"/>
    <w:rsid w:val="003B6882"/>
    <w:rsid w:val="003B71C0"/>
    <w:rsid w:val="003B7650"/>
    <w:rsid w:val="003B7CA5"/>
    <w:rsid w:val="003B7F86"/>
    <w:rsid w:val="003C0524"/>
    <w:rsid w:val="003C0950"/>
    <w:rsid w:val="003C124D"/>
    <w:rsid w:val="003C195E"/>
    <w:rsid w:val="003C2174"/>
    <w:rsid w:val="003C221D"/>
    <w:rsid w:val="003C2CA7"/>
    <w:rsid w:val="003C380E"/>
    <w:rsid w:val="003C505A"/>
    <w:rsid w:val="003C5B10"/>
    <w:rsid w:val="003C6624"/>
    <w:rsid w:val="003C7BC0"/>
    <w:rsid w:val="003C7F7B"/>
    <w:rsid w:val="003D0C00"/>
    <w:rsid w:val="003D0EBD"/>
    <w:rsid w:val="003D0F9D"/>
    <w:rsid w:val="003D15A0"/>
    <w:rsid w:val="003D1A57"/>
    <w:rsid w:val="003D1F43"/>
    <w:rsid w:val="003D25FE"/>
    <w:rsid w:val="003D2880"/>
    <w:rsid w:val="003D374E"/>
    <w:rsid w:val="003D3D6C"/>
    <w:rsid w:val="003D518C"/>
    <w:rsid w:val="003D5474"/>
    <w:rsid w:val="003D57B0"/>
    <w:rsid w:val="003D5C21"/>
    <w:rsid w:val="003D65C3"/>
    <w:rsid w:val="003D7118"/>
    <w:rsid w:val="003D7292"/>
    <w:rsid w:val="003D73D5"/>
    <w:rsid w:val="003D7974"/>
    <w:rsid w:val="003D7D14"/>
    <w:rsid w:val="003D7FD0"/>
    <w:rsid w:val="003E01F8"/>
    <w:rsid w:val="003E0FD7"/>
    <w:rsid w:val="003E106A"/>
    <w:rsid w:val="003E18AE"/>
    <w:rsid w:val="003E1A7B"/>
    <w:rsid w:val="003E2301"/>
    <w:rsid w:val="003E2387"/>
    <w:rsid w:val="003E29B4"/>
    <w:rsid w:val="003E2D4C"/>
    <w:rsid w:val="003E2F47"/>
    <w:rsid w:val="003E3422"/>
    <w:rsid w:val="003E35B4"/>
    <w:rsid w:val="003E3CFD"/>
    <w:rsid w:val="003E4B8C"/>
    <w:rsid w:val="003E4FF5"/>
    <w:rsid w:val="003E58FE"/>
    <w:rsid w:val="003E5FE3"/>
    <w:rsid w:val="003E60CF"/>
    <w:rsid w:val="003E6789"/>
    <w:rsid w:val="003E73DE"/>
    <w:rsid w:val="003E7DAB"/>
    <w:rsid w:val="003F07A1"/>
    <w:rsid w:val="003F1DB8"/>
    <w:rsid w:val="003F1FFA"/>
    <w:rsid w:val="003F229B"/>
    <w:rsid w:val="003F2A4C"/>
    <w:rsid w:val="003F2D5A"/>
    <w:rsid w:val="003F328E"/>
    <w:rsid w:val="003F34EB"/>
    <w:rsid w:val="003F37EB"/>
    <w:rsid w:val="003F3B43"/>
    <w:rsid w:val="003F3C05"/>
    <w:rsid w:val="003F473C"/>
    <w:rsid w:val="003F508B"/>
    <w:rsid w:val="003F55B3"/>
    <w:rsid w:val="003F5CE8"/>
    <w:rsid w:val="003F6E39"/>
    <w:rsid w:val="003F6F89"/>
    <w:rsid w:val="003F7691"/>
    <w:rsid w:val="003F7903"/>
    <w:rsid w:val="003F7BF3"/>
    <w:rsid w:val="003F7D01"/>
    <w:rsid w:val="00400590"/>
    <w:rsid w:val="00400FB6"/>
    <w:rsid w:val="00401201"/>
    <w:rsid w:val="00401354"/>
    <w:rsid w:val="004013E8"/>
    <w:rsid w:val="004015AB"/>
    <w:rsid w:val="004016F6"/>
    <w:rsid w:val="004019C0"/>
    <w:rsid w:val="00401C6F"/>
    <w:rsid w:val="00402D69"/>
    <w:rsid w:val="0040382A"/>
    <w:rsid w:val="00403A07"/>
    <w:rsid w:val="00404558"/>
    <w:rsid w:val="00405436"/>
    <w:rsid w:val="00405897"/>
    <w:rsid w:val="00405A10"/>
    <w:rsid w:val="00406019"/>
    <w:rsid w:val="0040629C"/>
    <w:rsid w:val="004070DB"/>
    <w:rsid w:val="004100AB"/>
    <w:rsid w:val="004108DC"/>
    <w:rsid w:val="00410FCC"/>
    <w:rsid w:val="00411B35"/>
    <w:rsid w:val="00412532"/>
    <w:rsid w:val="004125D0"/>
    <w:rsid w:val="004129D5"/>
    <w:rsid w:val="00412A00"/>
    <w:rsid w:val="004134F3"/>
    <w:rsid w:val="00413A58"/>
    <w:rsid w:val="0041452D"/>
    <w:rsid w:val="00414BD5"/>
    <w:rsid w:val="0041535F"/>
    <w:rsid w:val="0041561A"/>
    <w:rsid w:val="00415738"/>
    <w:rsid w:val="00415E21"/>
    <w:rsid w:val="00415EFB"/>
    <w:rsid w:val="0041605B"/>
    <w:rsid w:val="004161BD"/>
    <w:rsid w:val="004164A2"/>
    <w:rsid w:val="00416689"/>
    <w:rsid w:val="004168ED"/>
    <w:rsid w:val="00416F49"/>
    <w:rsid w:val="00417595"/>
    <w:rsid w:val="0041778B"/>
    <w:rsid w:val="0041788D"/>
    <w:rsid w:val="00417C57"/>
    <w:rsid w:val="00417E3D"/>
    <w:rsid w:val="004209B8"/>
    <w:rsid w:val="00420AD2"/>
    <w:rsid w:val="00420DAD"/>
    <w:rsid w:val="00420FBA"/>
    <w:rsid w:val="004210D2"/>
    <w:rsid w:val="0042121A"/>
    <w:rsid w:val="004218C7"/>
    <w:rsid w:val="00421B08"/>
    <w:rsid w:val="00421CE5"/>
    <w:rsid w:val="00422161"/>
    <w:rsid w:val="004227AE"/>
    <w:rsid w:val="00423145"/>
    <w:rsid w:val="004231B4"/>
    <w:rsid w:val="004232A4"/>
    <w:rsid w:val="00423528"/>
    <w:rsid w:val="00423825"/>
    <w:rsid w:val="004238F6"/>
    <w:rsid w:val="00423B38"/>
    <w:rsid w:val="00423DB5"/>
    <w:rsid w:val="00423F6D"/>
    <w:rsid w:val="0042460F"/>
    <w:rsid w:val="00424A6D"/>
    <w:rsid w:val="00424C1E"/>
    <w:rsid w:val="004256DB"/>
    <w:rsid w:val="00425BE3"/>
    <w:rsid w:val="00425C54"/>
    <w:rsid w:val="00425CEC"/>
    <w:rsid w:val="00425EFE"/>
    <w:rsid w:val="00425F5E"/>
    <w:rsid w:val="00426489"/>
    <w:rsid w:val="00426981"/>
    <w:rsid w:val="0042787D"/>
    <w:rsid w:val="00427B5D"/>
    <w:rsid w:val="00427E51"/>
    <w:rsid w:val="0043063A"/>
    <w:rsid w:val="00430C42"/>
    <w:rsid w:val="00430DFC"/>
    <w:rsid w:val="004319B2"/>
    <w:rsid w:val="00431BAF"/>
    <w:rsid w:val="004325F1"/>
    <w:rsid w:val="00432A61"/>
    <w:rsid w:val="0043309D"/>
    <w:rsid w:val="00433324"/>
    <w:rsid w:val="00433646"/>
    <w:rsid w:val="00434C84"/>
    <w:rsid w:val="00434CA9"/>
    <w:rsid w:val="00434D8D"/>
    <w:rsid w:val="00435005"/>
    <w:rsid w:val="004350EA"/>
    <w:rsid w:val="0043543F"/>
    <w:rsid w:val="00435B55"/>
    <w:rsid w:val="00436037"/>
    <w:rsid w:val="0043650E"/>
    <w:rsid w:val="004370A0"/>
    <w:rsid w:val="0043725F"/>
    <w:rsid w:val="00437758"/>
    <w:rsid w:val="0043782A"/>
    <w:rsid w:val="00437D00"/>
    <w:rsid w:val="00437E76"/>
    <w:rsid w:val="00440056"/>
    <w:rsid w:val="00440C8F"/>
    <w:rsid w:val="00440FFC"/>
    <w:rsid w:val="004413BE"/>
    <w:rsid w:val="00441AAC"/>
    <w:rsid w:val="00442202"/>
    <w:rsid w:val="00442B4D"/>
    <w:rsid w:val="00442D20"/>
    <w:rsid w:val="004430BA"/>
    <w:rsid w:val="0044368C"/>
    <w:rsid w:val="004436EF"/>
    <w:rsid w:val="00443785"/>
    <w:rsid w:val="00443C0B"/>
    <w:rsid w:val="00443EF8"/>
    <w:rsid w:val="00444321"/>
    <w:rsid w:val="004443DD"/>
    <w:rsid w:val="0044451A"/>
    <w:rsid w:val="00445675"/>
    <w:rsid w:val="00446B2B"/>
    <w:rsid w:val="00446B55"/>
    <w:rsid w:val="00446C70"/>
    <w:rsid w:val="00446E1A"/>
    <w:rsid w:val="00447350"/>
    <w:rsid w:val="004473AD"/>
    <w:rsid w:val="00447469"/>
    <w:rsid w:val="0044767A"/>
    <w:rsid w:val="00447C1A"/>
    <w:rsid w:val="00447F06"/>
    <w:rsid w:val="00447F17"/>
    <w:rsid w:val="004501F4"/>
    <w:rsid w:val="0045047D"/>
    <w:rsid w:val="0045120F"/>
    <w:rsid w:val="00451D71"/>
    <w:rsid w:val="00452644"/>
    <w:rsid w:val="00452703"/>
    <w:rsid w:val="004527E8"/>
    <w:rsid w:val="004546DD"/>
    <w:rsid w:val="004548D3"/>
    <w:rsid w:val="00455075"/>
    <w:rsid w:val="00455148"/>
    <w:rsid w:val="0045545D"/>
    <w:rsid w:val="00455DDE"/>
    <w:rsid w:val="00455F83"/>
    <w:rsid w:val="004560AB"/>
    <w:rsid w:val="004560E8"/>
    <w:rsid w:val="004561F1"/>
    <w:rsid w:val="00456650"/>
    <w:rsid w:val="00456964"/>
    <w:rsid w:val="00456D4D"/>
    <w:rsid w:val="00457480"/>
    <w:rsid w:val="00457A62"/>
    <w:rsid w:val="0046034A"/>
    <w:rsid w:val="004606E8"/>
    <w:rsid w:val="00460899"/>
    <w:rsid w:val="00460FA5"/>
    <w:rsid w:val="0046134B"/>
    <w:rsid w:val="004618CA"/>
    <w:rsid w:val="0046229E"/>
    <w:rsid w:val="00462F53"/>
    <w:rsid w:val="0046369F"/>
    <w:rsid w:val="00463F19"/>
    <w:rsid w:val="004642BD"/>
    <w:rsid w:val="00465303"/>
    <w:rsid w:val="00465CCA"/>
    <w:rsid w:val="00465D4F"/>
    <w:rsid w:val="00465F24"/>
    <w:rsid w:val="00466294"/>
    <w:rsid w:val="00466983"/>
    <w:rsid w:val="00466CA7"/>
    <w:rsid w:val="00466E5E"/>
    <w:rsid w:val="004700AF"/>
    <w:rsid w:val="00470D37"/>
    <w:rsid w:val="00471436"/>
    <w:rsid w:val="004726A2"/>
    <w:rsid w:val="00472FD0"/>
    <w:rsid w:val="00473373"/>
    <w:rsid w:val="00473EC6"/>
    <w:rsid w:val="00474B78"/>
    <w:rsid w:val="00474E7E"/>
    <w:rsid w:val="0047531F"/>
    <w:rsid w:val="00476E1A"/>
    <w:rsid w:val="00477F04"/>
    <w:rsid w:val="00480B0E"/>
    <w:rsid w:val="00481ADA"/>
    <w:rsid w:val="00482861"/>
    <w:rsid w:val="004828C0"/>
    <w:rsid w:val="00482F47"/>
    <w:rsid w:val="00482FA1"/>
    <w:rsid w:val="00483F00"/>
    <w:rsid w:val="00484737"/>
    <w:rsid w:val="00484FDA"/>
    <w:rsid w:val="00485171"/>
    <w:rsid w:val="00487830"/>
    <w:rsid w:val="00487CD3"/>
    <w:rsid w:val="004912CC"/>
    <w:rsid w:val="004914B6"/>
    <w:rsid w:val="004925B1"/>
    <w:rsid w:val="004925CF"/>
    <w:rsid w:val="00492AC0"/>
    <w:rsid w:val="004934E6"/>
    <w:rsid w:val="004935BF"/>
    <w:rsid w:val="004938B5"/>
    <w:rsid w:val="00494088"/>
    <w:rsid w:val="004947A6"/>
    <w:rsid w:val="00494CF9"/>
    <w:rsid w:val="0049514A"/>
    <w:rsid w:val="0049556E"/>
    <w:rsid w:val="0049582C"/>
    <w:rsid w:val="004958D5"/>
    <w:rsid w:val="00495AA0"/>
    <w:rsid w:val="00495E1A"/>
    <w:rsid w:val="004963F1"/>
    <w:rsid w:val="004A0C73"/>
    <w:rsid w:val="004A0FAA"/>
    <w:rsid w:val="004A118F"/>
    <w:rsid w:val="004A2345"/>
    <w:rsid w:val="004A3409"/>
    <w:rsid w:val="004A3A35"/>
    <w:rsid w:val="004A4592"/>
    <w:rsid w:val="004A4A24"/>
    <w:rsid w:val="004A5CD5"/>
    <w:rsid w:val="004A65B3"/>
    <w:rsid w:val="004A6B0F"/>
    <w:rsid w:val="004A6BC6"/>
    <w:rsid w:val="004A768B"/>
    <w:rsid w:val="004A76D9"/>
    <w:rsid w:val="004B08A6"/>
    <w:rsid w:val="004B0992"/>
    <w:rsid w:val="004B1955"/>
    <w:rsid w:val="004B1E1E"/>
    <w:rsid w:val="004B2609"/>
    <w:rsid w:val="004B2D7E"/>
    <w:rsid w:val="004B3281"/>
    <w:rsid w:val="004B4431"/>
    <w:rsid w:val="004B524E"/>
    <w:rsid w:val="004B5478"/>
    <w:rsid w:val="004B58AE"/>
    <w:rsid w:val="004B6159"/>
    <w:rsid w:val="004B7371"/>
    <w:rsid w:val="004B79D3"/>
    <w:rsid w:val="004B7AA0"/>
    <w:rsid w:val="004C04F3"/>
    <w:rsid w:val="004C0F6C"/>
    <w:rsid w:val="004C11F8"/>
    <w:rsid w:val="004C124A"/>
    <w:rsid w:val="004C23CC"/>
    <w:rsid w:val="004C23F1"/>
    <w:rsid w:val="004C2613"/>
    <w:rsid w:val="004C2A79"/>
    <w:rsid w:val="004C324B"/>
    <w:rsid w:val="004C36D5"/>
    <w:rsid w:val="004C4359"/>
    <w:rsid w:val="004C43E8"/>
    <w:rsid w:val="004C4BDC"/>
    <w:rsid w:val="004C5031"/>
    <w:rsid w:val="004C5053"/>
    <w:rsid w:val="004C540C"/>
    <w:rsid w:val="004C54AC"/>
    <w:rsid w:val="004C5BDE"/>
    <w:rsid w:val="004C6012"/>
    <w:rsid w:val="004C6D80"/>
    <w:rsid w:val="004C7725"/>
    <w:rsid w:val="004C7FA9"/>
    <w:rsid w:val="004D0417"/>
    <w:rsid w:val="004D06F9"/>
    <w:rsid w:val="004D0A98"/>
    <w:rsid w:val="004D1188"/>
    <w:rsid w:val="004D17B8"/>
    <w:rsid w:val="004D1F4D"/>
    <w:rsid w:val="004D2486"/>
    <w:rsid w:val="004D2FF6"/>
    <w:rsid w:val="004D3770"/>
    <w:rsid w:val="004D3B81"/>
    <w:rsid w:val="004D3DEE"/>
    <w:rsid w:val="004D4DE6"/>
    <w:rsid w:val="004D5436"/>
    <w:rsid w:val="004D58F9"/>
    <w:rsid w:val="004D5B73"/>
    <w:rsid w:val="004D5FC2"/>
    <w:rsid w:val="004D686A"/>
    <w:rsid w:val="004D6FC9"/>
    <w:rsid w:val="004D7DE0"/>
    <w:rsid w:val="004E0A58"/>
    <w:rsid w:val="004E0F24"/>
    <w:rsid w:val="004E19F7"/>
    <w:rsid w:val="004E1A8A"/>
    <w:rsid w:val="004E1C24"/>
    <w:rsid w:val="004E29B0"/>
    <w:rsid w:val="004E31BE"/>
    <w:rsid w:val="004E35DD"/>
    <w:rsid w:val="004E3BD4"/>
    <w:rsid w:val="004E3D25"/>
    <w:rsid w:val="004E4221"/>
    <w:rsid w:val="004E4540"/>
    <w:rsid w:val="004E4708"/>
    <w:rsid w:val="004E4FCC"/>
    <w:rsid w:val="004E50CF"/>
    <w:rsid w:val="004E556B"/>
    <w:rsid w:val="004E5BCA"/>
    <w:rsid w:val="004E6025"/>
    <w:rsid w:val="004E6407"/>
    <w:rsid w:val="004E6728"/>
    <w:rsid w:val="004E6B46"/>
    <w:rsid w:val="004E6BA5"/>
    <w:rsid w:val="004E760C"/>
    <w:rsid w:val="004E7CAF"/>
    <w:rsid w:val="004F04DC"/>
    <w:rsid w:val="004F076B"/>
    <w:rsid w:val="004F0D14"/>
    <w:rsid w:val="004F0DA5"/>
    <w:rsid w:val="004F0E7D"/>
    <w:rsid w:val="004F1A08"/>
    <w:rsid w:val="004F1B1E"/>
    <w:rsid w:val="004F1BAE"/>
    <w:rsid w:val="004F4022"/>
    <w:rsid w:val="004F4725"/>
    <w:rsid w:val="004F47EF"/>
    <w:rsid w:val="004F540C"/>
    <w:rsid w:val="004F727B"/>
    <w:rsid w:val="004F7725"/>
    <w:rsid w:val="004F79F9"/>
    <w:rsid w:val="005008DC"/>
    <w:rsid w:val="0050148F"/>
    <w:rsid w:val="005022D0"/>
    <w:rsid w:val="0050290C"/>
    <w:rsid w:val="00502E3D"/>
    <w:rsid w:val="00503E00"/>
    <w:rsid w:val="00504830"/>
    <w:rsid w:val="00504F56"/>
    <w:rsid w:val="005050DA"/>
    <w:rsid w:val="00505289"/>
    <w:rsid w:val="00506025"/>
    <w:rsid w:val="005066BF"/>
    <w:rsid w:val="005066F3"/>
    <w:rsid w:val="005069A2"/>
    <w:rsid w:val="00506A43"/>
    <w:rsid w:val="00506AF2"/>
    <w:rsid w:val="0050725F"/>
    <w:rsid w:val="0050728A"/>
    <w:rsid w:val="005074AF"/>
    <w:rsid w:val="00510388"/>
    <w:rsid w:val="00510C47"/>
    <w:rsid w:val="005110CA"/>
    <w:rsid w:val="005121D7"/>
    <w:rsid w:val="0051232E"/>
    <w:rsid w:val="005128A3"/>
    <w:rsid w:val="0051359E"/>
    <w:rsid w:val="00513D6F"/>
    <w:rsid w:val="0051465D"/>
    <w:rsid w:val="005147FD"/>
    <w:rsid w:val="00515B15"/>
    <w:rsid w:val="005160B7"/>
    <w:rsid w:val="005162D1"/>
    <w:rsid w:val="005167DE"/>
    <w:rsid w:val="00517D94"/>
    <w:rsid w:val="00517DB8"/>
    <w:rsid w:val="00520123"/>
    <w:rsid w:val="0052046C"/>
    <w:rsid w:val="00520BBD"/>
    <w:rsid w:val="005215FF"/>
    <w:rsid w:val="00522BC6"/>
    <w:rsid w:val="00522CEF"/>
    <w:rsid w:val="00522EF5"/>
    <w:rsid w:val="0052304C"/>
    <w:rsid w:val="0052366E"/>
    <w:rsid w:val="00523B15"/>
    <w:rsid w:val="00523BAC"/>
    <w:rsid w:val="00524149"/>
    <w:rsid w:val="005249C8"/>
    <w:rsid w:val="00524E42"/>
    <w:rsid w:val="00524FBE"/>
    <w:rsid w:val="0052511C"/>
    <w:rsid w:val="005254B6"/>
    <w:rsid w:val="00525C67"/>
    <w:rsid w:val="005266A8"/>
    <w:rsid w:val="0052724A"/>
    <w:rsid w:val="00527D67"/>
    <w:rsid w:val="00530462"/>
    <w:rsid w:val="005307A4"/>
    <w:rsid w:val="00530BBD"/>
    <w:rsid w:val="00531143"/>
    <w:rsid w:val="005311BE"/>
    <w:rsid w:val="00531DBC"/>
    <w:rsid w:val="00531EB6"/>
    <w:rsid w:val="00532B6E"/>
    <w:rsid w:val="00533B4A"/>
    <w:rsid w:val="00534249"/>
    <w:rsid w:val="0053428E"/>
    <w:rsid w:val="005351D7"/>
    <w:rsid w:val="005359F7"/>
    <w:rsid w:val="00535D61"/>
    <w:rsid w:val="00535F43"/>
    <w:rsid w:val="0053687F"/>
    <w:rsid w:val="00536BEF"/>
    <w:rsid w:val="00537DA9"/>
    <w:rsid w:val="005402A0"/>
    <w:rsid w:val="0054075B"/>
    <w:rsid w:val="00540A57"/>
    <w:rsid w:val="00540DFF"/>
    <w:rsid w:val="00541068"/>
    <w:rsid w:val="00541806"/>
    <w:rsid w:val="005418FE"/>
    <w:rsid w:val="00541B6B"/>
    <w:rsid w:val="005423E3"/>
    <w:rsid w:val="0054278F"/>
    <w:rsid w:val="00542B35"/>
    <w:rsid w:val="00542B64"/>
    <w:rsid w:val="00543D10"/>
    <w:rsid w:val="0054459E"/>
    <w:rsid w:val="005447DE"/>
    <w:rsid w:val="00545435"/>
    <w:rsid w:val="005457EA"/>
    <w:rsid w:val="005459E6"/>
    <w:rsid w:val="0054637C"/>
    <w:rsid w:val="00546C2F"/>
    <w:rsid w:val="0054776C"/>
    <w:rsid w:val="00547CBE"/>
    <w:rsid w:val="00547D6D"/>
    <w:rsid w:val="0055081B"/>
    <w:rsid w:val="00550B23"/>
    <w:rsid w:val="005513EC"/>
    <w:rsid w:val="005514AE"/>
    <w:rsid w:val="005515CA"/>
    <w:rsid w:val="005526BE"/>
    <w:rsid w:val="00553C5A"/>
    <w:rsid w:val="005541DB"/>
    <w:rsid w:val="005544E0"/>
    <w:rsid w:val="0055488B"/>
    <w:rsid w:val="00554EF0"/>
    <w:rsid w:val="005553A5"/>
    <w:rsid w:val="00555F5C"/>
    <w:rsid w:val="0055609B"/>
    <w:rsid w:val="005560AA"/>
    <w:rsid w:val="00556D33"/>
    <w:rsid w:val="005601C7"/>
    <w:rsid w:val="005607FD"/>
    <w:rsid w:val="00561025"/>
    <w:rsid w:val="005615BF"/>
    <w:rsid w:val="0056277F"/>
    <w:rsid w:val="00563682"/>
    <w:rsid w:val="00563C2D"/>
    <w:rsid w:val="005647E9"/>
    <w:rsid w:val="0056534D"/>
    <w:rsid w:val="005659A3"/>
    <w:rsid w:val="005659C9"/>
    <w:rsid w:val="005666C1"/>
    <w:rsid w:val="00566E53"/>
    <w:rsid w:val="0056738B"/>
    <w:rsid w:val="00567741"/>
    <w:rsid w:val="00567D20"/>
    <w:rsid w:val="00570598"/>
    <w:rsid w:val="00570803"/>
    <w:rsid w:val="00570C3A"/>
    <w:rsid w:val="00571139"/>
    <w:rsid w:val="005718B6"/>
    <w:rsid w:val="005720D4"/>
    <w:rsid w:val="00574000"/>
    <w:rsid w:val="005740FA"/>
    <w:rsid w:val="005745E9"/>
    <w:rsid w:val="00574696"/>
    <w:rsid w:val="0057560C"/>
    <w:rsid w:val="00575D17"/>
    <w:rsid w:val="00575E53"/>
    <w:rsid w:val="00575F57"/>
    <w:rsid w:val="0057646C"/>
    <w:rsid w:val="0057654C"/>
    <w:rsid w:val="00580013"/>
    <w:rsid w:val="0058141A"/>
    <w:rsid w:val="00581668"/>
    <w:rsid w:val="005816BB"/>
    <w:rsid w:val="00581ACF"/>
    <w:rsid w:val="00581E62"/>
    <w:rsid w:val="00581EA7"/>
    <w:rsid w:val="005822D7"/>
    <w:rsid w:val="00582701"/>
    <w:rsid w:val="00583633"/>
    <w:rsid w:val="00583C5C"/>
    <w:rsid w:val="00584147"/>
    <w:rsid w:val="005842B1"/>
    <w:rsid w:val="0058451F"/>
    <w:rsid w:val="00584D5C"/>
    <w:rsid w:val="005865BD"/>
    <w:rsid w:val="005879D1"/>
    <w:rsid w:val="00587A84"/>
    <w:rsid w:val="005904CC"/>
    <w:rsid w:val="00591AE8"/>
    <w:rsid w:val="00591E29"/>
    <w:rsid w:val="005923C0"/>
    <w:rsid w:val="0059244C"/>
    <w:rsid w:val="00592509"/>
    <w:rsid w:val="00592A76"/>
    <w:rsid w:val="00592D92"/>
    <w:rsid w:val="00593A34"/>
    <w:rsid w:val="00594E0F"/>
    <w:rsid w:val="00595463"/>
    <w:rsid w:val="005955BD"/>
    <w:rsid w:val="005978FD"/>
    <w:rsid w:val="00597C3D"/>
    <w:rsid w:val="00597D1B"/>
    <w:rsid w:val="00597FDD"/>
    <w:rsid w:val="005A0D2F"/>
    <w:rsid w:val="005A1745"/>
    <w:rsid w:val="005A184F"/>
    <w:rsid w:val="005A1EA8"/>
    <w:rsid w:val="005A26F6"/>
    <w:rsid w:val="005A28B6"/>
    <w:rsid w:val="005A2A18"/>
    <w:rsid w:val="005A3A8F"/>
    <w:rsid w:val="005A3F1E"/>
    <w:rsid w:val="005A3F90"/>
    <w:rsid w:val="005A413D"/>
    <w:rsid w:val="005A4C34"/>
    <w:rsid w:val="005A4DCF"/>
    <w:rsid w:val="005A65E4"/>
    <w:rsid w:val="005A69EB"/>
    <w:rsid w:val="005A6AA0"/>
    <w:rsid w:val="005A70C6"/>
    <w:rsid w:val="005A74C9"/>
    <w:rsid w:val="005A7A4E"/>
    <w:rsid w:val="005A7AEA"/>
    <w:rsid w:val="005B0624"/>
    <w:rsid w:val="005B06FC"/>
    <w:rsid w:val="005B07D9"/>
    <w:rsid w:val="005B1143"/>
    <w:rsid w:val="005B1D8B"/>
    <w:rsid w:val="005B32A2"/>
    <w:rsid w:val="005B335B"/>
    <w:rsid w:val="005B49E5"/>
    <w:rsid w:val="005B4A31"/>
    <w:rsid w:val="005B4E0E"/>
    <w:rsid w:val="005B509A"/>
    <w:rsid w:val="005B5471"/>
    <w:rsid w:val="005B5B96"/>
    <w:rsid w:val="005B6496"/>
    <w:rsid w:val="005B651F"/>
    <w:rsid w:val="005B6635"/>
    <w:rsid w:val="005B6709"/>
    <w:rsid w:val="005B6B68"/>
    <w:rsid w:val="005C0B26"/>
    <w:rsid w:val="005C1621"/>
    <w:rsid w:val="005C1773"/>
    <w:rsid w:val="005C24F2"/>
    <w:rsid w:val="005C261B"/>
    <w:rsid w:val="005C2B35"/>
    <w:rsid w:val="005C2BEA"/>
    <w:rsid w:val="005C3259"/>
    <w:rsid w:val="005C32D1"/>
    <w:rsid w:val="005C37AC"/>
    <w:rsid w:val="005C3905"/>
    <w:rsid w:val="005C3EC5"/>
    <w:rsid w:val="005C4A07"/>
    <w:rsid w:val="005C4DC3"/>
    <w:rsid w:val="005C4F93"/>
    <w:rsid w:val="005C5291"/>
    <w:rsid w:val="005C5324"/>
    <w:rsid w:val="005C5B2F"/>
    <w:rsid w:val="005C5DA5"/>
    <w:rsid w:val="005C5F9B"/>
    <w:rsid w:val="005C7648"/>
    <w:rsid w:val="005C782C"/>
    <w:rsid w:val="005C7C4E"/>
    <w:rsid w:val="005C7DE8"/>
    <w:rsid w:val="005D03AD"/>
    <w:rsid w:val="005D0857"/>
    <w:rsid w:val="005D09F5"/>
    <w:rsid w:val="005D0C1F"/>
    <w:rsid w:val="005D0D3D"/>
    <w:rsid w:val="005D1374"/>
    <w:rsid w:val="005D18D3"/>
    <w:rsid w:val="005D242C"/>
    <w:rsid w:val="005D26CB"/>
    <w:rsid w:val="005D2BE9"/>
    <w:rsid w:val="005D30CF"/>
    <w:rsid w:val="005D335C"/>
    <w:rsid w:val="005D3E15"/>
    <w:rsid w:val="005D3EB4"/>
    <w:rsid w:val="005D4850"/>
    <w:rsid w:val="005D5546"/>
    <w:rsid w:val="005D5BA6"/>
    <w:rsid w:val="005D622D"/>
    <w:rsid w:val="005D7070"/>
    <w:rsid w:val="005D781D"/>
    <w:rsid w:val="005D7847"/>
    <w:rsid w:val="005D78A4"/>
    <w:rsid w:val="005D7CA2"/>
    <w:rsid w:val="005E0035"/>
    <w:rsid w:val="005E06B4"/>
    <w:rsid w:val="005E154A"/>
    <w:rsid w:val="005E1556"/>
    <w:rsid w:val="005E1633"/>
    <w:rsid w:val="005E197F"/>
    <w:rsid w:val="005E1B0B"/>
    <w:rsid w:val="005E374D"/>
    <w:rsid w:val="005E3EE9"/>
    <w:rsid w:val="005E4258"/>
    <w:rsid w:val="005E4451"/>
    <w:rsid w:val="005E4A99"/>
    <w:rsid w:val="005E52A9"/>
    <w:rsid w:val="005E5DB9"/>
    <w:rsid w:val="005E6BD2"/>
    <w:rsid w:val="005E72F2"/>
    <w:rsid w:val="005E7FB1"/>
    <w:rsid w:val="005F0464"/>
    <w:rsid w:val="005F1326"/>
    <w:rsid w:val="005F143D"/>
    <w:rsid w:val="005F159F"/>
    <w:rsid w:val="005F160F"/>
    <w:rsid w:val="005F16DC"/>
    <w:rsid w:val="005F1CA2"/>
    <w:rsid w:val="005F2A35"/>
    <w:rsid w:val="005F3763"/>
    <w:rsid w:val="005F38E8"/>
    <w:rsid w:val="005F3990"/>
    <w:rsid w:val="005F3BBB"/>
    <w:rsid w:val="005F4221"/>
    <w:rsid w:val="005F4442"/>
    <w:rsid w:val="005F45B0"/>
    <w:rsid w:val="005F4824"/>
    <w:rsid w:val="005F661C"/>
    <w:rsid w:val="005F66B3"/>
    <w:rsid w:val="005F67BB"/>
    <w:rsid w:val="005F6CC0"/>
    <w:rsid w:val="005F6F6B"/>
    <w:rsid w:val="005F771F"/>
    <w:rsid w:val="005F7782"/>
    <w:rsid w:val="00600178"/>
    <w:rsid w:val="0060027C"/>
    <w:rsid w:val="00600A03"/>
    <w:rsid w:val="00600E49"/>
    <w:rsid w:val="00601D84"/>
    <w:rsid w:val="00602282"/>
    <w:rsid w:val="006026A3"/>
    <w:rsid w:val="0060454E"/>
    <w:rsid w:val="00605FD5"/>
    <w:rsid w:val="00606273"/>
    <w:rsid w:val="006062C4"/>
    <w:rsid w:val="00607672"/>
    <w:rsid w:val="00607932"/>
    <w:rsid w:val="00607FA2"/>
    <w:rsid w:val="00610748"/>
    <w:rsid w:val="006108F0"/>
    <w:rsid w:val="00610B4F"/>
    <w:rsid w:val="00610B9F"/>
    <w:rsid w:val="00610DC4"/>
    <w:rsid w:val="00611441"/>
    <w:rsid w:val="0061188D"/>
    <w:rsid w:val="00611A37"/>
    <w:rsid w:val="00611AFB"/>
    <w:rsid w:val="00611CD8"/>
    <w:rsid w:val="00612179"/>
    <w:rsid w:val="006127F5"/>
    <w:rsid w:val="00612C28"/>
    <w:rsid w:val="006130D3"/>
    <w:rsid w:val="00613B39"/>
    <w:rsid w:val="00613B73"/>
    <w:rsid w:val="006141A2"/>
    <w:rsid w:val="006147EB"/>
    <w:rsid w:val="00614801"/>
    <w:rsid w:val="00615451"/>
    <w:rsid w:val="0061584E"/>
    <w:rsid w:val="0061586E"/>
    <w:rsid w:val="00615AC3"/>
    <w:rsid w:val="00615E94"/>
    <w:rsid w:val="006167BE"/>
    <w:rsid w:val="00616957"/>
    <w:rsid w:val="00616D0A"/>
    <w:rsid w:val="006173CA"/>
    <w:rsid w:val="006174DB"/>
    <w:rsid w:val="00617702"/>
    <w:rsid w:val="00617E6E"/>
    <w:rsid w:val="00620A95"/>
    <w:rsid w:val="00620D2B"/>
    <w:rsid w:val="00621734"/>
    <w:rsid w:val="006223E3"/>
    <w:rsid w:val="00622584"/>
    <w:rsid w:val="006229A5"/>
    <w:rsid w:val="00622F0D"/>
    <w:rsid w:val="00623326"/>
    <w:rsid w:val="006237CD"/>
    <w:rsid w:val="0062389D"/>
    <w:rsid w:val="0062397D"/>
    <w:rsid w:val="00623B0E"/>
    <w:rsid w:val="00623F22"/>
    <w:rsid w:val="00624337"/>
    <w:rsid w:val="00624789"/>
    <w:rsid w:val="00624F65"/>
    <w:rsid w:val="006258D5"/>
    <w:rsid w:val="00625DEE"/>
    <w:rsid w:val="0062660D"/>
    <w:rsid w:val="00626670"/>
    <w:rsid w:val="0062736C"/>
    <w:rsid w:val="006277B0"/>
    <w:rsid w:val="006279E0"/>
    <w:rsid w:val="00627DA2"/>
    <w:rsid w:val="00631321"/>
    <w:rsid w:val="00631AB2"/>
    <w:rsid w:val="006325D2"/>
    <w:rsid w:val="006334E1"/>
    <w:rsid w:val="0063354B"/>
    <w:rsid w:val="006341A9"/>
    <w:rsid w:val="00634A94"/>
    <w:rsid w:val="00634EAD"/>
    <w:rsid w:val="006351A3"/>
    <w:rsid w:val="00635373"/>
    <w:rsid w:val="0063551F"/>
    <w:rsid w:val="00635553"/>
    <w:rsid w:val="0063647C"/>
    <w:rsid w:val="00637205"/>
    <w:rsid w:val="00637444"/>
    <w:rsid w:val="006375B7"/>
    <w:rsid w:val="00637646"/>
    <w:rsid w:val="0063794C"/>
    <w:rsid w:val="006406CA"/>
    <w:rsid w:val="00641183"/>
    <w:rsid w:val="006412D9"/>
    <w:rsid w:val="006414BA"/>
    <w:rsid w:val="006423D8"/>
    <w:rsid w:val="006435E7"/>
    <w:rsid w:val="00643FBF"/>
    <w:rsid w:val="00644D2C"/>
    <w:rsid w:val="00645E9E"/>
    <w:rsid w:val="006460C4"/>
    <w:rsid w:val="0064638E"/>
    <w:rsid w:val="006463A1"/>
    <w:rsid w:val="006467AB"/>
    <w:rsid w:val="00646D2B"/>
    <w:rsid w:val="0064781D"/>
    <w:rsid w:val="00650508"/>
    <w:rsid w:val="00650B1A"/>
    <w:rsid w:val="00650C25"/>
    <w:rsid w:val="006515BA"/>
    <w:rsid w:val="00651F06"/>
    <w:rsid w:val="00652B1B"/>
    <w:rsid w:val="00652F52"/>
    <w:rsid w:val="006531B9"/>
    <w:rsid w:val="00653E62"/>
    <w:rsid w:val="00653E87"/>
    <w:rsid w:val="00653F68"/>
    <w:rsid w:val="006545F1"/>
    <w:rsid w:val="00655A7D"/>
    <w:rsid w:val="00656480"/>
    <w:rsid w:val="00656760"/>
    <w:rsid w:val="00660DD2"/>
    <w:rsid w:val="006610E3"/>
    <w:rsid w:val="00661D60"/>
    <w:rsid w:val="00661F92"/>
    <w:rsid w:val="0066221F"/>
    <w:rsid w:val="0066295D"/>
    <w:rsid w:val="00662BC4"/>
    <w:rsid w:val="006632CB"/>
    <w:rsid w:val="006639E0"/>
    <w:rsid w:val="00663A52"/>
    <w:rsid w:val="00664240"/>
    <w:rsid w:val="006643A2"/>
    <w:rsid w:val="006648BF"/>
    <w:rsid w:val="00664A78"/>
    <w:rsid w:val="00664E33"/>
    <w:rsid w:val="00665F8A"/>
    <w:rsid w:val="00666150"/>
    <w:rsid w:val="00666446"/>
    <w:rsid w:val="0066644D"/>
    <w:rsid w:val="0066668B"/>
    <w:rsid w:val="006667F6"/>
    <w:rsid w:val="00666964"/>
    <w:rsid w:val="00666E60"/>
    <w:rsid w:val="00666EF5"/>
    <w:rsid w:val="00667000"/>
    <w:rsid w:val="0066730B"/>
    <w:rsid w:val="006702DF"/>
    <w:rsid w:val="00670DE8"/>
    <w:rsid w:val="00670F58"/>
    <w:rsid w:val="00671010"/>
    <w:rsid w:val="006718DF"/>
    <w:rsid w:val="006727F5"/>
    <w:rsid w:val="00672936"/>
    <w:rsid w:val="006733DD"/>
    <w:rsid w:val="006733EE"/>
    <w:rsid w:val="00673D01"/>
    <w:rsid w:val="00673DCE"/>
    <w:rsid w:val="006743DA"/>
    <w:rsid w:val="0067440B"/>
    <w:rsid w:val="0067509C"/>
    <w:rsid w:val="006752D3"/>
    <w:rsid w:val="006754A8"/>
    <w:rsid w:val="00675C39"/>
    <w:rsid w:val="00676016"/>
    <w:rsid w:val="00676B03"/>
    <w:rsid w:val="00677529"/>
    <w:rsid w:val="00680357"/>
    <w:rsid w:val="00680779"/>
    <w:rsid w:val="0068105A"/>
    <w:rsid w:val="00681593"/>
    <w:rsid w:val="006820BD"/>
    <w:rsid w:val="00682607"/>
    <w:rsid w:val="00683043"/>
    <w:rsid w:val="006847E0"/>
    <w:rsid w:val="0068491B"/>
    <w:rsid w:val="00684B0F"/>
    <w:rsid w:val="0068532D"/>
    <w:rsid w:val="0068565C"/>
    <w:rsid w:val="00685691"/>
    <w:rsid w:val="006857E5"/>
    <w:rsid w:val="00685EC2"/>
    <w:rsid w:val="006866B9"/>
    <w:rsid w:val="00686C10"/>
    <w:rsid w:val="00687232"/>
    <w:rsid w:val="0068753F"/>
    <w:rsid w:val="0068778A"/>
    <w:rsid w:val="00690265"/>
    <w:rsid w:val="00690926"/>
    <w:rsid w:val="00690F58"/>
    <w:rsid w:val="006922F0"/>
    <w:rsid w:val="0069235E"/>
    <w:rsid w:val="0069269C"/>
    <w:rsid w:val="006927BC"/>
    <w:rsid w:val="0069356F"/>
    <w:rsid w:val="00693D68"/>
    <w:rsid w:val="00694165"/>
    <w:rsid w:val="0069461B"/>
    <w:rsid w:val="00696719"/>
    <w:rsid w:val="00696754"/>
    <w:rsid w:val="00696F08"/>
    <w:rsid w:val="00697191"/>
    <w:rsid w:val="006972CB"/>
    <w:rsid w:val="00697723"/>
    <w:rsid w:val="006A1CE9"/>
    <w:rsid w:val="006A22FE"/>
    <w:rsid w:val="006A23BE"/>
    <w:rsid w:val="006A2486"/>
    <w:rsid w:val="006A2EAD"/>
    <w:rsid w:val="006A34BA"/>
    <w:rsid w:val="006A3577"/>
    <w:rsid w:val="006A4365"/>
    <w:rsid w:val="006A4675"/>
    <w:rsid w:val="006A4755"/>
    <w:rsid w:val="006A4FCD"/>
    <w:rsid w:val="006A5152"/>
    <w:rsid w:val="006A7351"/>
    <w:rsid w:val="006A7D70"/>
    <w:rsid w:val="006B0327"/>
    <w:rsid w:val="006B046C"/>
    <w:rsid w:val="006B0E59"/>
    <w:rsid w:val="006B1091"/>
    <w:rsid w:val="006B2665"/>
    <w:rsid w:val="006B2807"/>
    <w:rsid w:val="006B3452"/>
    <w:rsid w:val="006B3AEB"/>
    <w:rsid w:val="006B41AF"/>
    <w:rsid w:val="006B4C05"/>
    <w:rsid w:val="006B5FFC"/>
    <w:rsid w:val="006B61AF"/>
    <w:rsid w:val="006B6CF6"/>
    <w:rsid w:val="006B7414"/>
    <w:rsid w:val="006B7800"/>
    <w:rsid w:val="006C06F8"/>
    <w:rsid w:val="006C098D"/>
    <w:rsid w:val="006C0C1E"/>
    <w:rsid w:val="006C16F1"/>
    <w:rsid w:val="006C26EF"/>
    <w:rsid w:val="006C2C84"/>
    <w:rsid w:val="006C2F1B"/>
    <w:rsid w:val="006C31F6"/>
    <w:rsid w:val="006C3542"/>
    <w:rsid w:val="006C35EB"/>
    <w:rsid w:val="006C4589"/>
    <w:rsid w:val="006C4D42"/>
    <w:rsid w:val="006C590A"/>
    <w:rsid w:val="006C67FB"/>
    <w:rsid w:val="006C6D72"/>
    <w:rsid w:val="006C6DBF"/>
    <w:rsid w:val="006C7086"/>
    <w:rsid w:val="006D01F4"/>
    <w:rsid w:val="006D060B"/>
    <w:rsid w:val="006D0BCC"/>
    <w:rsid w:val="006D0EDF"/>
    <w:rsid w:val="006D177B"/>
    <w:rsid w:val="006D1885"/>
    <w:rsid w:val="006D1D4B"/>
    <w:rsid w:val="006D2058"/>
    <w:rsid w:val="006D248C"/>
    <w:rsid w:val="006D2AB4"/>
    <w:rsid w:val="006D3339"/>
    <w:rsid w:val="006D3566"/>
    <w:rsid w:val="006D36C9"/>
    <w:rsid w:val="006D3764"/>
    <w:rsid w:val="006D4E4F"/>
    <w:rsid w:val="006D5073"/>
    <w:rsid w:val="006D57A2"/>
    <w:rsid w:val="006D5D60"/>
    <w:rsid w:val="006D743D"/>
    <w:rsid w:val="006E2FF4"/>
    <w:rsid w:val="006E352F"/>
    <w:rsid w:val="006E483F"/>
    <w:rsid w:val="006E53E9"/>
    <w:rsid w:val="006E5838"/>
    <w:rsid w:val="006E6095"/>
    <w:rsid w:val="006E669C"/>
    <w:rsid w:val="006E6817"/>
    <w:rsid w:val="006E68D0"/>
    <w:rsid w:val="006E6AF1"/>
    <w:rsid w:val="006E7123"/>
    <w:rsid w:val="006E74E9"/>
    <w:rsid w:val="006E7CB1"/>
    <w:rsid w:val="006F05EE"/>
    <w:rsid w:val="006F075E"/>
    <w:rsid w:val="006F21FF"/>
    <w:rsid w:val="006F3CA3"/>
    <w:rsid w:val="006F41C4"/>
    <w:rsid w:val="006F4890"/>
    <w:rsid w:val="006F4AAA"/>
    <w:rsid w:val="006F51D4"/>
    <w:rsid w:val="006F66F5"/>
    <w:rsid w:val="006F68EC"/>
    <w:rsid w:val="006F6D6A"/>
    <w:rsid w:val="006F6F7D"/>
    <w:rsid w:val="006F78F2"/>
    <w:rsid w:val="006F7B7B"/>
    <w:rsid w:val="006F7E59"/>
    <w:rsid w:val="006F7F01"/>
    <w:rsid w:val="00700107"/>
    <w:rsid w:val="0070021B"/>
    <w:rsid w:val="007003E3"/>
    <w:rsid w:val="007005E9"/>
    <w:rsid w:val="00700684"/>
    <w:rsid w:val="00700808"/>
    <w:rsid w:val="007013BC"/>
    <w:rsid w:val="0070151E"/>
    <w:rsid w:val="007017DC"/>
    <w:rsid w:val="007019B2"/>
    <w:rsid w:val="00701DCB"/>
    <w:rsid w:val="00702302"/>
    <w:rsid w:val="00702612"/>
    <w:rsid w:val="007034C5"/>
    <w:rsid w:val="00703EC5"/>
    <w:rsid w:val="0070405F"/>
    <w:rsid w:val="00704405"/>
    <w:rsid w:val="007056C4"/>
    <w:rsid w:val="00705C80"/>
    <w:rsid w:val="00705D5A"/>
    <w:rsid w:val="007066E7"/>
    <w:rsid w:val="00706B0A"/>
    <w:rsid w:val="0070734C"/>
    <w:rsid w:val="0070776A"/>
    <w:rsid w:val="007078C4"/>
    <w:rsid w:val="00707BB9"/>
    <w:rsid w:val="00710B36"/>
    <w:rsid w:val="00710F62"/>
    <w:rsid w:val="0071234B"/>
    <w:rsid w:val="0071257D"/>
    <w:rsid w:val="00712FE5"/>
    <w:rsid w:val="00713339"/>
    <w:rsid w:val="0071362A"/>
    <w:rsid w:val="007136C6"/>
    <w:rsid w:val="007139CE"/>
    <w:rsid w:val="00714693"/>
    <w:rsid w:val="00714E5E"/>
    <w:rsid w:val="00714F27"/>
    <w:rsid w:val="0071505A"/>
    <w:rsid w:val="007156EA"/>
    <w:rsid w:val="00715749"/>
    <w:rsid w:val="00715949"/>
    <w:rsid w:val="00716068"/>
    <w:rsid w:val="0071635D"/>
    <w:rsid w:val="00716AB6"/>
    <w:rsid w:val="00716CB1"/>
    <w:rsid w:val="007172F2"/>
    <w:rsid w:val="007174BF"/>
    <w:rsid w:val="007209D8"/>
    <w:rsid w:val="00720B4F"/>
    <w:rsid w:val="00720F33"/>
    <w:rsid w:val="007212B4"/>
    <w:rsid w:val="007218E0"/>
    <w:rsid w:val="00721F72"/>
    <w:rsid w:val="007220DA"/>
    <w:rsid w:val="0072267A"/>
    <w:rsid w:val="00722CFD"/>
    <w:rsid w:val="00722EEE"/>
    <w:rsid w:val="0072312C"/>
    <w:rsid w:val="0072381C"/>
    <w:rsid w:val="00723B74"/>
    <w:rsid w:val="00723D2E"/>
    <w:rsid w:val="00723E12"/>
    <w:rsid w:val="00724232"/>
    <w:rsid w:val="00724593"/>
    <w:rsid w:val="007255A6"/>
    <w:rsid w:val="007256B2"/>
    <w:rsid w:val="00725B37"/>
    <w:rsid w:val="00725DF1"/>
    <w:rsid w:val="007262BE"/>
    <w:rsid w:val="007262C1"/>
    <w:rsid w:val="0072637F"/>
    <w:rsid w:val="00726690"/>
    <w:rsid w:val="007267EE"/>
    <w:rsid w:val="007269B0"/>
    <w:rsid w:val="007269F2"/>
    <w:rsid w:val="00726A19"/>
    <w:rsid w:val="00726A2A"/>
    <w:rsid w:val="00727FB7"/>
    <w:rsid w:val="00730072"/>
    <w:rsid w:val="00730756"/>
    <w:rsid w:val="00730EE9"/>
    <w:rsid w:val="00731A21"/>
    <w:rsid w:val="00732D25"/>
    <w:rsid w:val="0073317A"/>
    <w:rsid w:val="00733C1C"/>
    <w:rsid w:val="00734543"/>
    <w:rsid w:val="00734D17"/>
    <w:rsid w:val="00734D86"/>
    <w:rsid w:val="00734E33"/>
    <w:rsid w:val="0073636D"/>
    <w:rsid w:val="007364F6"/>
    <w:rsid w:val="007372A7"/>
    <w:rsid w:val="00737C06"/>
    <w:rsid w:val="0074203C"/>
    <w:rsid w:val="007427E0"/>
    <w:rsid w:val="00745999"/>
    <w:rsid w:val="00745EDC"/>
    <w:rsid w:val="0074644B"/>
    <w:rsid w:val="007469EF"/>
    <w:rsid w:val="00746D79"/>
    <w:rsid w:val="00746F70"/>
    <w:rsid w:val="00747A9D"/>
    <w:rsid w:val="00747B19"/>
    <w:rsid w:val="00747C72"/>
    <w:rsid w:val="00747F6F"/>
    <w:rsid w:val="00750292"/>
    <w:rsid w:val="007503F4"/>
    <w:rsid w:val="007505F4"/>
    <w:rsid w:val="00750790"/>
    <w:rsid w:val="00750A59"/>
    <w:rsid w:val="007511E9"/>
    <w:rsid w:val="0075426C"/>
    <w:rsid w:val="007543BE"/>
    <w:rsid w:val="007547C7"/>
    <w:rsid w:val="00754BBF"/>
    <w:rsid w:val="00755139"/>
    <w:rsid w:val="00755812"/>
    <w:rsid w:val="00755B02"/>
    <w:rsid w:val="0075607D"/>
    <w:rsid w:val="007562F8"/>
    <w:rsid w:val="00756784"/>
    <w:rsid w:val="00757314"/>
    <w:rsid w:val="0075750A"/>
    <w:rsid w:val="00757D00"/>
    <w:rsid w:val="0076003C"/>
    <w:rsid w:val="007602DA"/>
    <w:rsid w:val="007609A0"/>
    <w:rsid w:val="007609C3"/>
    <w:rsid w:val="007612B4"/>
    <w:rsid w:val="007617D6"/>
    <w:rsid w:val="007619E9"/>
    <w:rsid w:val="00761CB2"/>
    <w:rsid w:val="007621A8"/>
    <w:rsid w:val="00762A69"/>
    <w:rsid w:val="00763994"/>
    <w:rsid w:val="00763B5F"/>
    <w:rsid w:val="007645C2"/>
    <w:rsid w:val="00764A06"/>
    <w:rsid w:val="007651A5"/>
    <w:rsid w:val="007651D5"/>
    <w:rsid w:val="00765A5E"/>
    <w:rsid w:val="00765B4C"/>
    <w:rsid w:val="007660EB"/>
    <w:rsid w:val="007662ED"/>
    <w:rsid w:val="007665A3"/>
    <w:rsid w:val="00766E7E"/>
    <w:rsid w:val="00766FA6"/>
    <w:rsid w:val="0076716F"/>
    <w:rsid w:val="00767453"/>
    <w:rsid w:val="00767DF4"/>
    <w:rsid w:val="00770042"/>
    <w:rsid w:val="00770C37"/>
    <w:rsid w:val="00770C6E"/>
    <w:rsid w:val="00771000"/>
    <w:rsid w:val="00771526"/>
    <w:rsid w:val="00771A66"/>
    <w:rsid w:val="00771D6A"/>
    <w:rsid w:val="007723FD"/>
    <w:rsid w:val="00772829"/>
    <w:rsid w:val="00773582"/>
    <w:rsid w:val="00773BAB"/>
    <w:rsid w:val="00774012"/>
    <w:rsid w:val="007741D6"/>
    <w:rsid w:val="0077568A"/>
    <w:rsid w:val="00776245"/>
    <w:rsid w:val="00776548"/>
    <w:rsid w:val="007767E2"/>
    <w:rsid w:val="00776D1A"/>
    <w:rsid w:val="00776D96"/>
    <w:rsid w:val="0078037D"/>
    <w:rsid w:val="00780788"/>
    <w:rsid w:val="00780B16"/>
    <w:rsid w:val="00780BF7"/>
    <w:rsid w:val="007811A1"/>
    <w:rsid w:val="007816EE"/>
    <w:rsid w:val="00782CEE"/>
    <w:rsid w:val="00783B7D"/>
    <w:rsid w:val="00784720"/>
    <w:rsid w:val="00784DA7"/>
    <w:rsid w:val="007850EF"/>
    <w:rsid w:val="00785E19"/>
    <w:rsid w:val="007862BA"/>
    <w:rsid w:val="007870FF"/>
    <w:rsid w:val="007876C9"/>
    <w:rsid w:val="00790164"/>
    <w:rsid w:val="007906DE"/>
    <w:rsid w:val="00790C26"/>
    <w:rsid w:val="00790F5E"/>
    <w:rsid w:val="00791348"/>
    <w:rsid w:val="00791376"/>
    <w:rsid w:val="00791B2D"/>
    <w:rsid w:val="007923FE"/>
    <w:rsid w:val="00792464"/>
    <w:rsid w:val="00792958"/>
    <w:rsid w:val="00792A89"/>
    <w:rsid w:val="0079315A"/>
    <w:rsid w:val="00793722"/>
    <w:rsid w:val="00793AA8"/>
    <w:rsid w:val="00793CAF"/>
    <w:rsid w:val="00794303"/>
    <w:rsid w:val="007948FC"/>
    <w:rsid w:val="00795876"/>
    <w:rsid w:val="00795F26"/>
    <w:rsid w:val="00795F66"/>
    <w:rsid w:val="007972D1"/>
    <w:rsid w:val="00797596"/>
    <w:rsid w:val="007A096F"/>
    <w:rsid w:val="007A0A41"/>
    <w:rsid w:val="007A1B83"/>
    <w:rsid w:val="007A2478"/>
    <w:rsid w:val="007A24E7"/>
    <w:rsid w:val="007A2F2C"/>
    <w:rsid w:val="007A338C"/>
    <w:rsid w:val="007A359F"/>
    <w:rsid w:val="007A3CF4"/>
    <w:rsid w:val="007A3E74"/>
    <w:rsid w:val="007A428F"/>
    <w:rsid w:val="007A440F"/>
    <w:rsid w:val="007A4C35"/>
    <w:rsid w:val="007A534E"/>
    <w:rsid w:val="007A5BCB"/>
    <w:rsid w:val="007A609F"/>
    <w:rsid w:val="007A63F0"/>
    <w:rsid w:val="007A642F"/>
    <w:rsid w:val="007A64B1"/>
    <w:rsid w:val="007A6CCE"/>
    <w:rsid w:val="007A6DD0"/>
    <w:rsid w:val="007A741F"/>
    <w:rsid w:val="007B0D2F"/>
    <w:rsid w:val="007B11F0"/>
    <w:rsid w:val="007B1700"/>
    <w:rsid w:val="007B220A"/>
    <w:rsid w:val="007B2842"/>
    <w:rsid w:val="007B2B76"/>
    <w:rsid w:val="007B3EEB"/>
    <w:rsid w:val="007B441A"/>
    <w:rsid w:val="007B444D"/>
    <w:rsid w:val="007B44C5"/>
    <w:rsid w:val="007B45D0"/>
    <w:rsid w:val="007B45DE"/>
    <w:rsid w:val="007B54B7"/>
    <w:rsid w:val="007B5FAE"/>
    <w:rsid w:val="007B6226"/>
    <w:rsid w:val="007B632F"/>
    <w:rsid w:val="007B6979"/>
    <w:rsid w:val="007B78A6"/>
    <w:rsid w:val="007B78AD"/>
    <w:rsid w:val="007B79A8"/>
    <w:rsid w:val="007B7A4E"/>
    <w:rsid w:val="007C0BB9"/>
    <w:rsid w:val="007C1546"/>
    <w:rsid w:val="007C1666"/>
    <w:rsid w:val="007C17FD"/>
    <w:rsid w:val="007C20ED"/>
    <w:rsid w:val="007C2209"/>
    <w:rsid w:val="007C29D7"/>
    <w:rsid w:val="007C2A21"/>
    <w:rsid w:val="007C2DD3"/>
    <w:rsid w:val="007C31B4"/>
    <w:rsid w:val="007C3414"/>
    <w:rsid w:val="007C4F72"/>
    <w:rsid w:val="007C540C"/>
    <w:rsid w:val="007C541C"/>
    <w:rsid w:val="007C6144"/>
    <w:rsid w:val="007C6321"/>
    <w:rsid w:val="007C6E48"/>
    <w:rsid w:val="007C7BD3"/>
    <w:rsid w:val="007C7D6A"/>
    <w:rsid w:val="007D035D"/>
    <w:rsid w:val="007D07AF"/>
    <w:rsid w:val="007D0DC1"/>
    <w:rsid w:val="007D0DEC"/>
    <w:rsid w:val="007D0F6A"/>
    <w:rsid w:val="007D16FA"/>
    <w:rsid w:val="007D1E13"/>
    <w:rsid w:val="007D21EA"/>
    <w:rsid w:val="007D2DE0"/>
    <w:rsid w:val="007D35F8"/>
    <w:rsid w:val="007D3CA3"/>
    <w:rsid w:val="007D3EFC"/>
    <w:rsid w:val="007D3F54"/>
    <w:rsid w:val="007D4233"/>
    <w:rsid w:val="007D46EB"/>
    <w:rsid w:val="007D48A9"/>
    <w:rsid w:val="007D5259"/>
    <w:rsid w:val="007D5C79"/>
    <w:rsid w:val="007D5EDA"/>
    <w:rsid w:val="007D6EF8"/>
    <w:rsid w:val="007D7906"/>
    <w:rsid w:val="007E0447"/>
    <w:rsid w:val="007E0717"/>
    <w:rsid w:val="007E081D"/>
    <w:rsid w:val="007E0D4F"/>
    <w:rsid w:val="007E181F"/>
    <w:rsid w:val="007E1A60"/>
    <w:rsid w:val="007E1E1C"/>
    <w:rsid w:val="007E206D"/>
    <w:rsid w:val="007E3008"/>
    <w:rsid w:val="007E38C5"/>
    <w:rsid w:val="007E455C"/>
    <w:rsid w:val="007E4B96"/>
    <w:rsid w:val="007E4D15"/>
    <w:rsid w:val="007E51DB"/>
    <w:rsid w:val="007E51FD"/>
    <w:rsid w:val="007E530E"/>
    <w:rsid w:val="007E5523"/>
    <w:rsid w:val="007E5BA3"/>
    <w:rsid w:val="007E5F60"/>
    <w:rsid w:val="007E7503"/>
    <w:rsid w:val="007E7701"/>
    <w:rsid w:val="007E789E"/>
    <w:rsid w:val="007F04C4"/>
    <w:rsid w:val="007F06BC"/>
    <w:rsid w:val="007F0ED3"/>
    <w:rsid w:val="007F10F3"/>
    <w:rsid w:val="007F1FBE"/>
    <w:rsid w:val="007F2A22"/>
    <w:rsid w:val="007F2CB1"/>
    <w:rsid w:val="007F2E0B"/>
    <w:rsid w:val="007F3401"/>
    <w:rsid w:val="007F3E42"/>
    <w:rsid w:val="007F5870"/>
    <w:rsid w:val="007F64CA"/>
    <w:rsid w:val="007F6762"/>
    <w:rsid w:val="007F6C55"/>
    <w:rsid w:val="007F7717"/>
    <w:rsid w:val="007F77D1"/>
    <w:rsid w:val="007F78F9"/>
    <w:rsid w:val="0080054C"/>
    <w:rsid w:val="008010F1"/>
    <w:rsid w:val="00802262"/>
    <w:rsid w:val="0080254F"/>
    <w:rsid w:val="0080283E"/>
    <w:rsid w:val="00802856"/>
    <w:rsid w:val="00802F9A"/>
    <w:rsid w:val="008030E7"/>
    <w:rsid w:val="008034B7"/>
    <w:rsid w:val="00803535"/>
    <w:rsid w:val="008036A9"/>
    <w:rsid w:val="00805B54"/>
    <w:rsid w:val="0080662E"/>
    <w:rsid w:val="00806ECB"/>
    <w:rsid w:val="0080748D"/>
    <w:rsid w:val="008102AC"/>
    <w:rsid w:val="0081048F"/>
    <w:rsid w:val="00810632"/>
    <w:rsid w:val="00810B69"/>
    <w:rsid w:val="00810E94"/>
    <w:rsid w:val="00811998"/>
    <w:rsid w:val="0081210A"/>
    <w:rsid w:val="00812AA0"/>
    <w:rsid w:val="00812D0F"/>
    <w:rsid w:val="0081378B"/>
    <w:rsid w:val="00814D8C"/>
    <w:rsid w:val="00815441"/>
    <w:rsid w:val="00815600"/>
    <w:rsid w:val="008158A5"/>
    <w:rsid w:val="00815F92"/>
    <w:rsid w:val="00816081"/>
    <w:rsid w:val="00816211"/>
    <w:rsid w:val="00816B19"/>
    <w:rsid w:val="00816E08"/>
    <w:rsid w:val="0081789D"/>
    <w:rsid w:val="00817CB3"/>
    <w:rsid w:val="00820538"/>
    <w:rsid w:val="00820660"/>
    <w:rsid w:val="0082133C"/>
    <w:rsid w:val="00821886"/>
    <w:rsid w:val="0082196A"/>
    <w:rsid w:val="0082278D"/>
    <w:rsid w:val="00822BAB"/>
    <w:rsid w:val="00822CB2"/>
    <w:rsid w:val="0082355C"/>
    <w:rsid w:val="00824FDC"/>
    <w:rsid w:val="0082508B"/>
    <w:rsid w:val="008254F1"/>
    <w:rsid w:val="008255D8"/>
    <w:rsid w:val="008258BF"/>
    <w:rsid w:val="0082606C"/>
    <w:rsid w:val="0082651B"/>
    <w:rsid w:val="00826E1A"/>
    <w:rsid w:val="00827786"/>
    <w:rsid w:val="008278FC"/>
    <w:rsid w:val="00827947"/>
    <w:rsid w:val="00827C4E"/>
    <w:rsid w:val="00827E89"/>
    <w:rsid w:val="00827FDE"/>
    <w:rsid w:val="008300EA"/>
    <w:rsid w:val="008300FF"/>
    <w:rsid w:val="00830545"/>
    <w:rsid w:val="00830751"/>
    <w:rsid w:val="00830990"/>
    <w:rsid w:val="0083163B"/>
    <w:rsid w:val="008318D9"/>
    <w:rsid w:val="00831D84"/>
    <w:rsid w:val="00831FE8"/>
    <w:rsid w:val="00832195"/>
    <w:rsid w:val="008327BA"/>
    <w:rsid w:val="00833C59"/>
    <w:rsid w:val="00833D1C"/>
    <w:rsid w:val="00834A99"/>
    <w:rsid w:val="00835408"/>
    <w:rsid w:val="00836038"/>
    <w:rsid w:val="00836682"/>
    <w:rsid w:val="00836BCC"/>
    <w:rsid w:val="00836FD9"/>
    <w:rsid w:val="00837346"/>
    <w:rsid w:val="00837516"/>
    <w:rsid w:val="00840033"/>
    <w:rsid w:val="00840F84"/>
    <w:rsid w:val="00841573"/>
    <w:rsid w:val="008422D8"/>
    <w:rsid w:val="00842539"/>
    <w:rsid w:val="008427DA"/>
    <w:rsid w:val="00842C8E"/>
    <w:rsid w:val="00842E7A"/>
    <w:rsid w:val="00843AE0"/>
    <w:rsid w:val="00843C4E"/>
    <w:rsid w:val="00844207"/>
    <w:rsid w:val="0084439A"/>
    <w:rsid w:val="008443ED"/>
    <w:rsid w:val="008446C2"/>
    <w:rsid w:val="00844C83"/>
    <w:rsid w:val="00845EEB"/>
    <w:rsid w:val="0084743A"/>
    <w:rsid w:val="008478B6"/>
    <w:rsid w:val="00847ACB"/>
    <w:rsid w:val="00847E84"/>
    <w:rsid w:val="00850197"/>
    <w:rsid w:val="00850227"/>
    <w:rsid w:val="008506BB"/>
    <w:rsid w:val="00850E4F"/>
    <w:rsid w:val="008510B4"/>
    <w:rsid w:val="00851532"/>
    <w:rsid w:val="00851E29"/>
    <w:rsid w:val="008527BE"/>
    <w:rsid w:val="008529DE"/>
    <w:rsid w:val="0085398A"/>
    <w:rsid w:val="00853A7D"/>
    <w:rsid w:val="00854426"/>
    <w:rsid w:val="00854751"/>
    <w:rsid w:val="008548D1"/>
    <w:rsid w:val="0085493A"/>
    <w:rsid w:val="00854CFF"/>
    <w:rsid w:val="00854E51"/>
    <w:rsid w:val="00854FFA"/>
    <w:rsid w:val="0085528D"/>
    <w:rsid w:val="00855303"/>
    <w:rsid w:val="008554B2"/>
    <w:rsid w:val="0085599B"/>
    <w:rsid w:val="008559C7"/>
    <w:rsid w:val="00856BD0"/>
    <w:rsid w:val="0085767A"/>
    <w:rsid w:val="0086002B"/>
    <w:rsid w:val="0086018A"/>
    <w:rsid w:val="00860866"/>
    <w:rsid w:val="00860F90"/>
    <w:rsid w:val="00861140"/>
    <w:rsid w:val="008615DE"/>
    <w:rsid w:val="008619E4"/>
    <w:rsid w:val="00861A56"/>
    <w:rsid w:val="00861A75"/>
    <w:rsid w:val="00861F64"/>
    <w:rsid w:val="00861FA6"/>
    <w:rsid w:val="008622D5"/>
    <w:rsid w:val="008626C2"/>
    <w:rsid w:val="00863256"/>
    <w:rsid w:val="0086345C"/>
    <w:rsid w:val="00863696"/>
    <w:rsid w:val="00863F3C"/>
    <w:rsid w:val="00864277"/>
    <w:rsid w:val="00864436"/>
    <w:rsid w:val="008645F3"/>
    <w:rsid w:val="008653A0"/>
    <w:rsid w:val="0086545A"/>
    <w:rsid w:val="00865649"/>
    <w:rsid w:val="00865C19"/>
    <w:rsid w:val="00866265"/>
    <w:rsid w:val="0086697A"/>
    <w:rsid w:val="008675A1"/>
    <w:rsid w:val="00867DA8"/>
    <w:rsid w:val="0087038A"/>
    <w:rsid w:val="00870415"/>
    <w:rsid w:val="00870579"/>
    <w:rsid w:val="008705FA"/>
    <w:rsid w:val="008707B2"/>
    <w:rsid w:val="008709B9"/>
    <w:rsid w:val="00870DDC"/>
    <w:rsid w:val="00872024"/>
    <w:rsid w:val="008726E6"/>
    <w:rsid w:val="00873543"/>
    <w:rsid w:val="00874115"/>
    <w:rsid w:val="008743CE"/>
    <w:rsid w:val="008749C8"/>
    <w:rsid w:val="008755E6"/>
    <w:rsid w:val="00875BDF"/>
    <w:rsid w:val="00875CB7"/>
    <w:rsid w:val="00875D15"/>
    <w:rsid w:val="008761A4"/>
    <w:rsid w:val="00876258"/>
    <w:rsid w:val="00876D82"/>
    <w:rsid w:val="008775DF"/>
    <w:rsid w:val="00877BB1"/>
    <w:rsid w:val="008805E8"/>
    <w:rsid w:val="008839DF"/>
    <w:rsid w:val="008854A5"/>
    <w:rsid w:val="008854B7"/>
    <w:rsid w:val="00885898"/>
    <w:rsid w:val="00885D8B"/>
    <w:rsid w:val="00885F69"/>
    <w:rsid w:val="008869BF"/>
    <w:rsid w:val="00886A25"/>
    <w:rsid w:val="00886C40"/>
    <w:rsid w:val="00887C30"/>
    <w:rsid w:val="00890011"/>
    <w:rsid w:val="0089049F"/>
    <w:rsid w:val="00890686"/>
    <w:rsid w:val="00890940"/>
    <w:rsid w:val="00890A88"/>
    <w:rsid w:val="00890F7E"/>
    <w:rsid w:val="008911D8"/>
    <w:rsid w:val="0089169D"/>
    <w:rsid w:val="00892320"/>
    <w:rsid w:val="008924E6"/>
    <w:rsid w:val="008926D2"/>
    <w:rsid w:val="00892A03"/>
    <w:rsid w:val="00892C2E"/>
    <w:rsid w:val="00892C89"/>
    <w:rsid w:val="00893CEC"/>
    <w:rsid w:val="00893FEB"/>
    <w:rsid w:val="00894494"/>
    <w:rsid w:val="00894D5E"/>
    <w:rsid w:val="00894F7A"/>
    <w:rsid w:val="008954D2"/>
    <w:rsid w:val="008956A1"/>
    <w:rsid w:val="00895CCA"/>
    <w:rsid w:val="00896966"/>
    <w:rsid w:val="00896ADC"/>
    <w:rsid w:val="00896DDE"/>
    <w:rsid w:val="008A08FB"/>
    <w:rsid w:val="008A0F32"/>
    <w:rsid w:val="008A1120"/>
    <w:rsid w:val="008A13A6"/>
    <w:rsid w:val="008A1BF0"/>
    <w:rsid w:val="008A1C37"/>
    <w:rsid w:val="008A1D10"/>
    <w:rsid w:val="008A2625"/>
    <w:rsid w:val="008A296F"/>
    <w:rsid w:val="008A3A0A"/>
    <w:rsid w:val="008A45CF"/>
    <w:rsid w:val="008A48B4"/>
    <w:rsid w:val="008A4FFE"/>
    <w:rsid w:val="008A566F"/>
    <w:rsid w:val="008A5700"/>
    <w:rsid w:val="008A6073"/>
    <w:rsid w:val="008A6BC9"/>
    <w:rsid w:val="008A6E41"/>
    <w:rsid w:val="008A715F"/>
    <w:rsid w:val="008A720A"/>
    <w:rsid w:val="008A7215"/>
    <w:rsid w:val="008A74B4"/>
    <w:rsid w:val="008B06B1"/>
    <w:rsid w:val="008B0A11"/>
    <w:rsid w:val="008B0FE4"/>
    <w:rsid w:val="008B181C"/>
    <w:rsid w:val="008B1FE3"/>
    <w:rsid w:val="008B2404"/>
    <w:rsid w:val="008B2617"/>
    <w:rsid w:val="008B28F3"/>
    <w:rsid w:val="008B342C"/>
    <w:rsid w:val="008B37D6"/>
    <w:rsid w:val="008B491D"/>
    <w:rsid w:val="008B554D"/>
    <w:rsid w:val="008B56E0"/>
    <w:rsid w:val="008B5A73"/>
    <w:rsid w:val="008B6404"/>
    <w:rsid w:val="008B6577"/>
    <w:rsid w:val="008B674A"/>
    <w:rsid w:val="008B6879"/>
    <w:rsid w:val="008B69F9"/>
    <w:rsid w:val="008B6BD9"/>
    <w:rsid w:val="008B6CD6"/>
    <w:rsid w:val="008B703D"/>
    <w:rsid w:val="008C0359"/>
    <w:rsid w:val="008C03E9"/>
    <w:rsid w:val="008C1298"/>
    <w:rsid w:val="008C1B8C"/>
    <w:rsid w:val="008C2397"/>
    <w:rsid w:val="008C2577"/>
    <w:rsid w:val="008C26BE"/>
    <w:rsid w:val="008C3807"/>
    <w:rsid w:val="008C3835"/>
    <w:rsid w:val="008C383F"/>
    <w:rsid w:val="008C4021"/>
    <w:rsid w:val="008C4442"/>
    <w:rsid w:val="008C4E1C"/>
    <w:rsid w:val="008C50B3"/>
    <w:rsid w:val="008C5818"/>
    <w:rsid w:val="008C5C1A"/>
    <w:rsid w:val="008C5E1B"/>
    <w:rsid w:val="008C788B"/>
    <w:rsid w:val="008C7939"/>
    <w:rsid w:val="008C7B08"/>
    <w:rsid w:val="008C7E78"/>
    <w:rsid w:val="008D0E17"/>
    <w:rsid w:val="008D13AC"/>
    <w:rsid w:val="008D1A42"/>
    <w:rsid w:val="008D1B77"/>
    <w:rsid w:val="008D2244"/>
    <w:rsid w:val="008D2667"/>
    <w:rsid w:val="008D28E0"/>
    <w:rsid w:val="008D2DE6"/>
    <w:rsid w:val="008D38A1"/>
    <w:rsid w:val="008D3FC8"/>
    <w:rsid w:val="008D47C5"/>
    <w:rsid w:val="008D4B1D"/>
    <w:rsid w:val="008D572A"/>
    <w:rsid w:val="008D5DF2"/>
    <w:rsid w:val="008D64AD"/>
    <w:rsid w:val="008D6BD4"/>
    <w:rsid w:val="008D6DAF"/>
    <w:rsid w:val="008D7F96"/>
    <w:rsid w:val="008E047E"/>
    <w:rsid w:val="008E1250"/>
    <w:rsid w:val="008E1F21"/>
    <w:rsid w:val="008E21DF"/>
    <w:rsid w:val="008E23C7"/>
    <w:rsid w:val="008E340C"/>
    <w:rsid w:val="008E3F1E"/>
    <w:rsid w:val="008E4CCA"/>
    <w:rsid w:val="008E4FAC"/>
    <w:rsid w:val="008E53E8"/>
    <w:rsid w:val="008E65A5"/>
    <w:rsid w:val="008E6984"/>
    <w:rsid w:val="008E6B45"/>
    <w:rsid w:val="008E72D1"/>
    <w:rsid w:val="008E75E2"/>
    <w:rsid w:val="008E77D6"/>
    <w:rsid w:val="008E7C4E"/>
    <w:rsid w:val="008F03CD"/>
    <w:rsid w:val="008F03DE"/>
    <w:rsid w:val="008F0AFC"/>
    <w:rsid w:val="008F12D0"/>
    <w:rsid w:val="008F15E3"/>
    <w:rsid w:val="008F1D5C"/>
    <w:rsid w:val="008F1FCF"/>
    <w:rsid w:val="008F20EC"/>
    <w:rsid w:val="008F23E6"/>
    <w:rsid w:val="008F2CBB"/>
    <w:rsid w:val="008F3440"/>
    <w:rsid w:val="008F34B2"/>
    <w:rsid w:val="008F3F8E"/>
    <w:rsid w:val="008F41BD"/>
    <w:rsid w:val="008F42F4"/>
    <w:rsid w:val="008F47A2"/>
    <w:rsid w:val="008F4DEF"/>
    <w:rsid w:val="008F577A"/>
    <w:rsid w:val="008F5CAF"/>
    <w:rsid w:val="008F5E2D"/>
    <w:rsid w:val="008F6893"/>
    <w:rsid w:val="008F68D8"/>
    <w:rsid w:val="008F7AC3"/>
    <w:rsid w:val="009002DC"/>
    <w:rsid w:val="00900320"/>
    <w:rsid w:val="0090086F"/>
    <w:rsid w:val="009008EA"/>
    <w:rsid w:val="0090093A"/>
    <w:rsid w:val="00900FDC"/>
    <w:rsid w:val="009015EC"/>
    <w:rsid w:val="0090183C"/>
    <w:rsid w:val="00901A49"/>
    <w:rsid w:val="009027C5"/>
    <w:rsid w:val="00902C19"/>
    <w:rsid w:val="009034B0"/>
    <w:rsid w:val="009034C2"/>
    <w:rsid w:val="00903778"/>
    <w:rsid w:val="009039DB"/>
    <w:rsid w:val="00903B04"/>
    <w:rsid w:val="00903EE6"/>
    <w:rsid w:val="009045BC"/>
    <w:rsid w:val="00904A1E"/>
    <w:rsid w:val="0090504E"/>
    <w:rsid w:val="00905086"/>
    <w:rsid w:val="00905748"/>
    <w:rsid w:val="00905869"/>
    <w:rsid w:val="009061AD"/>
    <w:rsid w:val="0090642C"/>
    <w:rsid w:val="009064A1"/>
    <w:rsid w:val="009074E3"/>
    <w:rsid w:val="00907CED"/>
    <w:rsid w:val="00907D28"/>
    <w:rsid w:val="0091031F"/>
    <w:rsid w:val="009105C9"/>
    <w:rsid w:val="0091096C"/>
    <w:rsid w:val="00910C03"/>
    <w:rsid w:val="00910DD3"/>
    <w:rsid w:val="00911EFD"/>
    <w:rsid w:val="00912DD1"/>
    <w:rsid w:val="00912FC0"/>
    <w:rsid w:val="0091303B"/>
    <w:rsid w:val="00913C75"/>
    <w:rsid w:val="00913CDE"/>
    <w:rsid w:val="00914256"/>
    <w:rsid w:val="00914751"/>
    <w:rsid w:val="00914A9B"/>
    <w:rsid w:val="00914CBA"/>
    <w:rsid w:val="009154C9"/>
    <w:rsid w:val="009156DD"/>
    <w:rsid w:val="00916265"/>
    <w:rsid w:val="00917947"/>
    <w:rsid w:val="00917C8D"/>
    <w:rsid w:val="00917E9B"/>
    <w:rsid w:val="0092077C"/>
    <w:rsid w:val="00920F46"/>
    <w:rsid w:val="0092127E"/>
    <w:rsid w:val="0092173C"/>
    <w:rsid w:val="00921B5D"/>
    <w:rsid w:val="00921B67"/>
    <w:rsid w:val="00921EC3"/>
    <w:rsid w:val="009235D2"/>
    <w:rsid w:val="0092401B"/>
    <w:rsid w:val="009249C8"/>
    <w:rsid w:val="00925518"/>
    <w:rsid w:val="009258F0"/>
    <w:rsid w:val="00925B34"/>
    <w:rsid w:val="0092631B"/>
    <w:rsid w:val="00926F98"/>
    <w:rsid w:val="009271C8"/>
    <w:rsid w:val="00927A8B"/>
    <w:rsid w:val="00930049"/>
    <w:rsid w:val="00931462"/>
    <w:rsid w:val="0093243F"/>
    <w:rsid w:val="00932610"/>
    <w:rsid w:val="00932708"/>
    <w:rsid w:val="009328B5"/>
    <w:rsid w:val="0093320B"/>
    <w:rsid w:val="0093383C"/>
    <w:rsid w:val="00934011"/>
    <w:rsid w:val="009343ED"/>
    <w:rsid w:val="009347B5"/>
    <w:rsid w:val="00934906"/>
    <w:rsid w:val="00935C87"/>
    <w:rsid w:val="009367B1"/>
    <w:rsid w:val="00936833"/>
    <w:rsid w:val="009377F9"/>
    <w:rsid w:val="00937C89"/>
    <w:rsid w:val="00940597"/>
    <w:rsid w:val="00940D37"/>
    <w:rsid w:val="00940F3E"/>
    <w:rsid w:val="0094275A"/>
    <w:rsid w:val="00942A91"/>
    <w:rsid w:val="00942F8E"/>
    <w:rsid w:val="00943985"/>
    <w:rsid w:val="00943F48"/>
    <w:rsid w:val="009443D2"/>
    <w:rsid w:val="0094454D"/>
    <w:rsid w:val="0094472D"/>
    <w:rsid w:val="00944764"/>
    <w:rsid w:val="009455B1"/>
    <w:rsid w:val="009458E2"/>
    <w:rsid w:val="00945949"/>
    <w:rsid w:val="00945BBF"/>
    <w:rsid w:val="00945FC6"/>
    <w:rsid w:val="00946CCB"/>
    <w:rsid w:val="00950858"/>
    <w:rsid w:val="009510A2"/>
    <w:rsid w:val="009510EF"/>
    <w:rsid w:val="00951174"/>
    <w:rsid w:val="009517E5"/>
    <w:rsid w:val="00951EE8"/>
    <w:rsid w:val="009546D9"/>
    <w:rsid w:val="00954EAB"/>
    <w:rsid w:val="00954F5A"/>
    <w:rsid w:val="0095518D"/>
    <w:rsid w:val="009554FA"/>
    <w:rsid w:val="00955AA1"/>
    <w:rsid w:val="00955E34"/>
    <w:rsid w:val="00956604"/>
    <w:rsid w:val="00957180"/>
    <w:rsid w:val="0095733B"/>
    <w:rsid w:val="009576D9"/>
    <w:rsid w:val="00957EF4"/>
    <w:rsid w:val="0096068A"/>
    <w:rsid w:val="009636BD"/>
    <w:rsid w:val="00963837"/>
    <w:rsid w:val="00963AC2"/>
    <w:rsid w:val="00963FBB"/>
    <w:rsid w:val="00964272"/>
    <w:rsid w:val="00964977"/>
    <w:rsid w:val="00965828"/>
    <w:rsid w:val="00965DD6"/>
    <w:rsid w:val="00966A03"/>
    <w:rsid w:val="00966C79"/>
    <w:rsid w:val="00966E27"/>
    <w:rsid w:val="00967625"/>
    <w:rsid w:val="00967A9D"/>
    <w:rsid w:val="00970AB7"/>
    <w:rsid w:val="00970C14"/>
    <w:rsid w:val="00971387"/>
    <w:rsid w:val="0097149D"/>
    <w:rsid w:val="00971CBA"/>
    <w:rsid w:val="0097277E"/>
    <w:rsid w:val="00972A1C"/>
    <w:rsid w:val="00972A6E"/>
    <w:rsid w:val="00972B88"/>
    <w:rsid w:val="00973618"/>
    <w:rsid w:val="009737C3"/>
    <w:rsid w:val="00973A1F"/>
    <w:rsid w:val="00973A3E"/>
    <w:rsid w:val="0097443C"/>
    <w:rsid w:val="009744F8"/>
    <w:rsid w:val="00974D14"/>
    <w:rsid w:val="00974E5B"/>
    <w:rsid w:val="00974EE2"/>
    <w:rsid w:val="0097502F"/>
    <w:rsid w:val="00975365"/>
    <w:rsid w:val="00976260"/>
    <w:rsid w:val="00976473"/>
    <w:rsid w:val="00976BCD"/>
    <w:rsid w:val="00976EA9"/>
    <w:rsid w:val="00977B75"/>
    <w:rsid w:val="00980B49"/>
    <w:rsid w:val="009812D9"/>
    <w:rsid w:val="009813D4"/>
    <w:rsid w:val="00981C8C"/>
    <w:rsid w:val="00982BBD"/>
    <w:rsid w:val="009830BC"/>
    <w:rsid w:val="009830FC"/>
    <w:rsid w:val="00983118"/>
    <w:rsid w:val="00984718"/>
    <w:rsid w:val="00984DDC"/>
    <w:rsid w:val="00984E2C"/>
    <w:rsid w:val="009869A1"/>
    <w:rsid w:val="00987992"/>
    <w:rsid w:val="009905F2"/>
    <w:rsid w:val="0099065C"/>
    <w:rsid w:val="00990671"/>
    <w:rsid w:val="00991002"/>
    <w:rsid w:val="00991C97"/>
    <w:rsid w:val="009921CD"/>
    <w:rsid w:val="00992854"/>
    <w:rsid w:val="00992BE1"/>
    <w:rsid w:val="00993786"/>
    <w:rsid w:val="00993799"/>
    <w:rsid w:val="00993D65"/>
    <w:rsid w:val="00994079"/>
    <w:rsid w:val="0099450E"/>
    <w:rsid w:val="00995044"/>
    <w:rsid w:val="00995124"/>
    <w:rsid w:val="00995C88"/>
    <w:rsid w:val="00995E49"/>
    <w:rsid w:val="00995F70"/>
    <w:rsid w:val="00996220"/>
    <w:rsid w:val="00996354"/>
    <w:rsid w:val="009964BF"/>
    <w:rsid w:val="00996B22"/>
    <w:rsid w:val="00997D3C"/>
    <w:rsid w:val="00997FDF"/>
    <w:rsid w:val="009A01CE"/>
    <w:rsid w:val="009A0481"/>
    <w:rsid w:val="009A0612"/>
    <w:rsid w:val="009A0C1E"/>
    <w:rsid w:val="009A1025"/>
    <w:rsid w:val="009A24C8"/>
    <w:rsid w:val="009A2B64"/>
    <w:rsid w:val="009A322E"/>
    <w:rsid w:val="009A3C28"/>
    <w:rsid w:val="009A4E96"/>
    <w:rsid w:val="009A4E9A"/>
    <w:rsid w:val="009A59D8"/>
    <w:rsid w:val="009A6689"/>
    <w:rsid w:val="009A7B61"/>
    <w:rsid w:val="009B0452"/>
    <w:rsid w:val="009B2245"/>
    <w:rsid w:val="009B2964"/>
    <w:rsid w:val="009B2FC3"/>
    <w:rsid w:val="009B3E23"/>
    <w:rsid w:val="009B5D15"/>
    <w:rsid w:val="009B66F6"/>
    <w:rsid w:val="009B66F7"/>
    <w:rsid w:val="009B68CC"/>
    <w:rsid w:val="009B72F0"/>
    <w:rsid w:val="009B73B9"/>
    <w:rsid w:val="009B7BDC"/>
    <w:rsid w:val="009B7C56"/>
    <w:rsid w:val="009C07BC"/>
    <w:rsid w:val="009C0C36"/>
    <w:rsid w:val="009C157B"/>
    <w:rsid w:val="009C17AD"/>
    <w:rsid w:val="009C28E7"/>
    <w:rsid w:val="009C28F8"/>
    <w:rsid w:val="009C32A0"/>
    <w:rsid w:val="009C395A"/>
    <w:rsid w:val="009C4047"/>
    <w:rsid w:val="009C418E"/>
    <w:rsid w:val="009C4885"/>
    <w:rsid w:val="009C4A59"/>
    <w:rsid w:val="009C4D7C"/>
    <w:rsid w:val="009C536F"/>
    <w:rsid w:val="009C585C"/>
    <w:rsid w:val="009C5AF3"/>
    <w:rsid w:val="009C68A7"/>
    <w:rsid w:val="009C711B"/>
    <w:rsid w:val="009C7143"/>
    <w:rsid w:val="009C7313"/>
    <w:rsid w:val="009C76CB"/>
    <w:rsid w:val="009C7752"/>
    <w:rsid w:val="009C7999"/>
    <w:rsid w:val="009D117E"/>
    <w:rsid w:val="009D1332"/>
    <w:rsid w:val="009D168B"/>
    <w:rsid w:val="009D1FA6"/>
    <w:rsid w:val="009D20AA"/>
    <w:rsid w:val="009D2F1F"/>
    <w:rsid w:val="009D3400"/>
    <w:rsid w:val="009D3425"/>
    <w:rsid w:val="009D4333"/>
    <w:rsid w:val="009D485F"/>
    <w:rsid w:val="009D4903"/>
    <w:rsid w:val="009D4B1B"/>
    <w:rsid w:val="009D50DB"/>
    <w:rsid w:val="009D5979"/>
    <w:rsid w:val="009D6676"/>
    <w:rsid w:val="009D6CFB"/>
    <w:rsid w:val="009D7542"/>
    <w:rsid w:val="009D7B16"/>
    <w:rsid w:val="009E029F"/>
    <w:rsid w:val="009E0C76"/>
    <w:rsid w:val="009E1188"/>
    <w:rsid w:val="009E1B47"/>
    <w:rsid w:val="009E1D09"/>
    <w:rsid w:val="009E1DFA"/>
    <w:rsid w:val="009E1FBA"/>
    <w:rsid w:val="009E2581"/>
    <w:rsid w:val="009E2907"/>
    <w:rsid w:val="009E3E75"/>
    <w:rsid w:val="009E3EEE"/>
    <w:rsid w:val="009E4AB2"/>
    <w:rsid w:val="009E4E6A"/>
    <w:rsid w:val="009E5411"/>
    <w:rsid w:val="009E5519"/>
    <w:rsid w:val="009E570D"/>
    <w:rsid w:val="009E572F"/>
    <w:rsid w:val="009E6397"/>
    <w:rsid w:val="009E64CB"/>
    <w:rsid w:val="009E6D35"/>
    <w:rsid w:val="009E7A23"/>
    <w:rsid w:val="009E7CFE"/>
    <w:rsid w:val="009F04C0"/>
    <w:rsid w:val="009F085F"/>
    <w:rsid w:val="009F08FE"/>
    <w:rsid w:val="009F139E"/>
    <w:rsid w:val="009F2112"/>
    <w:rsid w:val="009F238A"/>
    <w:rsid w:val="009F305D"/>
    <w:rsid w:val="009F3299"/>
    <w:rsid w:val="009F388C"/>
    <w:rsid w:val="009F42AD"/>
    <w:rsid w:val="009F42CA"/>
    <w:rsid w:val="009F4A49"/>
    <w:rsid w:val="009F50CB"/>
    <w:rsid w:val="009F5347"/>
    <w:rsid w:val="009F6B3D"/>
    <w:rsid w:val="009F77AC"/>
    <w:rsid w:val="009F7A9D"/>
    <w:rsid w:val="00A014E1"/>
    <w:rsid w:val="00A017F9"/>
    <w:rsid w:val="00A029AA"/>
    <w:rsid w:val="00A03834"/>
    <w:rsid w:val="00A03B40"/>
    <w:rsid w:val="00A043C9"/>
    <w:rsid w:val="00A04F88"/>
    <w:rsid w:val="00A053DA"/>
    <w:rsid w:val="00A059B1"/>
    <w:rsid w:val="00A05B50"/>
    <w:rsid w:val="00A0653D"/>
    <w:rsid w:val="00A0670F"/>
    <w:rsid w:val="00A068D1"/>
    <w:rsid w:val="00A06995"/>
    <w:rsid w:val="00A07DC4"/>
    <w:rsid w:val="00A10145"/>
    <w:rsid w:val="00A10A6F"/>
    <w:rsid w:val="00A1185B"/>
    <w:rsid w:val="00A11F0F"/>
    <w:rsid w:val="00A1235A"/>
    <w:rsid w:val="00A1275D"/>
    <w:rsid w:val="00A12CDC"/>
    <w:rsid w:val="00A13002"/>
    <w:rsid w:val="00A134AD"/>
    <w:rsid w:val="00A13AAF"/>
    <w:rsid w:val="00A13CFC"/>
    <w:rsid w:val="00A13D33"/>
    <w:rsid w:val="00A14541"/>
    <w:rsid w:val="00A14847"/>
    <w:rsid w:val="00A1502A"/>
    <w:rsid w:val="00A150F1"/>
    <w:rsid w:val="00A15562"/>
    <w:rsid w:val="00A16243"/>
    <w:rsid w:val="00A1736B"/>
    <w:rsid w:val="00A175BF"/>
    <w:rsid w:val="00A17642"/>
    <w:rsid w:val="00A17DFD"/>
    <w:rsid w:val="00A20DF7"/>
    <w:rsid w:val="00A20E27"/>
    <w:rsid w:val="00A2163E"/>
    <w:rsid w:val="00A22BE4"/>
    <w:rsid w:val="00A23593"/>
    <w:rsid w:val="00A23BB4"/>
    <w:rsid w:val="00A23FCE"/>
    <w:rsid w:val="00A2442D"/>
    <w:rsid w:val="00A24FEA"/>
    <w:rsid w:val="00A2506E"/>
    <w:rsid w:val="00A2670C"/>
    <w:rsid w:val="00A300BB"/>
    <w:rsid w:val="00A30704"/>
    <w:rsid w:val="00A30753"/>
    <w:rsid w:val="00A30AD7"/>
    <w:rsid w:val="00A31326"/>
    <w:rsid w:val="00A31450"/>
    <w:rsid w:val="00A31564"/>
    <w:rsid w:val="00A319BC"/>
    <w:rsid w:val="00A322A9"/>
    <w:rsid w:val="00A33410"/>
    <w:rsid w:val="00A33591"/>
    <w:rsid w:val="00A33763"/>
    <w:rsid w:val="00A33BC7"/>
    <w:rsid w:val="00A33CC2"/>
    <w:rsid w:val="00A34A1F"/>
    <w:rsid w:val="00A34E83"/>
    <w:rsid w:val="00A3554A"/>
    <w:rsid w:val="00A35C0D"/>
    <w:rsid w:val="00A35EDE"/>
    <w:rsid w:val="00A3661A"/>
    <w:rsid w:val="00A36BD3"/>
    <w:rsid w:val="00A37745"/>
    <w:rsid w:val="00A37AB6"/>
    <w:rsid w:val="00A41250"/>
    <w:rsid w:val="00A412B0"/>
    <w:rsid w:val="00A41B7D"/>
    <w:rsid w:val="00A41C94"/>
    <w:rsid w:val="00A41E38"/>
    <w:rsid w:val="00A421B6"/>
    <w:rsid w:val="00A4228E"/>
    <w:rsid w:val="00A42312"/>
    <w:rsid w:val="00A429AA"/>
    <w:rsid w:val="00A42B4D"/>
    <w:rsid w:val="00A42BDC"/>
    <w:rsid w:val="00A43AFB"/>
    <w:rsid w:val="00A43D01"/>
    <w:rsid w:val="00A440FF"/>
    <w:rsid w:val="00A44181"/>
    <w:rsid w:val="00A4444F"/>
    <w:rsid w:val="00A446BE"/>
    <w:rsid w:val="00A447AC"/>
    <w:rsid w:val="00A452B7"/>
    <w:rsid w:val="00A45B2F"/>
    <w:rsid w:val="00A46E35"/>
    <w:rsid w:val="00A47961"/>
    <w:rsid w:val="00A47ACC"/>
    <w:rsid w:val="00A47C70"/>
    <w:rsid w:val="00A47EFC"/>
    <w:rsid w:val="00A50157"/>
    <w:rsid w:val="00A505E7"/>
    <w:rsid w:val="00A507D2"/>
    <w:rsid w:val="00A51554"/>
    <w:rsid w:val="00A51725"/>
    <w:rsid w:val="00A519AE"/>
    <w:rsid w:val="00A51DA8"/>
    <w:rsid w:val="00A52005"/>
    <w:rsid w:val="00A520FA"/>
    <w:rsid w:val="00A52144"/>
    <w:rsid w:val="00A535ED"/>
    <w:rsid w:val="00A53EDE"/>
    <w:rsid w:val="00A548D1"/>
    <w:rsid w:val="00A54BF4"/>
    <w:rsid w:val="00A54D83"/>
    <w:rsid w:val="00A54F1D"/>
    <w:rsid w:val="00A557CE"/>
    <w:rsid w:val="00A5584A"/>
    <w:rsid w:val="00A5644E"/>
    <w:rsid w:val="00A56553"/>
    <w:rsid w:val="00A56C21"/>
    <w:rsid w:val="00A57CA7"/>
    <w:rsid w:val="00A57F01"/>
    <w:rsid w:val="00A60190"/>
    <w:rsid w:val="00A6068D"/>
    <w:rsid w:val="00A6070F"/>
    <w:rsid w:val="00A60866"/>
    <w:rsid w:val="00A6093E"/>
    <w:rsid w:val="00A610F4"/>
    <w:rsid w:val="00A614B4"/>
    <w:rsid w:val="00A61BAD"/>
    <w:rsid w:val="00A61D2F"/>
    <w:rsid w:val="00A62057"/>
    <w:rsid w:val="00A62154"/>
    <w:rsid w:val="00A621F4"/>
    <w:rsid w:val="00A6256B"/>
    <w:rsid w:val="00A62CD2"/>
    <w:rsid w:val="00A6317C"/>
    <w:rsid w:val="00A63232"/>
    <w:rsid w:val="00A636FD"/>
    <w:rsid w:val="00A63835"/>
    <w:rsid w:val="00A648E7"/>
    <w:rsid w:val="00A64D4E"/>
    <w:rsid w:val="00A65461"/>
    <w:rsid w:val="00A659F9"/>
    <w:rsid w:val="00A65C5F"/>
    <w:rsid w:val="00A662B9"/>
    <w:rsid w:val="00A666E7"/>
    <w:rsid w:val="00A66BDE"/>
    <w:rsid w:val="00A672E5"/>
    <w:rsid w:val="00A70D38"/>
    <w:rsid w:val="00A7122F"/>
    <w:rsid w:val="00A71360"/>
    <w:rsid w:val="00A71545"/>
    <w:rsid w:val="00A716A9"/>
    <w:rsid w:val="00A72F1B"/>
    <w:rsid w:val="00A73E2A"/>
    <w:rsid w:val="00A75155"/>
    <w:rsid w:val="00A75170"/>
    <w:rsid w:val="00A756FF"/>
    <w:rsid w:val="00A7612B"/>
    <w:rsid w:val="00A7658F"/>
    <w:rsid w:val="00A765BE"/>
    <w:rsid w:val="00A7689F"/>
    <w:rsid w:val="00A76EBD"/>
    <w:rsid w:val="00A76F01"/>
    <w:rsid w:val="00A77DD3"/>
    <w:rsid w:val="00A77F33"/>
    <w:rsid w:val="00A80D77"/>
    <w:rsid w:val="00A80D80"/>
    <w:rsid w:val="00A82305"/>
    <w:rsid w:val="00A82C95"/>
    <w:rsid w:val="00A82D92"/>
    <w:rsid w:val="00A82F13"/>
    <w:rsid w:val="00A83EB5"/>
    <w:rsid w:val="00A8494B"/>
    <w:rsid w:val="00A84A53"/>
    <w:rsid w:val="00A84B9D"/>
    <w:rsid w:val="00A8542F"/>
    <w:rsid w:val="00A86180"/>
    <w:rsid w:val="00A86D76"/>
    <w:rsid w:val="00A871CE"/>
    <w:rsid w:val="00A87C1F"/>
    <w:rsid w:val="00A90967"/>
    <w:rsid w:val="00A912F9"/>
    <w:rsid w:val="00A91729"/>
    <w:rsid w:val="00A9193F"/>
    <w:rsid w:val="00A923BD"/>
    <w:rsid w:val="00A9474A"/>
    <w:rsid w:val="00A96F4A"/>
    <w:rsid w:val="00A97132"/>
    <w:rsid w:val="00A974DE"/>
    <w:rsid w:val="00A9754D"/>
    <w:rsid w:val="00A975DA"/>
    <w:rsid w:val="00A97AF5"/>
    <w:rsid w:val="00A97E2B"/>
    <w:rsid w:val="00AA0244"/>
    <w:rsid w:val="00AA05A9"/>
    <w:rsid w:val="00AA0C2E"/>
    <w:rsid w:val="00AA23F1"/>
    <w:rsid w:val="00AA3DC3"/>
    <w:rsid w:val="00AA41C7"/>
    <w:rsid w:val="00AA553A"/>
    <w:rsid w:val="00AA5ADF"/>
    <w:rsid w:val="00AA5FC4"/>
    <w:rsid w:val="00AA6518"/>
    <w:rsid w:val="00AA7001"/>
    <w:rsid w:val="00AA71F1"/>
    <w:rsid w:val="00AA79A8"/>
    <w:rsid w:val="00AB01D9"/>
    <w:rsid w:val="00AB02EB"/>
    <w:rsid w:val="00AB043A"/>
    <w:rsid w:val="00AB082A"/>
    <w:rsid w:val="00AB1034"/>
    <w:rsid w:val="00AB13BD"/>
    <w:rsid w:val="00AB13C9"/>
    <w:rsid w:val="00AB2223"/>
    <w:rsid w:val="00AB2238"/>
    <w:rsid w:val="00AB29D8"/>
    <w:rsid w:val="00AB2DC9"/>
    <w:rsid w:val="00AB2EED"/>
    <w:rsid w:val="00AB312F"/>
    <w:rsid w:val="00AB3662"/>
    <w:rsid w:val="00AB3C96"/>
    <w:rsid w:val="00AB413E"/>
    <w:rsid w:val="00AB4638"/>
    <w:rsid w:val="00AB4E2C"/>
    <w:rsid w:val="00AB4ED2"/>
    <w:rsid w:val="00AB51FB"/>
    <w:rsid w:val="00AB5754"/>
    <w:rsid w:val="00AB5943"/>
    <w:rsid w:val="00AB6FD0"/>
    <w:rsid w:val="00AC0044"/>
    <w:rsid w:val="00AC07C1"/>
    <w:rsid w:val="00AC1897"/>
    <w:rsid w:val="00AC1CA8"/>
    <w:rsid w:val="00AC22F0"/>
    <w:rsid w:val="00AC27A7"/>
    <w:rsid w:val="00AC2CA6"/>
    <w:rsid w:val="00AC4923"/>
    <w:rsid w:val="00AC56D0"/>
    <w:rsid w:val="00AC56E2"/>
    <w:rsid w:val="00AC608B"/>
    <w:rsid w:val="00AC6239"/>
    <w:rsid w:val="00AC686B"/>
    <w:rsid w:val="00AC6DF7"/>
    <w:rsid w:val="00AC7494"/>
    <w:rsid w:val="00AC75FB"/>
    <w:rsid w:val="00AC7EEE"/>
    <w:rsid w:val="00AD04B3"/>
    <w:rsid w:val="00AD0974"/>
    <w:rsid w:val="00AD1BD6"/>
    <w:rsid w:val="00AD2202"/>
    <w:rsid w:val="00AD24AB"/>
    <w:rsid w:val="00AD292B"/>
    <w:rsid w:val="00AD2CC7"/>
    <w:rsid w:val="00AD3382"/>
    <w:rsid w:val="00AD35A7"/>
    <w:rsid w:val="00AD390D"/>
    <w:rsid w:val="00AD3E17"/>
    <w:rsid w:val="00AD4B2E"/>
    <w:rsid w:val="00AD4F4D"/>
    <w:rsid w:val="00AD4FE7"/>
    <w:rsid w:val="00AD7303"/>
    <w:rsid w:val="00AD79D8"/>
    <w:rsid w:val="00AE0581"/>
    <w:rsid w:val="00AE06EF"/>
    <w:rsid w:val="00AE089B"/>
    <w:rsid w:val="00AE0A8A"/>
    <w:rsid w:val="00AE0F8C"/>
    <w:rsid w:val="00AE1AFC"/>
    <w:rsid w:val="00AE1CE1"/>
    <w:rsid w:val="00AE27FC"/>
    <w:rsid w:val="00AE36D9"/>
    <w:rsid w:val="00AE3D90"/>
    <w:rsid w:val="00AE3EED"/>
    <w:rsid w:val="00AE664B"/>
    <w:rsid w:val="00AE6ABC"/>
    <w:rsid w:val="00AE6E32"/>
    <w:rsid w:val="00AE734C"/>
    <w:rsid w:val="00AE7B31"/>
    <w:rsid w:val="00AF0607"/>
    <w:rsid w:val="00AF167D"/>
    <w:rsid w:val="00AF1B9A"/>
    <w:rsid w:val="00AF1F63"/>
    <w:rsid w:val="00AF35F6"/>
    <w:rsid w:val="00AF372D"/>
    <w:rsid w:val="00AF37C1"/>
    <w:rsid w:val="00AF3971"/>
    <w:rsid w:val="00AF3DFA"/>
    <w:rsid w:val="00AF4120"/>
    <w:rsid w:val="00AF4B34"/>
    <w:rsid w:val="00AF5006"/>
    <w:rsid w:val="00AF5686"/>
    <w:rsid w:val="00AF57EB"/>
    <w:rsid w:val="00AF5E06"/>
    <w:rsid w:val="00AF61AE"/>
    <w:rsid w:val="00AF681F"/>
    <w:rsid w:val="00AF7D0B"/>
    <w:rsid w:val="00B00B30"/>
    <w:rsid w:val="00B00C0F"/>
    <w:rsid w:val="00B00C73"/>
    <w:rsid w:val="00B0124F"/>
    <w:rsid w:val="00B013FB"/>
    <w:rsid w:val="00B015E0"/>
    <w:rsid w:val="00B01E36"/>
    <w:rsid w:val="00B03087"/>
    <w:rsid w:val="00B0393E"/>
    <w:rsid w:val="00B0474D"/>
    <w:rsid w:val="00B04F44"/>
    <w:rsid w:val="00B051BC"/>
    <w:rsid w:val="00B05400"/>
    <w:rsid w:val="00B05674"/>
    <w:rsid w:val="00B05D48"/>
    <w:rsid w:val="00B05DD0"/>
    <w:rsid w:val="00B06B04"/>
    <w:rsid w:val="00B07301"/>
    <w:rsid w:val="00B10E6E"/>
    <w:rsid w:val="00B110A2"/>
    <w:rsid w:val="00B111D8"/>
    <w:rsid w:val="00B125A2"/>
    <w:rsid w:val="00B126BA"/>
    <w:rsid w:val="00B129B4"/>
    <w:rsid w:val="00B12C05"/>
    <w:rsid w:val="00B135B4"/>
    <w:rsid w:val="00B14391"/>
    <w:rsid w:val="00B14A7B"/>
    <w:rsid w:val="00B14DAA"/>
    <w:rsid w:val="00B15268"/>
    <w:rsid w:val="00B15846"/>
    <w:rsid w:val="00B15A04"/>
    <w:rsid w:val="00B15F1D"/>
    <w:rsid w:val="00B16257"/>
    <w:rsid w:val="00B16885"/>
    <w:rsid w:val="00B17B9B"/>
    <w:rsid w:val="00B204CE"/>
    <w:rsid w:val="00B20617"/>
    <w:rsid w:val="00B20A4C"/>
    <w:rsid w:val="00B20D6D"/>
    <w:rsid w:val="00B2172C"/>
    <w:rsid w:val="00B217CE"/>
    <w:rsid w:val="00B21D8C"/>
    <w:rsid w:val="00B22124"/>
    <w:rsid w:val="00B22F3E"/>
    <w:rsid w:val="00B22FB8"/>
    <w:rsid w:val="00B230A0"/>
    <w:rsid w:val="00B230B9"/>
    <w:rsid w:val="00B2319E"/>
    <w:rsid w:val="00B23283"/>
    <w:rsid w:val="00B24CB7"/>
    <w:rsid w:val="00B266CE"/>
    <w:rsid w:val="00B26A87"/>
    <w:rsid w:val="00B27360"/>
    <w:rsid w:val="00B274BB"/>
    <w:rsid w:val="00B274D5"/>
    <w:rsid w:val="00B278C4"/>
    <w:rsid w:val="00B27FE9"/>
    <w:rsid w:val="00B301DA"/>
    <w:rsid w:val="00B302B7"/>
    <w:rsid w:val="00B3038D"/>
    <w:rsid w:val="00B30A82"/>
    <w:rsid w:val="00B3126D"/>
    <w:rsid w:val="00B31A8F"/>
    <w:rsid w:val="00B31D41"/>
    <w:rsid w:val="00B3250D"/>
    <w:rsid w:val="00B32B4A"/>
    <w:rsid w:val="00B32C5A"/>
    <w:rsid w:val="00B346E7"/>
    <w:rsid w:val="00B354DA"/>
    <w:rsid w:val="00B35627"/>
    <w:rsid w:val="00B35BDF"/>
    <w:rsid w:val="00B35C8C"/>
    <w:rsid w:val="00B3619C"/>
    <w:rsid w:val="00B365E0"/>
    <w:rsid w:val="00B36636"/>
    <w:rsid w:val="00B36CF7"/>
    <w:rsid w:val="00B372F4"/>
    <w:rsid w:val="00B373FA"/>
    <w:rsid w:val="00B37B74"/>
    <w:rsid w:val="00B37C1B"/>
    <w:rsid w:val="00B400E4"/>
    <w:rsid w:val="00B4032E"/>
    <w:rsid w:val="00B406B2"/>
    <w:rsid w:val="00B408CC"/>
    <w:rsid w:val="00B40946"/>
    <w:rsid w:val="00B4117B"/>
    <w:rsid w:val="00B422B2"/>
    <w:rsid w:val="00B425E4"/>
    <w:rsid w:val="00B42673"/>
    <w:rsid w:val="00B42A78"/>
    <w:rsid w:val="00B42E43"/>
    <w:rsid w:val="00B42FE7"/>
    <w:rsid w:val="00B44980"/>
    <w:rsid w:val="00B453D9"/>
    <w:rsid w:val="00B459DC"/>
    <w:rsid w:val="00B45A20"/>
    <w:rsid w:val="00B45CD3"/>
    <w:rsid w:val="00B45E57"/>
    <w:rsid w:val="00B467BF"/>
    <w:rsid w:val="00B47B55"/>
    <w:rsid w:val="00B47BEE"/>
    <w:rsid w:val="00B47D69"/>
    <w:rsid w:val="00B47F2E"/>
    <w:rsid w:val="00B5060E"/>
    <w:rsid w:val="00B50705"/>
    <w:rsid w:val="00B50D03"/>
    <w:rsid w:val="00B50E68"/>
    <w:rsid w:val="00B5130C"/>
    <w:rsid w:val="00B520DB"/>
    <w:rsid w:val="00B52183"/>
    <w:rsid w:val="00B523FA"/>
    <w:rsid w:val="00B52CCB"/>
    <w:rsid w:val="00B52F04"/>
    <w:rsid w:val="00B53347"/>
    <w:rsid w:val="00B54462"/>
    <w:rsid w:val="00B54B36"/>
    <w:rsid w:val="00B54C5F"/>
    <w:rsid w:val="00B551B1"/>
    <w:rsid w:val="00B562A2"/>
    <w:rsid w:val="00B57197"/>
    <w:rsid w:val="00B5742E"/>
    <w:rsid w:val="00B5784F"/>
    <w:rsid w:val="00B6047B"/>
    <w:rsid w:val="00B604E9"/>
    <w:rsid w:val="00B6140D"/>
    <w:rsid w:val="00B6148C"/>
    <w:rsid w:val="00B617DB"/>
    <w:rsid w:val="00B61857"/>
    <w:rsid w:val="00B6197B"/>
    <w:rsid w:val="00B61C50"/>
    <w:rsid w:val="00B6301F"/>
    <w:rsid w:val="00B63053"/>
    <w:rsid w:val="00B632E3"/>
    <w:rsid w:val="00B6352F"/>
    <w:rsid w:val="00B63E16"/>
    <w:rsid w:val="00B63ED0"/>
    <w:rsid w:val="00B64131"/>
    <w:rsid w:val="00B64CDF"/>
    <w:rsid w:val="00B64D53"/>
    <w:rsid w:val="00B6500E"/>
    <w:rsid w:val="00B65320"/>
    <w:rsid w:val="00B65556"/>
    <w:rsid w:val="00B65AFF"/>
    <w:rsid w:val="00B66A8C"/>
    <w:rsid w:val="00B66ADF"/>
    <w:rsid w:val="00B67729"/>
    <w:rsid w:val="00B67945"/>
    <w:rsid w:val="00B7113B"/>
    <w:rsid w:val="00B7164B"/>
    <w:rsid w:val="00B7189D"/>
    <w:rsid w:val="00B72443"/>
    <w:rsid w:val="00B725F6"/>
    <w:rsid w:val="00B729DE"/>
    <w:rsid w:val="00B738D9"/>
    <w:rsid w:val="00B73B19"/>
    <w:rsid w:val="00B73FE7"/>
    <w:rsid w:val="00B74815"/>
    <w:rsid w:val="00B74BA9"/>
    <w:rsid w:val="00B75D9E"/>
    <w:rsid w:val="00B76040"/>
    <w:rsid w:val="00B761A7"/>
    <w:rsid w:val="00B76356"/>
    <w:rsid w:val="00B77EE0"/>
    <w:rsid w:val="00B803FB"/>
    <w:rsid w:val="00B80796"/>
    <w:rsid w:val="00B81337"/>
    <w:rsid w:val="00B8136D"/>
    <w:rsid w:val="00B82443"/>
    <w:rsid w:val="00B824AF"/>
    <w:rsid w:val="00B82522"/>
    <w:rsid w:val="00B82DD1"/>
    <w:rsid w:val="00B83501"/>
    <w:rsid w:val="00B84149"/>
    <w:rsid w:val="00B841A7"/>
    <w:rsid w:val="00B842EC"/>
    <w:rsid w:val="00B84608"/>
    <w:rsid w:val="00B84990"/>
    <w:rsid w:val="00B849A3"/>
    <w:rsid w:val="00B84ACD"/>
    <w:rsid w:val="00B84D35"/>
    <w:rsid w:val="00B851B0"/>
    <w:rsid w:val="00B856CE"/>
    <w:rsid w:val="00B857AC"/>
    <w:rsid w:val="00B86263"/>
    <w:rsid w:val="00B86F20"/>
    <w:rsid w:val="00B87933"/>
    <w:rsid w:val="00B87DAC"/>
    <w:rsid w:val="00B90200"/>
    <w:rsid w:val="00B90983"/>
    <w:rsid w:val="00B91054"/>
    <w:rsid w:val="00B91DA1"/>
    <w:rsid w:val="00B91E45"/>
    <w:rsid w:val="00B92398"/>
    <w:rsid w:val="00B929ED"/>
    <w:rsid w:val="00B9307D"/>
    <w:rsid w:val="00B93DEB"/>
    <w:rsid w:val="00B9406D"/>
    <w:rsid w:val="00B940A0"/>
    <w:rsid w:val="00B941E2"/>
    <w:rsid w:val="00B9494E"/>
    <w:rsid w:val="00B957EC"/>
    <w:rsid w:val="00B97490"/>
    <w:rsid w:val="00B97BDA"/>
    <w:rsid w:val="00BA0511"/>
    <w:rsid w:val="00BA08E8"/>
    <w:rsid w:val="00BA0D7B"/>
    <w:rsid w:val="00BA0E7D"/>
    <w:rsid w:val="00BA16D6"/>
    <w:rsid w:val="00BA1B06"/>
    <w:rsid w:val="00BA1D98"/>
    <w:rsid w:val="00BA1E0B"/>
    <w:rsid w:val="00BA22D3"/>
    <w:rsid w:val="00BA2D85"/>
    <w:rsid w:val="00BA360A"/>
    <w:rsid w:val="00BA3CDB"/>
    <w:rsid w:val="00BA3D5F"/>
    <w:rsid w:val="00BA42D9"/>
    <w:rsid w:val="00BA45B8"/>
    <w:rsid w:val="00BA4731"/>
    <w:rsid w:val="00BA499F"/>
    <w:rsid w:val="00BA4C37"/>
    <w:rsid w:val="00BA4D48"/>
    <w:rsid w:val="00BA59F9"/>
    <w:rsid w:val="00BA5B41"/>
    <w:rsid w:val="00BA5BD9"/>
    <w:rsid w:val="00BA5ED2"/>
    <w:rsid w:val="00BA6198"/>
    <w:rsid w:val="00BA6EB0"/>
    <w:rsid w:val="00BA756D"/>
    <w:rsid w:val="00BB04D6"/>
    <w:rsid w:val="00BB0978"/>
    <w:rsid w:val="00BB0C5F"/>
    <w:rsid w:val="00BB1B05"/>
    <w:rsid w:val="00BB1F03"/>
    <w:rsid w:val="00BB1FDB"/>
    <w:rsid w:val="00BB24BD"/>
    <w:rsid w:val="00BB2A26"/>
    <w:rsid w:val="00BB2FCC"/>
    <w:rsid w:val="00BB368A"/>
    <w:rsid w:val="00BB3B45"/>
    <w:rsid w:val="00BB3B8B"/>
    <w:rsid w:val="00BB440B"/>
    <w:rsid w:val="00BB476D"/>
    <w:rsid w:val="00BB5D2A"/>
    <w:rsid w:val="00BB6D97"/>
    <w:rsid w:val="00BB6EE5"/>
    <w:rsid w:val="00BB6F5A"/>
    <w:rsid w:val="00BB76BC"/>
    <w:rsid w:val="00BB7B15"/>
    <w:rsid w:val="00BC1411"/>
    <w:rsid w:val="00BC24B5"/>
    <w:rsid w:val="00BC28DD"/>
    <w:rsid w:val="00BC28F5"/>
    <w:rsid w:val="00BC2A43"/>
    <w:rsid w:val="00BC34B3"/>
    <w:rsid w:val="00BC3A38"/>
    <w:rsid w:val="00BC44D3"/>
    <w:rsid w:val="00BC48D5"/>
    <w:rsid w:val="00BC4FF3"/>
    <w:rsid w:val="00BC50FB"/>
    <w:rsid w:val="00BC5434"/>
    <w:rsid w:val="00BC58A1"/>
    <w:rsid w:val="00BC58F0"/>
    <w:rsid w:val="00BC5A09"/>
    <w:rsid w:val="00BC5D8E"/>
    <w:rsid w:val="00BC6CF8"/>
    <w:rsid w:val="00BC6E98"/>
    <w:rsid w:val="00BC7674"/>
    <w:rsid w:val="00BC77E8"/>
    <w:rsid w:val="00BC7AE2"/>
    <w:rsid w:val="00BD00B2"/>
    <w:rsid w:val="00BD054E"/>
    <w:rsid w:val="00BD18C5"/>
    <w:rsid w:val="00BD1AB1"/>
    <w:rsid w:val="00BD2BC3"/>
    <w:rsid w:val="00BD3A60"/>
    <w:rsid w:val="00BD4024"/>
    <w:rsid w:val="00BD4136"/>
    <w:rsid w:val="00BD4632"/>
    <w:rsid w:val="00BD5095"/>
    <w:rsid w:val="00BD5815"/>
    <w:rsid w:val="00BD652C"/>
    <w:rsid w:val="00BD6F6A"/>
    <w:rsid w:val="00BD7A2F"/>
    <w:rsid w:val="00BD7EA0"/>
    <w:rsid w:val="00BE14B8"/>
    <w:rsid w:val="00BE1D63"/>
    <w:rsid w:val="00BE2315"/>
    <w:rsid w:val="00BE2396"/>
    <w:rsid w:val="00BE28E9"/>
    <w:rsid w:val="00BE29CD"/>
    <w:rsid w:val="00BE2C2E"/>
    <w:rsid w:val="00BE30DF"/>
    <w:rsid w:val="00BE3314"/>
    <w:rsid w:val="00BE3BF1"/>
    <w:rsid w:val="00BE5825"/>
    <w:rsid w:val="00BE5EB4"/>
    <w:rsid w:val="00BE6050"/>
    <w:rsid w:val="00BE60AB"/>
    <w:rsid w:val="00BE6569"/>
    <w:rsid w:val="00BE6627"/>
    <w:rsid w:val="00BE7622"/>
    <w:rsid w:val="00BE7E07"/>
    <w:rsid w:val="00BE7E41"/>
    <w:rsid w:val="00BF038E"/>
    <w:rsid w:val="00BF2DDB"/>
    <w:rsid w:val="00BF3919"/>
    <w:rsid w:val="00BF3B84"/>
    <w:rsid w:val="00BF40A2"/>
    <w:rsid w:val="00BF497F"/>
    <w:rsid w:val="00BF4B22"/>
    <w:rsid w:val="00BF5147"/>
    <w:rsid w:val="00BF55A5"/>
    <w:rsid w:val="00BF57D1"/>
    <w:rsid w:val="00BF5955"/>
    <w:rsid w:val="00BF6956"/>
    <w:rsid w:val="00BF69E1"/>
    <w:rsid w:val="00BF72EB"/>
    <w:rsid w:val="00BF791F"/>
    <w:rsid w:val="00BF7F2C"/>
    <w:rsid w:val="00C00252"/>
    <w:rsid w:val="00C0274F"/>
    <w:rsid w:val="00C03D86"/>
    <w:rsid w:val="00C0425F"/>
    <w:rsid w:val="00C0494F"/>
    <w:rsid w:val="00C04D7B"/>
    <w:rsid w:val="00C0523C"/>
    <w:rsid w:val="00C06053"/>
    <w:rsid w:val="00C065C6"/>
    <w:rsid w:val="00C0697D"/>
    <w:rsid w:val="00C06EFA"/>
    <w:rsid w:val="00C07FA4"/>
    <w:rsid w:val="00C102D6"/>
    <w:rsid w:val="00C10B12"/>
    <w:rsid w:val="00C10CC9"/>
    <w:rsid w:val="00C10EAB"/>
    <w:rsid w:val="00C10EF0"/>
    <w:rsid w:val="00C114B4"/>
    <w:rsid w:val="00C119CF"/>
    <w:rsid w:val="00C12333"/>
    <w:rsid w:val="00C1302A"/>
    <w:rsid w:val="00C13063"/>
    <w:rsid w:val="00C13E18"/>
    <w:rsid w:val="00C14422"/>
    <w:rsid w:val="00C14A17"/>
    <w:rsid w:val="00C15305"/>
    <w:rsid w:val="00C15998"/>
    <w:rsid w:val="00C160A5"/>
    <w:rsid w:val="00C1626E"/>
    <w:rsid w:val="00C16C21"/>
    <w:rsid w:val="00C17F66"/>
    <w:rsid w:val="00C208F9"/>
    <w:rsid w:val="00C20F79"/>
    <w:rsid w:val="00C2106D"/>
    <w:rsid w:val="00C2156E"/>
    <w:rsid w:val="00C23087"/>
    <w:rsid w:val="00C23C15"/>
    <w:rsid w:val="00C23E38"/>
    <w:rsid w:val="00C24531"/>
    <w:rsid w:val="00C24557"/>
    <w:rsid w:val="00C2497E"/>
    <w:rsid w:val="00C25904"/>
    <w:rsid w:val="00C2665F"/>
    <w:rsid w:val="00C266F2"/>
    <w:rsid w:val="00C27933"/>
    <w:rsid w:val="00C27C63"/>
    <w:rsid w:val="00C3045C"/>
    <w:rsid w:val="00C312F6"/>
    <w:rsid w:val="00C31ECD"/>
    <w:rsid w:val="00C32F03"/>
    <w:rsid w:val="00C3332B"/>
    <w:rsid w:val="00C33DB1"/>
    <w:rsid w:val="00C342C5"/>
    <w:rsid w:val="00C346BB"/>
    <w:rsid w:val="00C34B9B"/>
    <w:rsid w:val="00C35C40"/>
    <w:rsid w:val="00C367FA"/>
    <w:rsid w:val="00C368FD"/>
    <w:rsid w:val="00C36D80"/>
    <w:rsid w:val="00C37807"/>
    <w:rsid w:val="00C37DBE"/>
    <w:rsid w:val="00C37DFA"/>
    <w:rsid w:val="00C37EC2"/>
    <w:rsid w:val="00C409EA"/>
    <w:rsid w:val="00C40ADA"/>
    <w:rsid w:val="00C40CAC"/>
    <w:rsid w:val="00C40EFF"/>
    <w:rsid w:val="00C41B72"/>
    <w:rsid w:val="00C4272E"/>
    <w:rsid w:val="00C42DFD"/>
    <w:rsid w:val="00C43095"/>
    <w:rsid w:val="00C43329"/>
    <w:rsid w:val="00C4363C"/>
    <w:rsid w:val="00C439EF"/>
    <w:rsid w:val="00C440D7"/>
    <w:rsid w:val="00C448AC"/>
    <w:rsid w:val="00C44D3F"/>
    <w:rsid w:val="00C45395"/>
    <w:rsid w:val="00C4555B"/>
    <w:rsid w:val="00C45C15"/>
    <w:rsid w:val="00C45FB7"/>
    <w:rsid w:val="00C460E6"/>
    <w:rsid w:val="00C46CB7"/>
    <w:rsid w:val="00C4706A"/>
    <w:rsid w:val="00C4711B"/>
    <w:rsid w:val="00C47804"/>
    <w:rsid w:val="00C479D4"/>
    <w:rsid w:val="00C50367"/>
    <w:rsid w:val="00C508E1"/>
    <w:rsid w:val="00C50E61"/>
    <w:rsid w:val="00C50FD6"/>
    <w:rsid w:val="00C51027"/>
    <w:rsid w:val="00C51080"/>
    <w:rsid w:val="00C518AB"/>
    <w:rsid w:val="00C51C96"/>
    <w:rsid w:val="00C532AB"/>
    <w:rsid w:val="00C535B6"/>
    <w:rsid w:val="00C53702"/>
    <w:rsid w:val="00C540B5"/>
    <w:rsid w:val="00C54588"/>
    <w:rsid w:val="00C54B8E"/>
    <w:rsid w:val="00C54D74"/>
    <w:rsid w:val="00C54EC0"/>
    <w:rsid w:val="00C54ECC"/>
    <w:rsid w:val="00C55C03"/>
    <w:rsid w:val="00C56278"/>
    <w:rsid w:val="00C575ED"/>
    <w:rsid w:val="00C577DC"/>
    <w:rsid w:val="00C57DFE"/>
    <w:rsid w:val="00C57E81"/>
    <w:rsid w:val="00C604D7"/>
    <w:rsid w:val="00C607FD"/>
    <w:rsid w:val="00C608D7"/>
    <w:rsid w:val="00C60B7F"/>
    <w:rsid w:val="00C60CD8"/>
    <w:rsid w:val="00C6254F"/>
    <w:rsid w:val="00C627B5"/>
    <w:rsid w:val="00C62D5C"/>
    <w:rsid w:val="00C642BC"/>
    <w:rsid w:val="00C646B8"/>
    <w:rsid w:val="00C646D9"/>
    <w:rsid w:val="00C6474B"/>
    <w:rsid w:val="00C65163"/>
    <w:rsid w:val="00C65168"/>
    <w:rsid w:val="00C65EA7"/>
    <w:rsid w:val="00C66ECA"/>
    <w:rsid w:val="00C670DF"/>
    <w:rsid w:val="00C674F7"/>
    <w:rsid w:val="00C67BB3"/>
    <w:rsid w:val="00C67D48"/>
    <w:rsid w:val="00C67F78"/>
    <w:rsid w:val="00C702B8"/>
    <w:rsid w:val="00C715D7"/>
    <w:rsid w:val="00C71862"/>
    <w:rsid w:val="00C71F74"/>
    <w:rsid w:val="00C72490"/>
    <w:rsid w:val="00C728F2"/>
    <w:rsid w:val="00C73D75"/>
    <w:rsid w:val="00C7465B"/>
    <w:rsid w:val="00C74DDA"/>
    <w:rsid w:val="00C74E63"/>
    <w:rsid w:val="00C7528F"/>
    <w:rsid w:val="00C753A3"/>
    <w:rsid w:val="00C75780"/>
    <w:rsid w:val="00C76148"/>
    <w:rsid w:val="00C76470"/>
    <w:rsid w:val="00C7651F"/>
    <w:rsid w:val="00C76C37"/>
    <w:rsid w:val="00C80402"/>
    <w:rsid w:val="00C812B6"/>
    <w:rsid w:val="00C81668"/>
    <w:rsid w:val="00C81736"/>
    <w:rsid w:val="00C81773"/>
    <w:rsid w:val="00C82672"/>
    <w:rsid w:val="00C82B24"/>
    <w:rsid w:val="00C83061"/>
    <w:rsid w:val="00C833BC"/>
    <w:rsid w:val="00C83BE1"/>
    <w:rsid w:val="00C841EB"/>
    <w:rsid w:val="00C85328"/>
    <w:rsid w:val="00C858DF"/>
    <w:rsid w:val="00C85963"/>
    <w:rsid w:val="00C879E9"/>
    <w:rsid w:val="00C9054E"/>
    <w:rsid w:val="00C912A5"/>
    <w:rsid w:val="00C91341"/>
    <w:rsid w:val="00C91ECB"/>
    <w:rsid w:val="00C92914"/>
    <w:rsid w:val="00C929A9"/>
    <w:rsid w:val="00C92C93"/>
    <w:rsid w:val="00C93077"/>
    <w:rsid w:val="00C936AB"/>
    <w:rsid w:val="00C93E92"/>
    <w:rsid w:val="00C945E6"/>
    <w:rsid w:val="00C94B5A"/>
    <w:rsid w:val="00C95726"/>
    <w:rsid w:val="00C95917"/>
    <w:rsid w:val="00C9593C"/>
    <w:rsid w:val="00C96337"/>
    <w:rsid w:val="00C96936"/>
    <w:rsid w:val="00C970EE"/>
    <w:rsid w:val="00C97394"/>
    <w:rsid w:val="00C9751C"/>
    <w:rsid w:val="00C97A26"/>
    <w:rsid w:val="00CA0BD4"/>
    <w:rsid w:val="00CA1526"/>
    <w:rsid w:val="00CA1C7B"/>
    <w:rsid w:val="00CA1CED"/>
    <w:rsid w:val="00CA1D12"/>
    <w:rsid w:val="00CA1E44"/>
    <w:rsid w:val="00CA1FFD"/>
    <w:rsid w:val="00CA22D7"/>
    <w:rsid w:val="00CA305C"/>
    <w:rsid w:val="00CA3336"/>
    <w:rsid w:val="00CA3CCC"/>
    <w:rsid w:val="00CA42EB"/>
    <w:rsid w:val="00CA4E63"/>
    <w:rsid w:val="00CA506F"/>
    <w:rsid w:val="00CA51F6"/>
    <w:rsid w:val="00CA5220"/>
    <w:rsid w:val="00CA5716"/>
    <w:rsid w:val="00CA63E6"/>
    <w:rsid w:val="00CA64CC"/>
    <w:rsid w:val="00CA73D3"/>
    <w:rsid w:val="00CA7AEB"/>
    <w:rsid w:val="00CA7B93"/>
    <w:rsid w:val="00CB01E2"/>
    <w:rsid w:val="00CB073F"/>
    <w:rsid w:val="00CB0C3B"/>
    <w:rsid w:val="00CB1A16"/>
    <w:rsid w:val="00CB1B20"/>
    <w:rsid w:val="00CB1D23"/>
    <w:rsid w:val="00CB1EB8"/>
    <w:rsid w:val="00CB22C4"/>
    <w:rsid w:val="00CB3736"/>
    <w:rsid w:val="00CB3FD9"/>
    <w:rsid w:val="00CB49AB"/>
    <w:rsid w:val="00CB51E7"/>
    <w:rsid w:val="00CB6024"/>
    <w:rsid w:val="00CB6293"/>
    <w:rsid w:val="00CB63DE"/>
    <w:rsid w:val="00CB7FDD"/>
    <w:rsid w:val="00CC1592"/>
    <w:rsid w:val="00CC1B98"/>
    <w:rsid w:val="00CC1DF8"/>
    <w:rsid w:val="00CC233C"/>
    <w:rsid w:val="00CC2A9D"/>
    <w:rsid w:val="00CC331A"/>
    <w:rsid w:val="00CC3428"/>
    <w:rsid w:val="00CC35FC"/>
    <w:rsid w:val="00CC36D3"/>
    <w:rsid w:val="00CC3B26"/>
    <w:rsid w:val="00CC3F9C"/>
    <w:rsid w:val="00CC4AA1"/>
    <w:rsid w:val="00CC56D9"/>
    <w:rsid w:val="00CC5CA8"/>
    <w:rsid w:val="00CC5D0E"/>
    <w:rsid w:val="00CC630A"/>
    <w:rsid w:val="00CC6C73"/>
    <w:rsid w:val="00CC717B"/>
    <w:rsid w:val="00CD0779"/>
    <w:rsid w:val="00CD093B"/>
    <w:rsid w:val="00CD0CC1"/>
    <w:rsid w:val="00CD1287"/>
    <w:rsid w:val="00CD12CB"/>
    <w:rsid w:val="00CD1B1E"/>
    <w:rsid w:val="00CD25E3"/>
    <w:rsid w:val="00CD2B41"/>
    <w:rsid w:val="00CD2C8C"/>
    <w:rsid w:val="00CD3660"/>
    <w:rsid w:val="00CD3751"/>
    <w:rsid w:val="00CD39F1"/>
    <w:rsid w:val="00CD3FE7"/>
    <w:rsid w:val="00CD4251"/>
    <w:rsid w:val="00CD4334"/>
    <w:rsid w:val="00CD454C"/>
    <w:rsid w:val="00CD48B3"/>
    <w:rsid w:val="00CD508A"/>
    <w:rsid w:val="00CD5203"/>
    <w:rsid w:val="00CD53BE"/>
    <w:rsid w:val="00CD5A8D"/>
    <w:rsid w:val="00CD5B6E"/>
    <w:rsid w:val="00CD5CF6"/>
    <w:rsid w:val="00CD624D"/>
    <w:rsid w:val="00CD651A"/>
    <w:rsid w:val="00CD70ED"/>
    <w:rsid w:val="00CE01B4"/>
    <w:rsid w:val="00CE0577"/>
    <w:rsid w:val="00CE0DC9"/>
    <w:rsid w:val="00CE21E9"/>
    <w:rsid w:val="00CE2A30"/>
    <w:rsid w:val="00CE2EAE"/>
    <w:rsid w:val="00CE32F2"/>
    <w:rsid w:val="00CE37D7"/>
    <w:rsid w:val="00CE3DDD"/>
    <w:rsid w:val="00CE3EDB"/>
    <w:rsid w:val="00CE4790"/>
    <w:rsid w:val="00CE4FF3"/>
    <w:rsid w:val="00CE5E1E"/>
    <w:rsid w:val="00CE5E25"/>
    <w:rsid w:val="00CE746A"/>
    <w:rsid w:val="00CE7625"/>
    <w:rsid w:val="00CE7E45"/>
    <w:rsid w:val="00CF0591"/>
    <w:rsid w:val="00CF0772"/>
    <w:rsid w:val="00CF1412"/>
    <w:rsid w:val="00CF1E40"/>
    <w:rsid w:val="00CF21EE"/>
    <w:rsid w:val="00CF2B24"/>
    <w:rsid w:val="00CF2CFD"/>
    <w:rsid w:val="00CF355B"/>
    <w:rsid w:val="00CF36AA"/>
    <w:rsid w:val="00CF3B32"/>
    <w:rsid w:val="00CF510D"/>
    <w:rsid w:val="00CF5217"/>
    <w:rsid w:val="00CF5BEC"/>
    <w:rsid w:val="00CF6DAD"/>
    <w:rsid w:val="00D00660"/>
    <w:rsid w:val="00D007B9"/>
    <w:rsid w:val="00D00DB2"/>
    <w:rsid w:val="00D01E36"/>
    <w:rsid w:val="00D023C2"/>
    <w:rsid w:val="00D0240D"/>
    <w:rsid w:val="00D025D0"/>
    <w:rsid w:val="00D02619"/>
    <w:rsid w:val="00D03ADB"/>
    <w:rsid w:val="00D03ED0"/>
    <w:rsid w:val="00D04BC0"/>
    <w:rsid w:val="00D050DE"/>
    <w:rsid w:val="00D051DB"/>
    <w:rsid w:val="00D05900"/>
    <w:rsid w:val="00D06D95"/>
    <w:rsid w:val="00D06F6F"/>
    <w:rsid w:val="00D07F73"/>
    <w:rsid w:val="00D101E8"/>
    <w:rsid w:val="00D11667"/>
    <w:rsid w:val="00D116FC"/>
    <w:rsid w:val="00D11DF7"/>
    <w:rsid w:val="00D12C8E"/>
    <w:rsid w:val="00D12D8D"/>
    <w:rsid w:val="00D14249"/>
    <w:rsid w:val="00D14E85"/>
    <w:rsid w:val="00D1510F"/>
    <w:rsid w:val="00D1520E"/>
    <w:rsid w:val="00D15A02"/>
    <w:rsid w:val="00D16791"/>
    <w:rsid w:val="00D16B5D"/>
    <w:rsid w:val="00D171AD"/>
    <w:rsid w:val="00D1745E"/>
    <w:rsid w:val="00D17D74"/>
    <w:rsid w:val="00D2032B"/>
    <w:rsid w:val="00D21128"/>
    <w:rsid w:val="00D2165F"/>
    <w:rsid w:val="00D21BC9"/>
    <w:rsid w:val="00D220DC"/>
    <w:rsid w:val="00D22B1F"/>
    <w:rsid w:val="00D22B2D"/>
    <w:rsid w:val="00D23166"/>
    <w:rsid w:val="00D231ED"/>
    <w:rsid w:val="00D23623"/>
    <w:rsid w:val="00D23B37"/>
    <w:rsid w:val="00D2453D"/>
    <w:rsid w:val="00D24A8B"/>
    <w:rsid w:val="00D24C41"/>
    <w:rsid w:val="00D24EC0"/>
    <w:rsid w:val="00D24F34"/>
    <w:rsid w:val="00D24F8A"/>
    <w:rsid w:val="00D252F9"/>
    <w:rsid w:val="00D25460"/>
    <w:rsid w:val="00D26B90"/>
    <w:rsid w:val="00D272C7"/>
    <w:rsid w:val="00D27357"/>
    <w:rsid w:val="00D273DF"/>
    <w:rsid w:val="00D27426"/>
    <w:rsid w:val="00D30B4A"/>
    <w:rsid w:val="00D31860"/>
    <w:rsid w:val="00D32277"/>
    <w:rsid w:val="00D32634"/>
    <w:rsid w:val="00D32B2F"/>
    <w:rsid w:val="00D33A44"/>
    <w:rsid w:val="00D33DB9"/>
    <w:rsid w:val="00D34E9B"/>
    <w:rsid w:val="00D34ECB"/>
    <w:rsid w:val="00D34EE6"/>
    <w:rsid w:val="00D34EFB"/>
    <w:rsid w:val="00D34FC0"/>
    <w:rsid w:val="00D3573E"/>
    <w:rsid w:val="00D36E18"/>
    <w:rsid w:val="00D3721C"/>
    <w:rsid w:val="00D37662"/>
    <w:rsid w:val="00D40133"/>
    <w:rsid w:val="00D40626"/>
    <w:rsid w:val="00D408D8"/>
    <w:rsid w:val="00D4095B"/>
    <w:rsid w:val="00D40BA6"/>
    <w:rsid w:val="00D416C0"/>
    <w:rsid w:val="00D42DD5"/>
    <w:rsid w:val="00D43475"/>
    <w:rsid w:val="00D43B85"/>
    <w:rsid w:val="00D44781"/>
    <w:rsid w:val="00D44ADA"/>
    <w:rsid w:val="00D44DCF"/>
    <w:rsid w:val="00D4504F"/>
    <w:rsid w:val="00D4508A"/>
    <w:rsid w:val="00D459D6"/>
    <w:rsid w:val="00D4666A"/>
    <w:rsid w:val="00D469D7"/>
    <w:rsid w:val="00D46BF9"/>
    <w:rsid w:val="00D47277"/>
    <w:rsid w:val="00D47516"/>
    <w:rsid w:val="00D5073F"/>
    <w:rsid w:val="00D509FF"/>
    <w:rsid w:val="00D51270"/>
    <w:rsid w:val="00D513C8"/>
    <w:rsid w:val="00D52341"/>
    <w:rsid w:val="00D52B11"/>
    <w:rsid w:val="00D53418"/>
    <w:rsid w:val="00D53B71"/>
    <w:rsid w:val="00D53DE8"/>
    <w:rsid w:val="00D53EDD"/>
    <w:rsid w:val="00D53FC3"/>
    <w:rsid w:val="00D5401D"/>
    <w:rsid w:val="00D5435A"/>
    <w:rsid w:val="00D5463B"/>
    <w:rsid w:val="00D547BC"/>
    <w:rsid w:val="00D54DAD"/>
    <w:rsid w:val="00D553D5"/>
    <w:rsid w:val="00D555ED"/>
    <w:rsid w:val="00D55874"/>
    <w:rsid w:val="00D55C3E"/>
    <w:rsid w:val="00D560E8"/>
    <w:rsid w:val="00D561F9"/>
    <w:rsid w:val="00D57916"/>
    <w:rsid w:val="00D57D11"/>
    <w:rsid w:val="00D604D5"/>
    <w:rsid w:val="00D60A93"/>
    <w:rsid w:val="00D60F6D"/>
    <w:rsid w:val="00D611F0"/>
    <w:rsid w:val="00D615D8"/>
    <w:rsid w:val="00D623CF"/>
    <w:rsid w:val="00D624BC"/>
    <w:rsid w:val="00D62936"/>
    <w:rsid w:val="00D62CBC"/>
    <w:rsid w:val="00D62D44"/>
    <w:rsid w:val="00D63C64"/>
    <w:rsid w:val="00D64120"/>
    <w:rsid w:val="00D643F5"/>
    <w:rsid w:val="00D64AB8"/>
    <w:rsid w:val="00D64E4C"/>
    <w:rsid w:val="00D64F1B"/>
    <w:rsid w:val="00D65A7B"/>
    <w:rsid w:val="00D661CF"/>
    <w:rsid w:val="00D663B2"/>
    <w:rsid w:val="00D664AE"/>
    <w:rsid w:val="00D66DA2"/>
    <w:rsid w:val="00D67353"/>
    <w:rsid w:val="00D674D3"/>
    <w:rsid w:val="00D70621"/>
    <w:rsid w:val="00D707F9"/>
    <w:rsid w:val="00D70C32"/>
    <w:rsid w:val="00D71A86"/>
    <w:rsid w:val="00D71CAF"/>
    <w:rsid w:val="00D722A1"/>
    <w:rsid w:val="00D724D1"/>
    <w:rsid w:val="00D7254C"/>
    <w:rsid w:val="00D72AAE"/>
    <w:rsid w:val="00D72DDA"/>
    <w:rsid w:val="00D7421C"/>
    <w:rsid w:val="00D7473A"/>
    <w:rsid w:val="00D74DBB"/>
    <w:rsid w:val="00D75D17"/>
    <w:rsid w:val="00D7607B"/>
    <w:rsid w:val="00D76260"/>
    <w:rsid w:val="00D765C9"/>
    <w:rsid w:val="00D76E91"/>
    <w:rsid w:val="00D772DD"/>
    <w:rsid w:val="00D77746"/>
    <w:rsid w:val="00D77EA1"/>
    <w:rsid w:val="00D8023E"/>
    <w:rsid w:val="00D80261"/>
    <w:rsid w:val="00D80451"/>
    <w:rsid w:val="00D81055"/>
    <w:rsid w:val="00D8113E"/>
    <w:rsid w:val="00D81977"/>
    <w:rsid w:val="00D82FF2"/>
    <w:rsid w:val="00D83CF4"/>
    <w:rsid w:val="00D83D82"/>
    <w:rsid w:val="00D83DB9"/>
    <w:rsid w:val="00D84478"/>
    <w:rsid w:val="00D84B76"/>
    <w:rsid w:val="00D8623B"/>
    <w:rsid w:val="00D86BB9"/>
    <w:rsid w:val="00D8709D"/>
    <w:rsid w:val="00D871EE"/>
    <w:rsid w:val="00D87355"/>
    <w:rsid w:val="00D879BD"/>
    <w:rsid w:val="00D90160"/>
    <w:rsid w:val="00D90723"/>
    <w:rsid w:val="00D90B9E"/>
    <w:rsid w:val="00D90C2B"/>
    <w:rsid w:val="00D90E81"/>
    <w:rsid w:val="00D917C3"/>
    <w:rsid w:val="00D9221E"/>
    <w:rsid w:val="00D92515"/>
    <w:rsid w:val="00D934D1"/>
    <w:rsid w:val="00D93B30"/>
    <w:rsid w:val="00D9437E"/>
    <w:rsid w:val="00D94AE2"/>
    <w:rsid w:val="00D95243"/>
    <w:rsid w:val="00D95948"/>
    <w:rsid w:val="00D95AC3"/>
    <w:rsid w:val="00D95CD8"/>
    <w:rsid w:val="00D95E5A"/>
    <w:rsid w:val="00D96370"/>
    <w:rsid w:val="00D96AED"/>
    <w:rsid w:val="00D97D17"/>
    <w:rsid w:val="00D97D20"/>
    <w:rsid w:val="00DA0521"/>
    <w:rsid w:val="00DA0A75"/>
    <w:rsid w:val="00DA1700"/>
    <w:rsid w:val="00DA2263"/>
    <w:rsid w:val="00DA2272"/>
    <w:rsid w:val="00DA25E9"/>
    <w:rsid w:val="00DA2899"/>
    <w:rsid w:val="00DA2A58"/>
    <w:rsid w:val="00DA2CDB"/>
    <w:rsid w:val="00DA4339"/>
    <w:rsid w:val="00DA4C38"/>
    <w:rsid w:val="00DA524A"/>
    <w:rsid w:val="00DA58F5"/>
    <w:rsid w:val="00DA5BE3"/>
    <w:rsid w:val="00DA692C"/>
    <w:rsid w:val="00DA7591"/>
    <w:rsid w:val="00DB0F6F"/>
    <w:rsid w:val="00DB1DA7"/>
    <w:rsid w:val="00DB33D1"/>
    <w:rsid w:val="00DB3C53"/>
    <w:rsid w:val="00DB4071"/>
    <w:rsid w:val="00DB417A"/>
    <w:rsid w:val="00DB4535"/>
    <w:rsid w:val="00DB4AD3"/>
    <w:rsid w:val="00DB4E91"/>
    <w:rsid w:val="00DB55C4"/>
    <w:rsid w:val="00DB5F2F"/>
    <w:rsid w:val="00DB62CE"/>
    <w:rsid w:val="00DB62E6"/>
    <w:rsid w:val="00DB69DD"/>
    <w:rsid w:val="00DB6A14"/>
    <w:rsid w:val="00DB7F2B"/>
    <w:rsid w:val="00DB7F9D"/>
    <w:rsid w:val="00DC0326"/>
    <w:rsid w:val="00DC0365"/>
    <w:rsid w:val="00DC040F"/>
    <w:rsid w:val="00DC1A06"/>
    <w:rsid w:val="00DC1D5D"/>
    <w:rsid w:val="00DC252E"/>
    <w:rsid w:val="00DC2FE4"/>
    <w:rsid w:val="00DC3015"/>
    <w:rsid w:val="00DC36C0"/>
    <w:rsid w:val="00DC3FFF"/>
    <w:rsid w:val="00DC5A7E"/>
    <w:rsid w:val="00DC5BCE"/>
    <w:rsid w:val="00DC5C58"/>
    <w:rsid w:val="00DC5E44"/>
    <w:rsid w:val="00DC60DE"/>
    <w:rsid w:val="00DC6563"/>
    <w:rsid w:val="00DC6654"/>
    <w:rsid w:val="00DC6860"/>
    <w:rsid w:val="00DC7293"/>
    <w:rsid w:val="00DC742F"/>
    <w:rsid w:val="00DC7D1B"/>
    <w:rsid w:val="00DC7EF1"/>
    <w:rsid w:val="00DD00C8"/>
    <w:rsid w:val="00DD04CD"/>
    <w:rsid w:val="00DD06DA"/>
    <w:rsid w:val="00DD07CF"/>
    <w:rsid w:val="00DD0A58"/>
    <w:rsid w:val="00DD0C38"/>
    <w:rsid w:val="00DD0D76"/>
    <w:rsid w:val="00DD0EFB"/>
    <w:rsid w:val="00DD10B4"/>
    <w:rsid w:val="00DD10DF"/>
    <w:rsid w:val="00DD12DC"/>
    <w:rsid w:val="00DD12F1"/>
    <w:rsid w:val="00DD1376"/>
    <w:rsid w:val="00DD27F5"/>
    <w:rsid w:val="00DD2CF0"/>
    <w:rsid w:val="00DD2F27"/>
    <w:rsid w:val="00DD3337"/>
    <w:rsid w:val="00DD3377"/>
    <w:rsid w:val="00DD389C"/>
    <w:rsid w:val="00DD3952"/>
    <w:rsid w:val="00DD4B89"/>
    <w:rsid w:val="00DD4EFD"/>
    <w:rsid w:val="00DD73FC"/>
    <w:rsid w:val="00DD7CE9"/>
    <w:rsid w:val="00DE03AB"/>
    <w:rsid w:val="00DE0F45"/>
    <w:rsid w:val="00DE14DF"/>
    <w:rsid w:val="00DE1504"/>
    <w:rsid w:val="00DE1A7C"/>
    <w:rsid w:val="00DE201C"/>
    <w:rsid w:val="00DE253B"/>
    <w:rsid w:val="00DE25B5"/>
    <w:rsid w:val="00DE2901"/>
    <w:rsid w:val="00DE30A4"/>
    <w:rsid w:val="00DE382A"/>
    <w:rsid w:val="00DE3908"/>
    <w:rsid w:val="00DE4C5D"/>
    <w:rsid w:val="00DE534A"/>
    <w:rsid w:val="00DE58FB"/>
    <w:rsid w:val="00DE5D27"/>
    <w:rsid w:val="00DE65F6"/>
    <w:rsid w:val="00DE6649"/>
    <w:rsid w:val="00DE6800"/>
    <w:rsid w:val="00DE70A5"/>
    <w:rsid w:val="00DE7B09"/>
    <w:rsid w:val="00DE7CB3"/>
    <w:rsid w:val="00DF0A8B"/>
    <w:rsid w:val="00DF0E8D"/>
    <w:rsid w:val="00DF11ED"/>
    <w:rsid w:val="00DF1302"/>
    <w:rsid w:val="00DF2760"/>
    <w:rsid w:val="00DF2D06"/>
    <w:rsid w:val="00DF31F5"/>
    <w:rsid w:val="00DF3871"/>
    <w:rsid w:val="00DF3962"/>
    <w:rsid w:val="00DF465C"/>
    <w:rsid w:val="00DF4932"/>
    <w:rsid w:val="00DF49A9"/>
    <w:rsid w:val="00DF5664"/>
    <w:rsid w:val="00DF57A3"/>
    <w:rsid w:val="00DF5873"/>
    <w:rsid w:val="00DF5E23"/>
    <w:rsid w:val="00DF6917"/>
    <w:rsid w:val="00DF6C6C"/>
    <w:rsid w:val="00DF6F94"/>
    <w:rsid w:val="00DF717C"/>
    <w:rsid w:val="00DF74DC"/>
    <w:rsid w:val="00DF764C"/>
    <w:rsid w:val="00E001FE"/>
    <w:rsid w:val="00E00288"/>
    <w:rsid w:val="00E0171B"/>
    <w:rsid w:val="00E0236D"/>
    <w:rsid w:val="00E02567"/>
    <w:rsid w:val="00E03438"/>
    <w:rsid w:val="00E037BF"/>
    <w:rsid w:val="00E041C8"/>
    <w:rsid w:val="00E043CC"/>
    <w:rsid w:val="00E04869"/>
    <w:rsid w:val="00E04D96"/>
    <w:rsid w:val="00E04DBA"/>
    <w:rsid w:val="00E053A7"/>
    <w:rsid w:val="00E057A0"/>
    <w:rsid w:val="00E066AD"/>
    <w:rsid w:val="00E07A62"/>
    <w:rsid w:val="00E07EDE"/>
    <w:rsid w:val="00E1019C"/>
    <w:rsid w:val="00E104C7"/>
    <w:rsid w:val="00E1092E"/>
    <w:rsid w:val="00E10EB1"/>
    <w:rsid w:val="00E10F99"/>
    <w:rsid w:val="00E11487"/>
    <w:rsid w:val="00E1155B"/>
    <w:rsid w:val="00E12624"/>
    <w:rsid w:val="00E129B1"/>
    <w:rsid w:val="00E13CC0"/>
    <w:rsid w:val="00E14C50"/>
    <w:rsid w:val="00E14DFF"/>
    <w:rsid w:val="00E15164"/>
    <w:rsid w:val="00E15498"/>
    <w:rsid w:val="00E1605D"/>
    <w:rsid w:val="00E16D2B"/>
    <w:rsid w:val="00E17130"/>
    <w:rsid w:val="00E175D0"/>
    <w:rsid w:val="00E17C00"/>
    <w:rsid w:val="00E20220"/>
    <w:rsid w:val="00E204B1"/>
    <w:rsid w:val="00E20A41"/>
    <w:rsid w:val="00E21045"/>
    <w:rsid w:val="00E21320"/>
    <w:rsid w:val="00E2138A"/>
    <w:rsid w:val="00E21BD5"/>
    <w:rsid w:val="00E21C4D"/>
    <w:rsid w:val="00E22617"/>
    <w:rsid w:val="00E22ABA"/>
    <w:rsid w:val="00E23769"/>
    <w:rsid w:val="00E23F98"/>
    <w:rsid w:val="00E24563"/>
    <w:rsid w:val="00E24737"/>
    <w:rsid w:val="00E25368"/>
    <w:rsid w:val="00E267C0"/>
    <w:rsid w:val="00E26E54"/>
    <w:rsid w:val="00E2747B"/>
    <w:rsid w:val="00E27522"/>
    <w:rsid w:val="00E27FB0"/>
    <w:rsid w:val="00E27FFC"/>
    <w:rsid w:val="00E304FD"/>
    <w:rsid w:val="00E30A76"/>
    <w:rsid w:val="00E31E5E"/>
    <w:rsid w:val="00E32278"/>
    <w:rsid w:val="00E329D3"/>
    <w:rsid w:val="00E32AE3"/>
    <w:rsid w:val="00E32E6E"/>
    <w:rsid w:val="00E33686"/>
    <w:rsid w:val="00E33B2D"/>
    <w:rsid w:val="00E340BC"/>
    <w:rsid w:val="00E344F6"/>
    <w:rsid w:val="00E3596A"/>
    <w:rsid w:val="00E359F6"/>
    <w:rsid w:val="00E36B89"/>
    <w:rsid w:val="00E373F7"/>
    <w:rsid w:val="00E37CE2"/>
    <w:rsid w:val="00E400B6"/>
    <w:rsid w:val="00E4085C"/>
    <w:rsid w:val="00E4199D"/>
    <w:rsid w:val="00E41C6D"/>
    <w:rsid w:val="00E425BB"/>
    <w:rsid w:val="00E42B2A"/>
    <w:rsid w:val="00E42EB3"/>
    <w:rsid w:val="00E42EC6"/>
    <w:rsid w:val="00E4332B"/>
    <w:rsid w:val="00E43F1F"/>
    <w:rsid w:val="00E43F4D"/>
    <w:rsid w:val="00E4431A"/>
    <w:rsid w:val="00E4466E"/>
    <w:rsid w:val="00E449C4"/>
    <w:rsid w:val="00E44A49"/>
    <w:rsid w:val="00E44AC8"/>
    <w:rsid w:val="00E45E95"/>
    <w:rsid w:val="00E4670A"/>
    <w:rsid w:val="00E4750E"/>
    <w:rsid w:val="00E47A86"/>
    <w:rsid w:val="00E5009B"/>
    <w:rsid w:val="00E503E9"/>
    <w:rsid w:val="00E5057A"/>
    <w:rsid w:val="00E509EE"/>
    <w:rsid w:val="00E51026"/>
    <w:rsid w:val="00E51FE3"/>
    <w:rsid w:val="00E52521"/>
    <w:rsid w:val="00E52DA7"/>
    <w:rsid w:val="00E533DC"/>
    <w:rsid w:val="00E53D9A"/>
    <w:rsid w:val="00E5430E"/>
    <w:rsid w:val="00E543BA"/>
    <w:rsid w:val="00E54A2A"/>
    <w:rsid w:val="00E54A8C"/>
    <w:rsid w:val="00E54F45"/>
    <w:rsid w:val="00E55188"/>
    <w:rsid w:val="00E554F5"/>
    <w:rsid w:val="00E5574A"/>
    <w:rsid w:val="00E55A82"/>
    <w:rsid w:val="00E56B35"/>
    <w:rsid w:val="00E57710"/>
    <w:rsid w:val="00E579F3"/>
    <w:rsid w:val="00E609DE"/>
    <w:rsid w:val="00E60DF2"/>
    <w:rsid w:val="00E618B6"/>
    <w:rsid w:val="00E61CA9"/>
    <w:rsid w:val="00E641EE"/>
    <w:rsid w:val="00E64C37"/>
    <w:rsid w:val="00E64C3D"/>
    <w:rsid w:val="00E64C73"/>
    <w:rsid w:val="00E64EA5"/>
    <w:rsid w:val="00E65218"/>
    <w:rsid w:val="00E661EF"/>
    <w:rsid w:val="00E66646"/>
    <w:rsid w:val="00E668CC"/>
    <w:rsid w:val="00E669DC"/>
    <w:rsid w:val="00E66BCA"/>
    <w:rsid w:val="00E670BD"/>
    <w:rsid w:val="00E6748C"/>
    <w:rsid w:val="00E67723"/>
    <w:rsid w:val="00E679A9"/>
    <w:rsid w:val="00E70F8E"/>
    <w:rsid w:val="00E71BF2"/>
    <w:rsid w:val="00E71EF7"/>
    <w:rsid w:val="00E71F78"/>
    <w:rsid w:val="00E7226B"/>
    <w:rsid w:val="00E723B2"/>
    <w:rsid w:val="00E72BE4"/>
    <w:rsid w:val="00E733D9"/>
    <w:rsid w:val="00E73A53"/>
    <w:rsid w:val="00E73C2C"/>
    <w:rsid w:val="00E757DC"/>
    <w:rsid w:val="00E75CE7"/>
    <w:rsid w:val="00E75DD9"/>
    <w:rsid w:val="00E76445"/>
    <w:rsid w:val="00E76F1C"/>
    <w:rsid w:val="00E771AE"/>
    <w:rsid w:val="00E77508"/>
    <w:rsid w:val="00E77790"/>
    <w:rsid w:val="00E77833"/>
    <w:rsid w:val="00E80588"/>
    <w:rsid w:val="00E81B11"/>
    <w:rsid w:val="00E81B56"/>
    <w:rsid w:val="00E8255C"/>
    <w:rsid w:val="00E83054"/>
    <w:rsid w:val="00E84219"/>
    <w:rsid w:val="00E843CE"/>
    <w:rsid w:val="00E84DCC"/>
    <w:rsid w:val="00E862AE"/>
    <w:rsid w:val="00E8638D"/>
    <w:rsid w:val="00E863ED"/>
    <w:rsid w:val="00E86532"/>
    <w:rsid w:val="00E865B9"/>
    <w:rsid w:val="00E8660E"/>
    <w:rsid w:val="00E86FC4"/>
    <w:rsid w:val="00E90141"/>
    <w:rsid w:val="00E90884"/>
    <w:rsid w:val="00E90908"/>
    <w:rsid w:val="00E90A59"/>
    <w:rsid w:val="00E90F71"/>
    <w:rsid w:val="00E91384"/>
    <w:rsid w:val="00E915EA"/>
    <w:rsid w:val="00E92B13"/>
    <w:rsid w:val="00E92BF6"/>
    <w:rsid w:val="00E93888"/>
    <w:rsid w:val="00E93E5B"/>
    <w:rsid w:val="00E949E8"/>
    <w:rsid w:val="00E949F4"/>
    <w:rsid w:val="00E95962"/>
    <w:rsid w:val="00E962A0"/>
    <w:rsid w:val="00E96F34"/>
    <w:rsid w:val="00E97B94"/>
    <w:rsid w:val="00EA0AA1"/>
    <w:rsid w:val="00EA1EAE"/>
    <w:rsid w:val="00EA33ED"/>
    <w:rsid w:val="00EA3783"/>
    <w:rsid w:val="00EA3F58"/>
    <w:rsid w:val="00EA44A7"/>
    <w:rsid w:val="00EA480E"/>
    <w:rsid w:val="00EA4A63"/>
    <w:rsid w:val="00EA4B5C"/>
    <w:rsid w:val="00EA4EB8"/>
    <w:rsid w:val="00EA507D"/>
    <w:rsid w:val="00EA5196"/>
    <w:rsid w:val="00EA51BF"/>
    <w:rsid w:val="00EA5588"/>
    <w:rsid w:val="00EA568E"/>
    <w:rsid w:val="00EA5D0E"/>
    <w:rsid w:val="00EA6241"/>
    <w:rsid w:val="00EA6767"/>
    <w:rsid w:val="00EA6FCE"/>
    <w:rsid w:val="00EA7934"/>
    <w:rsid w:val="00EA796B"/>
    <w:rsid w:val="00EB0200"/>
    <w:rsid w:val="00EB09CD"/>
    <w:rsid w:val="00EB1021"/>
    <w:rsid w:val="00EB10BC"/>
    <w:rsid w:val="00EB18CF"/>
    <w:rsid w:val="00EB1EBC"/>
    <w:rsid w:val="00EB27DB"/>
    <w:rsid w:val="00EB2C76"/>
    <w:rsid w:val="00EB5256"/>
    <w:rsid w:val="00EB543E"/>
    <w:rsid w:val="00EB5D14"/>
    <w:rsid w:val="00EB6D32"/>
    <w:rsid w:val="00EC0558"/>
    <w:rsid w:val="00EC0FF4"/>
    <w:rsid w:val="00EC1452"/>
    <w:rsid w:val="00EC2F7C"/>
    <w:rsid w:val="00EC3A10"/>
    <w:rsid w:val="00EC41E5"/>
    <w:rsid w:val="00EC477F"/>
    <w:rsid w:val="00EC47B3"/>
    <w:rsid w:val="00EC4AD4"/>
    <w:rsid w:val="00EC4F21"/>
    <w:rsid w:val="00EC5139"/>
    <w:rsid w:val="00EC5C05"/>
    <w:rsid w:val="00EC5D0E"/>
    <w:rsid w:val="00EC5D22"/>
    <w:rsid w:val="00EC5DAF"/>
    <w:rsid w:val="00EC5F33"/>
    <w:rsid w:val="00EC668F"/>
    <w:rsid w:val="00EC6BD6"/>
    <w:rsid w:val="00EC75E9"/>
    <w:rsid w:val="00EC7613"/>
    <w:rsid w:val="00EC7FB5"/>
    <w:rsid w:val="00ED04F9"/>
    <w:rsid w:val="00ED0910"/>
    <w:rsid w:val="00ED0F5F"/>
    <w:rsid w:val="00ED1FD9"/>
    <w:rsid w:val="00ED289F"/>
    <w:rsid w:val="00ED298E"/>
    <w:rsid w:val="00ED3D66"/>
    <w:rsid w:val="00ED4895"/>
    <w:rsid w:val="00ED4C7D"/>
    <w:rsid w:val="00ED4E1F"/>
    <w:rsid w:val="00ED5BA1"/>
    <w:rsid w:val="00ED5DDF"/>
    <w:rsid w:val="00ED61DB"/>
    <w:rsid w:val="00ED6203"/>
    <w:rsid w:val="00ED66AB"/>
    <w:rsid w:val="00ED7E02"/>
    <w:rsid w:val="00EE0578"/>
    <w:rsid w:val="00EE0BED"/>
    <w:rsid w:val="00EE0F89"/>
    <w:rsid w:val="00EE11DD"/>
    <w:rsid w:val="00EE122C"/>
    <w:rsid w:val="00EE2082"/>
    <w:rsid w:val="00EE23B9"/>
    <w:rsid w:val="00EE29C7"/>
    <w:rsid w:val="00EE2DCB"/>
    <w:rsid w:val="00EE4F8D"/>
    <w:rsid w:val="00EE5141"/>
    <w:rsid w:val="00EE5354"/>
    <w:rsid w:val="00EE5C19"/>
    <w:rsid w:val="00EE5C6C"/>
    <w:rsid w:val="00EE6323"/>
    <w:rsid w:val="00EE73A4"/>
    <w:rsid w:val="00EE79D9"/>
    <w:rsid w:val="00EE7F43"/>
    <w:rsid w:val="00EF0447"/>
    <w:rsid w:val="00EF11D7"/>
    <w:rsid w:val="00EF12E2"/>
    <w:rsid w:val="00EF2C7C"/>
    <w:rsid w:val="00EF3214"/>
    <w:rsid w:val="00EF349C"/>
    <w:rsid w:val="00EF37A5"/>
    <w:rsid w:val="00EF3C28"/>
    <w:rsid w:val="00EF3C9D"/>
    <w:rsid w:val="00EF3DCC"/>
    <w:rsid w:val="00EF40F9"/>
    <w:rsid w:val="00EF41CC"/>
    <w:rsid w:val="00EF430B"/>
    <w:rsid w:val="00EF4391"/>
    <w:rsid w:val="00EF4720"/>
    <w:rsid w:val="00EF4CF1"/>
    <w:rsid w:val="00EF4DF8"/>
    <w:rsid w:val="00EF50B1"/>
    <w:rsid w:val="00EF52E7"/>
    <w:rsid w:val="00EF5A8E"/>
    <w:rsid w:val="00EF7934"/>
    <w:rsid w:val="00EF7C0A"/>
    <w:rsid w:val="00EF7FF0"/>
    <w:rsid w:val="00F01A7F"/>
    <w:rsid w:val="00F02A93"/>
    <w:rsid w:val="00F02AFD"/>
    <w:rsid w:val="00F02E6F"/>
    <w:rsid w:val="00F038D0"/>
    <w:rsid w:val="00F03E06"/>
    <w:rsid w:val="00F03F6A"/>
    <w:rsid w:val="00F0411C"/>
    <w:rsid w:val="00F0414C"/>
    <w:rsid w:val="00F042EA"/>
    <w:rsid w:val="00F05236"/>
    <w:rsid w:val="00F05625"/>
    <w:rsid w:val="00F05EE0"/>
    <w:rsid w:val="00F0635C"/>
    <w:rsid w:val="00F0638B"/>
    <w:rsid w:val="00F065A8"/>
    <w:rsid w:val="00F06DD2"/>
    <w:rsid w:val="00F07387"/>
    <w:rsid w:val="00F0776F"/>
    <w:rsid w:val="00F07A2A"/>
    <w:rsid w:val="00F109B6"/>
    <w:rsid w:val="00F10EBC"/>
    <w:rsid w:val="00F111A5"/>
    <w:rsid w:val="00F112B2"/>
    <w:rsid w:val="00F114CE"/>
    <w:rsid w:val="00F11BC8"/>
    <w:rsid w:val="00F123D1"/>
    <w:rsid w:val="00F12AB9"/>
    <w:rsid w:val="00F12BB6"/>
    <w:rsid w:val="00F131C2"/>
    <w:rsid w:val="00F14C8C"/>
    <w:rsid w:val="00F17211"/>
    <w:rsid w:val="00F17AF9"/>
    <w:rsid w:val="00F2009C"/>
    <w:rsid w:val="00F20791"/>
    <w:rsid w:val="00F21097"/>
    <w:rsid w:val="00F215BA"/>
    <w:rsid w:val="00F22249"/>
    <w:rsid w:val="00F224E8"/>
    <w:rsid w:val="00F22849"/>
    <w:rsid w:val="00F22D8C"/>
    <w:rsid w:val="00F2312B"/>
    <w:rsid w:val="00F231E2"/>
    <w:rsid w:val="00F243AF"/>
    <w:rsid w:val="00F2458A"/>
    <w:rsid w:val="00F248F1"/>
    <w:rsid w:val="00F25065"/>
    <w:rsid w:val="00F25103"/>
    <w:rsid w:val="00F25422"/>
    <w:rsid w:val="00F26017"/>
    <w:rsid w:val="00F271E2"/>
    <w:rsid w:val="00F2766D"/>
    <w:rsid w:val="00F27E4E"/>
    <w:rsid w:val="00F30FC0"/>
    <w:rsid w:val="00F31774"/>
    <w:rsid w:val="00F31EFB"/>
    <w:rsid w:val="00F327A3"/>
    <w:rsid w:val="00F32938"/>
    <w:rsid w:val="00F3351E"/>
    <w:rsid w:val="00F336F7"/>
    <w:rsid w:val="00F339CD"/>
    <w:rsid w:val="00F34CC2"/>
    <w:rsid w:val="00F34E99"/>
    <w:rsid w:val="00F356AA"/>
    <w:rsid w:val="00F357C8"/>
    <w:rsid w:val="00F3656F"/>
    <w:rsid w:val="00F3778E"/>
    <w:rsid w:val="00F3780A"/>
    <w:rsid w:val="00F37865"/>
    <w:rsid w:val="00F378C6"/>
    <w:rsid w:val="00F37B6A"/>
    <w:rsid w:val="00F406DB"/>
    <w:rsid w:val="00F40777"/>
    <w:rsid w:val="00F40D4C"/>
    <w:rsid w:val="00F40E0F"/>
    <w:rsid w:val="00F40FC7"/>
    <w:rsid w:val="00F41002"/>
    <w:rsid w:val="00F410B4"/>
    <w:rsid w:val="00F413A2"/>
    <w:rsid w:val="00F41671"/>
    <w:rsid w:val="00F419B4"/>
    <w:rsid w:val="00F42894"/>
    <w:rsid w:val="00F42C0B"/>
    <w:rsid w:val="00F43168"/>
    <w:rsid w:val="00F4372B"/>
    <w:rsid w:val="00F43769"/>
    <w:rsid w:val="00F44959"/>
    <w:rsid w:val="00F44EF6"/>
    <w:rsid w:val="00F4548E"/>
    <w:rsid w:val="00F45679"/>
    <w:rsid w:val="00F4661E"/>
    <w:rsid w:val="00F46938"/>
    <w:rsid w:val="00F47150"/>
    <w:rsid w:val="00F47955"/>
    <w:rsid w:val="00F47988"/>
    <w:rsid w:val="00F50467"/>
    <w:rsid w:val="00F504D6"/>
    <w:rsid w:val="00F50747"/>
    <w:rsid w:val="00F51191"/>
    <w:rsid w:val="00F517B3"/>
    <w:rsid w:val="00F540BE"/>
    <w:rsid w:val="00F5429F"/>
    <w:rsid w:val="00F544FD"/>
    <w:rsid w:val="00F54DFE"/>
    <w:rsid w:val="00F5612E"/>
    <w:rsid w:val="00F56E69"/>
    <w:rsid w:val="00F56FEB"/>
    <w:rsid w:val="00F572B1"/>
    <w:rsid w:val="00F57546"/>
    <w:rsid w:val="00F57F2E"/>
    <w:rsid w:val="00F6056C"/>
    <w:rsid w:val="00F6086A"/>
    <w:rsid w:val="00F61AA8"/>
    <w:rsid w:val="00F61EC5"/>
    <w:rsid w:val="00F629C9"/>
    <w:rsid w:val="00F62C3B"/>
    <w:rsid w:val="00F63AB4"/>
    <w:rsid w:val="00F63D56"/>
    <w:rsid w:val="00F63EBB"/>
    <w:rsid w:val="00F657F7"/>
    <w:rsid w:val="00F6682B"/>
    <w:rsid w:val="00F66CDF"/>
    <w:rsid w:val="00F66E3F"/>
    <w:rsid w:val="00F66F57"/>
    <w:rsid w:val="00F67658"/>
    <w:rsid w:val="00F676ED"/>
    <w:rsid w:val="00F6772B"/>
    <w:rsid w:val="00F67889"/>
    <w:rsid w:val="00F67FDF"/>
    <w:rsid w:val="00F707AD"/>
    <w:rsid w:val="00F70D17"/>
    <w:rsid w:val="00F70D23"/>
    <w:rsid w:val="00F7124C"/>
    <w:rsid w:val="00F712F4"/>
    <w:rsid w:val="00F71429"/>
    <w:rsid w:val="00F71944"/>
    <w:rsid w:val="00F71D6F"/>
    <w:rsid w:val="00F72C97"/>
    <w:rsid w:val="00F73111"/>
    <w:rsid w:val="00F73F0E"/>
    <w:rsid w:val="00F75778"/>
    <w:rsid w:val="00F7597A"/>
    <w:rsid w:val="00F760C3"/>
    <w:rsid w:val="00F772BD"/>
    <w:rsid w:val="00F773F7"/>
    <w:rsid w:val="00F7757C"/>
    <w:rsid w:val="00F804F3"/>
    <w:rsid w:val="00F807BD"/>
    <w:rsid w:val="00F80AE5"/>
    <w:rsid w:val="00F817A7"/>
    <w:rsid w:val="00F83ACE"/>
    <w:rsid w:val="00F8444B"/>
    <w:rsid w:val="00F84B3D"/>
    <w:rsid w:val="00F84B6D"/>
    <w:rsid w:val="00F84C36"/>
    <w:rsid w:val="00F84DCC"/>
    <w:rsid w:val="00F854A7"/>
    <w:rsid w:val="00F85E06"/>
    <w:rsid w:val="00F8612F"/>
    <w:rsid w:val="00F901A8"/>
    <w:rsid w:val="00F9063E"/>
    <w:rsid w:val="00F90C5F"/>
    <w:rsid w:val="00F922D8"/>
    <w:rsid w:val="00F92966"/>
    <w:rsid w:val="00F9558C"/>
    <w:rsid w:val="00F95676"/>
    <w:rsid w:val="00F95B6C"/>
    <w:rsid w:val="00F9645F"/>
    <w:rsid w:val="00F965BD"/>
    <w:rsid w:val="00F9723C"/>
    <w:rsid w:val="00F972E2"/>
    <w:rsid w:val="00F97B3A"/>
    <w:rsid w:val="00F97B3E"/>
    <w:rsid w:val="00F97F37"/>
    <w:rsid w:val="00FA01D4"/>
    <w:rsid w:val="00FA0212"/>
    <w:rsid w:val="00FA034B"/>
    <w:rsid w:val="00FA136B"/>
    <w:rsid w:val="00FA1745"/>
    <w:rsid w:val="00FA1E5C"/>
    <w:rsid w:val="00FA2252"/>
    <w:rsid w:val="00FA33D2"/>
    <w:rsid w:val="00FA3C40"/>
    <w:rsid w:val="00FA409C"/>
    <w:rsid w:val="00FA45F7"/>
    <w:rsid w:val="00FA4CCC"/>
    <w:rsid w:val="00FA5004"/>
    <w:rsid w:val="00FA529F"/>
    <w:rsid w:val="00FA53FB"/>
    <w:rsid w:val="00FA5515"/>
    <w:rsid w:val="00FA5B50"/>
    <w:rsid w:val="00FA644C"/>
    <w:rsid w:val="00FA6682"/>
    <w:rsid w:val="00FA748B"/>
    <w:rsid w:val="00FA7CFB"/>
    <w:rsid w:val="00FB07D3"/>
    <w:rsid w:val="00FB0A5D"/>
    <w:rsid w:val="00FB1665"/>
    <w:rsid w:val="00FB1C3D"/>
    <w:rsid w:val="00FB2203"/>
    <w:rsid w:val="00FB2230"/>
    <w:rsid w:val="00FB2484"/>
    <w:rsid w:val="00FB2E6B"/>
    <w:rsid w:val="00FB2F7D"/>
    <w:rsid w:val="00FB40F4"/>
    <w:rsid w:val="00FB44FE"/>
    <w:rsid w:val="00FB4FD3"/>
    <w:rsid w:val="00FB5110"/>
    <w:rsid w:val="00FB5F8E"/>
    <w:rsid w:val="00FB689A"/>
    <w:rsid w:val="00FB70D2"/>
    <w:rsid w:val="00FB72EA"/>
    <w:rsid w:val="00FB7F68"/>
    <w:rsid w:val="00FC0648"/>
    <w:rsid w:val="00FC0E13"/>
    <w:rsid w:val="00FC128A"/>
    <w:rsid w:val="00FC20A4"/>
    <w:rsid w:val="00FC217C"/>
    <w:rsid w:val="00FC2474"/>
    <w:rsid w:val="00FC2DA6"/>
    <w:rsid w:val="00FC311E"/>
    <w:rsid w:val="00FC34BC"/>
    <w:rsid w:val="00FC3593"/>
    <w:rsid w:val="00FC394B"/>
    <w:rsid w:val="00FC3E20"/>
    <w:rsid w:val="00FC4464"/>
    <w:rsid w:val="00FC5891"/>
    <w:rsid w:val="00FC5B3F"/>
    <w:rsid w:val="00FC6986"/>
    <w:rsid w:val="00FC7234"/>
    <w:rsid w:val="00FC7724"/>
    <w:rsid w:val="00FC7949"/>
    <w:rsid w:val="00FD0AD4"/>
    <w:rsid w:val="00FD134A"/>
    <w:rsid w:val="00FD1A55"/>
    <w:rsid w:val="00FD1C70"/>
    <w:rsid w:val="00FD2A98"/>
    <w:rsid w:val="00FD343D"/>
    <w:rsid w:val="00FD3DB5"/>
    <w:rsid w:val="00FD4356"/>
    <w:rsid w:val="00FD4865"/>
    <w:rsid w:val="00FD48C3"/>
    <w:rsid w:val="00FD4909"/>
    <w:rsid w:val="00FD5092"/>
    <w:rsid w:val="00FD638E"/>
    <w:rsid w:val="00FD6FE6"/>
    <w:rsid w:val="00FD7967"/>
    <w:rsid w:val="00FD7C73"/>
    <w:rsid w:val="00FD7CA2"/>
    <w:rsid w:val="00FE019F"/>
    <w:rsid w:val="00FE083E"/>
    <w:rsid w:val="00FE08AB"/>
    <w:rsid w:val="00FE09FD"/>
    <w:rsid w:val="00FE0EB2"/>
    <w:rsid w:val="00FE18B1"/>
    <w:rsid w:val="00FE229B"/>
    <w:rsid w:val="00FE2349"/>
    <w:rsid w:val="00FE28E9"/>
    <w:rsid w:val="00FE2BE5"/>
    <w:rsid w:val="00FE3A93"/>
    <w:rsid w:val="00FE4364"/>
    <w:rsid w:val="00FE4684"/>
    <w:rsid w:val="00FE4E06"/>
    <w:rsid w:val="00FE550F"/>
    <w:rsid w:val="00FE579B"/>
    <w:rsid w:val="00FE5AD1"/>
    <w:rsid w:val="00FE690C"/>
    <w:rsid w:val="00FE6E71"/>
    <w:rsid w:val="00FE6EAB"/>
    <w:rsid w:val="00FE6F35"/>
    <w:rsid w:val="00FE774A"/>
    <w:rsid w:val="00FE7817"/>
    <w:rsid w:val="00FE7ECD"/>
    <w:rsid w:val="00FF0166"/>
    <w:rsid w:val="00FF0333"/>
    <w:rsid w:val="00FF05AF"/>
    <w:rsid w:val="00FF135C"/>
    <w:rsid w:val="00FF1509"/>
    <w:rsid w:val="00FF2581"/>
    <w:rsid w:val="00FF2C12"/>
    <w:rsid w:val="00FF2F2D"/>
    <w:rsid w:val="00FF3756"/>
    <w:rsid w:val="00FF41F0"/>
    <w:rsid w:val="00FF4309"/>
    <w:rsid w:val="00FF4832"/>
    <w:rsid w:val="00FF4DD5"/>
    <w:rsid w:val="00FF5155"/>
    <w:rsid w:val="00FF5D88"/>
    <w:rsid w:val="00FF5DFE"/>
    <w:rsid w:val="00FF6014"/>
    <w:rsid w:val="00FF6DDA"/>
    <w:rsid w:val="00FF7413"/>
    <w:rsid w:val="00FF75A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7"/>
    <o:shapelayout v:ext="edit">
      <o:idmap v:ext="edit" data="1"/>
    </o:shapelayout>
  </w:shapeDefaults>
  <w:decimalSymbol w:val="."/>
  <w:listSeparator w:val=";"/>
  <w14:docId w14:val="2C548AC1"/>
  <w15:docId w15:val="{AD82BF51-1662-4D7B-A769-33AC569E88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0"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qFormat="1"/>
    <w:lsdException w:name="toc 2" w:locked="1" w:semiHidden="1" w:uiPriority="39" w:unhideWhenUsed="1" w:qFormat="1"/>
    <w:lsdException w:name="toc 3" w:locked="1" w:semiHidden="1" w:uiPriority="39" w:unhideWhenUsed="1" w:qFormat="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iPriority="0"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iPriority="0"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iPriority="0"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uiPriority w:val="9"/>
    <w:qFormat/>
    <w:rsid w:val="00BA59F9"/>
    <w:pPr>
      <w:keepNext/>
      <w:jc w:val="center"/>
      <w:outlineLvl w:val="0"/>
    </w:pPr>
    <w:rPr>
      <w:b/>
      <w:bCs/>
      <w:sz w:val="44"/>
      <w:szCs w:val="44"/>
    </w:rPr>
  </w:style>
  <w:style w:type="paragraph" w:styleId="Heading2">
    <w:name w:val="heading 2"/>
    <w:basedOn w:val="Normal"/>
    <w:next w:val="Normal"/>
    <w:link w:val="Heading2Char"/>
    <w:uiPriority w:val="9"/>
    <w:qFormat/>
    <w:rsid w:val="00BA59F9"/>
    <w:pPr>
      <w:keepNext/>
      <w:bidi w:val="0"/>
      <w:jc w:val="center"/>
      <w:outlineLvl w:val="1"/>
    </w:pPr>
    <w:rPr>
      <w:b/>
      <w:bCs/>
    </w:rPr>
  </w:style>
  <w:style w:type="paragraph" w:styleId="Heading3">
    <w:name w:val="heading 3"/>
    <w:basedOn w:val="Normal"/>
    <w:next w:val="Normal"/>
    <w:link w:val="Heading3Char"/>
    <w:qFormat/>
    <w:rsid w:val="00BA59F9"/>
    <w:pPr>
      <w:keepNext/>
      <w:outlineLvl w:val="2"/>
    </w:pPr>
    <w:rPr>
      <w:rFonts w:cs="Simplified Arabic"/>
      <w:b/>
      <w:bCs/>
      <w:lang w:eastAsia="en-US"/>
    </w:rPr>
  </w:style>
  <w:style w:type="paragraph" w:styleId="Heading4">
    <w:name w:val="heading 4"/>
    <w:basedOn w:val="Normal"/>
    <w:next w:val="Normal"/>
    <w:link w:val="Heading4Char"/>
    <w:uiPriority w:val="9"/>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uiPriority w:val="9"/>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uiPriority w:val="9"/>
    <w:qFormat/>
    <w:rsid w:val="00BA59F9"/>
    <w:pPr>
      <w:keepNext/>
      <w:jc w:val="center"/>
      <w:outlineLvl w:val="6"/>
    </w:pPr>
    <w:rPr>
      <w:b/>
      <w:bCs/>
      <w:sz w:val="20"/>
      <w:szCs w:val="32"/>
      <w:lang w:eastAsia="en-US"/>
    </w:rPr>
  </w:style>
  <w:style w:type="paragraph" w:styleId="Heading8">
    <w:name w:val="heading 8"/>
    <w:basedOn w:val="Normal"/>
    <w:next w:val="Normal"/>
    <w:link w:val="Heading8Char"/>
    <w:uiPriority w:val="9"/>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uiPriority w:val="9"/>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
    <w:locked/>
    <w:rsid w:val="005D4850"/>
    <w:rPr>
      <w:rFonts w:ascii="Cambria" w:hAnsi="Cambria" w:cs="Times New Roman"/>
      <w:lang w:eastAsia="ar-SA" w:bidi="ar-SA"/>
    </w:rPr>
  </w:style>
  <w:style w:type="paragraph" w:styleId="Caption">
    <w:name w:val="caption"/>
    <w:basedOn w:val="Normal"/>
    <w:next w:val="Normal"/>
    <w:uiPriority w:val="35"/>
    <w:qFormat/>
    <w:rsid w:val="00BA59F9"/>
    <w:pPr>
      <w:jc w:val="center"/>
    </w:pPr>
    <w:rPr>
      <w:rFonts w:cs="Simplified Arabic"/>
      <w:b/>
      <w:bCs/>
      <w:sz w:val="20"/>
      <w:szCs w:val="56"/>
      <w:lang w:eastAsia="en-US"/>
    </w:rPr>
  </w:style>
  <w:style w:type="paragraph" w:styleId="BodyText">
    <w:name w:val="Body Text"/>
    <w:basedOn w:val="Normal"/>
    <w:link w:val="BodyTextChar"/>
    <w:uiPriority w:val="99"/>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locked/>
    <w:rsid w:val="00903EE6"/>
    <w:rPr>
      <w:rFonts w:cs="Simplified Arabic"/>
      <w:lang w:bidi="ar-SA"/>
    </w:rPr>
  </w:style>
  <w:style w:type="paragraph" w:styleId="BodyTextIndent">
    <w:name w:val="Body Text Indent"/>
    <w:basedOn w:val="Normal"/>
    <w:link w:val="BodyTextIndentChar"/>
    <w:uiPriority w:val="99"/>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uiPriority w:val="99"/>
    <w:rsid w:val="00BA59F9"/>
    <w:pPr>
      <w:jc w:val="lowKashida"/>
    </w:pPr>
    <w:rPr>
      <w:rFonts w:cs="Simplified Arabic"/>
      <w:sz w:val="28"/>
      <w:szCs w:val="26"/>
      <w:lang w:eastAsia="en-US"/>
    </w:rPr>
  </w:style>
  <w:style w:type="character" w:customStyle="1" w:styleId="BodyText2Char">
    <w:name w:val="Body Text 2 Char"/>
    <w:basedOn w:val="DefaultParagraphFont"/>
    <w:link w:val="BodyText2"/>
    <w:uiPriority w:val="99"/>
    <w:locked/>
    <w:rsid w:val="005D4850"/>
    <w:rPr>
      <w:rFonts w:cs="Times New Roman"/>
      <w:sz w:val="24"/>
      <w:szCs w:val="24"/>
      <w:lang w:eastAsia="ar-SA" w:bidi="ar-SA"/>
    </w:rPr>
  </w:style>
  <w:style w:type="paragraph" w:styleId="BlockText">
    <w:name w:val="Block Text"/>
    <w:aliases w:val="Block Text list,Blo&#10;i"/>
    <w:basedOn w:val="Normal"/>
    <w:uiPriority w:val="99"/>
    <w:rsid w:val="00BA59F9"/>
    <w:pPr>
      <w:ind w:left="566" w:right="567"/>
      <w:jc w:val="both"/>
    </w:pPr>
    <w:rPr>
      <w:rFonts w:cs="Simplified Arabic"/>
      <w:b/>
      <w:bCs/>
      <w:lang w:eastAsia="en-US"/>
    </w:rPr>
  </w:style>
  <w:style w:type="paragraph" w:styleId="Title">
    <w:name w:val="Title"/>
    <w:basedOn w:val="Normal"/>
    <w:link w:val="TitleChar"/>
    <w:uiPriority w:val="10"/>
    <w:qFormat/>
    <w:rsid w:val="00BA59F9"/>
    <w:pPr>
      <w:jc w:val="center"/>
    </w:pPr>
    <w:rPr>
      <w:rFonts w:cs="Simplified Arabic"/>
      <w:b/>
      <w:bCs/>
      <w:sz w:val="20"/>
      <w:szCs w:val="20"/>
      <w:lang w:eastAsia="en-US"/>
    </w:rPr>
  </w:style>
  <w:style w:type="character" w:customStyle="1" w:styleId="TitleChar">
    <w:name w:val="Title Char"/>
    <w:basedOn w:val="DefaultParagraphFont"/>
    <w:link w:val="Title"/>
    <w:uiPriority w:val="10"/>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uiPriority w:val="99"/>
    <w:rsid w:val="00BA59F9"/>
    <w:rPr>
      <w:rFonts w:cs="Times New Roman"/>
      <w:color w:val="800080"/>
      <w:u w:val="single"/>
    </w:rPr>
  </w:style>
  <w:style w:type="character" w:styleId="PageNumber">
    <w:name w:val="page number"/>
    <w:basedOn w:val="DefaultParagraphFont"/>
    <w:uiPriority w:val="99"/>
    <w:rsid w:val="00BA59F9"/>
    <w:rPr>
      <w:rFonts w:ascii="Times New Roman" w:hAnsi="Times New Roman" w:cs="Times New Roman"/>
    </w:rPr>
  </w:style>
  <w:style w:type="paragraph" w:styleId="Header">
    <w:name w:val="header"/>
    <w:basedOn w:val="Normal"/>
    <w:link w:val="HeaderChar"/>
    <w:uiPriority w:val="99"/>
    <w:rsid w:val="00E75DD9"/>
    <w:pPr>
      <w:tabs>
        <w:tab w:val="right" w:pos="8306"/>
        <w:tab w:val="center" w:pos="10490"/>
      </w:tabs>
    </w:pPr>
    <w:rPr>
      <w:rFonts w:cs="Simplified Arabic"/>
      <w:sz w:val="16"/>
      <w:szCs w:val="16"/>
    </w:rPr>
  </w:style>
  <w:style w:type="character" w:customStyle="1" w:styleId="HeaderChar">
    <w:name w:val="Header Char"/>
    <w:basedOn w:val="DefaultParagraphFont"/>
    <w:link w:val="Header"/>
    <w:uiPriority w:val="99"/>
    <w:locked/>
    <w:rsid w:val="00E75DD9"/>
    <w:rPr>
      <w:rFonts w:cs="Simplified Arabic"/>
      <w:sz w:val="16"/>
      <w:szCs w:val="16"/>
      <w:lang w:eastAsia="ar-SA"/>
    </w:rPr>
  </w:style>
  <w:style w:type="paragraph" w:customStyle="1" w:styleId="xl27">
    <w:name w:val="xl27"/>
    <w:basedOn w:val="Normal"/>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39"/>
    <w:qFormat/>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39"/>
    <w:qFormat/>
    <w:rsid w:val="00CC4AA1"/>
    <w:pPr>
      <w:tabs>
        <w:tab w:val="right" w:pos="9063"/>
      </w:tabs>
      <w:ind w:left="240" w:hanging="322"/>
    </w:pPr>
  </w:style>
  <w:style w:type="paragraph" w:styleId="TOC3">
    <w:name w:val="toc 3"/>
    <w:basedOn w:val="Normal"/>
    <w:next w:val="Normal"/>
    <w:autoRedefine/>
    <w:uiPriority w:val="39"/>
    <w:qFormat/>
    <w:rsid w:val="00BA59F9"/>
    <w:pPr>
      <w:bidi w:val="0"/>
      <w:ind w:left="480"/>
    </w:pPr>
  </w:style>
  <w:style w:type="paragraph" w:styleId="TOC4">
    <w:name w:val="toc 4"/>
    <w:basedOn w:val="Normal"/>
    <w:next w:val="Normal"/>
    <w:autoRedefine/>
    <w:uiPriority w:val="39"/>
    <w:rsid w:val="00BA59F9"/>
    <w:pPr>
      <w:bidi w:val="0"/>
      <w:ind w:left="720"/>
    </w:pPr>
  </w:style>
  <w:style w:type="paragraph" w:styleId="TOC5">
    <w:name w:val="toc 5"/>
    <w:basedOn w:val="Normal"/>
    <w:next w:val="Normal"/>
    <w:autoRedefine/>
    <w:uiPriority w:val="39"/>
    <w:rsid w:val="00BA59F9"/>
    <w:pPr>
      <w:bidi w:val="0"/>
      <w:ind w:left="960"/>
    </w:pPr>
  </w:style>
  <w:style w:type="paragraph" w:styleId="TOC6">
    <w:name w:val="toc 6"/>
    <w:basedOn w:val="Normal"/>
    <w:next w:val="Normal"/>
    <w:autoRedefine/>
    <w:uiPriority w:val="39"/>
    <w:rsid w:val="00BA59F9"/>
    <w:pPr>
      <w:bidi w:val="0"/>
      <w:ind w:left="1200"/>
    </w:pPr>
  </w:style>
  <w:style w:type="paragraph" w:styleId="TOC7">
    <w:name w:val="toc 7"/>
    <w:basedOn w:val="Normal"/>
    <w:next w:val="Normal"/>
    <w:autoRedefine/>
    <w:uiPriority w:val="39"/>
    <w:rsid w:val="00BA59F9"/>
    <w:pPr>
      <w:bidi w:val="0"/>
      <w:ind w:left="1440"/>
    </w:pPr>
  </w:style>
  <w:style w:type="paragraph" w:styleId="TOC8">
    <w:name w:val="toc 8"/>
    <w:basedOn w:val="Normal"/>
    <w:next w:val="Normal"/>
    <w:autoRedefine/>
    <w:uiPriority w:val="39"/>
    <w:rsid w:val="00BA59F9"/>
    <w:pPr>
      <w:bidi w:val="0"/>
      <w:ind w:left="1680"/>
    </w:pPr>
  </w:style>
  <w:style w:type="paragraph" w:styleId="TOC9">
    <w:name w:val="toc 9"/>
    <w:basedOn w:val="Normal"/>
    <w:next w:val="Normal"/>
    <w:autoRedefine/>
    <w:uiPriority w:val="39"/>
    <w:rsid w:val="00BA59F9"/>
    <w:pPr>
      <w:bidi w:val="0"/>
      <w:ind w:left="1920"/>
    </w:pPr>
  </w:style>
  <w:style w:type="paragraph" w:styleId="TableofFigures">
    <w:name w:val="table of figures"/>
    <w:basedOn w:val="Normal"/>
    <w:next w:val="Normal"/>
    <w:uiPriority w:val="99"/>
    <w:rsid w:val="00BA59F9"/>
    <w:pPr>
      <w:bidi w:val="0"/>
      <w:ind w:left="480" w:hanging="480"/>
    </w:pPr>
  </w:style>
  <w:style w:type="character" w:styleId="Hyperlink">
    <w:name w:val="Hyperlink"/>
    <w:basedOn w:val="DefaultParagraphFont"/>
    <w:uiPriority w:val="99"/>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rsid w:val="00BA59F9"/>
    <w:pPr>
      <w:ind w:left="1"/>
      <w:jc w:val="both"/>
    </w:pPr>
    <w:rPr>
      <w:rFonts w:cs="Simplified Arabic"/>
    </w:rPr>
  </w:style>
  <w:style w:type="character" w:customStyle="1" w:styleId="BodyTextIndent2Char">
    <w:name w:val="Body Text Indent 2 Char"/>
    <w:basedOn w:val="DefaultParagraphFont"/>
    <w:link w:val="BodyTextIndent2"/>
    <w:uiPriority w:val="99"/>
    <w:locked/>
    <w:rsid w:val="005D4850"/>
    <w:rPr>
      <w:rFonts w:cs="Times New Roman"/>
      <w:sz w:val="24"/>
      <w:szCs w:val="24"/>
      <w:lang w:eastAsia="ar-SA" w:bidi="ar-SA"/>
    </w:rPr>
  </w:style>
  <w:style w:type="paragraph" w:styleId="BodyText3">
    <w:name w:val="Body Text 3"/>
    <w:basedOn w:val="Normal"/>
    <w:link w:val="BodyText3Char"/>
    <w:uiPriority w:val="99"/>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locked/>
    <w:rsid w:val="005D4850"/>
    <w:rPr>
      <w:rFonts w:cs="Times New Roman"/>
      <w:sz w:val="16"/>
      <w:szCs w:val="16"/>
      <w:lang w:eastAsia="ar-SA" w:bidi="ar-SA"/>
    </w:rPr>
  </w:style>
  <w:style w:type="paragraph" w:styleId="BodyTextIndent3">
    <w:name w:val="Body Text Indent 3"/>
    <w:basedOn w:val="Normal"/>
    <w:link w:val="BodyTextIndent3Char"/>
    <w:semiHidden/>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rsid w:val="002201D2"/>
    <w:rPr>
      <w:rFonts w:ascii="Tahoma" w:hAnsi="Tahoma" w:cs="Tahoma"/>
      <w:sz w:val="16"/>
      <w:szCs w:val="16"/>
    </w:rPr>
  </w:style>
  <w:style w:type="character" w:customStyle="1" w:styleId="BalloonTextChar">
    <w:name w:val="Balloon Text Char"/>
    <w:basedOn w:val="DefaultParagraphFont"/>
    <w:link w:val="BalloonText"/>
    <w:uiPriority w:val="99"/>
    <w:locked/>
    <w:rsid w:val="002201D2"/>
    <w:rPr>
      <w:rFonts w:ascii="Tahoma" w:hAnsi="Tahoma" w:cs="Tahoma"/>
      <w:sz w:val="16"/>
      <w:szCs w:val="16"/>
      <w:lang w:eastAsia="ar-SA" w:bidi="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07FA2"/>
    <w:pPr>
      <w:ind w:left="720"/>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8278FC"/>
    <w:rPr>
      <w:sz w:val="24"/>
      <w:szCs w:val="24"/>
      <w:lang w:eastAsia="ar-SA"/>
    </w:rPr>
  </w:style>
  <w:style w:type="table" w:styleId="TableGrid">
    <w:name w:val="Table Grid"/>
    <w:basedOn w:val="TableNormal"/>
    <w:uiPriority w:val="59"/>
    <w:locked/>
    <w:rsid w:val="00220A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single space,Sharp - Footnote Text,Footnote Text - Sharp Char Char,Footnote Text - Sharp Char,FOOTNOTES,fn"/>
    <w:basedOn w:val="Normal"/>
    <w:link w:val="FootnoteTextChar"/>
    <w:locked/>
    <w:rsid w:val="0005523C"/>
    <w:pPr>
      <w:overflowPunct w:val="0"/>
      <w:autoSpaceDE w:val="0"/>
      <w:autoSpaceDN w:val="0"/>
      <w:bidi w:val="0"/>
      <w:adjustRightInd w:val="0"/>
      <w:textAlignment w:val="baseline"/>
    </w:pPr>
    <w:rPr>
      <w:sz w:val="20"/>
      <w:szCs w:val="20"/>
      <w:lang w:eastAsia="en-US"/>
    </w:rPr>
  </w:style>
  <w:style w:type="character" w:customStyle="1" w:styleId="FootnoteTextChar">
    <w:name w:val="Footnote Text Char"/>
    <w:aliases w:val="single space Char,Sharp - Footnote Text Char,Footnote Text - Sharp Char Char Char,Footnote Text - Sharp Char Char1,FOOTNOTES Char,fn Char"/>
    <w:basedOn w:val="DefaultParagraphFont"/>
    <w:link w:val="FootnoteText"/>
    <w:rsid w:val="0005523C"/>
    <w:rPr>
      <w:sz w:val="20"/>
      <w:szCs w:val="20"/>
    </w:rPr>
  </w:style>
  <w:style w:type="character" w:styleId="FootnoteReference">
    <w:name w:val="footnote reference"/>
    <w:aliases w:val="ftref"/>
    <w:basedOn w:val="DefaultParagraphFont"/>
    <w:uiPriority w:val="99"/>
    <w:unhideWhenUsed/>
    <w:locked/>
    <w:rsid w:val="005E1633"/>
    <w:rPr>
      <w:vertAlign w:val="superscript"/>
    </w:rPr>
  </w:style>
  <w:style w:type="paragraph" w:customStyle="1" w:styleId="xl69">
    <w:name w:val="xl69"/>
    <w:basedOn w:val="Normal"/>
    <w:rsid w:val="000C3BD7"/>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uiPriority w:val="11"/>
    <w:qFormat/>
    <w:locked/>
    <w:rsid w:val="00696754"/>
    <w:pPr>
      <w:jc w:val="lowKashida"/>
    </w:pPr>
    <w:rPr>
      <w:rFonts w:cs="Simplified Arabic"/>
      <w:b/>
      <w:bCs/>
      <w:lang w:eastAsia="en-US"/>
    </w:rPr>
  </w:style>
  <w:style w:type="character" w:customStyle="1" w:styleId="SubtitleChar">
    <w:name w:val="Subtitle Char"/>
    <w:basedOn w:val="DefaultParagraphFont"/>
    <w:link w:val="Subtitle"/>
    <w:uiPriority w:val="11"/>
    <w:rsid w:val="00696754"/>
    <w:rPr>
      <w:rFonts w:cs="Simplified Arabic"/>
      <w:b/>
      <w:bCs/>
      <w:sz w:val="24"/>
      <w:szCs w:val="24"/>
    </w:rPr>
  </w:style>
  <w:style w:type="character" w:customStyle="1" w:styleId="CommentSubjectChar">
    <w:name w:val="Comment Subject Char"/>
    <w:basedOn w:val="CommentTextChar"/>
    <w:link w:val="CommentSubject"/>
    <w:uiPriority w:val="99"/>
    <w:semiHidden/>
    <w:rsid w:val="00696754"/>
    <w:rPr>
      <w:rFonts w:cs="Times New Roman"/>
      <w:sz w:val="20"/>
      <w:szCs w:val="20"/>
      <w:lang w:eastAsia="ar-SA" w:bidi="ar-SA"/>
    </w:rPr>
  </w:style>
  <w:style w:type="paragraph" w:styleId="CommentSubject">
    <w:name w:val="annotation subject"/>
    <w:basedOn w:val="CommentText"/>
    <w:next w:val="CommentText"/>
    <w:link w:val="CommentSubjectChar"/>
    <w:uiPriority w:val="99"/>
    <w:semiHidden/>
    <w:unhideWhenUsed/>
    <w:locked/>
    <w:rsid w:val="00696754"/>
    <w:pPr>
      <w:spacing w:after="200"/>
    </w:pPr>
  </w:style>
  <w:style w:type="character" w:customStyle="1" w:styleId="CommentSubjectChar1">
    <w:name w:val="Comment Subject Char1"/>
    <w:basedOn w:val="CommentTextChar"/>
    <w:uiPriority w:val="99"/>
    <w:semiHidden/>
    <w:rsid w:val="00696754"/>
    <w:rPr>
      <w:rFonts w:cs="Times New Roman"/>
      <w:b/>
      <w:bCs/>
      <w:sz w:val="20"/>
      <w:szCs w:val="20"/>
      <w:lang w:eastAsia="ar-SA" w:bidi="ar-SA"/>
    </w:rPr>
  </w:style>
  <w:style w:type="paragraph" w:styleId="TOCHeading">
    <w:name w:val="TOC Heading"/>
    <w:basedOn w:val="Heading1"/>
    <w:next w:val="Normal"/>
    <w:uiPriority w:val="39"/>
    <w:unhideWhenUsed/>
    <w:qFormat/>
    <w:rsid w:val="004A76D9"/>
    <w:pPr>
      <w:keepLines/>
      <w:bidi w:val="0"/>
      <w:spacing w:before="480" w:line="276" w:lineRule="auto"/>
      <w:jc w:val="left"/>
      <w:outlineLvl w:val="9"/>
    </w:pPr>
    <w:rPr>
      <w:rFonts w:asciiTheme="majorHAnsi" w:eastAsiaTheme="majorEastAsia" w:hAnsiTheme="majorHAnsi" w:cstheme="majorBidi"/>
      <w:color w:val="365F91" w:themeColor="accent1" w:themeShade="BF"/>
      <w:sz w:val="28"/>
      <w:szCs w:val="28"/>
      <w:lang w:eastAsia="en-US"/>
    </w:rPr>
  </w:style>
  <w:style w:type="paragraph" w:customStyle="1" w:styleId="Default">
    <w:name w:val="Default"/>
    <w:rsid w:val="005740FA"/>
    <w:pPr>
      <w:autoSpaceDE w:val="0"/>
      <w:autoSpaceDN w:val="0"/>
      <w:adjustRightInd w:val="0"/>
    </w:pPr>
    <w:rPr>
      <w:rFonts w:ascii="Calibri" w:eastAsiaTheme="minorHAnsi" w:hAnsi="Calibri" w:cs="Calibri"/>
      <w:color w:val="000000"/>
      <w:sz w:val="24"/>
      <w:szCs w:val="24"/>
    </w:rPr>
  </w:style>
  <w:style w:type="table" w:styleId="LightShading-Accent2">
    <w:name w:val="Light Shading Accent 2"/>
    <w:basedOn w:val="TableNormal"/>
    <w:uiPriority w:val="60"/>
    <w:rsid w:val="00FA0212"/>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Light1">
    <w:name w:val="Table Grid Light1"/>
    <w:basedOn w:val="TableNormal"/>
    <w:uiPriority w:val="40"/>
    <w:rsid w:val="00F61EC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msonormal">
    <w:name w:val="x_msonormal"/>
    <w:basedOn w:val="Normal"/>
    <w:rsid w:val="000640B8"/>
    <w:pPr>
      <w:bidi w:val="0"/>
      <w:spacing w:before="100" w:beforeAutospacing="1" w:after="100" w:afterAutospacing="1"/>
    </w:pPr>
    <w:rPr>
      <w:lang w:eastAsia="en-US"/>
    </w:rPr>
  </w:style>
  <w:style w:type="table" w:styleId="GridTable1Light-Accent2">
    <w:name w:val="Grid Table 1 Light Accent 2"/>
    <w:basedOn w:val="TableNormal"/>
    <w:uiPriority w:val="46"/>
    <w:rsid w:val="004947A6"/>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paragraph" w:customStyle="1" w:styleId="Normal1">
    <w:name w:val="Normal1"/>
    <w:basedOn w:val="Normal"/>
    <w:rsid w:val="00175A42"/>
    <w:pPr>
      <w:bidi w:val="0"/>
      <w:spacing w:before="100" w:beforeAutospacing="1" w:after="100" w:afterAutospacing="1"/>
    </w:pPr>
    <w:rPr>
      <w:rFonts w:eastAsia="SimSun"/>
      <w:lang w:eastAsia="zh-CN"/>
    </w:rPr>
  </w:style>
  <w:style w:type="character" w:customStyle="1" w:styleId="hps">
    <w:name w:val="hps"/>
    <w:basedOn w:val="DefaultParagraphFont"/>
    <w:rsid w:val="00720B4F"/>
  </w:style>
  <w:style w:type="character" w:customStyle="1" w:styleId="EndnoteTextChar">
    <w:name w:val="Endnote Text Char"/>
    <w:basedOn w:val="DefaultParagraphFont"/>
    <w:link w:val="EndnoteText"/>
    <w:uiPriority w:val="99"/>
    <w:rsid w:val="00163B7E"/>
    <w:rPr>
      <w:rFonts w:asciiTheme="minorHAnsi" w:eastAsiaTheme="minorHAnsi" w:hAnsiTheme="minorHAnsi" w:cstheme="minorBidi"/>
    </w:rPr>
  </w:style>
  <w:style w:type="paragraph" w:styleId="EndnoteText">
    <w:name w:val="endnote text"/>
    <w:basedOn w:val="Normal"/>
    <w:link w:val="EndnoteTextChar"/>
    <w:uiPriority w:val="99"/>
    <w:unhideWhenUsed/>
    <w:locked/>
    <w:rsid w:val="00163B7E"/>
    <w:pPr>
      <w:bidi w:val="0"/>
    </w:pPr>
    <w:rPr>
      <w:rFonts w:asciiTheme="minorHAnsi" w:eastAsiaTheme="minorHAnsi" w:hAnsiTheme="minorHAnsi" w:cstheme="minorBidi"/>
      <w:sz w:val="20"/>
      <w:szCs w:val="20"/>
      <w:lang w:eastAsia="en-US"/>
    </w:rPr>
  </w:style>
  <w:style w:type="character" w:customStyle="1" w:styleId="1H">
    <w:name w:val="1H"/>
    <w:rsid w:val="00163B7E"/>
    <w:rPr>
      <w:b/>
      <w:sz w:val="28"/>
    </w:rPr>
  </w:style>
  <w:style w:type="paragraph" w:styleId="NormalWeb">
    <w:name w:val="Normal (Web)"/>
    <w:basedOn w:val="Normal"/>
    <w:uiPriority w:val="99"/>
    <w:unhideWhenUsed/>
    <w:locked/>
    <w:rsid w:val="008A296F"/>
    <w:pPr>
      <w:bidi w:val="0"/>
      <w:spacing w:before="100" w:beforeAutospacing="1" w:after="100" w:afterAutospacing="1"/>
    </w:pPr>
    <w:rPr>
      <w:lang w:eastAsia="en-US"/>
    </w:rPr>
  </w:style>
  <w:style w:type="paragraph" w:styleId="NoSpacing">
    <w:name w:val="No Spacing"/>
    <w:link w:val="NoSpacingChar"/>
    <w:uiPriority w:val="1"/>
    <w:qFormat/>
    <w:rsid w:val="004E0A58"/>
    <w:rPr>
      <w:rFonts w:ascii="Calibri" w:eastAsia="Calibri" w:hAnsi="Calibri" w:cs="Arial"/>
      <w:sz w:val="22"/>
      <w:szCs w:val="22"/>
    </w:rPr>
  </w:style>
  <w:style w:type="table" w:styleId="PlainTable5">
    <w:name w:val="Plain Table 5"/>
    <w:basedOn w:val="TableNormal"/>
    <w:uiPriority w:val="45"/>
    <w:rsid w:val="007E51D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BodyText3Char1">
    <w:name w:val="Body Text 3 Char1"/>
    <w:basedOn w:val="DefaultParagraphFont"/>
    <w:uiPriority w:val="99"/>
    <w:semiHidden/>
    <w:rsid w:val="001C37F6"/>
    <w:rPr>
      <w:sz w:val="16"/>
      <w:szCs w:val="16"/>
    </w:rPr>
  </w:style>
  <w:style w:type="character" w:customStyle="1" w:styleId="HeaderChar1">
    <w:name w:val="Header Char1"/>
    <w:basedOn w:val="DefaultParagraphFont"/>
    <w:uiPriority w:val="99"/>
    <w:semiHidden/>
    <w:rsid w:val="001C37F6"/>
  </w:style>
  <w:style w:type="character" w:customStyle="1" w:styleId="BodyTextIndentChar1">
    <w:name w:val="Body Text Indent Char1"/>
    <w:basedOn w:val="DefaultParagraphFont"/>
    <w:uiPriority w:val="99"/>
    <w:semiHidden/>
    <w:rsid w:val="001C37F6"/>
  </w:style>
  <w:style w:type="character" w:customStyle="1" w:styleId="FooterChar1">
    <w:name w:val="Footer Char1"/>
    <w:basedOn w:val="DefaultParagraphFont"/>
    <w:uiPriority w:val="99"/>
    <w:semiHidden/>
    <w:rsid w:val="001C37F6"/>
  </w:style>
  <w:style w:type="paragraph" w:customStyle="1" w:styleId="xl31">
    <w:name w:val="xl31"/>
    <w:basedOn w:val="Normal"/>
    <w:rsid w:val="001C37F6"/>
    <w:pPr>
      <w:bidi w:val="0"/>
      <w:spacing w:before="100" w:beforeAutospacing="1" w:after="100" w:afterAutospacing="1"/>
      <w:jc w:val="right"/>
    </w:pPr>
    <w:rPr>
      <w:rFonts w:ascii="Arial" w:eastAsia="Arial Unicode MS" w:hAnsi="Arial" w:cs="Arial"/>
      <w:sz w:val="18"/>
      <w:szCs w:val="18"/>
    </w:rPr>
  </w:style>
  <w:style w:type="paragraph" w:customStyle="1" w:styleId="xl22">
    <w:name w:val="xl22"/>
    <w:basedOn w:val="Normal"/>
    <w:rsid w:val="001C37F6"/>
    <w:pPr>
      <w:bidi w:val="0"/>
      <w:spacing w:before="100" w:beforeAutospacing="1" w:after="100" w:afterAutospacing="1"/>
      <w:jc w:val="right"/>
    </w:pPr>
    <w:rPr>
      <w:rFonts w:ascii="Arial" w:eastAsia="Arial Unicode MS" w:hAnsi="Arial" w:cs="Arial"/>
      <w:b/>
      <w:bCs/>
      <w:sz w:val="18"/>
      <w:szCs w:val="18"/>
    </w:rPr>
  </w:style>
  <w:style w:type="paragraph" w:customStyle="1" w:styleId="xl25">
    <w:name w:val="xl25"/>
    <w:basedOn w:val="Normal"/>
    <w:rsid w:val="001C37F6"/>
    <w:pPr>
      <w:pBdr>
        <w:left w:val="single" w:sz="4" w:space="0" w:color="auto"/>
      </w:pBdr>
      <w:bidi w:val="0"/>
      <w:spacing w:before="100" w:beforeAutospacing="1" w:after="100" w:afterAutospacing="1"/>
      <w:jc w:val="center"/>
    </w:pPr>
    <w:rPr>
      <w:rFonts w:ascii="Arial Unicode MS" w:eastAsia="Arial Unicode MS" w:hAnsi="Arial Unicode MS" w:cs="Arial Unicode MS"/>
      <w:b/>
      <w:bCs/>
      <w:sz w:val="18"/>
      <w:szCs w:val="18"/>
    </w:rPr>
  </w:style>
  <w:style w:type="paragraph" w:customStyle="1" w:styleId="xl29">
    <w:name w:val="xl29"/>
    <w:basedOn w:val="Normal"/>
    <w:rsid w:val="001C37F6"/>
    <w:pPr>
      <w:pBdr>
        <w:left w:val="single" w:sz="4" w:space="0" w:color="auto"/>
        <w:right w:val="single" w:sz="4" w:space="0" w:color="auto"/>
      </w:pBdr>
      <w:shd w:val="clear" w:color="auto" w:fill="FFFFFF"/>
      <w:bidi w:val="0"/>
      <w:spacing w:before="100" w:beforeAutospacing="1" w:after="100" w:afterAutospacing="1"/>
      <w:jc w:val="center"/>
      <w:textAlignment w:val="center"/>
    </w:pPr>
    <w:rPr>
      <w:rFonts w:ascii="Arial Unicode MS" w:eastAsia="Arial Unicode MS" w:hAnsi="Arial Unicode MS" w:cs="Arial Unicode MS"/>
      <w:b/>
      <w:bCs/>
    </w:rPr>
  </w:style>
  <w:style w:type="character" w:styleId="Emphasis">
    <w:name w:val="Emphasis"/>
    <w:basedOn w:val="DefaultParagraphFont"/>
    <w:uiPriority w:val="20"/>
    <w:qFormat/>
    <w:locked/>
    <w:rsid w:val="001C37F6"/>
    <w:rPr>
      <w:i/>
      <w:iCs w:val="0"/>
    </w:rPr>
  </w:style>
  <w:style w:type="character" w:styleId="Strong">
    <w:name w:val="Strong"/>
    <w:basedOn w:val="DefaultParagraphFont"/>
    <w:uiPriority w:val="22"/>
    <w:qFormat/>
    <w:locked/>
    <w:rsid w:val="001C37F6"/>
    <w:rPr>
      <w:b/>
      <w:bCs w:val="0"/>
    </w:rPr>
  </w:style>
  <w:style w:type="paragraph" w:styleId="ListBullet">
    <w:name w:val="List Bullet"/>
    <w:basedOn w:val="Normal"/>
    <w:unhideWhenUsed/>
    <w:locked/>
    <w:rsid w:val="001C37F6"/>
    <w:pPr>
      <w:numPr>
        <w:numId w:val="4"/>
      </w:numPr>
      <w:bidi w:val="0"/>
      <w:contextualSpacing/>
    </w:pPr>
    <w:rPr>
      <w:sz w:val="22"/>
      <w:szCs w:val="20"/>
      <w:lang w:eastAsia="en-US"/>
    </w:rPr>
  </w:style>
  <w:style w:type="paragraph" w:styleId="DocumentMap">
    <w:name w:val="Document Map"/>
    <w:basedOn w:val="Normal"/>
    <w:link w:val="DocumentMapChar"/>
    <w:uiPriority w:val="99"/>
    <w:unhideWhenUsed/>
    <w:locked/>
    <w:rsid w:val="001C37F6"/>
    <w:pPr>
      <w:shd w:val="clear" w:color="auto" w:fill="000080"/>
      <w:bidi w:val="0"/>
    </w:pPr>
    <w:rPr>
      <w:rFonts w:ascii="Tahoma" w:hAnsi="Tahoma"/>
      <w:sz w:val="20"/>
      <w:szCs w:val="20"/>
      <w:lang w:val="en-GB" w:eastAsia="en-US"/>
    </w:rPr>
  </w:style>
  <w:style w:type="character" w:customStyle="1" w:styleId="DocumentMapChar">
    <w:name w:val="Document Map Char"/>
    <w:basedOn w:val="DefaultParagraphFont"/>
    <w:link w:val="DocumentMap"/>
    <w:uiPriority w:val="99"/>
    <w:rsid w:val="001C37F6"/>
    <w:rPr>
      <w:rFonts w:ascii="Tahoma" w:hAnsi="Tahoma"/>
      <w:shd w:val="clear" w:color="auto" w:fill="000080"/>
      <w:lang w:val="en-GB"/>
    </w:rPr>
  </w:style>
  <w:style w:type="paragraph" w:styleId="PlainText">
    <w:name w:val="Plain Text"/>
    <w:basedOn w:val="Normal"/>
    <w:link w:val="PlainTextChar"/>
    <w:uiPriority w:val="99"/>
    <w:unhideWhenUsed/>
    <w:locked/>
    <w:rsid w:val="001C37F6"/>
    <w:pPr>
      <w:bidi w:val="0"/>
    </w:pPr>
    <w:rPr>
      <w:rFonts w:ascii="Courier New" w:hAnsi="Courier New"/>
      <w:sz w:val="20"/>
      <w:szCs w:val="20"/>
      <w:lang w:eastAsia="en-US"/>
    </w:rPr>
  </w:style>
  <w:style w:type="character" w:customStyle="1" w:styleId="PlainTextChar">
    <w:name w:val="Plain Text Char"/>
    <w:basedOn w:val="DefaultParagraphFont"/>
    <w:link w:val="PlainText"/>
    <w:uiPriority w:val="99"/>
    <w:rsid w:val="001C37F6"/>
    <w:rPr>
      <w:rFonts w:ascii="Courier New" w:hAnsi="Courier New"/>
    </w:rPr>
  </w:style>
  <w:style w:type="character" w:customStyle="1" w:styleId="NoSpacingChar">
    <w:name w:val="No Spacing Char"/>
    <w:link w:val="NoSpacing"/>
    <w:uiPriority w:val="1"/>
    <w:locked/>
    <w:rsid w:val="001C37F6"/>
    <w:rPr>
      <w:rFonts w:ascii="Calibri" w:eastAsia="Calibri" w:hAnsi="Calibri" w:cs="Arial"/>
      <w:sz w:val="22"/>
      <w:szCs w:val="22"/>
    </w:rPr>
  </w:style>
  <w:style w:type="paragraph" w:styleId="Revision">
    <w:name w:val="Revision"/>
    <w:uiPriority w:val="99"/>
    <w:semiHidden/>
    <w:rsid w:val="001C37F6"/>
    <w:rPr>
      <w:sz w:val="24"/>
      <w:szCs w:val="24"/>
      <w:lang w:eastAsia="ar-SA"/>
    </w:rPr>
  </w:style>
  <w:style w:type="paragraph" w:customStyle="1" w:styleId="1">
    <w:name w:val="جدول الرسوم التوضيحية1"/>
    <w:basedOn w:val="Normal"/>
    <w:next w:val="Normal"/>
    <w:uiPriority w:val="99"/>
    <w:semiHidden/>
    <w:rsid w:val="001C37F6"/>
    <w:pPr>
      <w:bidi w:val="0"/>
      <w:ind w:left="440" w:hanging="440"/>
    </w:pPr>
    <w:rPr>
      <w:sz w:val="22"/>
      <w:szCs w:val="20"/>
      <w:lang w:eastAsia="en-US"/>
    </w:rPr>
  </w:style>
  <w:style w:type="character" w:customStyle="1" w:styleId="Char1">
    <w:name w:val="تذييل الصفحة Char1"/>
    <w:link w:val="10"/>
    <w:uiPriority w:val="99"/>
    <w:locked/>
    <w:rsid w:val="001C37F6"/>
    <w:rPr>
      <w:lang w:eastAsia="ar-SA"/>
    </w:rPr>
  </w:style>
  <w:style w:type="paragraph" w:customStyle="1" w:styleId="10">
    <w:name w:val="تذييل الصفحة1"/>
    <w:basedOn w:val="Normal"/>
    <w:link w:val="Char1"/>
    <w:uiPriority w:val="99"/>
    <w:rsid w:val="001C37F6"/>
    <w:pPr>
      <w:tabs>
        <w:tab w:val="center" w:pos="4320"/>
        <w:tab w:val="right" w:pos="8640"/>
      </w:tabs>
      <w:bidi w:val="0"/>
    </w:pPr>
    <w:rPr>
      <w:sz w:val="20"/>
      <w:szCs w:val="20"/>
    </w:rPr>
  </w:style>
  <w:style w:type="paragraph" w:customStyle="1" w:styleId="xl26">
    <w:name w:val="xl26"/>
    <w:basedOn w:val="Normal"/>
    <w:rsid w:val="001C37F6"/>
    <w:pPr>
      <w:bidi w:val="0"/>
      <w:spacing w:before="100" w:beforeAutospacing="1" w:after="100" w:afterAutospacing="1"/>
    </w:pPr>
    <w:rPr>
      <w:sz w:val="22"/>
      <w:szCs w:val="22"/>
      <w:lang w:eastAsia="en-US"/>
    </w:rPr>
  </w:style>
  <w:style w:type="paragraph" w:customStyle="1" w:styleId="xl28">
    <w:name w:val="xl28"/>
    <w:basedOn w:val="Normal"/>
    <w:rsid w:val="001C37F6"/>
    <w:pPr>
      <w:bidi w:val="0"/>
      <w:spacing w:before="100" w:beforeAutospacing="1" w:after="100" w:afterAutospacing="1"/>
      <w:jc w:val="right"/>
    </w:pPr>
    <w:rPr>
      <w:rFonts w:ascii="Arial" w:hAnsi="Arial" w:cs="Arial"/>
      <w:lang w:eastAsia="en-US"/>
    </w:rPr>
  </w:style>
  <w:style w:type="character" w:customStyle="1" w:styleId="Char">
    <w:name w:val="رأس الصفحة Char"/>
    <w:link w:val="11"/>
    <w:uiPriority w:val="99"/>
    <w:locked/>
    <w:rsid w:val="001C37F6"/>
    <w:rPr>
      <w:lang w:eastAsia="ar-SA"/>
    </w:rPr>
  </w:style>
  <w:style w:type="paragraph" w:customStyle="1" w:styleId="11">
    <w:name w:val="رأس الصفحة1"/>
    <w:basedOn w:val="Normal"/>
    <w:link w:val="Char"/>
    <w:uiPriority w:val="99"/>
    <w:rsid w:val="001C37F6"/>
    <w:pPr>
      <w:tabs>
        <w:tab w:val="center" w:pos="4320"/>
        <w:tab w:val="right" w:pos="8640"/>
      </w:tabs>
      <w:bidi w:val="0"/>
    </w:pPr>
    <w:rPr>
      <w:sz w:val="20"/>
      <w:szCs w:val="20"/>
    </w:rPr>
  </w:style>
  <w:style w:type="paragraph" w:customStyle="1" w:styleId="TL">
    <w:name w:val="TL"/>
    <w:rsid w:val="001C37F6"/>
    <w:pPr>
      <w:widowControl w:val="0"/>
      <w:tabs>
        <w:tab w:val="left" w:pos="-1440"/>
        <w:tab w:val="left" w:pos="-720"/>
        <w:tab w:val="left" w:pos="0"/>
        <w:tab w:val="left" w:pos="199"/>
        <w:tab w:val="left" w:pos="399"/>
        <w:tab w:val="left" w:pos="600"/>
        <w:tab w:val="left" w:pos="720"/>
        <w:tab w:val="left" w:pos="799"/>
        <w:tab w:val="left" w:pos="999"/>
        <w:tab w:val="left" w:pos="1200"/>
        <w:tab w:val="left" w:pos="1399"/>
        <w:tab w:val="left" w:pos="1440"/>
        <w:tab w:val="left" w:pos="1599"/>
        <w:tab w:val="left" w:pos="1800"/>
        <w:tab w:val="left" w:pos="1999"/>
        <w:tab w:val="left" w:pos="2160"/>
        <w:tab w:val="left" w:pos="2199"/>
        <w:tab w:val="left" w:pos="2400"/>
        <w:tab w:val="left" w:pos="2880"/>
      </w:tabs>
    </w:pPr>
    <w:rPr>
      <w:sz w:val="24"/>
    </w:rPr>
  </w:style>
  <w:style w:type="paragraph" w:customStyle="1" w:styleId="DecimalAligned">
    <w:name w:val="Decimal Aligned"/>
    <w:basedOn w:val="Normal"/>
    <w:uiPriority w:val="40"/>
    <w:qFormat/>
    <w:rsid w:val="001C37F6"/>
    <w:pPr>
      <w:tabs>
        <w:tab w:val="decimal" w:pos="360"/>
      </w:tabs>
      <w:bidi w:val="0"/>
      <w:spacing w:after="200" w:line="276" w:lineRule="auto"/>
    </w:pPr>
    <w:rPr>
      <w:rFonts w:ascii="Calibri" w:hAnsi="Calibri"/>
      <w:sz w:val="22"/>
      <w:szCs w:val="22"/>
      <w:lang w:eastAsia="en-US"/>
    </w:rPr>
  </w:style>
  <w:style w:type="character" w:customStyle="1" w:styleId="Char0">
    <w:name w:val="تذييل الصفحة Char"/>
    <w:link w:val="Style"/>
    <w:uiPriority w:val="99"/>
    <w:locked/>
    <w:rsid w:val="001C37F6"/>
    <w:rPr>
      <w:rFonts w:eastAsia="SimSun"/>
      <w:lang w:eastAsia="ar-SA"/>
    </w:rPr>
  </w:style>
  <w:style w:type="paragraph" w:customStyle="1" w:styleId="Style">
    <w:name w:val="Style"/>
    <w:basedOn w:val="Normal"/>
    <w:next w:val="11"/>
    <w:link w:val="Char0"/>
    <w:uiPriority w:val="99"/>
    <w:rsid w:val="001C37F6"/>
    <w:pPr>
      <w:tabs>
        <w:tab w:val="center" w:pos="4153"/>
        <w:tab w:val="right" w:pos="8306"/>
      </w:tabs>
      <w:bidi w:val="0"/>
    </w:pPr>
    <w:rPr>
      <w:rFonts w:eastAsia="SimSun"/>
      <w:sz w:val="20"/>
      <w:szCs w:val="20"/>
    </w:rPr>
  </w:style>
  <w:style w:type="paragraph" w:customStyle="1" w:styleId="12">
    <w:name w:val="سرد الفقرات1"/>
    <w:basedOn w:val="Normal"/>
    <w:qFormat/>
    <w:rsid w:val="001C37F6"/>
    <w:pPr>
      <w:bidi w:val="0"/>
      <w:ind w:left="720"/>
    </w:pPr>
    <w:rPr>
      <w:rFonts w:eastAsia="SimSun" w:cs="Arabic Transparent"/>
      <w:sz w:val="20"/>
      <w:szCs w:val="20"/>
      <w:lang w:eastAsia="en-US"/>
    </w:rPr>
  </w:style>
  <w:style w:type="paragraph" w:customStyle="1" w:styleId="13">
    <w:name w:val="بلا تباعد1"/>
    <w:basedOn w:val="Normal"/>
    <w:qFormat/>
    <w:rsid w:val="001C37F6"/>
    <w:pPr>
      <w:bidi w:val="0"/>
    </w:pPr>
    <w:rPr>
      <w:rFonts w:eastAsia="SimSun" w:cs="Arabic Transparent"/>
      <w:sz w:val="20"/>
      <w:szCs w:val="20"/>
      <w:lang w:eastAsia="en-US"/>
    </w:rPr>
  </w:style>
  <w:style w:type="paragraph" w:customStyle="1" w:styleId="14">
    <w:name w:val="اقتباس1"/>
    <w:basedOn w:val="Normal"/>
    <w:next w:val="Normal"/>
    <w:qFormat/>
    <w:rsid w:val="001C37F6"/>
    <w:pPr>
      <w:bidi w:val="0"/>
    </w:pPr>
    <w:rPr>
      <w:rFonts w:eastAsia="SimSun" w:cs="Arabic Transparent"/>
      <w:i/>
      <w:iCs/>
      <w:color w:val="000000"/>
      <w:sz w:val="20"/>
      <w:szCs w:val="20"/>
      <w:lang w:eastAsia="en-US"/>
    </w:rPr>
  </w:style>
  <w:style w:type="paragraph" w:customStyle="1" w:styleId="15">
    <w:name w:val="اقتباس مكثف1"/>
    <w:basedOn w:val="Normal"/>
    <w:next w:val="Normal"/>
    <w:qFormat/>
    <w:rsid w:val="001C37F6"/>
    <w:pPr>
      <w:pBdr>
        <w:bottom w:val="single" w:sz="4" w:space="4" w:color="4F81BD"/>
      </w:pBdr>
      <w:bidi w:val="0"/>
      <w:spacing w:before="200" w:after="280"/>
      <w:ind w:left="936" w:right="936"/>
    </w:pPr>
    <w:rPr>
      <w:rFonts w:eastAsia="SimSun" w:cs="Arabic Transparent"/>
      <w:b/>
      <w:bCs/>
      <w:i/>
      <w:iCs/>
      <w:color w:val="4F81BD"/>
      <w:sz w:val="20"/>
      <w:szCs w:val="20"/>
      <w:lang w:eastAsia="en-US"/>
    </w:rPr>
  </w:style>
  <w:style w:type="paragraph" w:customStyle="1" w:styleId="16">
    <w:name w:val="عنوان جدول المحتويات1"/>
    <w:basedOn w:val="Heading1"/>
    <w:next w:val="Normal"/>
    <w:qFormat/>
    <w:rsid w:val="001C37F6"/>
    <w:pPr>
      <w:keepLines/>
      <w:bidi w:val="0"/>
      <w:spacing w:before="480" w:line="276" w:lineRule="auto"/>
      <w:jc w:val="right"/>
      <w:outlineLvl w:val="9"/>
    </w:pPr>
    <w:rPr>
      <w:rFonts w:ascii="Cambria" w:eastAsia="SimSun" w:hAnsi="Cambria"/>
      <w:color w:val="365F91"/>
      <w:sz w:val="32"/>
      <w:szCs w:val="32"/>
      <w:lang w:eastAsia="en-US"/>
    </w:rPr>
  </w:style>
  <w:style w:type="character" w:customStyle="1" w:styleId="modulenameCharChar">
    <w:name w:val="module name Char Char"/>
    <w:link w:val="modulenameChar"/>
    <w:locked/>
    <w:rsid w:val="001C37F6"/>
    <w:rPr>
      <w:rFonts w:eastAsia="SimSun"/>
      <w:b/>
      <w:caps/>
      <w:sz w:val="24"/>
      <w:lang w:eastAsia="ar-SA"/>
    </w:rPr>
  </w:style>
  <w:style w:type="paragraph" w:customStyle="1" w:styleId="modulenameChar">
    <w:name w:val="module name Char"/>
    <w:basedOn w:val="Normal"/>
    <w:link w:val="modulenameCharChar"/>
    <w:rsid w:val="001C37F6"/>
    <w:pPr>
      <w:bidi w:val="0"/>
    </w:pPr>
    <w:rPr>
      <w:rFonts w:eastAsia="SimSun"/>
      <w:b/>
      <w:caps/>
      <w:szCs w:val="20"/>
    </w:rPr>
  </w:style>
  <w:style w:type="character" w:customStyle="1" w:styleId="1IntvwqstCharCharCharCharChar">
    <w:name w:val="1. Intvw qst Char Char Char Char Char"/>
    <w:link w:val="1IntvwqstCharCharCharChar"/>
    <w:locked/>
    <w:rsid w:val="001C37F6"/>
    <w:rPr>
      <w:rFonts w:ascii="Arial" w:eastAsia="SimSun" w:hAnsi="Arial"/>
      <w:smallCaps/>
      <w:sz w:val="24"/>
      <w:lang w:eastAsia="ar-SA"/>
    </w:rPr>
  </w:style>
  <w:style w:type="paragraph" w:customStyle="1" w:styleId="1IntvwqstCharCharCharChar">
    <w:name w:val="1. Intvw qst Char Char Char Char"/>
    <w:basedOn w:val="Normal"/>
    <w:link w:val="1IntvwqstCharCharCharCharChar"/>
    <w:rsid w:val="001C37F6"/>
    <w:pPr>
      <w:bidi w:val="0"/>
      <w:ind w:left="360" w:hanging="360"/>
    </w:pPr>
    <w:rPr>
      <w:rFonts w:ascii="Arial" w:eastAsia="SimSun" w:hAnsi="Arial"/>
      <w:smallCaps/>
      <w:szCs w:val="20"/>
    </w:rPr>
  </w:style>
  <w:style w:type="character" w:customStyle="1" w:styleId="ResponsecategsCharCharChar">
    <w:name w:val="Response categs..... Char Char Char"/>
    <w:link w:val="ResponsecategsCharChar"/>
    <w:locked/>
    <w:rsid w:val="001C37F6"/>
    <w:rPr>
      <w:rFonts w:ascii="Arial" w:eastAsia="SimSun" w:hAnsi="Arial"/>
      <w:sz w:val="24"/>
      <w:lang w:eastAsia="ar-SA"/>
    </w:rPr>
  </w:style>
  <w:style w:type="paragraph" w:customStyle="1" w:styleId="ResponsecategsCharChar">
    <w:name w:val="Response categs..... Char Char"/>
    <w:basedOn w:val="Normal"/>
    <w:link w:val="ResponsecategsCharCharChar"/>
    <w:rsid w:val="001C37F6"/>
    <w:pPr>
      <w:tabs>
        <w:tab w:val="right" w:leader="dot" w:pos="3942"/>
      </w:tabs>
      <w:bidi w:val="0"/>
      <w:ind w:left="216" w:hanging="216"/>
    </w:pPr>
    <w:rPr>
      <w:rFonts w:ascii="Arial" w:eastAsia="SimSun" w:hAnsi="Arial"/>
      <w:szCs w:val="20"/>
    </w:rPr>
  </w:style>
  <w:style w:type="character" w:customStyle="1" w:styleId="ClusternoCharChar">
    <w:name w:val="Cluster no. Char Char"/>
    <w:link w:val="ClusternoChar"/>
    <w:locked/>
    <w:rsid w:val="001C37F6"/>
    <w:rPr>
      <w:rFonts w:eastAsia="SimSun"/>
      <w:b/>
      <w:sz w:val="24"/>
      <w:lang w:eastAsia="ar-SA"/>
    </w:rPr>
  </w:style>
  <w:style w:type="paragraph" w:customStyle="1" w:styleId="ClusternoChar">
    <w:name w:val="Cluster no. Char"/>
    <w:basedOn w:val="Normal"/>
    <w:link w:val="ClusternoCharChar"/>
    <w:rsid w:val="001C37F6"/>
    <w:pPr>
      <w:bidi w:val="0"/>
      <w:jc w:val="right"/>
    </w:pPr>
    <w:rPr>
      <w:rFonts w:eastAsia="SimSun"/>
      <w:b/>
      <w:szCs w:val="20"/>
    </w:rPr>
  </w:style>
  <w:style w:type="character" w:customStyle="1" w:styleId="InstructionstointvwCharCharCharCharChar">
    <w:name w:val="Instructions to intvw Char Char Char Char Char"/>
    <w:link w:val="InstructionstointvwCharCharCharChar"/>
    <w:locked/>
    <w:rsid w:val="001C37F6"/>
    <w:rPr>
      <w:rFonts w:eastAsia="SimSun"/>
      <w:b/>
      <w:i/>
      <w:caps/>
      <w:sz w:val="24"/>
      <w:lang w:eastAsia="ar-SA"/>
    </w:rPr>
  </w:style>
  <w:style w:type="paragraph" w:customStyle="1" w:styleId="InstructionstointvwCharCharCharChar">
    <w:name w:val="Instructions to intvw Char Char Char Char"/>
    <w:basedOn w:val="modulenameChar"/>
    <w:link w:val="InstructionstointvwCharCharCharCharChar"/>
    <w:rsid w:val="001C37F6"/>
    <w:rPr>
      <w:i/>
    </w:rPr>
  </w:style>
  <w:style w:type="paragraph" w:customStyle="1" w:styleId="GOTONEXTMODULE">
    <w:name w:val="GO TO NEXT MODULE"/>
    <w:basedOn w:val="1IntvwqstCharCharCharChar"/>
    <w:rsid w:val="001C37F6"/>
    <w:rPr>
      <w:rFonts w:ascii="Times New Roman" w:hAnsi="Times New Roman"/>
      <w:b/>
      <w:caps/>
      <w:smallCaps w:val="0"/>
      <w:sz w:val="21"/>
    </w:rPr>
  </w:style>
  <w:style w:type="character" w:customStyle="1" w:styleId="adaptationnoteCharChar">
    <w:name w:val="adaptation note Char Char"/>
    <w:link w:val="adaptationnoteChar"/>
    <w:locked/>
    <w:rsid w:val="001C37F6"/>
    <w:rPr>
      <w:rFonts w:ascii="Arial" w:eastAsia="SimSun" w:hAnsi="Arial"/>
      <w:b/>
      <w:i/>
      <w:sz w:val="24"/>
      <w:lang w:eastAsia="ar-SA"/>
    </w:rPr>
  </w:style>
  <w:style w:type="paragraph" w:customStyle="1" w:styleId="adaptationnoteChar">
    <w:name w:val="adaptation note Char"/>
    <w:basedOn w:val="Normal"/>
    <w:link w:val="adaptationnoteCharChar"/>
    <w:rsid w:val="001C37F6"/>
    <w:pPr>
      <w:bidi w:val="0"/>
    </w:pPr>
    <w:rPr>
      <w:rFonts w:ascii="Arial" w:eastAsia="SimSun" w:hAnsi="Arial"/>
      <w:b/>
      <w:i/>
      <w:szCs w:val="20"/>
    </w:rPr>
  </w:style>
  <w:style w:type="character" w:customStyle="1" w:styleId="OtherspecifyCharChar">
    <w:name w:val="Other(specify)______ Char Char"/>
    <w:link w:val="OtherspecifyChar"/>
    <w:locked/>
    <w:rsid w:val="001C37F6"/>
    <w:rPr>
      <w:rFonts w:ascii="Arial" w:eastAsia="SimSun" w:hAnsi="Arial"/>
      <w:b/>
      <w:sz w:val="24"/>
      <w:lang w:eastAsia="ar-SA"/>
    </w:rPr>
  </w:style>
  <w:style w:type="paragraph" w:customStyle="1" w:styleId="OtherspecifyChar">
    <w:name w:val="Other(specify)______ Char"/>
    <w:basedOn w:val="ClusternoChar"/>
    <w:link w:val="OtherspecifyCharChar"/>
    <w:rsid w:val="001C37F6"/>
    <w:pPr>
      <w:tabs>
        <w:tab w:val="right" w:leader="underscore" w:pos="3946"/>
      </w:tabs>
      <w:ind w:left="216" w:hanging="216"/>
      <w:jc w:val="left"/>
    </w:pPr>
    <w:rPr>
      <w:rFonts w:ascii="Arial" w:hAnsi="Arial"/>
    </w:rPr>
  </w:style>
  <w:style w:type="paragraph" w:customStyle="1" w:styleId="skipcolumn">
    <w:name w:val="skip column"/>
    <w:basedOn w:val="Normal"/>
    <w:rsid w:val="001C37F6"/>
    <w:pPr>
      <w:bidi w:val="0"/>
    </w:pPr>
    <w:rPr>
      <w:rFonts w:ascii="Arial" w:hAnsi="Arial"/>
      <w:smallCaps/>
      <w:sz w:val="20"/>
      <w:szCs w:val="20"/>
      <w:lang w:eastAsia="en-US"/>
    </w:rPr>
  </w:style>
  <w:style w:type="paragraph" w:customStyle="1" w:styleId="questionnairename">
    <w:name w:val="questionnaire name"/>
    <w:basedOn w:val="modulenameChar"/>
    <w:rsid w:val="001C37F6"/>
    <w:pPr>
      <w:jc w:val="center"/>
    </w:pPr>
    <w:rPr>
      <w:sz w:val="28"/>
    </w:rPr>
  </w:style>
  <w:style w:type="character" w:customStyle="1" w:styleId="InstructionstointvwChar4">
    <w:name w:val="Instructions to intvw Char4"/>
    <w:link w:val="Instructionstointvw"/>
    <w:locked/>
    <w:rsid w:val="001C37F6"/>
    <w:rPr>
      <w:i/>
      <w:sz w:val="24"/>
    </w:rPr>
  </w:style>
  <w:style w:type="paragraph" w:customStyle="1" w:styleId="Instructionstointvw">
    <w:name w:val="Instructions to intvw"/>
    <w:basedOn w:val="Normal"/>
    <w:link w:val="InstructionstointvwChar4"/>
    <w:rsid w:val="001C37F6"/>
    <w:pPr>
      <w:bidi w:val="0"/>
    </w:pPr>
    <w:rPr>
      <w:i/>
      <w:szCs w:val="20"/>
      <w:lang w:eastAsia="en-US"/>
    </w:rPr>
  </w:style>
  <w:style w:type="character" w:customStyle="1" w:styleId="InstructionstointvwCharCharChar">
    <w:name w:val="Instructions to intvw Char Char Char"/>
    <w:link w:val="InstructionstointvwCharChar"/>
    <w:locked/>
    <w:rsid w:val="001C37F6"/>
    <w:rPr>
      <w:rFonts w:eastAsia="SimSun"/>
      <w:i/>
      <w:sz w:val="24"/>
      <w:lang w:eastAsia="ar-SA"/>
    </w:rPr>
  </w:style>
  <w:style w:type="paragraph" w:customStyle="1" w:styleId="InstructionstointvwCharChar">
    <w:name w:val="Instructions to intvw Char Char"/>
    <w:basedOn w:val="Normal"/>
    <w:link w:val="InstructionstointvwCharCharChar"/>
    <w:rsid w:val="001C37F6"/>
    <w:pPr>
      <w:bidi w:val="0"/>
    </w:pPr>
    <w:rPr>
      <w:rFonts w:eastAsia="SimSun"/>
      <w:i/>
      <w:szCs w:val="20"/>
    </w:rPr>
  </w:style>
  <w:style w:type="character" w:customStyle="1" w:styleId="1IntvwqstChar1CharChar">
    <w:name w:val="1. Intvw qst Char1 Char Char"/>
    <w:link w:val="1IntvwqstChar1Char"/>
    <w:locked/>
    <w:rsid w:val="001C37F6"/>
    <w:rPr>
      <w:rFonts w:ascii="Arial" w:eastAsia="SimSun" w:hAnsi="Arial"/>
      <w:smallCaps/>
      <w:sz w:val="24"/>
      <w:lang w:eastAsia="ar-SA"/>
    </w:rPr>
  </w:style>
  <w:style w:type="paragraph" w:customStyle="1" w:styleId="1IntvwqstChar1Char">
    <w:name w:val="1. Intvw qst Char1 Char"/>
    <w:basedOn w:val="Normal"/>
    <w:link w:val="1IntvwqstChar1CharChar"/>
    <w:rsid w:val="001C37F6"/>
    <w:pPr>
      <w:bidi w:val="0"/>
      <w:ind w:left="360" w:hanging="360"/>
    </w:pPr>
    <w:rPr>
      <w:rFonts w:ascii="Arial" w:eastAsia="SimSun" w:hAnsi="Arial"/>
      <w:smallCaps/>
      <w:szCs w:val="20"/>
    </w:rPr>
  </w:style>
  <w:style w:type="character" w:customStyle="1" w:styleId="1IntvwqstCharCharChar">
    <w:name w:val="1. Intvw qst Char Char Char"/>
    <w:link w:val="1IntvwqstCharChar"/>
    <w:locked/>
    <w:rsid w:val="001C37F6"/>
    <w:rPr>
      <w:rFonts w:ascii="Arial" w:eastAsia="SimSun" w:hAnsi="Arial"/>
      <w:smallCaps/>
      <w:sz w:val="24"/>
      <w:lang w:eastAsia="ar-SA"/>
    </w:rPr>
  </w:style>
  <w:style w:type="paragraph" w:customStyle="1" w:styleId="1IntvwqstCharChar">
    <w:name w:val="1. Intvw qst Char Char"/>
    <w:basedOn w:val="Normal"/>
    <w:link w:val="1IntvwqstCharCharChar"/>
    <w:rsid w:val="001C37F6"/>
    <w:pPr>
      <w:bidi w:val="0"/>
      <w:ind w:left="360" w:hanging="360"/>
    </w:pPr>
    <w:rPr>
      <w:rFonts w:ascii="Arial" w:eastAsia="SimSun" w:hAnsi="Arial"/>
      <w:smallCaps/>
      <w:szCs w:val="20"/>
    </w:rPr>
  </w:style>
  <w:style w:type="character" w:customStyle="1" w:styleId="InstructionstointvwCharChar1Char">
    <w:name w:val="Instructions to intvw Char Char1 Char"/>
    <w:link w:val="InstructionstointvwCharChar1"/>
    <w:locked/>
    <w:rsid w:val="001C37F6"/>
    <w:rPr>
      <w:i/>
      <w:sz w:val="24"/>
    </w:rPr>
  </w:style>
  <w:style w:type="paragraph" w:customStyle="1" w:styleId="InstructionstointvwCharChar1">
    <w:name w:val="Instructions to intvw Char Char1"/>
    <w:basedOn w:val="Normal"/>
    <w:link w:val="InstructionstointvwCharChar1Char"/>
    <w:rsid w:val="001C37F6"/>
    <w:pPr>
      <w:bidi w:val="0"/>
    </w:pPr>
    <w:rPr>
      <w:i/>
      <w:szCs w:val="20"/>
      <w:lang w:eastAsia="en-US"/>
    </w:rPr>
  </w:style>
  <w:style w:type="character" w:customStyle="1" w:styleId="IntvwinstructionsCharCharChar">
    <w:name w:val="Intvw instructions Char Char Char"/>
    <w:link w:val="IntvwinstructionsCharChar"/>
    <w:locked/>
    <w:rsid w:val="001C37F6"/>
    <w:rPr>
      <w:rFonts w:eastAsia="SimSun"/>
      <w:i/>
      <w:sz w:val="24"/>
      <w:lang w:eastAsia="en-GB"/>
    </w:rPr>
  </w:style>
  <w:style w:type="paragraph" w:customStyle="1" w:styleId="IntvwinstructionsCharChar">
    <w:name w:val="Intvw instructions Char Char"/>
    <w:basedOn w:val="Normal"/>
    <w:link w:val="IntvwinstructionsCharCharChar"/>
    <w:rsid w:val="001C37F6"/>
    <w:pPr>
      <w:bidi w:val="0"/>
    </w:pPr>
    <w:rPr>
      <w:rFonts w:eastAsia="SimSun"/>
      <w:i/>
      <w:szCs w:val="20"/>
      <w:lang w:eastAsia="en-GB"/>
    </w:rPr>
  </w:style>
  <w:style w:type="paragraph" w:customStyle="1" w:styleId="InstructionstointvwChar">
    <w:name w:val="Instructions to intvw Char"/>
    <w:basedOn w:val="Normal"/>
    <w:rsid w:val="001C37F6"/>
    <w:pPr>
      <w:bidi w:val="0"/>
    </w:pPr>
    <w:rPr>
      <w:i/>
      <w:sz w:val="20"/>
      <w:szCs w:val="20"/>
      <w:lang w:eastAsia="en-US"/>
    </w:rPr>
  </w:style>
  <w:style w:type="character" w:customStyle="1" w:styleId="1IntvwqstChar">
    <w:name w:val="1. Intvw qst Char"/>
    <w:link w:val="1Intvwqst"/>
    <w:locked/>
    <w:rsid w:val="001C37F6"/>
    <w:rPr>
      <w:rFonts w:ascii="Arial" w:eastAsia="SimSun" w:hAnsi="Arial"/>
      <w:smallCaps/>
      <w:sz w:val="24"/>
      <w:lang w:eastAsia="ar-SA"/>
    </w:rPr>
  </w:style>
  <w:style w:type="paragraph" w:customStyle="1" w:styleId="1Intvwqst">
    <w:name w:val="1. Intvw qst"/>
    <w:basedOn w:val="Normal"/>
    <w:link w:val="1IntvwqstChar"/>
    <w:rsid w:val="001C37F6"/>
    <w:pPr>
      <w:bidi w:val="0"/>
      <w:ind w:left="360" w:hanging="360"/>
    </w:pPr>
    <w:rPr>
      <w:rFonts w:ascii="Arial" w:eastAsia="SimSun" w:hAnsi="Arial"/>
      <w:smallCaps/>
      <w:szCs w:val="20"/>
    </w:rPr>
  </w:style>
  <w:style w:type="paragraph" w:customStyle="1" w:styleId="Responsecategs">
    <w:name w:val="Response categs....."/>
    <w:basedOn w:val="Normal"/>
    <w:rsid w:val="001C37F6"/>
    <w:pPr>
      <w:tabs>
        <w:tab w:val="right" w:leader="dot" w:pos="3942"/>
      </w:tabs>
      <w:bidi w:val="0"/>
      <w:ind w:left="216" w:hanging="216"/>
    </w:pPr>
    <w:rPr>
      <w:rFonts w:ascii="Arial" w:hAnsi="Arial"/>
      <w:szCs w:val="20"/>
      <w:lang w:eastAsia="en-US"/>
    </w:rPr>
  </w:style>
  <w:style w:type="paragraph" w:customStyle="1" w:styleId="modulename">
    <w:name w:val="module name"/>
    <w:basedOn w:val="Normal"/>
    <w:rsid w:val="001C37F6"/>
    <w:pPr>
      <w:bidi w:val="0"/>
    </w:pPr>
    <w:rPr>
      <w:b/>
      <w:caps/>
      <w:szCs w:val="20"/>
      <w:lang w:eastAsia="en-US"/>
    </w:rPr>
  </w:style>
  <w:style w:type="paragraph" w:customStyle="1" w:styleId="Otherspecify">
    <w:name w:val="Other(specify)______"/>
    <w:basedOn w:val="Normal"/>
    <w:rsid w:val="001C37F6"/>
    <w:pPr>
      <w:tabs>
        <w:tab w:val="right" w:leader="underscore" w:pos="3946"/>
      </w:tabs>
      <w:bidi w:val="0"/>
      <w:ind w:left="216" w:hanging="216"/>
    </w:pPr>
    <w:rPr>
      <w:rFonts w:ascii="Arial" w:hAnsi="Arial"/>
      <w:b/>
      <w:szCs w:val="20"/>
      <w:lang w:eastAsia="en-US"/>
    </w:rPr>
  </w:style>
  <w:style w:type="paragraph" w:customStyle="1" w:styleId="InstructionstointvwChar3">
    <w:name w:val="Instructions to intvw Char3"/>
    <w:basedOn w:val="Normal"/>
    <w:rsid w:val="001C37F6"/>
    <w:pPr>
      <w:bidi w:val="0"/>
    </w:pPr>
    <w:rPr>
      <w:i/>
      <w:szCs w:val="20"/>
      <w:lang w:eastAsia="en-US"/>
    </w:rPr>
  </w:style>
  <w:style w:type="paragraph" w:customStyle="1" w:styleId="140">
    <w:name w:val="سرد الفقرات14"/>
    <w:basedOn w:val="Normal"/>
    <w:qFormat/>
    <w:rsid w:val="001C37F6"/>
    <w:pPr>
      <w:bidi w:val="0"/>
      <w:ind w:left="720"/>
    </w:pPr>
    <w:rPr>
      <w:rFonts w:eastAsia="SimSun" w:cs="Arabic Transparent"/>
      <w:sz w:val="20"/>
      <w:szCs w:val="20"/>
      <w:lang w:eastAsia="en-US"/>
    </w:rPr>
  </w:style>
  <w:style w:type="paragraph" w:customStyle="1" w:styleId="ResponsecategsChar">
    <w:name w:val="Response categs..... Char"/>
    <w:basedOn w:val="Normal"/>
    <w:rsid w:val="001C37F6"/>
    <w:pPr>
      <w:tabs>
        <w:tab w:val="right" w:leader="dot" w:pos="3942"/>
      </w:tabs>
      <w:bidi w:val="0"/>
      <w:ind w:left="216" w:hanging="216"/>
    </w:pPr>
    <w:rPr>
      <w:rFonts w:ascii="Arial" w:hAnsi="Arial"/>
      <w:sz w:val="20"/>
      <w:szCs w:val="20"/>
      <w:lang w:val="en-GB" w:eastAsia="en-US"/>
    </w:rPr>
  </w:style>
  <w:style w:type="paragraph" w:customStyle="1" w:styleId="Clusterno">
    <w:name w:val="Cluster no."/>
    <w:basedOn w:val="Normal"/>
    <w:rsid w:val="001C37F6"/>
    <w:pPr>
      <w:bidi w:val="0"/>
      <w:jc w:val="right"/>
    </w:pPr>
    <w:rPr>
      <w:b/>
      <w:szCs w:val="20"/>
      <w:lang w:val="en-GB" w:eastAsia="en-US"/>
    </w:rPr>
  </w:style>
  <w:style w:type="paragraph" w:customStyle="1" w:styleId="adaptationnote">
    <w:name w:val="adaptation note"/>
    <w:basedOn w:val="Normal"/>
    <w:rsid w:val="001C37F6"/>
    <w:pPr>
      <w:bidi w:val="0"/>
    </w:pPr>
    <w:rPr>
      <w:rFonts w:ascii="Arial" w:hAnsi="Arial"/>
      <w:b/>
      <w:i/>
      <w:sz w:val="20"/>
      <w:szCs w:val="20"/>
      <w:lang w:val="en-GB" w:eastAsia="en-US"/>
    </w:rPr>
  </w:style>
  <w:style w:type="paragraph" w:customStyle="1" w:styleId="17">
    <w:name w:val="موضوع تعليق1"/>
    <w:basedOn w:val="CommentText"/>
    <w:next w:val="CommentText"/>
    <w:semiHidden/>
    <w:rsid w:val="001C37F6"/>
    <w:pPr>
      <w:bidi w:val="0"/>
    </w:pPr>
    <w:rPr>
      <w:b/>
      <w:bCs/>
      <w:lang w:val="en-GB" w:eastAsia="en-US"/>
    </w:rPr>
  </w:style>
  <w:style w:type="paragraph" w:customStyle="1" w:styleId="18">
    <w:name w:val="نص في بالون1"/>
    <w:basedOn w:val="Normal"/>
    <w:semiHidden/>
    <w:rsid w:val="001C37F6"/>
    <w:pPr>
      <w:bidi w:val="0"/>
    </w:pPr>
    <w:rPr>
      <w:rFonts w:ascii="Tahoma" w:hAnsi="Tahoma" w:cs="Tahoma"/>
      <w:sz w:val="16"/>
      <w:szCs w:val="16"/>
      <w:lang w:val="en-GB" w:eastAsia="en-US"/>
    </w:rPr>
  </w:style>
  <w:style w:type="paragraph" w:customStyle="1" w:styleId="IntvwinstructionsChar">
    <w:name w:val="Intvw instructions Char"/>
    <w:basedOn w:val="Normal"/>
    <w:rsid w:val="001C37F6"/>
    <w:pPr>
      <w:bidi w:val="0"/>
    </w:pPr>
    <w:rPr>
      <w:i/>
      <w:szCs w:val="20"/>
      <w:lang w:val="en-GB" w:eastAsia="en-GB"/>
    </w:rPr>
  </w:style>
  <w:style w:type="character" w:customStyle="1" w:styleId="Char2">
    <w:name w:val="مخطط المستند Char"/>
    <w:link w:val="19"/>
    <w:locked/>
    <w:rsid w:val="001C37F6"/>
    <w:rPr>
      <w:rFonts w:ascii="Tahoma" w:hAnsi="Tahoma"/>
      <w:shd w:val="clear" w:color="auto" w:fill="000080"/>
      <w:lang w:val="en-GB" w:eastAsia="ar-SA"/>
    </w:rPr>
  </w:style>
  <w:style w:type="paragraph" w:customStyle="1" w:styleId="19">
    <w:name w:val="مخطط المستند1"/>
    <w:basedOn w:val="Normal"/>
    <w:link w:val="Char2"/>
    <w:rsid w:val="001C37F6"/>
    <w:pPr>
      <w:shd w:val="clear" w:color="auto" w:fill="000080"/>
      <w:bidi w:val="0"/>
    </w:pPr>
    <w:rPr>
      <w:rFonts w:ascii="Tahoma" w:hAnsi="Tahoma"/>
      <w:sz w:val="20"/>
      <w:szCs w:val="20"/>
      <w:lang w:val="en-GB"/>
    </w:rPr>
  </w:style>
  <w:style w:type="paragraph" w:customStyle="1" w:styleId="130">
    <w:name w:val="سرد الفقرات13"/>
    <w:basedOn w:val="Normal"/>
    <w:qFormat/>
    <w:rsid w:val="001C37F6"/>
    <w:pPr>
      <w:bidi w:val="0"/>
      <w:ind w:left="720"/>
    </w:pPr>
    <w:rPr>
      <w:szCs w:val="20"/>
      <w:lang w:val="en-GB" w:eastAsia="en-US"/>
    </w:rPr>
  </w:style>
  <w:style w:type="paragraph" w:customStyle="1" w:styleId="120">
    <w:name w:val="سرد الفقرات12"/>
    <w:basedOn w:val="Normal"/>
    <w:qFormat/>
    <w:rsid w:val="001C37F6"/>
    <w:pPr>
      <w:bidi w:val="0"/>
      <w:ind w:left="720"/>
    </w:pPr>
    <w:rPr>
      <w:szCs w:val="20"/>
      <w:lang w:val="en-GB" w:eastAsia="en-US"/>
    </w:rPr>
  </w:style>
  <w:style w:type="character" w:customStyle="1" w:styleId="Char10">
    <w:name w:val="رأس الصفحة Char1"/>
    <w:link w:val="2"/>
    <w:locked/>
    <w:rsid w:val="001C37F6"/>
    <w:rPr>
      <w:lang w:eastAsia="ar-SA"/>
    </w:rPr>
  </w:style>
  <w:style w:type="paragraph" w:customStyle="1" w:styleId="2">
    <w:name w:val="رأس الصفحة2"/>
    <w:basedOn w:val="Normal"/>
    <w:link w:val="Char10"/>
    <w:rsid w:val="001C37F6"/>
    <w:pPr>
      <w:tabs>
        <w:tab w:val="center" w:pos="4153"/>
        <w:tab w:val="right" w:pos="8306"/>
      </w:tabs>
      <w:bidi w:val="0"/>
    </w:pPr>
    <w:rPr>
      <w:sz w:val="20"/>
      <w:szCs w:val="20"/>
    </w:rPr>
  </w:style>
  <w:style w:type="paragraph" w:customStyle="1" w:styleId="20">
    <w:name w:val="موضوع تعليق2"/>
    <w:basedOn w:val="CommentText"/>
    <w:next w:val="CommentText"/>
    <w:semiHidden/>
    <w:rsid w:val="001C37F6"/>
    <w:pPr>
      <w:bidi w:val="0"/>
    </w:pPr>
    <w:rPr>
      <w:lang w:eastAsia="en-US"/>
    </w:rPr>
  </w:style>
  <w:style w:type="paragraph" w:customStyle="1" w:styleId="21">
    <w:name w:val="نص في بالون2"/>
    <w:basedOn w:val="Normal"/>
    <w:semiHidden/>
    <w:rsid w:val="001C37F6"/>
    <w:pPr>
      <w:bidi w:val="0"/>
    </w:pPr>
    <w:rPr>
      <w:rFonts w:ascii="Tahoma" w:hAnsi="Tahoma" w:cs="Tahoma"/>
      <w:sz w:val="16"/>
      <w:szCs w:val="16"/>
      <w:lang w:val="en-GB" w:eastAsia="en-US"/>
    </w:rPr>
  </w:style>
  <w:style w:type="paragraph" w:customStyle="1" w:styleId="110">
    <w:name w:val="سرد الفقرات11"/>
    <w:basedOn w:val="Normal"/>
    <w:qFormat/>
    <w:rsid w:val="001C37F6"/>
    <w:pPr>
      <w:bidi w:val="0"/>
      <w:ind w:left="720"/>
    </w:pPr>
    <w:rPr>
      <w:szCs w:val="20"/>
      <w:lang w:val="en-GB" w:eastAsia="en-US"/>
    </w:rPr>
  </w:style>
  <w:style w:type="character" w:styleId="EndnoteReference">
    <w:name w:val="endnote reference"/>
    <w:basedOn w:val="DefaultParagraphFont"/>
    <w:uiPriority w:val="99"/>
    <w:unhideWhenUsed/>
    <w:locked/>
    <w:rsid w:val="001C37F6"/>
    <w:rPr>
      <w:vertAlign w:val="superscript"/>
    </w:rPr>
  </w:style>
  <w:style w:type="character" w:styleId="SubtleEmphasis">
    <w:name w:val="Subtle Emphasis"/>
    <w:basedOn w:val="DefaultParagraphFont"/>
    <w:uiPriority w:val="19"/>
    <w:qFormat/>
    <w:rsid w:val="001C37F6"/>
    <w:rPr>
      <w:rFonts w:ascii="Times New Roman" w:eastAsia="Times New Roman" w:hAnsi="Times New Roman" w:cs="Times New Roman" w:hint="default"/>
      <w:i/>
      <w:iCs w:val="0"/>
      <w:color w:val="808080"/>
      <w:sz w:val="22"/>
      <w:lang w:val="en-US"/>
    </w:rPr>
  </w:style>
  <w:style w:type="character" w:styleId="BookTitle">
    <w:name w:val="Book Title"/>
    <w:basedOn w:val="DefaultParagraphFont"/>
    <w:uiPriority w:val="33"/>
    <w:qFormat/>
    <w:rsid w:val="001C37F6"/>
    <w:rPr>
      <w:b/>
      <w:bCs w:val="0"/>
      <w:smallCaps/>
      <w:spacing w:val="5"/>
    </w:rPr>
  </w:style>
  <w:style w:type="character" w:customStyle="1" w:styleId="1a">
    <w:name w:val="رقم الصفحة1"/>
    <w:rsid w:val="001C37F6"/>
  </w:style>
  <w:style w:type="character" w:customStyle="1" w:styleId="2H">
    <w:name w:val="2H"/>
    <w:rsid w:val="001C37F6"/>
    <w:rPr>
      <w:b/>
      <w:bCs w:val="0"/>
      <w:sz w:val="24"/>
    </w:rPr>
  </w:style>
  <w:style w:type="character" w:customStyle="1" w:styleId="BT">
    <w:name w:val="BT"/>
    <w:rsid w:val="001C37F6"/>
    <w:rPr>
      <w:rFonts w:ascii="Univers" w:hAnsi="Univers" w:hint="default"/>
      <w:sz w:val="21"/>
    </w:rPr>
  </w:style>
  <w:style w:type="character" w:customStyle="1" w:styleId="Char3">
    <w:name w:val="Char"/>
    <w:rsid w:val="001C37F6"/>
    <w:rPr>
      <w:sz w:val="24"/>
      <w:lang w:val="en-US" w:eastAsia="en-US"/>
    </w:rPr>
  </w:style>
  <w:style w:type="character" w:customStyle="1" w:styleId="QuoteChar">
    <w:name w:val="Quote Char"/>
    <w:rsid w:val="001C37F6"/>
    <w:rPr>
      <w:i/>
      <w:iCs w:val="0"/>
      <w:color w:val="000000"/>
      <w:sz w:val="24"/>
      <w:lang w:val="en-US" w:eastAsia="en-US"/>
    </w:rPr>
  </w:style>
  <w:style w:type="character" w:customStyle="1" w:styleId="IntenseQuoteChar">
    <w:name w:val="Intense Quote Char"/>
    <w:rsid w:val="001C37F6"/>
    <w:rPr>
      <w:b/>
      <w:bCs w:val="0"/>
      <w:i/>
      <w:iCs w:val="0"/>
      <w:color w:val="4F81BD"/>
      <w:sz w:val="24"/>
      <w:lang w:val="en-US" w:eastAsia="en-US"/>
    </w:rPr>
  </w:style>
  <w:style w:type="character" w:customStyle="1" w:styleId="1b">
    <w:name w:val="تأكيد دقيق1"/>
    <w:qFormat/>
    <w:rsid w:val="001C37F6"/>
    <w:rPr>
      <w:i/>
      <w:iCs w:val="0"/>
      <w:color w:val="808080"/>
    </w:rPr>
  </w:style>
  <w:style w:type="character" w:customStyle="1" w:styleId="1c">
    <w:name w:val="تأكيد مكثف1"/>
    <w:qFormat/>
    <w:rsid w:val="001C37F6"/>
    <w:rPr>
      <w:b/>
      <w:bCs w:val="0"/>
      <w:i/>
      <w:iCs w:val="0"/>
      <w:color w:val="4F81BD"/>
    </w:rPr>
  </w:style>
  <w:style w:type="character" w:customStyle="1" w:styleId="1d">
    <w:name w:val="مرجع دقيق1"/>
    <w:qFormat/>
    <w:rsid w:val="001C37F6"/>
    <w:rPr>
      <w:smallCaps/>
      <w:color w:val="auto"/>
      <w:u w:val="single"/>
    </w:rPr>
  </w:style>
  <w:style w:type="character" w:customStyle="1" w:styleId="1e">
    <w:name w:val="مرجع مكثف1"/>
    <w:qFormat/>
    <w:rsid w:val="001C37F6"/>
    <w:rPr>
      <w:b/>
      <w:bCs w:val="0"/>
      <w:smallCaps/>
      <w:color w:val="auto"/>
      <w:spacing w:val="5"/>
      <w:u w:val="single"/>
    </w:rPr>
  </w:style>
  <w:style w:type="character" w:customStyle="1" w:styleId="1f">
    <w:name w:val="عنوان الكتاب1"/>
    <w:qFormat/>
    <w:rsid w:val="001C37F6"/>
    <w:rPr>
      <w:b/>
      <w:bCs w:val="0"/>
      <w:smallCaps/>
      <w:spacing w:val="5"/>
    </w:rPr>
  </w:style>
  <w:style w:type="character" w:customStyle="1" w:styleId="Instructionsinparens">
    <w:name w:val="Instructions in parens"/>
    <w:rsid w:val="001C37F6"/>
    <w:rPr>
      <w:rFonts w:ascii="Times New Roman" w:hAnsi="Times New Roman" w:cs="Times New Roman" w:hint="default"/>
      <w:i/>
      <w:iCs w:val="0"/>
      <w:sz w:val="20"/>
    </w:rPr>
  </w:style>
  <w:style w:type="character" w:customStyle="1" w:styleId="InstructionstointvwChar2">
    <w:name w:val="Instructions to intvw Char2"/>
    <w:rsid w:val="001C37F6"/>
    <w:rPr>
      <w:i/>
      <w:iCs w:val="0"/>
      <w:lang w:val="en-US" w:eastAsia="en-US"/>
    </w:rPr>
  </w:style>
  <w:style w:type="character" w:customStyle="1" w:styleId="1IntvwqstCharCharChar1">
    <w:name w:val="1. Intvw qst Char Char Char1"/>
    <w:rsid w:val="001C37F6"/>
    <w:rPr>
      <w:rFonts w:ascii="Arial" w:hAnsi="Arial" w:cs="Arial" w:hint="default"/>
      <w:smallCaps/>
      <w:lang w:val="en-US" w:eastAsia="en-US"/>
    </w:rPr>
  </w:style>
  <w:style w:type="character" w:customStyle="1" w:styleId="1IntvwqstCharChar1">
    <w:name w:val="1. Intvw qst Char Char1"/>
    <w:rsid w:val="001C37F6"/>
    <w:rPr>
      <w:rFonts w:ascii="Arial" w:hAnsi="Arial" w:cs="Arial" w:hint="default"/>
      <w:smallCaps/>
      <w:lang w:val="en-US" w:eastAsia="en-US"/>
    </w:rPr>
  </w:style>
  <w:style w:type="character" w:customStyle="1" w:styleId="InstructionstointvwChar1">
    <w:name w:val="Instructions to intvw Char1"/>
    <w:rsid w:val="001C37F6"/>
    <w:rPr>
      <w:i/>
      <w:iCs w:val="0"/>
      <w:lang w:val="en-US" w:eastAsia="en-US"/>
    </w:rPr>
  </w:style>
  <w:style w:type="character" w:customStyle="1" w:styleId="II">
    <w:name w:val="II"/>
    <w:rsid w:val="001C37F6"/>
    <w:rPr>
      <w:rFonts w:ascii="Times New Roman" w:hAnsi="Times New Roman" w:cs="Times New Roman" w:hint="default"/>
      <w:i/>
      <w:iCs w:val="0"/>
      <w:sz w:val="21"/>
    </w:rPr>
  </w:style>
  <w:style w:type="character" w:customStyle="1" w:styleId="1IntvwqstCharCharChar2">
    <w:name w:val="1. Intvw qst Char Char Char2"/>
    <w:rsid w:val="001C37F6"/>
    <w:rPr>
      <w:rFonts w:ascii="Arial" w:hAnsi="Arial" w:cs="Arial" w:hint="default"/>
      <w:smallCaps/>
      <w:lang w:val="en-US" w:eastAsia="en-US"/>
    </w:rPr>
  </w:style>
  <w:style w:type="character" w:customStyle="1" w:styleId="InstructionstointvwChar4Char">
    <w:name w:val="Instructions to intvw Char4 Char"/>
    <w:rsid w:val="001C37F6"/>
    <w:rPr>
      <w:i/>
      <w:iCs w:val="0"/>
      <w:lang w:val="en-US" w:eastAsia="en-US"/>
    </w:rPr>
  </w:style>
  <w:style w:type="character" w:customStyle="1" w:styleId="InstructionstointvwChar5">
    <w:name w:val="Instructions to intvw Char5"/>
    <w:rsid w:val="001C37F6"/>
    <w:rPr>
      <w:i/>
      <w:iCs w:val="0"/>
      <w:sz w:val="24"/>
      <w:lang w:val="en-US" w:eastAsia="en-US"/>
    </w:rPr>
  </w:style>
  <w:style w:type="character" w:customStyle="1" w:styleId="1IntvwqstChar2">
    <w:name w:val="1. Intvw qst Char2"/>
    <w:rsid w:val="001C37F6"/>
    <w:rPr>
      <w:rFonts w:ascii="Arial" w:hAnsi="Arial" w:cs="Arial" w:hint="default"/>
      <w:smallCaps/>
      <w:lang w:val="en-US" w:eastAsia="en-US"/>
    </w:rPr>
  </w:style>
  <w:style w:type="character" w:customStyle="1" w:styleId="InstructionstointvwCharCharChar1">
    <w:name w:val="Instructions to intvw Char Char Char1"/>
    <w:rsid w:val="001C37F6"/>
    <w:rPr>
      <w:i/>
      <w:iCs w:val="0"/>
      <w:sz w:val="24"/>
      <w:lang w:val="en-US" w:eastAsia="en-US"/>
    </w:rPr>
  </w:style>
  <w:style w:type="character" w:customStyle="1" w:styleId="1IntvwqstCharCharCharChar1">
    <w:name w:val="1. Intvw qst Char Char Char Char1"/>
    <w:rsid w:val="001C37F6"/>
    <w:rPr>
      <w:rFonts w:ascii="Arial" w:hAnsi="Arial" w:cs="Arial" w:hint="default"/>
      <w:smallCaps/>
      <w:lang w:val="en-US" w:eastAsia="en-US"/>
    </w:rPr>
  </w:style>
  <w:style w:type="character" w:customStyle="1" w:styleId="1IntvwqstCharCharChar3">
    <w:name w:val="1. Intvw qst Char Char Char3"/>
    <w:rsid w:val="001C37F6"/>
    <w:rPr>
      <w:rFonts w:ascii="Arial" w:hAnsi="Arial" w:cs="Arial" w:hint="default"/>
      <w:smallCaps/>
      <w:lang w:val="en-US" w:eastAsia="en-US"/>
    </w:rPr>
  </w:style>
  <w:style w:type="character" w:customStyle="1" w:styleId="1IntvwqstChar1">
    <w:name w:val="1. Intvw qst Char1"/>
    <w:rsid w:val="001C37F6"/>
    <w:rPr>
      <w:rFonts w:ascii="Arial" w:hAnsi="Arial" w:cs="Arial" w:hint="default"/>
      <w:smallCaps/>
      <w:lang w:val="en-US" w:eastAsia="en-US"/>
    </w:rPr>
  </w:style>
  <w:style w:type="character" w:customStyle="1" w:styleId="InstructionstointvwCharCharChar1Char">
    <w:name w:val="Instructions to intvw Char Char Char1 Char"/>
    <w:rsid w:val="001C37F6"/>
    <w:rPr>
      <w:i/>
      <w:iCs w:val="0"/>
      <w:lang w:val="en-US" w:eastAsia="en-US"/>
    </w:rPr>
  </w:style>
  <w:style w:type="character" w:customStyle="1" w:styleId="shorttext1">
    <w:name w:val="short_text1"/>
    <w:rsid w:val="001C37F6"/>
    <w:rPr>
      <w:sz w:val="26"/>
    </w:rPr>
  </w:style>
  <w:style w:type="character" w:customStyle="1" w:styleId="Char4">
    <w:name w:val="تذييل صفحة Char"/>
    <w:basedOn w:val="DefaultParagraphFont"/>
    <w:uiPriority w:val="99"/>
    <w:rsid w:val="001C37F6"/>
    <w:rPr>
      <w:rFonts w:ascii="Times New Roman" w:hAnsi="Times New Roman" w:cs="Times New Roman" w:hint="default"/>
    </w:rPr>
  </w:style>
  <w:style w:type="character" w:customStyle="1" w:styleId="Char5">
    <w:name w:val="رأس صفحة Char"/>
    <w:basedOn w:val="DefaultParagraphFont"/>
    <w:uiPriority w:val="99"/>
    <w:rsid w:val="001C37F6"/>
    <w:rPr>
      <w:rFonts w:ascii="Times New Roman" w:hAnsi="Times New Roman" w:cs="Times New Roman" w:hint="default"/>
    </w:rPr>
  </w:style>
  <w:style w:type="table" w:styleId="TableClassic1">
    <w:name w:val="Table Classic 1"/>
    <w:basedOn w:val="TableNormal"/>
    <w:uiPriority w:val="99"/>
    <w:unhideWhenUsed/>
    <w:locked/>
    <w:rsid w:val="001C37F6"/>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Classic2">
    <w:name w:val="Table Classic 2"/>
    <w:basedOn w:val="TableNormal"/>
    <w:uiPriority w:val="99"/>
    <w:unhideWhenUsed/>
    <w:locked/>
    <w:rsid w:val="001C37F6"/>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Table3Deffects1">
    <w:name w:val="Table 3D effects 1"/>
    <w:basedOn w:val="TableNormal"/>
    <w:uiPriority w:val="99"/>
    <w:unhideWhenUsed/>
    <w:locked/>
    <w:rsid w:val="001C37F6"/>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unhideWhenUsed/>
    <w:locked/>
    <w:rsid w:val="001C37F6"/>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Table3Deffects3">
    <w:name w:val="Table 3D effects 3"/>
    <w:basedOn w:val="TableNormal"/>
    <w:uiPriority w:val="99"/>
    <w:unhideWhenUsed/>
    <w:locked/>
    <w:rsid w:val="001C37F6"/>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LightShading-Accent11">
    <w:name w:val="Light Shading - Accent 11"/>
    <w:basedOn w:val="TableNormal"/>
    <w:uiPriority w:val="60"/>
    <w:rsid w:val="001C37F6"/>
    <w:rPr>
      <w:rFonts w:ascii="Calibri" w:hAnsi="Calibri"/>
      <w:color w:val="365F91"/>
      <w:sz w:val="22"/>
      <w:szCs w:val="22"/>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3DFEE"/>
      </w:tcPr>
    </w:tblStylePr>
    <w:tblStylePr w:type="band1Horz">
      <w:rPr>
        <w:rFonts w:ascii="Calibri" w:hAnsi="Calibri" w:cs="Times New Roman" w:hint="default"/>
      </w:rPr>
      <w:tblPr/>
      <w:tcPr>
        <w:tcBorders>
          <w:left w:val="nil"/>
          <w:right w:val="nil"/>
          <w:insideH w:val="nil"/>
          <w:insideV w:val="nil"/>
        </w:tcBorders>
        <w:shd w:val="clear" w:color="auto" w:fill="D3DFEE"/>
      </w:tcPr>
    </w:tblStylePr>
  </w:style>
  <w:style w:type="table" w:customStyle="1" w:styleId="1f0">
    <w:name w:val="شبكة جدول1"/>
    <w:basedOn w:val="TableNormal"/>
    <w:uiPriority w:val="59"/>
    <w:rsid w:val="001C37F6"/>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111">
    <w:name w:val="Light Shading - Accent 111"/>
    <w:basedOn w:val="TableNormal"/>
    <w:uiPriority w:val="60"/>
    <w:rsid w:val="001C37F6"/>
    <w:rPr>
      <w:rFonts w:ascii="Calibri" w:hAnsi="Calibri"/>
      <w:color w:val="365F91"/>
      <w:sz w:val="22"/>
      <w:szCs w:val="22"/>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pPr>
      <w:rPr>
        <w:rFonts w:ascii="Calibri" w:hAnsi="Calibri" w:cs="Times New Roman"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Times New Roman" w:hint="default"/>
        <w:b/>
        <w:bCs/>
      </w:rPr>
    </w:tblStylePr>
    <w:tblStylePr w:type="lastCol">
      <w:rPr>
        <w:rFonts w:ascii="Calibri" w:hAnsi="Calibri" w:cs="Times New Roman" w:hint="default"/>
        <w:b/>
        <w:bCs/>
      </w:rPr>
    </w:tblStylePr>
    <w:tblStylePr w:type="band1Vert">
      <w:rPr>
        <w:rFonts w:ascii="Calibri" w:hAnsi="Calibri" w:cs="Times New Roman" w:hint="default"/>
      </w:rPr>
      <w:tblPr/>
      <w:tcPr>
        <w:tcBorders>
          <w:left w:val="nil"/>
          <w:right w:val="nil"/>
          <w:insideH w:val="nil"/>
          <w:insideV w:val="nil"/>
        </w:tcBorders>
        <w:shd w:val="clear" w:color="auto" w:fill="D3DFEE"/>
      </w:tcPr>
    </w:tblStylePr>
    <w:tblStylePr w:type="band1Horz">
      <w:rPr>
        <w:rFonts w:ascii="Calibri" w:hAnsi="Calibri" w:cs="Times New Roman" w:hint="default"/>
      </w:rPr>
      <w:tblPr/>
      <w:tcPr>
        <w:tcBorders>
          <w:left w:val="nil"/>
          <w:right w:val="nil"/>
          <w:insideH w:val="nil"/>
          <w:insideV w:val="nil"/>
        </w:tcBorders>
        <w:shd w:val="clear" w:color="auto" w:fill="D3DFEE"/>
      </w:tcPr>
    </w:tblStylePr>
  </w:style>
  <w:style w:type="numbering" w:customStyle="1" w:styleId="NoList1">
    <w:name w:val="No List1"/>
    <w:next w:val="NoList"/>
    <w:uiPriority w:val="99"/>
    <w:semiHidden/>
    <w:unhideWhenUsed/>
    <w:rsid w:val="001C37F6"/>
  </w:style>
  <w:style w:type="paragraph" w:customStyle="1" w:styleId="yiv1847859934msonormal">
    <w:name w:val="yiv1847859934msonormal"/>
    <w:basedOn w:val="Normal"/>
    <w:rsid w:val="001C37F6"/>
    <w:pPr>
      <w:bidi w:val="0"/>
      <w:spacing w:before="100" w:beforeAutospacing="1" w:after="100" w:afterAutospacing="1"/>
    </w:pPr>
    <w:rPr>
      <w:lang w:eastAsia="en-US"/>
    </w:rPr>
  </w:style>
  <w:style w:type="character" w:customStyle="1" w:styleId="yshortcuts">
    <w:name w:val="yshortcuts"/>
    <w:basedOn w:val="DefaultParagraphFont"/>
    <w:rsid w:val="001C37F6"/>
  </w:style>
  <w:style w:type="paragraph" w:customStyle="1" w:styleId="yiv95600195msonormal">
    <w:name w:val="yiv95600195msonormal"/>
    <w:basedOn w:val="Normal"/>
    <w:rsid w:val="001C37F6"/>
    <w:pPr>
      <w:bidi w:val="0"/>
      <w:spacing w:before="100" w:beforeAutospacing="1" w:after="100" w:afterAutospacing="1"/>
    </w:pPr>
    <w:rPr>
      <w:lang w:eastAsia="en-US"/>
    </w:rPr>
  </w:style>
  <w:style w:type="character" w:customStyle="1" w:styleId="longtext">
    <w:name w:val="long_text"/>
    <w:basedOn w:val="DefaultParagraphFont"/>
    <w:rsid w:val="001C37F6"/>
    <w:rPr>
      <w:rFonts w:ascii="Times New Roman" w:hAnsi="Times New Roman" w:cs="Times New Roman"/>
    </w:rPr>
  </w:style>
  <w:style w:type="table" w:customStyle="1" w:styleId="LightShading-Accent12">
    <w:name w:val="Light Shading - Accent 12"/>
    <w:basedOn w:val="TableNormal"/>
    <w:uiPriority w:val="60"/>
    <w:rsid w:val="001C37F6"/>
    <w:rPr>
      <w:rFonts w:asciiTheme="minorHAnsi" w:eastAsiaTheme="minorHAnsi" w:hAnsiTheme="minorHAnsi" w:cstheme="minorBidi"/>
      <w:color w:val="365F91" w:themeColor="accent1" w:themeShade="BF"/>
      <w:sz w:val="22"/>
      <w:szCs w:val="22"/>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Grid-Accent5">
    <w:name w:val="Light Grid Accent 5"/>
    <w:basedOn w:val="TableNormal"/>
    <w:uiPriority w:val="62"/>
    <w:rsid w:val="001C37F6"/>
    <w:rPr>
      <w:rFonts w:asciiTheme="minorHAnsi" w:eastAsiaTheme="minorHAnsi" w:hAnsiTheme="minorHAnsi" w:cstheme="minorBidi"/>
      <w:sz w:val="22"/>
      <w:szCs w:val="22"/>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z-BottomofForm">
    <w:name w:val="HTML Bottom of Form"/>
    <w:basedOn w:val="Normal"/>
    <w:next w:val="Normal"/>
    <w:link w:val="z-BottomofFormChar"/>
    <w:hidden/>
    <w:uiPriority w:val="99"/>
    <w:semiHidden/>
    <w:unhideWhenUsed/>
    <w:locked/>
    <w:rsid w:val="001C37F6"/>
    <w:pPr>
      <w:pBdr>
        <w:top w:val="single" w:sz="6" w:space="1" w:color="auto"/>
      </w:pBdr>
      <w:bidi w:val="0"/>
      <w:jc w:val="center"/>
    </w:pPr>
    <w:rPr>
      <w:rFonts w:ascii="Arial" w:hAnsi="Arial" w:cs="Arial"/>
      <w:vanish/>
      <w:sz w:val="16"/>
      <w:szCs w:val="16"/>
      <w:lang w:eastAsia="en-US"/>
    </w:rPr>
  </w:style>
  <w:style w:type="character" w:customStyle="1" w:styleId="z-BottomofFormChar">
    <w:name w:val="z-Bottom of Form Char"/>
    <w:basedOn w:val="DefaultParagraphFont"/>
    <w:link w:val="z-BottomofForm"/>
    <w:uiPriority w:val="99"/>
    <w:semiHidden/>
    <w:rsid w:val="001C37F6"/>
    <w:rPr>
      <w:rFonts w:ascii="Arial" w:hAnsi="Arial" w:cs="Arial"/>
      <w:vanish/>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154724">
      <w:bodyDiv w:val="1"/>
      <w:marLeft w:val="0"/>
      <w:marRight w:val="0"/>
      <w:marTop w:val="0"/>
      <w:marBottom w:val="0"/>
      <w:divBdr>
        <w:top w:val="none" w:sz="0" w:space="0" w:color="auto"/>
        <w:left w:val="none" w:sz="0" w:space="0" w:color="auto"/>
        <w:bottom w:val="none" w:sz="0" w:space="0" w:color="auto"/>
        <w:right w:val="none" w:sz="0" w:space="0" w:color="auto"/>
      </w:divBdr>
    </w:div>
    <w:div w:id="143162055">
      <w:bodyDiv w:val="1"/>
      <w:marLeft w:val="0"/>
      <w:marRight w:val="0"/>
      <w:marTop w:val="0"/>
      <w:marBottom w:val="0"/>
      <w:divBdr>
        <w:top w:val="none" w:sz="0" w:space="0" w:color="auto"/>
        <w:left w:val="none" w:sz="0" w:space="0" w:color="auto"/>
        <w:bottom w:val="none" w:sz="0" w:space="0" w:color="auto"/>
        <w:right w:val="none" w:sz="0" w:space="0" w:color="auto"/>
      </w:divBdr>
    </w:div>
    <w:div w:id="154880325">
      <w:bodyDiv w:val="1"/>
      <w:marLeft w:val="0"/>
      <w:marRight w:val="0"/>
      <w:marTop w:val="0"/>
      <w:marBottom w:val="0"/>
      <w:divBdr>
        <w:top w:val="none" w:sz="0" w:space="0" w:color="auto"/>
        <w:left w:val="none" w:sz="0" w:space="0" w:color="auto"/>
        <w:bottom w:val="none" w:sz="0" w:space="0" w:color="auto"/>
        <w:right w:val="none" w:sz="0" w:space="0" w:color="auto"/>
      </w:divBdr>
    </w:div>
    <w:div w:id="176386428">
      <w:bodyDiv w:val="1"/>
      <w:marLeft w:val="0"/>
      <w:marRight w:val="0"/>
      <w:marTop w:val="0"/>
      <w:marBottom w:val="0"/>
      <w:divBdr>
        <w:top w:val="none" w:sz="0" w:space="0" w:color="auto"/>
        <w:left w:val="none" w:sz="0" w:space="0" w:color="auto"/>
        <w:bottom w:val="none" w:sz="0" w:space="0" w:color="auto"/>
        <w:right w:val="none" w:sz="0" w:space="0" w:color="auto"/>
      </w:divBdr>
    </w:div>
    <w:div w:id="235554568">
      <w:bodyDiv w:val="1"/>
      <w:marLeft w:val="0"/>
      <w:marRight w:val="0"/>
      <w:marTop w:val="0"/>
      <w:marBottom w:val="0"/>
      <w:divBdr>
        <w:top w:val="none" w:sz="0" w:space="0" w:color="auto"/>
        <w:left w:val="none" w:sz="0" w:space="0" w:color="auto"/>
        <w:bottom w:val="none" w:sz="0" w:space="0" w:color="auto"/>
        <w:right w:val="none" w:sz="0" w:space="0" w:color="auto"/>
      </w:divBdr>
    </w:div>
    <w:div w:id="319695258">
      <w:bodyDiv w:val="1"/>
      <w:marLeft w:val="0"/>
      <w:marRight w:val="0"/>
      <w:marTop w:val="0"/>
      <w:marBottom w:val="0"/>
      <w:divBdr>
        <w:top w:val="none" w:sz="0" w:space="0" w:color="auto"/>
        <w:left w:val="none" w:sz="0" w:space="0" w:color="auto"/>
        <w:bottom w:val="none" w:sz="0" w:space="0" w:color="auto"/>
        <w:right w:val="none" w:sz="0" w:space="0" w:color="auto"/>
      </w:divBdr>
    </w:div>
    <w:div w:id="323050042">
      <w:bodyDiv w:val="1"/>
      <w:marLeft w:val="0"/>
      <w:marRight w:val="0"/>
      <w:marTop w:val="0"/>
      <w:marBottom w:val="0"/>
      <w:divBdr>
        <w:top w:val="none" w:sz="0" w:space="0" w:color="auto"/>
        <w:left w:val="none" w:sz="0" w:space="0" w:color="auto"/>
        <w:bottom w:val="none" w:sz="0" w:space="0" w:color="auto"/>
        <w:right w:val="none" w:sz="0" w:space="0" w:color="auto"/>
      </w:divBdr>
    </w:div>
    <w:div w:id="355814886">
      <w:bodyDiv w:val="1"/>
      <w:marLeft w:val="0"/>
      <w:marRight w:val="0"/>
      <w:marTop w:val="0"/>
      <w:marBottom w:val="0"/>
      <w:divBdr>
        <w:top w:val="none" w:sz="0" w:space="0" w:color="auto"/>
        <w:left w:val="none" w:sz="0" w:space="0" w:color="auto"/>
        <w:bottom w:val="none" w:sz="0" w:space="0" w:color="auto"/>
        <w:right w:val="none" w:sz="0" w:space="0" w:color="auto"/>
      </w:divBdr>
    </w:div>
    <w:div w:id="476721839">
      <w:bodyDiv w:val="1"/>
      <w:marLeft w:val="0"/>
      <w:marRight w:val="0"/>
      <w:marTop w:val="0"/>
      <w:marBottom w:val="0"/>
      <w:divBdr>
        <w:top w:val="none" w:sz="0" w:space="0" w:color="auto"/>
        <w:left w:val="none" w:sz="0" w:space="0" w:color="auto"/>
        <w:bottom w:val="none" w:sz="0" w:space="0" w:color="auto"/>
        <w:right w:val="none" w:sz="0" w:space="0" w:color="auto"/>
      </w:divBdr>
    </w:div>
    <w:div w:id="489061013">
      <w:bodyDiv w:val="1"/>
      <w:marLeft w:val="0"/>
      <w:marRight w:val="0"/>
      <w:marTop w:val="0"/>
      <w:marBottom w:val="0"/>
      <w:divBdr>
        <w:top w:val="none" w:sz="0" w:space="0" w:color="auto"/>
        <w:left w:val="none" w:sz="0" w:space="0" w:color="auto"/>
        <w:bottom w:val="none" w:sz="0" w:space="0" w:color="auto"/>
        <w:right w:val="none" w:sz="0" w:space="0" w:color="auto"/>
      </w:divBdr>
    </w:div>
    <w:div w:id="510879472">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25936037">
      <w:bodyDiv w:val="1"/>
      <w:marLeft w:val="0"/>
      <w:marRight w:val="0"/>
      <w:marTop w:val="0"/>
      <w:marBottom w:val="0"/>
      <w:divBdr>
        <w:top w:val="none" w:sz="0" w:space="0" w:color="auto"/>
        <w:left w:val="none" w:sz="0" w:space="0" w:color="auto"/>
        <w:bottom w:val="none" w:sz="0" w:space="0" w:color="auto"/>
        <w:right w:val="none" w:sz="0" w:space="0" w:color="auto"/>
      </w:divBdr>
    </w:div>
    <w:div w:id="639579092">
      <w:bodyDiv w:val="1"/>
      <w:marLeft w:val="0"/>
      <w:marRight w:val="0"/>
      <w:marTop w:val="0"/>
      <w:marBottom w:val="0"/>
      <w:divBdr>
        <w:top w:val="none" w:sz="0" w:space="0" w:color="auto"/>
        <w:left w:val="none" w:sz="0" w:space="0" w:color="auto"/>
        <w:bottom w:val="none" w:sz="0" w:space="0" w:color="auto"/>
        <w:right w:val="none" w:sz="0" w:space="0" w:color="auto"/>
      </w:divBdr>
    </w:div>
    <w:div w:id="749544997">
      <w:bodyDiv w:val="1"/>
      <w:marLeft w:val="0"/>
      <w:marRight w:val="0"/>
      <w:marTop w:val="0"/>
      <w:marBottom w:val="0"/>
      <w:divBdr>
        <w:top w:val="none" w:sz="0" w:space="0" w:color="auto"/>
        <w:left w:val="none" w:sz="0" w:space="0" w:color="auto"/>
        <w:bottom w:val="none" w:sz="0" w:space="0" w:color="auto"/>
        <w:right w:val="none" w:sz="0" w:space="0" w:color="auto"/>
      </w:divBdr>
    </w:div>
    <w:div w:id="819888125">
      <w:bodyDiv w:val="1"/>
      <w:marLeft w:val="0"/>
      <w:marRight w:val="0"/>
      <w:marTop w:val="0"/>
      <w:marBottom w:val="0"/>
      <w:divBdr>
        <w:top w:val="none" w:sz="0" w:space="0" w:color="auto"/>
        <w:left w:val="none" w:sz="0" w:space="0" w:color="auto"/>
        <w:bottom w:val="none" w:sz="0" w:space="0" w:color="auto"/>
        <w:right w:val="none" w:sz="0" w:space="0" w:color="auto"/>
      </w:divBdr>
    </w:div>
    <w:div w:id="858422912">
      <w:bodyDiv w:val="1"/>
      <w:marLeft w:val="0"/>
      <w:marRight w:val="0"/>
      <w:marTop w:val="0"/>
      <w:marBottom w:val="0"/>
      <w:divBdr>
        <w:top w:val="none" w:sz="0" w:space="0" w:color="auto"/>
        <w:left w:val="none" w:sz="0" w:space="0" w:color="auto"/>
        <w:bottom w:val="none" w:sz="0" w:space="0" w:color="auto"/>
        <w:right w:val="none" w:sz="0" w:space="0" w:color="auto"/>
      </w:divBdr>
    </w:div>
    <w:div w:id="899630192">
      <w:bodyDiv w:val="1"/>
      <w:marLeft w:val="0"/>
      <w:marRight w:val="0"/>
      <w:marTop w:val="0"/>
      <w:marBottom w:val="0"/>
      <w:divBdr>
        <w:top w:val="none" w:sz="0" w:space="0" w:color="auto"/>
        <w:left w:val="none" w:sz="0" w:space="0" w:color="auto"/>
        <w:bottom w:val="none" w:sz="0" w:space="0" w:color="auto"/>
        <w:right w:val="none" w:sz="0" w:space="0" w:color="auto"/>
      </w:divBdr>
    </w:div>
    <w:div w:id="1000039285">
      <w:bodyDiv w:val="1"/>
      <w:marLeft w:val="0"/>
      <w:marRight w:val="0"/>
      <w:marTop w:val="0"/>
      <w:marBottom w:val="0"/>
      <w:divBdr>
        <w:top w:val="none" w:sz="0" w:space="0" w:color="auto"/>
        <w:left w:val="none" w:sz="0" w:space="0" w:color="auto"/>
        <w:bottom w:val="none" w:sz="0" w:space="0" w:color="auto"/>
        <w:right w:val="none" w:sz="0" w:space="0" w:color="auto"/>
      </w:divBdr>
    </w:div>
    <w:div w:id="1005940454">
      <w:bodyDiv w:val="1"/>
      <w:marLeft w:val="0"/>
      <w:marRight w:val="0"/>
      <w:marTop w:val="0"/>
      <w:marBottom w:val="0"/>
      <w:divBdr>
        <w:top w:val="none" w:sz="0" w:space="0" w:color="auto"/>
        <w:left w:val="none" w:sz="0" w:space="0" w:color="auto"/>
        <w:bottom w:val="none" w:sz="0" w:space="0" w:color="auto"/>
        <w:right w:val="none" w:sz="0" w:space="0" w:color="auto"/>
      </w:divBdr>
    </w:div>
    <w:div w:id="1075317282">
      <w:bodyDiv w:val="1"/>
      <w:marLeft w:val="0"/>
      <w:marRight w:val="0"/>
      <w:marTop w:val="0"/>
      <w:marBottom w:val="0"/>
      <w:divBdr>
        <w:top w:val="none" w:sz="0" w:space="0" w:color="auto"/>
        <w:left w:val="none" w:sz="0" w:space="0" w:color="auto"/>
        <w:bottom w:val="none" w:sz="0" w:space="0" w:color="auto"/>
        <w:right w:val="none" w:sz="0" w:space="0" w:color="auto"/>
      </w:divBdr>
    </w:div>
    <w:div w:id="1089810752">
      <w:bodyDiv w:val="1"/>
      <w:marLeft w:val="0"/>
      <w:marRight w:val="0"/>
      <w:marTop w:val="0"/>
      <w:marBottom w:val="0"/>
      <w:divBdr>
        <w:top w:val="none" w:sz="0" w:space="0" w:color="auto"/>
        <w:left w:val="none" w:sz="0" w:space="0" w:color="auto"/>
        <w:bottom w:val="none" w:sz="0" w:space="0" w:color="auto"/>
        <w:right w:val="none" w:sz="0" w:space="0" w:color="auto"/>
      </w:divBdr>
    </w:div>
    <w:div w:id="1155343084">
      <w:bodyDiv w:val="1"/>
      <w:marLeft w:val="0"/>
      <w:marRight w:val="0"/>
      <w:marTop w:val="0"/>
      <w:marBottom w:val="0"/>
      <w:divBdr>
        <w:top w:val="none" w:sz="0" w:space="0" w:color="auto"/>
        <w:left w:val="none" w:sz="0" w:space="0" w:color="auto"/>
        <w:bottom w:val="none" w:sz="0" w:space="0" w:color="auto"/>
        <w:right w:val="none" w:sz="0" w:space="0" w:color="auto"/>
      </w:divBdr>
    </w:div>
    <w:div w:id="1162240628">
      <w:bodyDiv w:val="1"/>
      <w:marLeft w:val="0"/>
      <w:marRight w:val="0"/>
      <w:marTop w:val="0"/>
      <w:marBottom w:val="0"/>
      <w:divBdr>
        <w:top w:val="none" w:sz="0" w:space="0" w:color="auto"/>
        <w:left w:val="none" w:sz="0" w:space="0" w:color="auto"/>
        <w:bottom w:val="none" w:sz="0" w:space="0" w:color="auto"/>
        <w:right w:val="none" w:sz="0" w:space="0" w:color="auto"/>
      </w:divBdr>
    </w:div>
    <w:div w:id="1165629444">
      <w:bodyDiv w:val="1"/>
      <w:marLeft w:val="0"/>
      <w:marRight w:val="0"/>
      <w:marTop w:val="0"/>
      <w:marBottom w:val="0"/>
      <w:divBdr>
        <w:top w:val="none" w:sz="0" w:space="0" w:color="auto"/>
        <w:left w:val="none" w:sz="0" w:space="0" w:color="auto"/>
        <w:bottom w:val="none" w:sz="0" w:space="0" w:color="auto"/>
        <w:right w:val="none" w:sz="0" w:space="0" w:color="auto"/>
      </w:divBdr>
    </w:div>
    <w:div w:id="1224678069">
      <w:bodyDiv w:val="1"/>
      <w:marLeft w:val="0"/>
      <w:marRight w:val="0"/>
      <w:marTop w:val="0"/>
      <w:marBottom w:val="0"/>
      <w:divBdr>
        <w:top w:val="none" w:sz="0" w:space="0" w:color="auto"/>
        <w:left w:val="none" w:sz="0" w:space="0" w:color="auto"/>
        <w:bottom w:val="none" w:sz="0" w:space="0" w:color="auto"/>
        <w:right w:val="none" w:sz="0" w:space="0" w:color="auto"/>
      </w:divBdr>
    </w:div>
    <w:div w:id="1265189020">
      <w:bodyDiv w:val="1"/>
      <w:marLeft w:val="0"/>
      <w:marRight w:val="0"/>
      <w:marTop w:val="0"/>
      <w:marBottom w:val="0"/>
      <w:divBdr>
        <w:top w:val="none" w:sz="0" w:space="0" w:color="auto"/>
        <w:left w:val="none" w:sz="0" w:space="0" w:color="auto"/>
        <w:bottom w:val="none" w:sz="0" w:space="0" w:color="auto"/>
        <w:right w:val="none" w:sz="0" w:space="0" w:color="auto"/>
      </w:divBdr>
    </w:div>
    <w:div w:id="1279066563">
      <w:bodyDiv w:val="1"/>
      <w:marLeft w:val="0"/>
      <w:marRight w:val="0"/>
      <w:marTop w:val="0"/>
      <w:marBottom w:val="0"/>
      <w:divBdr>
        <w:top w:val="none" w:sz="0" w:space="0" w:color="auto"/>
        <w:left w:val="none" w:sz="0" w:space="0" w:color="auto"/>
        <w:bottom w:val="none" w:sz="0" w:space="0" w:color="auto"/>
        <w:right w:val="none" w:sz="0" w:space="0" w:color="auto"/>
      </w:divBdr>
    </w:div>
    <w:div w:id="1346522081">
      <w:bodyDiv w:val="1"/>
      <w:marLeft w:val="0"/>
      <w:marRight w:val="0"/>
      <w:marTop w:val="0"/>
      <w:marBottom w:val="0"/>
      <w:divBdr>
        <w:top w:val="none" w:sz="0" w:space="0" w:color="auto"/>
        <w:left w:val="none" w:sz="0" w:space="0" w:color="auto"/>
        <w:bottom w:val="none" w:sz="0" w:space="0" w:color="auto"/>
        <w:right w:val="none" w:sz="0" w:space="0" w:color="auto"/>
      </w:divBdr>
    </w:div>
    <w:div w:id="1381054542">
      <w:bodyDiv w:val="1"/>
      <w:marLeft w:val="0"/>
      <w:marRight w:val="0"/>
      <w:marTop w:val="0"/>
      <w:marBottom w:val="0"/>
      <w:divBdr>
        <w:top w:val="none" w:sz="0" w:space="0" w:color="auto"/>
        <w:left w:val="none" w:sz="0" w:space="0" w:color="auto"/>
        <w:bottom w:val="none" w:sz="0" w:space="0" w:color="auto"/>
        <w:right w:val="none" w:sz="0" w:space="0" w:color="auto"/>
      </w:divBdr>
    </w:div>
    <w:div w:id="1395154149">
      <w:bodyDiv w:val="1"/>
      <w:marLeft w:val="0"/>
      <w:marRight w:val="0"/>
      <w:marTop w:val="0"/>
      <w:marBottom w:val="0"/>
      <w:divBdr>
        <w:top w:val="none" w:sz="0" w:space="0" w:color="auto"/>
        <w:left w:val="none" w:sz="0" w:space="0" w:color="auto"/>
        <w:bottom w:val="none" w:sz="0" w:space="0" w:color="auto"/>
        <w:right w:val="none" w:sz="0" w:space="0" w:color="auto"/>
      </w:divBdr>
    </w:div>
    <w:div w:id="1427116937">
      <w:bodyDiv w:val="1"/>
      <w:marLeft w:val="0"/>
      <w:marRight w:val="0"/>
      <w:marTop w:val="0"/>
      <w:marBottom w:val="0"/>
      <w:divBdr>
        <w:top w:val="none" w:sz="0" w:space="0" w:color="auto"/>
        <w:left w:val="none" w:sz="0" w:space="0" w:color="auto"/>
        <w:bottom w:val="none" w:sz="0" w:space="0" w:color="auto"/>
        <w:right w:val="none" w:sz="0" w:space="0" w:color="auto"/>
      </w:divBdr>
    </w:div>
    <w:div w:id="1430082916">
      <w:bodyDiv w:val="1"/>
      <w:marLeft w:val="0"/>
      <w:marRight w:val="0"/>
      <w:marTop w:val="0"/>
      <w:marBottom w:val="0"/>
      <w:divBdr>
        <w:top w:val="none" w:sz="0" w:space="0" w:color="auto"/>
        <w:left w:val="none" w:sz="0" w:space="0" w:color="auto"/>
        <w:bottom w:val="none" w:sz="0" w:space="0" w:color="auto"/>
        <w:right w:val="none" w:sz="0" w:space="0" w:color="auto"/>
      </w:divBdr>
    </w:div>
    <w:div w:id="1495294340">
      <w:bodyDiv w:val="1"/>
      <w:marLeft w:val="0"/>
      <w:marRight w:val="0"/>
      <w:marTop w:val="0"/>
      <w:marBottom w:val="0"/>
      <w:divBdr>
        <w:top w:val="none" w:sz="0" w:space="0" w:color="auto"/>
        <w:left w:val="none" w:sz="0" w:space="0" w:color="auto"/>
        <w:bottom w:val="none" w:sz="0" w:space="0" w:color="auto"/>
        <w:right w:val="none" w:sz="0" w:space="0" w:color="auto"/>
      </w:divBdr>
    </w:div>
    <w:div w:id="1545942982">
      <w:bodyDiv w:val="1"/>
      <w:marLeft w:val="0"/>
      <w:marRight w:val="0"/>
      <w:marTop w:val="0"/>
      <w:marBottom w:val="0"/>
      <w:divBdr>
        <w:top w:val="none" w:sz="0" w:space="0" w:color="auto"/>
        <w:left w:val="none" w:sz="0" w:space="0" w:color="auto"/>
        <w:bottom w:val="none" w:sz="0" w:space="0" w:color="auto"/>
        <w:right w:val="none" w:sz="0" w:space="0" w:color="auto"/>
      </w:divBdr>
    </w:div>
    <w:div w:id="1582368838">
      <w:bodyDiv w:val="1"/>
      <w:marLeft w:val="0"/>
      <w:marRight w:val="0"/>
      <w:marTop w:val="0"/>
      <w:marBottom w:val="0"/>
      <w:divBdr>
        <w:top w:val="none" w:sz="0" w:space="0" w:color="auto"/>
        <w:left w:val="none" w:sz="0" w:space="0" w:color="auto"/>
        <w:bottom w:val="none" w:sz="0" w:space="0" w:color="auto"/>
        <w:right w:val="none" w:sz="0" w:space="0" w:color="auto"/>
      </w:divBdr>
    </w:div>
    <w:div w:id="1597401602">
      <w:bodyDiv w:val="1"/>
      <w:marLeft w:val="0"/>
      <w:marRight w:val="0"/>
      <w:marTop w:val="0"/>
      <w:marBottom w:val="0"/>
      <w:divBdr>
        <w:top w:val="none" w:sz="0" w:space="0" w:color="auto"/>
        <w:left w:val="none" w:sz="0" w:space="0" w:color="auto"/>
        <w:bottom w:val="none" w:sz="0" w:space="0" w:color="auto"/>
        <w:right w:val="none" w:sz="0" w:space="0" w:color="auto"/>
      </w:divBdr>
    </w:div>
    <w:div w:id="1627391266">
      <w:bodyDiv w:val="1"/>
      <w:marLeft w:val="0"/>
      <w:marRight w:val="0"/>
      <w:marTop w:val="0"/>
      <w:marBottom w:val="0"/>
      <w:divBdr>
        <w:top w:val="none" w:sz="0" w:space="0" w:color="auto"/>
        <w:left w:val="none" w:sz="0" w:space="0" w:color="auto"/>
        <w:bottom w:val="none" w:sz="0" w:space="0" w:color="auto"/>
        <w:right w:val="none" w:sz="0" w:space="0" w:color="auto"/>
      </w:divBdr>
    </w:div>
    <w:div w:id="1679308165">
      <w:bodyDiv w:val="1"/>
      <w:marLeft w:val="0"/>
      <w:marRight w:val="0"/>
      <w:marTop w:val="0"/>
      <w:marBottom w:val="0"/>
      <w:divBdr>
        <w:top w:val="none" w:sz="0" w:space="0" w:color="auto"/>
        <w:left w:val="none" w:sz="0" w:space="0" w:color="auto"/>
        <w:bottom w:val="none" w:sz="0" w:space="0" w:color="auto"/>
        <w:right w:val="none" w:sz="0" w:space="0" w:color="auto"/>
      </w:divBdr>
    </w:div>
    <w:div w:id="1740589210">
      <w:bodyDiv w:val="1"/>
      <w:marLeft w:val="0"/>
      <w:marRight w:val="0"/>
      <w:marTop w:val="0"/>
      <w:marBottom w:val="0"/>
      <w:divBdr>
        <w:top w:val="none" w:sz="0" w:space="0" w:color="auto"/>
        <w:left w:val="none" w:sz="0" w:space="0" w:color="auto"/>
        <w:bottom w:val="none" w:sz="0" w:space="0" w:color="auto"/>
        <w:right w:val="none" w:sz="0" w:space="0" w:color="auto"/>
      </w:divBdr>
    </w:div>
    <w:div w:id="1749108186">
      <w:bodyDiv w:val="1"/>
      <w:marLeft w:val="0"/>
      <w:marRight w:val="0"/>
      <w:marTop w:val="0"/>
      <w:marBottom w:val="0"/>
      <w:divBdr>
        <w:top w:val="none" w:sz="0" w:space="0" w:color="auto"/>
        <w:left w:val="none" w:sz="0" w:space="0" w:color="auto"/>
        <w:bottom w:val="none" w:sz="0" w:space="0" w:color="auto"/>
        <w:right w:val="none" w:sz="0" w:space="0" w:color="auto"/>
      </w:divBdr>
    </w:div>
    <w:div w:id="1769275687">
      <w:bodyDiv w:val="1"/>
      <w:marLeft w:val="0"/>
      <w:marRight w:val="0"/>
      <w:marTop w:val="0"/>
      <w:marBottom w:val="0"/>
      <w:divBdr>
        <w:top w:val="none" w:sz="0" w:space="0" w:color="auto"/>
        <w:left w:val="none" w:sz="0" w:space="0" w:color="auto"/>
        <w:bottom w:val="none" w:sz="0" w:space="0" w:color="auto"/>
        <w:right w:val="none" w:sz="0" w:space="0" w:color="auto"/>
      </w:divBdr>
    </w:div>
    <w:div w:id="1816607383">
      <w:bodyDiv w:val="1"/>
      <w:marLeft w:val="0"/>
      <w:marRight w:val="0"/>
      <w:marTop w:val="0"/>
      <w:marBottom w:val="0"/>
      <w:divBdr>
        <w:top w:val="none" w:sz="0" w:space="0" w:color="auto"/>
        <w:left w:val="none" w:sz="0" w:space="0" w:color="auto"/>
        <w:bottom w:val="none" w:sz="0" w:space="0" w:color="auto"/>
        <w:right w:val="none" w:sz="0" w:space="0" w:color="auto"/>
      </w:divBdr>
    </w:div>
    <w:div w:id="1886137496">
      <w:bodyDiv w:val="1"/>
      <w:marLeft w:val="0"/>
      <w:marRight w:val="0"/>
      <w:marTop w:val="0"/>
      <w:marBottom w:val="0"/>
      <w:divBdr>
        <w:top w:val="none" w:sz="0" w:space="0" w:color="auto"/>
        <w:left w:val="none" w:sz="0" w:space="0" w:color="auto"/>
        <w:bottom w:val="none" w:sz="0" w:space="0" w:color="auto"/>
        <w:right w:val="none" w:sz="0" w:space="0" w:color="auto"/>
      </w:divBdr>
    </w:div>
    <w:div w:id="1894073350">
      <w:bodyDiv w:val="1"/>
      <w:marLeft w:val="0"/>
      <w:marRight w:val="0"/>
      <w:marTop w:val="0"/>
      <w:marBottom w:val="0"/>
      <w:divBdr>
        <w:top w:val="none" w:sz="0" w:space="0" w:color="auto"/>
        <w:left w:val="none" w:sz="0" w:space="0" w:color="auto"/>
        <w:bottom w:val="none" w:sz="0" w:space="0" w:color="auto"/>
        <w:right w:val="none" w:sz="0" w:space="0" w:color="auto"/>
      </w:divBdr>
    </w:div>
    <w:div w:id="1927686372">
      <w:bodyDiv w:val="1"/>
      <w:marLeft w:val="0"/>
      <w:marRight w:val="0"/>
      <w:marTop w:val="0"/>
      <w:marBottom w:val="0"/>
      <w:divBdr>
        <w:top w:val="none" w:sz="0" w:space="0" w:color="auto"/>
        <w:left w:val="none" w:sz="0" w:space="0" w:color="auto"/>
        <w:bottom w:val="none" w:sz="0" w:space="0" w:color="auto"/>
        <w:right w:val="none" w:sz="0" w:space="0" w:color="auto"/>
      </w:divBdr>
    </w:div>
    <w:div w:id="1963535910">
      <w:bodyDiv w:val="1"/>
      <w:marLeft w:val="0"/>
      <w:marRight w:val="0"/>
      <w:marTop w:val="0"/>
      <w:marBottom w:val="0"/>
      <w:divBdr>
        <w:top w:val="none" w:sz="0" w:space="0" w:color="auto"/>
        <w:left w:val="none" w:sz="0" w:space="0" w:color="auto"/>
        <w:bottom w:val="none" w:sz="0" w:space="0" w:color="auto"/>
        <w:right w:val="none" w:sz="0" w:space="0" w:color="auto"/>
      </w:divBdr>
    </w:div>
    <w:div w:id="1996255085">
      <w:bodyDiv w:val="1"/>
      <w:marLeft w:val="0"/>
      <w:marRight w:val="0"/>
      <w:marTop w:val="0"/>
      <w:marBottom w:val="0"/>
      <w:divBdr>
        <w:top w:val="none" w:sz="0" w:space="0" w:color="auto"/>
        <w:left w:val="none" w:sz="0" w:space="0" w:color="auto"/>
        <w:bottom w:val="none" w:sz="0" w:space="0" w:color="auto"/>
        <w:right w:val="none" w:sz="0" w:space="0" w:color="auto"/>
      </w:divBdr>
      <w:divsChild>
        <w:div w:id="1204560881">
          <w:marLeft w:val="0"/>
          <w:marRight w:val="0"/>
          <w:marTop w:val="0"/>
          <w:marBottom w:val="0"/>
          <w:divBdr>
            <w:top w:val="none" w:sz="0" w:space="0" w:color="auto"/>
            <w:left w:val="none" w:sz="0" w:space="0" w:color="auto"/>
            <w:bottom w:val="none" w:sz="0" w:space="0" w:color="auto"/>
            <w:right w:val="none" w:sz="0" w:space="0" w:color="auto"/>
          </w:divBdr>
          <w:divsChild>
            <w:div w:id="1229996021">
              <w:marLeft w:val="0"/>
              <w:marRight w:val="0"/>
              <w:marTop w:val="0"/>
              <w:marBottom w:val="0"/>
              <w:divBdr>
                <w:top w:val="none" w:sz="0" w:space="0" w:color="auto"/>
                <w:left w:val="none" w:sz="0" w:space="0" w:color="auto"/>
                <w:bottom w:val="none" w:sz="0" w:space="0" w:color="auto"/>
                <w:right w:val="none" w:sz="0" w:space="0" w:color="auto"/>
              </w:divBdr>
              <w:divsChild>
                <w:div w:id="364448207">
                  <w:marLeft w:val="0"/>
                  <w:marRight w:val="0"/>
                  <w:marTop w:val="0"/>
                  <w:marBottom w:val="0"/>
                  <w:divBdr>
                    <w:top w:val="none" w:sz="0" w:space="0" w:color="auto"/>
                    <w:left w:val="none" w:sz="0" w:space="0" w:color="auto"/>
                    <w:bottom w:val="none" w:sz="0" w:space="0" w:color="auto"/>
                    <w:right w:val="none" w:sz="0" w:space="0" w:color="auto"/>
                  </w:divBdr>
                  <w:divsChild>
                    <w:div w:id="1993635285">
                      <w:marLeft w:val="-188"/>
                      <w:marRight w:val="-188"/>
                      <w:marTop w:val="0"/>
                      <w:marBottom w:val="0"/>
                      <w:divBdr>
                        <w:top w:val="none" w:sz="0" w:space="0" w:color="auto"/>
                        <w:left w:val="none" w:sz="0" w:space="0" w:color="auto"/>
                        <w:bottom w:val="none" w:sz="0" w:space="0" w:color="auto"/>
                        <w:right w:val="none" w:sz="0" w:space="0" w:color="auto"/>
                      </w:divBdr>
                      <w:divsChild>
                        <w:div w:id="1715084550">
                          <w:marLeft w:val="0"/>
                          <w:marRight w:val="0"/>
                          <w:marTop w:val="0"/>
                          <w:marBottom w:val="0"/>
                          <w:divBdr>
                            <w:top w:val="none" w:sz="0" w:space="0" w:color="auto"/>
                            <w:left w:val="none" w:sz="0" w:space="0" w:color="auto"/>
                            <w:bottom w:val="none" w:sz="0" w:space="0" w:color="auto"/>
                            <w:right w:val="none" w:sz="0" w:space="0" w:color="auto"/>
                          </w:divBdr>
                          <w:divsChild>
                            <w:div w:id="1167524303">
                              <w:marLeft w:val="-188"/>
                              <w:marRight w:val="-188"/>
                              <w:marTop w:val="0"/>
                              <w:marBottom w:val="0"/>
                              <w:divBdr>
                                <w:top w:val="none" w:sz="0" w:space="0" w:color="auto"/>
                                <w:left w:val="none" w:sz="0" w:space="0" w:color="auto"/>
                                <w:bottom w:val="none" w:sz="0" w:space="0" w:color="auto"/>
                                <w:right w:val="none" w:sz="0" w:space="0" w:color="auto"/>
                              </w:divBdr>
                              <w:divsChild>
                                <w:div w:id="933173785">
                                  <w:marLeft w:val="0"/>
                                  <w:marRight w:val="0"/>
                                  <w:marTop w:val="0"/>
                                  <w:marBottom w:val="0"/>
                                  <w:divBdr>
                                    <w:top w:val="none" w:sz="0" w:space="0" w:color="auto"/>
                                    <w:left w:val="none" w:sz="0" w:space="0" w:color="auto"/>
                                    <w:bottom w:val="none" w:sz="0" w:space="0" w:color="auto"/>
                                    <w:right w:val="none" w:sz="0" w:space="0" w:color="auto"/>
                                  </w:divBdr>
                                  <w:divsChild>
                                    <w:div w:id="900746514">
                                      <w:marLeft w:val="0"/>
                                      <w:marRight w:val="0"/>
                                      <w:marTop w:val="0"/>
                                      <w:marBottom w:val="250"/>
                                      <w:divBdr>
                                        <w:top w:val="none" w:sz="0" w:space="0" w:color="auto"/>
                                        <w:left w:val="none" w:sz="0" w:space="0" w:color="auto"/>
                                        <w:bottom w:val="none" w:sz="0" w:space="0" w:color="auto"/>
                                        <w:right w:val="none" w:sz="0" w:space="0" w:color="auto"/>
                                      </w:divBdr>
                                      <w:divsChild>
                                        <w:div w:id="962613288">
                                          <w:marLeft w:val="0"/>
                                          <w:marRight w:val="0"/>
                                          <w:marTop w:val="0"/>
                                          <w:marBottom w:val="0"/>
                                          <w:divBdr>
                                            <w:top w:val="none" w:sz="0" w:space="0" w:color="auto"/>
                                            <w:left w:val="none" w:sz="0" w:space="0" w:color="auto"/>
                                            <w:bottom w:val="none" w:sz="0" w:space="0" w:color="auto"/>
                                            <w:right w:val="none" w:sz="0" w:space="0" w:color="auto"/>
                                          </w:divBdr>
                                          <w:divsChild>
                                            <w:div w:id="1378122939">
                                              <w:marLeft w:val="-188"/>
                                              <w:marRight w:val="-188"/>
                                              <w:marTop w:val="0"/>
                                              <w:marBottom w:val="0"/>
                                              <w:divBdr>
                                                <w:top w:val="none" w:sz="0" w:space="0" w:color="auto"/>
                                                <w:left w:val="none" w:sz="0" w:space="0" w:color="auto"/>
                                                <w:bottom w:val="none" w:sz="0" w:space="0" w:color="auto"/>
                                                <w:right w:val="none" w:sz="0" w:space="0" w:color="auto"/>
                                              </w:divBdr>
                                              <w:divsChild>
                                                <w:div w:id="1152411043">
                                                  <w:marLeft w:val="0"/>
                                                  <w:marRight w:val="0"/>
                                                  <w:marTop w:val="0"/>
                                                  <w:marBottom w:val="0"/>
                                                  <w:divBdr>
                                                    <w:top w:val="none" w:sz="0" w:space="0" w:color="auto"/>
                                                    <w:left w:val="none" w:sz="0" w:space="0" w:color="auto"/>
                                                    <w:bottom w:val="none" w:sz="0" w:space="0" w:color="auto"/>
                                                    <w:right w:val="none" w:sz="0" w:space="0" w:color="auto"/>
                                                  </w:divBdr>
                                                  <w:divsChild>
                                                    <w:div w:id="244270940">
                                                      <w:marLeft w:val="0"/>
                                                      <w:marRight w:val="0"/>
                                                      <w:marTop w:val="0"/>
                                                      <w:marBottom w:val="0"/>
                                                      <w:divBdr>
                                                        <w:top w:val="none" w:sz="0" w:space="0" w:color="auto"/>
                                                        <w:left w:val="none" w:sz="0" w:space="0" w:color="auto"/>
                                                        <w:bottom w:val="none" w:sz="0" w:space="0" w:color="auto"/>
                                                        <w:right w:val="none" w:sz="0" w:space="0" w:color="auto"/>
                                                      </w:divBdr>
                                                      <w:divsChild>
                                                        <w:div w:id="527063537">
                                                          <w:marLeft w:val="0"/>
                                                          <w:marRight w:val="0"/>
                                                          <w:marTop w:val="0"/>
                                                          <w:marBottom w:val="0"/>
                                                          <w:divBdr>
                                                            <w:top w:val="none" w:sz="0" w:space="0" w:color="auto"/>
                                                            <w:left w:val="none" w:sz="0" w:space="0" w:color="auto"/>
                                                            <w:bottom w:val="none" w:sz="0" w:space="0" w:color="auto"/>
                                                            <w:right w:val="none" w:sz="0" w:space="0" w:color="auto"/>
                                                          </w:divBdr>
                                                          <w:divsChild>
                                                            <w:div w:id="1170370108">
                                                              <w:marLeft w:val="-188"/>
                                                              <w:marRight w:val="-188"/>
                                                              <w:marTop w:val="0"/>
                                                              <w:marBottom w:val="0"/>
                                                              <w:divBdr>
                                                                <w:top w:val="none" w:sz="0" w:space="0" w:color="auto"/>
                                                                <w:left w:val="none" w:sz="0" w:space="0" w:color="auto"/>
                                                                <w:bottom w:val="none" w:sz="0" w:space="0" w:color="auto"/>
                                                                <w:right w:val="none" w:sz="0" w:space="0" w:color="auto"/>
                                                              </w:divBdr>
                                                              <w:divsChild>
                                                                <w:div w:id="44181845">
                                                                  <w:marLeft w:val="0"/>
                                                                  <w:marRight w:val="0"/>
                                                                  <w:marTop w:val="0"/>
                                                                  <w:marBottom w:val="0"/>
                                                                  <w:divBdr>
                                                                    <w:top w:val="none" w:sz="0" w:space="0" w:color="auto"/>
                                                                    <w:left w:val="none" w:sz="0" w:space="0" w:color="auto"/>
                                                                    <w:bottom w:val="none" w:sz="0" w:space="0" w:color="auto"/>
                                                                    <w:right w:val="none" w:sz="0" w:space="0" w:color="auto"/>
                                                                  </w:divBdr>
                                                                  <w:divsChild>
                                                                    <w:div w:id="320937019">
                                                                      <w:marLeft w:val="0"/>
                                                                      <w:marRight w:val="0"/>
                                                                      <w:marTop w:val="0"/>
                                                                      <w:marBottom w:val="0"/>
                                                                      <w:divBdr>
                                                                        <w:top w:val="none" w:sz="0" w:space="0" w:color="auto"/>
                                                                        <w:left w:val="none" w:sz="0" w:space="0" w:color="auto"/>
                                                                        <w:bottom w:val="none" w:sz="0" w:space="0" w:color="auto"/>
                                                                        <w:right w:val="none" w:sz="0" w:space="0" w:color="auto"/>
                                                                      </w:divBdr>
                                                                      <w:divsChild>
                                                                        <w:div w:id="1978954560">
                                                                          <w:marLeft w:val="0"/>
                                                                          <w:marRight w:val="0"/>
                                                                          <w:marTop w:val="0"/>
                                                                          <w:marBottom w:val="0"/>
                                                                          <w:divBdr>
                                                                            <w:top w:val="none" w:sz="0" w:space="0" w:color="auto"/>
                                                                            <w:left w:val="none" w:sz="0" w:space="0" w:color="auto"/>
                                                                            <w:bottom w:val="none" w:sz="0" w:space="0" w:color="auto"/>
                                                                            <w:right w:val="none" w:sz="0" w:space="0" w:color="auto"/>
                                                                          </w:divBdr>
                                                                          <w:divsChild>
                                                                            <w:div w:id="140761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69569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cbs.gov.ps" TargetMode="External"/><Relationship Id="rId18" Type="http://schemas.openxmlformats.org/officeDocument/2006/relationships/footer" Target="footer1.xml"/><Relationship Id="rId26" Type="http://schemas.openxmlformats.org/officeDocument/2006/relationships/chart" Target="charts/chart6.xml"/><Relationship Id="rId39" Type="http://schemas.openxmlformats.org/officeDocument/2006/relationships/chart" Target="charts/chart19.xml"/><Relationship Id="rId21" Type="http://schemas.openxmlformats.org/officeDocument/2006/relationships/chart" Target="charts/chart3.xml"/><Relationship Id="rId34" Type="http://schemas.openxmlformats.org/officeDocument/2006/relationships/chart" Target="charts/chart14.xml"/><Relationship Id="rId42" Type="http://schemas.openxmlformats.org/officeDocument/2006/relationships/footer" Target="footer3.xml"/><Relationship Id="rId47" Type="http://schemas.openxmlformats.org/officeDocument/2006/relationships/chart" Target="charts/chart25.xml"/><Relationship Id="rId50" Type="http://schemas.openxmlformats.org/officeDocument/2006/relationships/chart" Target="charts/chart28.xml"/><Relationship Id="rId55" Type="http://schemas.openxmlformats.org/officeDocument/2006/relationships/chart" Target="charts/chart33.xml"/><Relationship Id="rId63" Type="http://schemas.openxmlformats.org/officeDocument/2006/relationships/chart" Target="charts/chart4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cbs.gov.ps/Downloads/book2116.pdf" TargetMode="External"/><Relationship Id="rId20" Type="http://schemas.openxmlformats.org/officeDocument/2006/relationships/chart" Target="charts/chart2.xml"/><Relationship Id="rId29" Type="http://schemas.openxmlformats.org/officeDocument/2006/relationships/chart" Target="charts/chart9.xml"/><Relationship Id="rId41" Type="http://schemas.openxmlformats.org/officeDocument/2006/relationships/chart" Target="charts/chart21.xml"/><Relationship Id="rId54" Type="http://schemas.openxmlformats.org/officeDocument/2006/relationships/chart" Target="charts/chart32.xml"/><Relationship Id="rId62" Type="http://schemas.openxmlformats.org/officeDocument/2006/relationships/chart" Target="charts/chart4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2.xml"/><Relationship Id="rId32" Type="http://schemas.openxmlformats.org/officeDocument/2006/relationships/chart" Target="charts/chart12.xml"/><Relationship Id="rId37" Type="http://schemas.openxmlformats.org/officeDocument/2006/relationships/chart" Target="charts/chart17.xml"/><Relationship Id="rId40" Type="http://schemas.openxmlformats.org/officeDocument/2006/relationships/chart" Target="charts/chart20.xml"/><Relationship Id="rId45" Type="http://schemas.openxmlformats.org/officeDocument/2006/relationships/chart" Target="charts/chart24.xml"/><Relationship Id="rId53" Type="http://schemas.openxmlformats.org/officeDocument/2006/relationships/chart" Target="charts/chart31.xml"/><Relationship Id="rId58" Type="http://schemas.openxmlformats.org/officeDocument/2006/relationships/chart" Target="charts/chart36.xm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chart" Target="charts/chart5.xml"/><Relationship Id="rId28" Type="http://schemas.openxmlformats.org/officeDocument/2006/relationships/chart" Target="charts/chart8.xml"/><Relationship Id="rId36" Type="http://schemas.openxmlformats.org/officeDocument/2006/relationships/chart" Target="charts/chart16.xml"/><Relationship Id="rId49" Type="http://schemas.openxmlformats.org/officeDocument/2006/relationships/chart" Target="charts/chart27.xml"/><Relationship Id="rId57" Type="http://schemas.openxmlformats.org/officeDocument/2006/relationships/chart" Target="charts/chart35.xml"/><Relationship Id="rId61" Type="http://schemas.openxmlformats.org/officeDocument/2006/relationships/chart" Target="charts/chart39.xml"/><Relationship Id="rId10" Type="http://schemas.openxmlformats.org/officeDocument/2006/relationships/image" Target="media/image3.png"/><Relationship Id="rId19" Type="http://schemas.openxmlformats.org/officeDocument/2006/relationships/chart" Target="charts/chart1.xml"/><Relationship Id="rId31" Type="http://schemas.openxmlformats.org/officeDocument/2006/relationships/chart" Target="charts/chart11.xml"/><Relationship Id="rId44" Type="http://schemas.openxmlformats.org/officeDocument/2006/relationships/chart" Target="charts/chart23.xml"/><Relationship Id="rId52" Type="http://schemas.openxmlformats.org/officeDocument/2006/relationships/chart" Target="charts/chart30.xml"/><Relationship Id="rId60" Type="http://schemas.openxmlformats.org/officeDocument/2006/relationships/chart" Target="charts/chart38.xm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5.emf"/><Relationship Id="rId22" Type="http://schemas.openxmlformats.org/officeDocument/2006/relationships/chart" Target="charts/chart4.xml"/><Relationship Id="rId27" Type="http://schemas.openxmlformats.org/officeDocument/2006/relationships/chart" Target="charts/chart7.xml"/><Relationship Id="rId30" Type="http://schemas.openxmlformats.org/officeDocument/2006/relationships/chart" Target="charts/chart10.xml"/><Relationship Id="rId35" Type="http://schemas.openxmlformats.org/officeDocument/2006/relationships/chart" Target="charts/chart15.xml"/><Relationship Id="rId43" Type="http://schemas.openxmlformats.org/officeDocument/2006/relationships/chart" Target="charts/chart22.xml"/><Relationship Id="rId48" Type="http://schemas.openxmlformats.org/officeDocument/2006/relationships/chart" Target="charts/chart26.xml"/><Relationship Id="rId56" Type="http://schemas.openxmlformats.org/officeDocument/2006/relationships/chart" Target="charts/chart34.xml"/><Relationship Id="rId64" Type="http://schemas.openxmlformats.org/officeDocument/2006/relationships/footer" Target="footer4.xml"/><Relationship Id="rId8" Type="http://schemas.openxmlformats.org/officeDocument/2006/relationships/image" Target="media/image1.jpeg"/><Relationship Id="rId51" Type="http://schemas.openxmlformats.org/officeDocument/2006/relationships/chart" Target="charts/chart29.xml"/><Relationship Id="rId3" Type="http://schemas.openxmlformats.org/officeDocument/2006/relationships/styles" Target="styles.xml"/><Relationship Id="rId12" Type="http://schemas.openxmlformats.org/officeDocument/2006/relationships/hyperlink" Target="mailto:diwan@pcbs.gov.ps" TargetMode="External"/><Relationship Id="rId17" Type="http://schemas.openxmlformats.org/officeDocument/2006/relationships/header" Target="header1.xml"/><Relationship Id="rId25" Type="http://schemas.openxmlformats.org/officeDocument/2006/relationships/footer" Target="footer2.xml"/><Relationship Id="rId33" Type="http://schemas.openxmlformats.org/officeDocument/2006/relationships/chart" Target="charts/chart13.xml"/><Relationship Id="rId38" Type="http://schemas.openxmlformats.org/officeDocument/2006/relationships/chart" Target="charts/chart18.xml"/><Relationship Id="rId46" Type="http://schemas.openxmlformats.org/officeDocument/2006/relationships/hyperlink" Target="https://www.dci-palestine.org/child_fatalities_statistics" TargetMode="External"/><Relationship Id="rId59" Type="http://schemas.openxmlformats.org/officeDocument/2006/relationships/chart" Target="charts/chart37.xml"/></Relationships>
</file>

<file path=word/_rels/footnotes.xml.rels><?xml version="1.0" encoding="UTF-8" standalone="yes"?>
<Relationships xmlns="http://schemas.openxmlformats.org/package/2006/relationships"><Relationship Id="rId1" Type="http://schemas.openxmlformats.org/officeDocument/2006/relationships/hyperlink" Target="http://www.asdaapress.com/?ID=26296"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8.xml"/><Relationship Id="rId1" Type="http://schemas.microsoft.com/office/2011/relationships/chartStyle" Target="style8.xml"/></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21.xlsx"/></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9.xml"/><Relationship Id="rId1" Type="http://schemas.microsoft.com/office/2011/relationships/chartStyle" Target="style9.xml"/></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10.xml"/><Relationship Id="rId1" Type="http://schemas.microsoft.com/office/2011/relationships/chartStyle" Target="style10.xml"/></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30.xlsx"/></Relationships>
</file>

<file path=word/charts/_rels/chart32.xml.rels><?xml version="1.0" encoding="UTF-8" standalone="yes"?>
<Relationships xmlns="http://schemas.openxmlformats.org/package/2006/relationships"><Relationship Id="rId3" Type="http://schemas.openxmlformats.org/officeDocument/2006/relationships/package" Target="../embeddings/Microsoft_Excel_Worksheet31.xlsx"/><Relationship Id="rId2" Type="http://schemas.microsoft.com/office/2011/relationships/chartColorStyle" Target="colors11.xml"/><Relationship Id="rId1" Type="http://schemas.microsoft.com/office/2011/relationships/chartStyle" Target="style11.xml"/></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32.xlsx"/></Relationships>
</file>

<file path=word/charts/_rels/chart34.xml.rels><?xml version="1.0" encoding="UTF-8" standalone="yes"?>
<Relationships xmlns="http://schemas.openxmlformats.org/package/2006/relationships"><Relationship Id="rId3" Type="http://schemas.openxmlformats.org/officeDocument/2006/relationships/package" Target="../embeddings/Microsoft_Excel_Worksheet33.xlsx"/><Relationship Id="rId2" Type="http://schemas.microsoft.com/office/2011/relationships/chartColorStyle" Target="colors12.xml"/><Relationship Id="rId1" Type="http://schemas.microsoft.com/office/2011/relationships/chartStyle" Target="style12.xml"/></Relationships>
</file>

<file path=word/charts/_rels/chart35.xml.rels><?xml version="1.0" encoding="UTF-8" standalone="yes"?>
<Relationships xmlns="http://schemas.openxmlformats.org/package/2006/relationships"><Relationship Id="rId3" Type="http://schemas.openxmlformats.org/officeDocument/2006/relationships/package" Target="../embeddings/Microsoft_Excel_Worksheet34.xlsx"/><Relationship Id="rId2" Type="http://schemas.microsoft.com/office/2011/relationships/chartColorStyle" Target="colors13.xml"/><Relationship Id="rId1" Type="http://schemas.microsoft.com/office/2011/relationships/chartStyle" Target="style13.xml"/></Relationships>
</file>

<file path=word/charts/_rels/chart36.xml.rels><?xml version="1.0" encoding="UTF-8" standalone="yes"?>
<Relationships xmlns="http://schemas.openxmlformats.org/package/2006/relationships"><Relationship Id="rId3" Type="http://schemas.openxmlformats.org/officeDocument/2006/relationships/package" Target="../embeddings/Microsoft_Excel_Worksheet35.xlsx"/><Relationship Id="rId2" Type="http://schemas.microsoft.com/office/2011/relationships/chartColorStyle" Target="colors14.xml"/><Relationship Id="rId1" Type="http://schemas.microsoft.com/office/2011/relationships/chartStyle" Target="style14.xml"/></Relationships>
</file>

<file path=word/charts/_rels/chart37.xml.rels><?xml version="1.0" encoding="UTF-8" standalone="yes"?>
<Relationships xmlns="http://schemas.openxmlformats.org/package/2006/relationships"><Relationship Id="rId1" Type="http://schemas.openxmlformats.org/officeDocument/2006/relationships/package" Target="../embeddings/Microsoft_Excel_Worksheet36.xlsx"/></Relationships>
</file>

<file path=word/charts/_rels/chart38.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37.xlsx"/></Relationships>
</file>

<file path=word/charts/_rels/chart39.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Worksheet38.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Microsoft_Excel_Worksheet39.xlsx"/></Relationships>
</file>

<file path=word/charts/_rels/chart41.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package" Target="../embeddings/Microsoft_Excel_Worksheet40.xlsx"/></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486589486568929E-3"/>
          <c:y val="0.12176390476041389"/>
          <c:w val="0.96818558196228088"/>
          <c:h val="0.77750074357007559"/>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0</c:formatCode>
                <c:ptCount val="17"/>
                <c:pt idx="0">
                  <c:v>14.310000000000002</c:v>
                </c:pt>
                <c:pt idx="1">
                  <c:v>48.333000000000027</c:v>
                </c:pt>
                <c:pt idx="2">
                  <c:v>68.994000000000028</c:v>
                </c:pt>
                <c:pt idx="3">
                  <c:v>104.649</c:v>
                </c:pt>
                <c:pt idx="4">
                  <c:v>130.43300000000002</c:v>
                </c:pt>
                <c:pt idx="5">
                  <c:v>138.04100000000003</c:v>
                </c:pt>
                <c:pt idx="6">
                  <c:v>174.15300000000002</c:v>
                </c:pt>
                <c:pt idx="7">
                  <c:v>220.02900000000002</c:v>
                </c:pt>
                <c:pt idx="8">
                  <c:v>242.66900000000004</c:v>
                </c:pt>
                <c:pt idx="9">
                  <c:v>259.95699999999999</c:v>
                </c:pt>
                <c:pt idx="10">
                  <c:v>279.88900000000001</c:v>
                </c:pt>
                <c:pt idx="11">
                  <c:v>294.096</c:v>
                </c:pt>
                <c:pt idx="12">
                  <c:v>313.803</c:v>
                </c:pt>
                <c:pt idx="13">
                  <c:v>330.80400000000003</c:v>
                </c:pt>
                <c:pt idx="14">
                  <c:v>341.48700000000002</c:v>
                </c:pt>
                <c:pt idx="15">
                  <c:v>351.06400000000002</c:v>
                </c:pt>
                <c:pt idx="16">
                  <c:v>349.36500000000001</c:v>
                </c:pt>
              </c:numCache>
            </c:numRef>
          </c:val>
          <c:extLst>
            <c:ext xmlns:c16="http://schemas.microsoft.com/office/drawing/2014/chart" uri="{C3380CC4-5D6E-409C-BE32-E72D297353CC}">
              <c16:uniqueId val="{00000000-2D52-482B-97B9-16C52916D045}"/>
            </c:ext>
          </c:extLst>
        </c:ser>
        <c:ser>
          <c:idx val="1"/>
          <c:order val="1"/>
          <c:tx>
            <c:strRef>
              <c:f>Sheet1!$C$1</c:f>
              <c:strCache>
                <c:ptCount val="1"/>
                <c:pt idx="0">
                  <c:v>إناث </c:v>
                </c:pt>
              </c:strCache>
            </c:strRef>
          </c:tx>
          <c:spPr>
            <a:solidFill>
              <a:schemeClr val="accent2"/>
            </a:solidFill>
            <a:ln>
              <a:noFill/>
            </a:ln>
            <a:effectLst/>
          </c:spPr>
          <c:invertIfNegative val="0"/>
          <c:dLbls>
            <c:dLbl>
              <c:idx val="0"/>
              <c:layout>
                <c:manualLayout>
                  <c:x val="-0.18935773541044143"/>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D52-482B-97B9-16C52916D045}"/>
                </c:ext>
              </c:extLst>
            </c:dLbl>
            <c:dLbl>
              <c:idx val="1"/>
              <c:layout>
                <c:manualLayout>
                  <c:x val="-0.17798412853520681"/>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2D52-482B-97B9-16C52916D045}"/>
                </c:ext>
              </c:extLst>
            </c:dLbl>
            <c:dLbl>
              <c:idx val="2"/>
              <c:layout>
                <c:manualLayout>
                  <c:x val="-0.16821206869062988"/>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2D52-482B-97B9-16C52916D045}"/>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2D52-482B-97B9-16C52916D045}"/>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2D52-482B-97B9-16C52916D045}"/>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2D52-482B-97B9-16C52916D045}"/>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2D52-482B-97B9-16C52916D045}"/>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2D52-482B-97B9-16C52916D045}"/>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2D52-482B-97B9-16C52916D045}"/>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2D52-482B-97B9-16C52916D045}"/>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2D52-482B-97B9-16C52916D045}"/>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2D52-482B-97B9-16C52916D045}"/>
                </c:ext>
              </c:extLst>
            </c:dLbl>
            <c:dLbl>
              <c:idx val="12"/>
              <c:layout>
                <c:manualLayout>
                  <c:x val="-6.3836358306289503E-2"/>
                  <c:y val="-1.1198208286674158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2D52-482B-97B9-16C52916D045}"/>
                </c:ext>
              </c:extLst>
            </c:dLbl>
            <c:dLbl>
              <c:idx val="13"/>
              <c:layout>
                <c:manualLayout>
                  <c:x val="-6.350977437421889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2D52-482B-97B9-16C52916D045}"/>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2D52-482B-97B9-16C52916D045}"/>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2D52-482B-97B9-16C52916D045}"/>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2D52-482B-97B9-16C52916D045}"/>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352.29</c:v>
                </c:pt>
                <c:pt idx="1">
                  <c:v>318.267</c:v>
                </c:pt>
                <c:pt idx="2">
                  <c:v>297.60599999999999</c:v>
                </c:pt>
                <c:pt idx="3">
                  <c:v>261.95100000000002</c:v>
                </c:pt>
                <c:pt idx="4">
                  <c:v>236.167</c:v>
                </c:pt>
                <c:pt idx="5">
                  <c:v>228.559</c:v>
                </c:pt>
                <c:pt idx="6">
                  <c:v>192.447</c:v>
                </c:pt>
                <c:pt idx="7">
                  <c:v>146.571</c:v>
                </c:pt>
                <c:pt idx="8">
                  <c:v>123.931</c:v>
                </c:pt>
                <c:pt idx="9">
                  <c:v>106.643</c:v>
                </c:pt>
                <c:pt idx="10">
                  <c:v>86.710999999999999</c:v>
                </c:pt>
                <c:pt idx="11">
                  <c:v>72.504000000000005</c:v>
                </c:pt>
                <c:pt idx="12">
                  <c:v>52.796999999999997</c:v>
                </c:pt>
                <c:pt idx="13">
                  <c:v>35.795999999999999</c:v>
                </c:pt>
                <c:pt idx="14">
                  <c:v>25.113</c:v>
                </c:pt>
                <c:pt idx="15">
                  <c:v>15.536</c:v>
                </c:pt>
                <c:pt idx="16">
                  <c:v>17.234999999999999</c:v>
                </c:pt>
              </c:numCache>
            </c:numRef>
          </c:val>
          <c:extLst>
            <c:ext xmlns:c16="http://schemas.microsoft.com/office/drawing/2014/chart" uri="{C3380CC4-5D6E-409C-BE32-E72D297353CC}">
              <c16:uniqueId val="{00000012-2D52-482B-97B9-16C52916D045}"/>
            </c:ext>
          </c:extLst>
        </c:ser>
        <c:ser>
          <c:idx val="2"/>
          <c:order val="2"/>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0"/>
            <c:showCatName val="1"/>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183.3</c:v>
                </c:pt>
                <c:pt idx="1">
                  <c:v>183.3</c:v>
                </c:pt>
                <c:pt idx="2">
                  <c:v>183.3</c:v>
                </c:pt>
                <c:pt idx="3">
                  <c:v>183.3</c:v>
                </c:pt>
                <c:pt idx="4">
                  <c:v>183.3</c:v>
                </c:pt>
                <c:pt idx="5">
                  <c:v>183.3</c:v>
                </c:pt>
                <c:pt idx="6">
                  <c:v>183.3</c:v>
                </c:pt>
                <c:pt idx="7">
                  <c:v>183.3</c:v>
                </c:pt>
                <c:pt idx="8">
                  <c:v>183.3</c:v>
                </c:pt>
                <c:pt idx="9">
                  <c:v>183.3</c:v>
                </c:pt>
                <c:pt idx="10">
                  <c:v>183.3</c:v>
                </c:pt>
                <c:pt idx="11">
                  <c:v>183.3</c:v>
                </c:pt>
                <c:pt idx="12">
                  <c:v>183.3</c:v>
                </c:pt>
                <c:pt idx="13">
                  <c:v>183.3</c:v>
                </c:pt>
                <c:pt idx="14">
                  <c:v>183.3</c:v>
                </c:pt>
                <c:pt idx="15">
                  <c:v>183.3</c:v>
                </c:pt>
                <c:pt idx="16">
                  <c:v>183.3</c:v>
                </c:pt>
              </c:numCache>
            </c:numRef>
          </c:val>
          <c:extLst>
            <c:ext xmlns:c16="http://schemas.microsoft.com/office/drawing/2014/chart" uri="{C3380CC4-5D6E-409C-BE32-E72D297353CC}">
              <c16:uniqueId val="{00000013-2D52-482B-97B9-16C52916D045}"/>
            </c:ext>
          </c:extLst>
        </c:ser>
        <c:ser>
          <c:idx val="3"/>
          <c:order val="3"/>
          <c:tx>
            <c:strRef>
              <c:f>Sheet1!$E$1</c:f>
              <c:strCache>
                <c:ptCount val="1"/>
                <c:pt idx="0">
                  <c:v>ذكور </c:v>
                </c:pt>
              </c:strCache>
            </c:strRef>
          </c:tx>
          <c:spPr>
            <a:solidFill>
              <a:schemeClr val="tx2">
                <a:lumMod val="40000"/>
                <a:lumOff val="60000"/>
              </a:schemeClr>
            </a:solidFill>
            <a:ln>
              <a:noFill/>
            </a:ln>
            <a:effectLst/>
          </c:spPr>
          <c:invertIfNegative val="0"/>
          <c:dLbls>
            <c:dLbl>
              <c:idx val="0"/>
              <c:layout>
                <c:manualLayout>
                  <c:x val="0.18941868060091444"/>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2D52-482B-97B9-16C52916D045}"/>
                </c:ext>
              </c:extLst>
            </c:dLbl>
            <c:dLbl>
              <c:idx val="1"/>
              <c:layout>
                <c:manualLayout>
                  <c:x val="0.17962116263879804"/>
                  <c:y val="-1.1198208286674234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2D52-482B-97B9-16C52916D045}"/>
                </c:ext>
              </c:extLst>
            </c:dLbl>
            <c:dLbl>
              <c:idx val="2"/>
              <c:layout>
                <c:manualLayout>
                  <c:x val="0.18288700195950358"/>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2D52-482B-97B9-16C52916D045}"/>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2D52-482B-97B9-16C52916D045}"/>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8-2D52-482B-97B9-16C52916D045}"/>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9-2D52-482B-97B9-16C52916D045}"/>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A-2D52-482B-97B9-16C52916D045}"/>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B-2D52-482B-97B9-16C52916D045}"/>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C-2D52-482B-97B9-16C52916D045}"/>
                </c:ext>
              </c:extLst>
            </c:dLbl>
            <c:dLbl>
              <c:idx val="9"/>
              <c:layout>
                <c:manualLayout>
                  <c:x val="8.491182233834095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D-2D52-482B-97B9-16C52916D045}"/>
                </c:ext>
              </c:extLst>
            </c:dLbl>
            <c:dLbl>
              <c:idx val="10"/>
              <c:layout>
                <c:manualLayout>
                  <c:x val="7.184846505551927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E-2D52-482B-97B9-16C52916D045}"/>
                </c:ext>
              </c:extLst>
            </c:dLbl>
            <c:dLbl>
              <c:idx val="11"/>
              <c:layout>
                <c:manualLayout>
                  <c:x val="6.531678641410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F-2D52-482B-97B9-16C52916D045}"/>
                </c:ext>
              </c:extLst>
            </c:dLbl>
            <c:dLbl>
              <c:idx val="12"/>
              <c:layout>
                <c:manualLayout>
                  <c:x val="5.8785107772697583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0-2D52-482B-97B9-16C52916D045}"/>
                </c:ext>
              </c:extLst>
            </c:dLbl>
            <c:dLbl>
              <c:idx val="13"/>
              <c:layout>
                <c:manualLayout>
                  <c:x val="4.8987589810581322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1-2D52-482B-97B9-16C52916D045}"/>
                </c:ext>
              </c:extLst>
            </c:dLbl>
            <c:dLbl>
              <c:idx val="14"/>
              <c:layout>
                <c:manualLayout>
                  <c:x val="4.2455911169170357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2-2D52-482B-97B9-16C52916D045}"/>
                </c:ext>
              </c:extLst>
            </c:dLbl>
            <c:dLbl>
              <c:idx val="15"/>
              <c:layout>
                <c:manualLayout>
                  <c:x val="4.2455911169170475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3-2D52-482B-97B9-16C52916D045}"/>
                </c:ext>
              </c:extLst>
            </c:dLbl>
            <c:dLbl>
              <c:idx val="16"/>
              <c:layout>
                <c:manualLayout>
                  <c:x val="3.9190071848465055E-2"/>
                  <c:y val="-6.4155660510739045E-18"/>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4-2D52-482B-97B9-16C52916D045}"/>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366.63299999999998</c:v>
                </c:pt>
                <c:pt idx="1">
                  <c:v>334.99900000000002</c:v>
                </c:pt>
                <c:pt idx="2">
                  <c:v>311.666</c:v>
                </c:pt>
                <c:pt idx="3">
                  <c:v>273.202</c:v>
                </c:pt>
                <c:pt idx="4">
                  <c:v>246.79499999999999</c:v>
                </c:pt>
                <c:pt idx="5">
                  <c:v>239.53399999999999</c:v>
                </c:pt>
                <c:pt idx="6">
                  <c:v>199.292</c:v>
                </c:pt>
                <c:pt idx="7">
                  <c:v>146.58799999999999</c:v>
                </c:pt>
                <c:pt idx="8">
                  <c:v>124.40900000000001</c:v>
                </c:pt>
                <c:pt idx="9">
                  <c:v>109.91800000000001</c:v>
                </c:pt>
                <c:pt idx="10">
                  <c:v>90.531000000000006</c:v>
                </c:pt>
                <c:pt idx="11">
                  <c:v>77.301000000000002</c:v>
                </c:pt>
                <c:pt idx="12">
                  <c:v>54.646000000000001</c:v>
                </c:pt>
                <c:pt idx="13">
                  <c:v>34.926000000000002</c:v>
                </c:pt>
                <c:pt idx="14">
                  <c:v>23.155999999999999</c:v>
                </c:pt>
                <c:pt idx="15">
                  <c:v>12.579000000000001</c:v>
                </c:pt>
                <c:pt idx="16">
                  <c:v>10.895</c:v>
                </c:pt>
              </c:numCache>
            </c:numRef>
          </c:val>
          <c:extLst>
            <c:ext xmlns:c16="http://schemas.microsoft.com/office/drawing/2014/chart" uri="{C3380CC4-5D6E-409C-BE32-E72D297353CC}">
              <c16:uniqueId val="{00000025-2D52-482B-97B9-16C52916D045}"/>
            </c:ext>
          </c:extLst>
        </c:ser>
        <c:ser>
          <c:idx val="4"/>
          <c:order val="4"/>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-3.2999999999958618E-2</c:v>
                </c:pt>
                <c:pt idx="1">
                  <c:v>31.600999999999999</c:v>
                </c:pt>
                <c:pt idx="2">
                  <c:v>54.934000000000026</c:v>
                </c:pt>
                <c:pt idx="3">
                  <c:v>93.398000000000025</c:v>
                </c:pt>
                <c:pt idx="4">
                  <c:v>119.80500000000004</c:v>
                </c:pt>
                <c:pt idx="5">
                  <c:v>127.06600000000003</c:v>
                </c:pt>
                <c:pt idx="6">
                  <c:v>167.30800000000002</c:v>
                </c:pt>
                <c:pt idx="7">
                  <c:v>220.01200000000003</c:v>
                </c:pt>
                <c:pt idx="8">
                  <c:v>242.19100000000003</c:v>
                </c:pt>
                <c:pt idx="9">
                  <c:v>256.68200000000002</c:v>
                </c:pt>
                <c:pt idx="10">
                  <c:v>276.06900000000002</c:v>
                </c:pt>
                <c:pt idx="11">
                  <c:v>289.29900000000004</c:v>
                </c:pt>
                <c:pt idx="12">
                  <c:v>311.95400000000001</c:v>
                </c:pt>
                <c:pt idx="13">
                  <c:v>331.67400000000004</c:v>
                </c:pt>
                <c:pt idx="14">
                  <c:v>343.44400000000002</c:v>
                </c:pt>
                <c:pt idx="15">
                  <c:v>354.02100000000002</c:v>
                </c:pt>
                <c:pt idx="16">
                  <c:v>355.70500000000004</c:v>
                </c:pt>
              </c:numCache>
            </c:numRef>
          </c:val>
          <c:extLst>
            <c:ext xmlns:c16="http://schemas.microsoft.com/office/drawing/2014/chart" uri="{C3380CC4-5D6E-409C-BE32-E72D297353CC}">
              <c16:uniqueId val="{00000026-2D52-482B-97B9-16C52916D045}"/>
            </c:ext>
          </c:extLst>
        </c:ser>
        <c:dLbls>
          <c:showLegendKey val="0"/>
          <c:showVal val="0"/>
          <c:showCatName val="0"/>
          <c:showSerName val="0"/>
          <c:showPercent val="0"/>
          <c:showBubbleSize val="0"/>
        </c:dLbls>
        <c:gapWidth val="4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ar-SA"/>
                  <a:t> </a:t>
                </a:r>
                <a:r>
                  <a:rPr lang="ar-SA" b="1"/>
                  <a:t>الفئة العمرية</a:t>
                </a:r>
              </a:p>
            </c:rich>
          </c:tx>
          <c:layout>
            <c:manualLayout>
              <c:xMode val="edge"/>
              <c:yMode val="edge"/>
              <c:x val="0.47493009848776124"/>
              <c:y val="7.0558929885255403E-2"/>
            </c:manualLayout>
          </c:layout>
          <c:overlay val="0"/>
          <c:spPr>
            <a:noFill/>
            <a:ln>
              <a:no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title>
          <c:tx>
            <c:rich>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ar-SA" b="1"/>
                  <a:t>عدد السكان بالألف </a:t>
                </a:r>
              </a:p>
            </c:rich>
          </c:tx>
          <c:layout>
            <c:manualLayout>
              <c:xMode val="edge"/>
              <c:yMode val="edge"/>
              <c:x val="0.45254424557877004"/>
              <c:y val="0.929946697766158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out"/>
        <c:minorTickMark val="none"/>
        <c:tickLblPos val="nextTo"/>
        <c:crossAx val="1576965952"/>
        <c:crosses val="autoZero"/>
        <c:crossBetween val="between"/>
      </c:valAx>
      <c:spPr>
        <a:noFill/>
        <a:ln>
          <a:noFill/>
        </a:ln>
        <a:effectLst/>
      </c:spPr>
    </c:plotArea>
    <c:legend>
      <c:legendPos val="r"/>
      <c:legendEntry>
        <c:idx val="0"/>
        <c:delete val="1"/>
      </c:legendEntry>
      <c:legendEntry>
        <c:idx val="2"/>
        <c:delete val="1"/>
      </c:legendEntry>
      <c:legendEntry>
        <c:idx val="4"/>
        <c:delete val="1"/>
      </c:legendEntry>
      <c:layout>
        <c:manualLayout>
          <c:xMode val="edge"/>
          <c:yMode val="edge"/>
          <c:x val="0.86797530691438685"/>
          <c:y val="3.3113663822325237E-2"/>
          <c:w val="0.12757821540250053"/>
          <c:h val="0.14111417890945449"/>
        </c:manualLayout>
      </c:layout>
      <c:overlay val="0"/>
      <c:spPr>
        <a:noFill/>
        <a:ln w="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995697176909921"/>
          <c:y val="0.23406218453462846"/>
          <c:w val="0.84030104710947784"/>
          <c:h val="0.56464986784868676"/>
        </c:manualLayout>
      </c:layout>
      <c:lineChart>
        <c:grouping val="standard"/>
        <c:varyColors val="0"/>
        <c:ser>
          <c:idx val="0"/>
          <c:order val="0"/>
          <c:tx>
            <c:strRef>
              <c:f>Sheet1!$B$1</c:f>
              <c:strCache>
                <c:ptCount val="1"/>
                <c:pt idx="0">
                  <c:v>ذكور في المرحلة الاساسية</c:v>
                </c:pt>
              </c:strCache>
            </c:strRef>
          </c:tx>
          <c:dLbls>
            <c:dLbl>
              <c:idx val="0"/>
              <c:layout>
                <c:manualLayout>
                  <c:x val="-7.022163704191374E-2"/>
                  <c:y val="3.496503496503488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B85C-4916-A66F-AF86DE086CDC}"/>
                </c:ext>
              </c:extLst>
            </c:dLbl>
            <c:dLbl>
              <c:idx val="1"/>
              <c:delete val="1"/>
              <c:extLst>
                <c:ext xmlns:c15="http://schemas.microsoft.com/office/drawing/2012/chart" uri="{CE6537A1-D6FC-4f65-9D91-7224C49458BB}"/>
                <c:ext xmlns:c16="http://schemas.microsoft.com/office/drawing/2014/chart" uri="{C3380CC4-5D6E-409C-BE32-E72D297353CC}">
                  <c16:uniqueId val="{00000001-B85C-4916-A66F-AF86DE086CDC}"/>
                </c:ext>
              </c:extLst>
            </c:dLbl>
            <c:dLbl>
              <c:idx val="2"/>
              <c:layout>
                <c:manualLayout>
                  <c:x val="-2.6333027495987125E-2"/>
                  <c:y val="3.4964862893012497E-2"/>
                </c:manualLayout>
              </c:layout>
              <c:showLegendKey val="0"/>
              <c:showVal val="1"/>
              <c:showCatName val="0"/>
              <c:showSerName val="0"/>
              <c:showPercent val="0"/>
              <c:showBubbleSize val="0"/>
              <c:extLst>
                <c:ext xmlns:c15="http://schemas.microsoft.com/office/drawing/2012/chart" uri="{CE6537A1-D6FC-4f65-9D91-7224C49458BB}">
                  <c15:layout>
                    <c:manualLayout>
                      <c:w val="7.7935131380466829E-2"/>
                      <c:h val="5.8326221023071403E-2"/>
                    </c:manualLayout>
                  </c15:layout>
                </c:ext>
                <c:ext xmlns:c16="http://schemas.microsoft.com/office/drawing/2014/chart" uri="{C3380CC4-5D6E-409C-BE32-E72D297353CC}">
                  <c16:uniqueId val="{00000002-B85C-4916-A66F-AF86DE086CD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Sheet1!$A$2:$A$4</c:f>
              <c:strCache>
                <c:ptCount val="3"/>
                <c:pt idx="0">
                  <c:v>2017/2018</c:v>
                </c:pt>
                <c:pt idx="1">
                  <c:v>2018/2019</c:v>
                </c:pt>
                <c:pt idx="2">
                  <c:v>2019/2020</c:v>
                </c:pt>
              </c:strCache>
            </c:strRef>
          </c:cat>
          <c:val>
            <c:numRef>
              <c:f>Sheet1!$B$2:$B$4</c:f>
              <c:numCache>
                <c:formatCode>General</c:formatCode>
                <c:ptCount val="3"/>
                <c:pt idx="0">
                  <c:v>97.5</c:v>
                </c:pt>
                <c:pt idx="1">
                  <c:v>97.3</c:v>
                </c:pt>
                <c:pt idx="2">
                  <c:v>97.1</c:v>
                </c:pt>
              </c:numCache>
            </c:numRef>
          </c:val>
          <c:smooth val="0"/>
          <c:extLst>
            <c:ext xmlns:c16="http://schemas.microsoft.com/office/drawing/2014/chart" uri="{C3380CC4-5D6E-409C-BE32-E72D297353CC}">
              <c16:uniqueId val="{00000003-B85C-4916-A66F-AF86DE086CDC}"/>
            </c:ext>
          </c:extLst>
        </c:ser>
        <c:ser>
          <c:idx val="1"/>
          <c:order val="1"/>
          <c:tx>
            <c:strRef>
              <c:f>Sheet1!$C$1</c:f>
              <c:strCache>
                <c:ptCount val="1"/>
                <c:pt idx="0">
                  <c:v>إناث في المرحلة الاساسية</c:v>
                </c:pt>
              </c:strCache>
            </c:strRef>
          </c:tx>
          <c:spPr>
            <a:ln>
              <a:prstDash val="lgDash"/>
            </a:ln>
          </c:spPr>
          <c:marker>
            <c:spPr>
              <a:ln>
                <a:prstDash val="lgDash"/>
              </a:ln>
            </c:spPr>
          </c:marker>
          <c:dLbls>
            <c:dLbl>
              <c:idx val="0"/>
              <c:layout>
                <c:manualLayout>
                  <c:x val="-6.5388376529386422E-2"/>
                  <c:y val="-2.730068897637798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B85C-4916-A66F-AF86DE086CDC}"/>
                </c:ext>
              </c:extLst>
            </c:dLbl>
            <c:dLbl>
              <c:idx val="1"/>
              <c:delete val="1"/>
              <c:extLst>
                <c:ext xmlns:c15="http://schemas.microsoft.com/office/drawing/2012/chart" uri="{CE6537A1-D6FC-4f65-9D91-7224C49458BB}"/>
                <c:ext xmlns:c16="http://schemas.microsoft.com/office/drawing/2014/chart" uri="{C3380CC4-5D6E-409C-BE32-E72D297353CC}">
                  <c16:uniqueId val="{00000005-B85C-4916-A66F-AF86DE086CDC}"/>
                </c:ext>
              </c:extLst>
            </c:dLbl>
            <c:dLbl>
              <c:idx val="2"/>
              <c:layout>
                <c:manualLayout>
                  <c:x val="-1.7555409260478546E-2"/>
                  <c:y val="-3.496503496503500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94E-4348-8853-313C4FF77E9E}"/>
                </c:ext>
              </c:extLst>
            </c:dLbl>
            <c:dLbl>
              <c:idx val="6"/>
              <c:layout>
                <c:manualLayout>
                  <c:x val="0"/>
                  <c:y val="-3.93356643356643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85C-4916-A66F-AF86DE086CDC}"/>
                </c:ext>
              </c:extLst>
            </c:dLbl>
            <c:dLbl>
              <c:idx val="8"/>
              <c:layout>
                <c:manualLayout>
                  <c:x val="2.1236833163438672E-3"/>
                  <c:y val="-2.80448717948718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85C-4916-A66F-AF86DE086CD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Sheet1!$A$2:$A$4</c:f>
              <c:strCache>
                <c:ptCount val="3"/>
                <c:pt idx="0">
                  <c:v>2017/2018</c:v>
                </c:pt>
                <c:pt idx="1">
                  <c:v>2018/2019</c:v>
                </c:pt>
                <c:pt idx="2">
                  <c:v>2019/2020</c:v>
                </c:pt>
              </c:strCache>
            </c:strRef>
          </c:cat>
          <c:val>
            <c:numRef>
              <c:f>Sheet1!$C$2:$C$4</c:f>
              <c:numCache>
                <c:formatCode>General</c:formatCode>
                <c:ptCount val="3"/>
                <c:pt idx="0">
                  <c:v>99.1</c:v>
                </c:pt>
                <c:pt idx="1">
                  <c:v>98.9</c:v>
                </c:pt>
                <c:pt idx="2">
                  <c:v>98.7</c:v>
                </c:pt>
              </c:numCache>
            </c:numRef>
          </c:val>
          <c:smooth val="0"/>
          <c:extLst>
            <c:ext xmlns:c16="http://schemas.microsoft.com/office/drawing/2014/chart" uri="{C3380CC4-5D6E-409C-BE32-E72D297353CC}">
              <c16:uniqueId val="{00000008-B85C-4916-A66F-AF86DE086CDC}"/>
            </c:ext>
          </c:extLst>
        </c:ser>
        <c:ser>
          <c:idx val="2"/>
          <c:order val="2"/>
          <c:tx>
            <c:strRef>
              <c:f>Sheet1!$D$1</c:f>
              <c:strCache>
                <c:ptCount val="1"/>
                <c:pt idx="0">
                  <c:v>ذكور في المرحلة الثانوية</c:v>
                </c:pt>
              </c:strCache>
            </c:strRef>
          </c:tx>
          <c:dLbls>
            <c:dLbl>
              <c:idx val="0"/>
              <c:layout>
                <c:manualLayout>
                  <c:x val="-7.2416063199473524E-2"/>
                  <c:y val="4.3706293706293883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B85C-4916-A66F-AF86DE086CDC}"/>
                </c:ext>
              </c:extLst>
            </c:dLbl>
            <c:dLbl>
              <c:idx val="1"/>
              <c:delete val="1"/>
              <c:extLst>
                <c:ext xmlns:c15="http://schemas.microsoft.com/office/drawing/2012/chart" uri="{CE6537A1-D6FC-4f65-9D91-7224C49458BB}"/>
                <c:ext xmlns:c16="http://schemas.microsoft.com/office/drawing/2014/chart" uri="{C3380CC4-5D6E-409C-BE32-E72D297353CC}">
                  <c16:uniqueId val="{0000000A-B85C-4916-A66F-AF86DE086CD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Sheet1!$A$2:$A$4</c:f>
              <c:strCache>
                <c:ptCount val="3"/>
                <c:pt idx="0">
                  <c:v>2017/2018</c:v>
                </c:pt>
                <c:pt idx="1">
                  <c:v>2018/2019</c:v>
                </c:pt>
                <c:pt idx="2">
                  <c:v>2019/2020</c:v>
                </c:pt>
              </c:strCache>
            </c:strRef>
          </c:cat>
          <c:val>
            <c:numRef>
              <c:f>Sheet1!$D$2:$D$4</c:f>
              <c:numCache>
                <c:formatCode>General</c:formatCode>
                <c:ptCount val="3"/>
                <c:pt idx="0">
                  <c:v>65.3</c:v>
                </c:pt>
                <c:pt idx="1">
                  <c:v>66.900000000000006</c:v>
                </c:pt>
                <c:pt idx="2">
                  <c:v>68.400000000000006</c:v>
                </c:pt>
              </c:numCache>
            </c:numRef>
          </c:val>
          <c:smooth val="0"/>
          <c:extLst>
            <c:ext xmlns:c16="http://schemas.microsoft.com/office/drawing/2014/chart" uri="{C3380CC4-5D6E-409C-BE32-E72D297353CC}">
              <c16:uniqueId val="{0000000B-B85C-4916-A66F-AF86DE086CDC}"/>
            </c:ext>
          </c:extLst>
        </c:ser>
        <c:ser>
          <c:idx val="3"/>
          <c:order val="3"/>
          <c:tx>
            <c:strRef>
              <c:f>Sheet1!$E$1</c:f>
              <c:strCache>
                <c:ptCount val="1"/>
                <c:pt idx="0">
                  <c:v>إناث في المرحلة الثانوية</c:v>
                </c:pt>
              </c:strCache>
            </c:strRef>
          </c:tx>
          <c:spPr>
            <a:ln>
              <a:prstDash val="lgDash"/>
            </a:ln>
          </c:spPr>
          <c:marker>
            <c:symbol val="circle"/>
            <c:size val="7"/>
            <c:spPr>
              <a:ln>
                <a:prstDash val="lgDash"/>
              </a:ln>
            </c:spPr>
          </c:marker>
          <c:dLbls>
            <c:dLbl>
              <c:idx val="0"/>
              <c:layout>
                <c:manualLayout>
                  <c:x val="-7.4610489357033447E-2"/>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B85C-4916-A66F-AF86DE086CDC}"/>
                </c:ext>
              </c:extLst>
            </c:dLbl>
            <c:dLbl>
              <c:idx val="1"/>
              <c:delete val="1"/>
              <c:extLst>
                <c:ext xmlns:c15="http://schemas.microsoft.com/office/drawing/2012/chart" uri="{CE6537A1-D6FC-4f65-9D91-7224C49458BB}"/>
                <c:ext xmlns:c16="http://schemas.microsoft.com/office/drawing/2014/chart" uri="{C3380CC4-5D6E-409C-BE32-E72D297353CC}">
                  <c16:uniqueId val="{0000000D-B85C-4916-A66F-AF86DE086CD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Sheet1!$A$2:$A$4</c:f>
              <c:strCache>
                <c:ptCount val="3"/>
                <c:pt idx="0">
                  <c:v>2017/2018</c:v>
                </c:pt>
                <c:pt idx="1">
                  <c:v>2018/2019</c:v>
                </c:pt>
                <c:pt idx="2">
                  <c:v>2019/2020</c:v>
                </c:pt>
              </c:strCache>
            </c:strRef>
          </c:cat>
          <c:val>
            <c:numRef>
              <c:f>Sheet1!$E$2:$E$4</c:f>
              <c:numCache>
                <c:formatCode>General</c:formatCode>
                <c:ptCount val="3"/>
                <c:pt idx="0">
                  <c:v>83.3</c:v>
                </c:pt>
                <c:pt idx="1">
                  <c:v>85.2</c:v>
                </c:pt>
                <c:pt idx="2">
                  <c:v>86.7</c:v>
                </c:pt>
              </c:numCache>
            </c:numRef>
          </c:val>
          <c:smooth val="0"/>
          <c:extLst>
            <c:ext xmlns:c16="http://schemas.microsoft.com/office/drawing/2014/chart" uri="{C3380CC4-5D6E-409C-BE32-E72D297353CC}">
              <c16:uniqueId val="{0000000E-B85C-4916-A66F-AF86DE086CDC}"/>
            </c:ext>
          </c:extLst>
        </c:ser>
        <c:dLbls>
          <c:showLegendKey val="0"/>
          <c:showVal val="0"/>
          <c:showCatName val="0"/>
          <c:showSerName val="0"/>
          <c:showPercent val="0"/>
          <c:showBubbleSize val="0"/>
        </c:dLbls>
        <c:marker val="1"/>
        <c:smooth val="0"/>
        <c:axId val="49645440"/>
        <c:axId val="49684480"/>
      </c:lineChart>
      <c:catAx>
        <c:axId val="49645440"/>
        <c:scaling>
          <c:orientation val="minMax"/>
        </c:scaling>
        <c:delete val="0"/>
        <c:axPos val="b"/>
        <c:title>
          <c:tx>
            <c:rich>
              <a:bodyPr/>
              <a:lstStyle/>
              <a:p>
                <a:pPr>
                  <a:defRPr/>
                </a:pPr>
                <a:r>
                  <a:rPr lang="ar-SA"/>
                  <a:t>العام الدراسي </a:t>
                </a:r>
                <a:endParaRPr lang="en-US"/>
              </a:p>
            </c:rich>
          </c:tx>
          <c:layout>
            <c:manualLayout>
              <c:xMode val="edge"/>
              <c:yMode val="edge"/>
              <c:x val="0.49351590989965283"/>
              <c:y val="0.93078752776094464"/>
            </c:manualLayout>
          </c:layout>
          <c:overlay val="0"/>
        </c:title>
        <c:numFmt formatCode="General" sourceLinked="1"/>
        <c:majorTickMark val="none"/>
        <c:minorTickMark val="none"/>
        <c:tickLblPos val="nextTo"/>
        <c:crossAx val="49684480"/>
        <c:crosses val="autoZero"/>
        <c:auto val="1"/>
        <c:lblAlgn val="ctr"/>
        <c:lblOffset val="100"/>
        <c:noMultiLvlLbl val="0"/>
      </c:catAx>
      <c:valAx>
        <c:axId val="49684480"/>
        <c:scaling>
          <c:orientation val="minMax"/>
          <c:max val="110"/>
          <c:min val="50"/>
        </c:scaling>
        <c:delete val="0"/>
        <c:axPos val="l"/>
        <c:majorGridlines>
          <c:spPr>
            <a:ln w="0">
              <a:solidFill>
                <a:schemeClr val="bg1"/>
              </a:solidFill>
            </a:ln>
          </c:spPr>
        </c:majorGridlines>
        <c:title>
          <c:tx>
            <c:rich>
              <a:bodyPr rot="-5400000" vert="horz"/>
              <a:lstStyle/>
              <a:p>
                <a:pPr>
                  <a:defRPr/>
                </a:pPr>
                <a:r>
                  <a:rPr lang="ar-SA"/>
                  <a:t>المعدل </a:t>
                </a:r>
                <a:endParaRPr lang="en-US"/>
              </a:p>
            </c:rich>
          </c:tx>
          <c:layout>
            <c:manualLayout>
              <c:xMode val="edge"/>
              <c:yMode val="edge"/>
              <c:x val="3.9169257060111082E-2"/>
              <c:y val="0.42030957668752988"/>
            </c:manualLayout>
          </c:layout>
          <c:overlay val="0"/>
        </c:title>
        <c:numFmt formatCode="General" sourceLinked="1"/>
        <c:majorTickMark val="none"/>
        <c:minorTickMark val="none"/>
        <c:tickLblPos val="nextTo"/>
        <c:crossAx val="49645440"/>
        <c:crosses val="autoZero"/>
        <c:crossBetween val="between"/>
        <c:majorUnit val="10"/>
        <c:minorUnit val="5"/>
      </c:valAx>
    </c:plotArea>
    <c:legend>
      <c:legendPos val="t"/>
      <c:layout>
        <c:manualLayout>
          <c:xMode val="edge"/>
          <c:yMode val="edge"/>
          <c:x val="0.1097743542425865"/>
          <c:y val="2.9341377126810397E-2"/>
          <c:w val="0.87155722916245149"/>
          <c:h val="0.12194503331314356"/>
        </c:manualLayout>
      </c:layout>
      <c:overlay val="0"/>
      <c:spPr>
        <a:ln w="12700">
          <a:solidFill>
            <a:schemeClr val="tx1"/>
          </a:solidFill>
        </a:ln>
      </c:spPr>
    </c:legend>
    <c:plotVisOnly val="1"/>
    <c:dispBlanksAs val="gap"/>
    <c:showDLblsOverMax val="0"/>
  </c:chart>
  <c:spPr>
    <a:noFill/>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657648490699322"/>
          <c:y val="0.17956666378243014"/>
          <c:w val="0.87262356440667765"/>
          <c:h val="0.63800288257278315"/>
        </c:manualLayout>
      </c:layout>
      <c:lineChart>
        <c:grouping val="standard"/>
        <c:varyColors val="0"/>
        <c:ser>
          <c:idx val="0"/>
          <c:order val="0"/>
          <c:tx>
            <c:strRef>
              <c:f>Sheet1!$B$1</c:f>
              <c:strCache>
                <c:ptCount val="1"/>
                <c:pt idx="0">
                  <c:v>المرحلة الاساسية في الضفة الغربية</c:v>
                </c:pt>
              </c:strCache>
            </c:strRef>
          </c:tx>
          <c:dLbls>
            <c:dLbl>
              <c:idx val="0"/>
              <c:layout>
                <c:manualLayout>
                  <c:x val="-6.9600359227660571E-2"/>
                  <c:y val="-5.390835579514825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F71-45D2-A141-E1A774779064}"/>
                </c:ext>
              </c:extLst>
            </c:dLbl>
            <c:dLbl>
              <c:idx val="1"/>
              <c:delete val="1"/>
              <c:extLst>
                <c:ext xmlns:c15="http://schemas.microsoft.com/office/drawing/2012/chart" uri="{CE6537A1-D6FC-4f65-9D91-7224C49458BB}"/>
                <c:ext xmlns:c16="http://schemas.microsoft.com/office/drawing/2014/chart" uri="{C3380CC4-5D6E-409C-BE32-E72D297353CC}">
                  <c16:uniqueId val="{00000001-1F71-45D2-A141-E1A774779064}"/>
                </c:ext>
              </c:extLst>
            </c:dLbl>
            <c:dLbl>
              <c:idx val="2"/>
              <c:layout>
                <c:manualLayout>
                  <c:x val="-1.3471037269869812E-2"/>
                  <c:y val="-6.37098750306297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1F71-45D2-A141-E1A77477906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Sheet1!$A$2:$A$4</c:f>
              <c:strCache>
                <c:ptCount val="3"/>
                <c:pt idx="0">
                  <c:v>2017/2018</c:v>
                </c:pt>
                <c:pt idx="1">
                  <c:v>2018/2019</c:v>
                </c:pt>
                <c:pt idx="2">
                  <c:v>2019/2020</c:v>
                </c:pt>
              </c:strCache>
            </c:strRef>
          </c:cat>
          <c:val>
            <c:numRef>
              <c:f>Sheet1!$B$2:$B$4</c:f>
              <c:numCache>
                <c:formatCode>General</c:formatCode>
                <c:ptCount val="3"/>
                <c:pt idx="0">
                  <c:v>98.3</c:v>
                </c:pt>
                <c:pt idx="1">
                  <c:v>98.1</c:v>
                </c:pt>
                <c:pt idx="2">
                  <c:v>98.5</c:v>
                </c:pt>
              </c:numCache>
            </c:numRef>
          </c:val>
          <c:smooth val="0"/>
          <c:extLst>
            <c:ext xmlns:c16="http://schemas.microsoft.com/office/drawing/2014/chart" uri="{C3380CC4-5D6E-409C-BE32-E72D297353CC}">
              <c16:uniqueId val="{00000003-1F71-45D2-A141-E1A774779064}"/>
            </c:ext>
          </c:extLst>
        </c:ser>
        <c:ser>
          <c:idx val="1"/>
          <c:order val="1"/>
          <c:tx>
            <c:strRef>
              <c:f>Sheet1!$C$1</c:f>
              <c:strCache>
                <c:ptCount val="1"/>
                <c:pt idx="0">
                  <c:v>المرحلة الثانوية في الضفة الغربية</c:v>
                </c:pt>
              </c:strCache>
            </c:strRef>
          </c:tx>
          <c:spPr>
            <a:ln>
              <a:prstDash val="lgDash"/>
            </a:ln>
          </c:spPr>
          <c:marker>
            <c:spPr>
              <a:ln>
                <a:prstDash val="lgDash"/>
              </a:ln>
            </c:spPr>
          </c:marker>
          <c:dLbls>
            <c:dLbl>
              <c:idx val="0"/>
              <c:layout>
                <c:manualLayout>
                  <c:x val="-8.0826223619218721E-2"/>
                  <c:y val="1.470227885322224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1F71-45D2-A141-E1A774779064}"/>
                </c:ext>
              </c:extLst>
            </c:dLbl>
            <c:dLbl>
              <c:idx val="1"/>
              <c:delete val="1"/>
              <c:extLst>
                <c:ext xmlns:c15="http://schemas.microsoft.com/office/drawing/2012/chart" uri="{CE6537A1-D6FC-4f65-9D91-7224C49458BB}"/>
                <c:ext xmlns:c16="http://schemas.microsoft.com/office/drawing/2014/chart" uri="{C3380CC4-5D6E-409C-BE32-E72D297353CC}">
                  <c16:uniqueId val="{00000005-1F71-45D2-A141-E1A77477906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Sheet1!$A$2:$A$4</c:f>
              <c:strCache>
                <c:ptCount val="3"/>
                <c:pt idx="0">
                  <c:v>2017/2018</c:v>
                </c:pt>
                <c:pt idx="1">
                  <c:v>2018/2019</c:v>
                </c:pt>
                <c:pt idx="2">
                  <c:v>2019/2020</c:v>
                </c:pt>
              </c:strCache>
            </c:strRef>
          </c:cat>
          <c:val>
            <c:numRef>
              <c:f>Sheet1!$C$2:$C$4</c:f>
              <c:numCache>
                <c:formatCode>General</c:formatCode>
                <c:ptCount val="3"/>
                <c:pt idx="0">
                  <c:v>72.599999999999994</c:v>
                </c:pt>
                <c:pt idx="1">
                  <c:v>73.900000000000006</c:v>
                </c:pt>
                <c:pt idx="2">
                  <c:v>74.900000000000006</c:v>
                </c:pt>
              </c:numCache>
            </c:numRef>
          </c:val>
          <c:smooth val="0"/>
          <c:extLst>
            <c:ext xmlns:c16="http://schemas.microsoft.com/office/drawing/2014/chart" uri="{C3380CC4-5D6E-409C-BE32-E72D297353CC}">
              <c16:uniqueId val="{00000006-1F71-45D2-A141-E1A774779064}"/>
            </c:ext>
          </c:extLst>
        </c:ser>
        <c:ser>
          <c:idx val="2"/>
          <c:order val="2"/>
          <c:tx>
            <c:strRef>
              <c:f>Sheet1!$D$1</c:f>
              <c:strCache>
                <c:ptCount val="1"/>
                <c:pt idx="0">
                  <c:v>المرحلة الاساسية في قطاع غزة</c:v>
                </c:pt>
              </c:strCache>
            </c:strRef>
          </c:tx>
          <c:dLbls>
            <c:dLbl>
              <c:idx val="0"/>
              <c:layout>
                <c:manualLayout>
                  <c:x val="-7.4090704984284009E-2"/>
                  <c:y val="2.940455770644449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1F71-45D2-A141-E1A774779064}"/>
                </c:ext>
              </c:extLst>
            </c:dLbl>
            <c:dLbl>
              <c:idx val="1"/>
              <c:delete val="1"/>
              <c:extLst>
                <c:ext xmlns:c15="http://schemas.microsoft.com/office/drawing/2012/chart" uri="{CE6537A1-D6FC-4f65-9D91-7224C49458BB}"/>
                <c:ext xmlns:c16="http://schemas.microsoft.com/office/drawing/2014/chart" uri="{C3380CC4-5D6E-409C-BE32-E72D297353CC}">
                  <c16:uniqueId val="{00000008-1F71-45D2-A141-E1A77477906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Sheet1!$A$2:$A$4</c:f>
              <c:strCache>
                <c:ptCount val="3"/>
                <c:pt idx="0">
                  <c:v>2017/2018</c:v>
                </c:pt>
                <c:pt idx="1">
                  <c:v>2018/2019</c:v>
                </c:pt>
                <c:pt idx="2">
                  <c:v>2019/2020</c:v>
                </c:pt>
              </c:strCache>
            </c:strRef>
          </c:cat>
          <c:val>
            <c:numRef>
              <c:f>Sheet1!$D$2:$D$4</c:f>
              <c:numCache>
                <c:formatCode>0.0</c:formatCode>
                <c:ptCount val="3"/>
                <c:pt idx="0" formatCode="General">
                  <c:v>98.3</c:v>
                </c:pt>
                <c:pt idx="1">
                  <c:v>98</c:v>
                </c:pt>
                <c:pt idx="2" formatCode="General">
                  <c:v>97.2</c:v>
                </c:pt>
              </c:numCache>
            </c:numRef>
          </c:val>
          <c:smooth val="0"/>
          <c:extLst>
            <c:ext xmlns:c16="http://schemas.microsoft.com/office/drawing/2014/chart" uri="{C3380CC4-5D6E-409C-BE32-E72D297353CC}">
              <c16:uniqueId val="{00000009-1F71-45D2-A141-E1A774779064}"/>
            </c:ext>
          </c:extLst>
        </c:ser>
        <c:ser>
          <c:idx val="3"/>
          <c:order val="3"/>
          <c:tx>
            <c:strRef>
              <c:f>Sheet1!$E$1</c:f>
              <c:strCache>
                <c:ptCount val="1"/>
                <c:pt idx="0">
                  <c:v>المرحلة الثانوية في قطاع غزة</c:v>
                </c:pt>
              </c:strCache>
            </c:strRef>
          </c:tx>
          <c:spPr>
            <a:ln>
              <a:prstDash val="lgDash"/>
            </a:ln>
          </c:spPr>
          <c:marker>
            <c:symbol val="circle"/>
            <c:size val="7"/>
            <c:spPr>
              <a:ln>
                <a:prstDash val="lgDash"/>
              </a:ln>
            </c:spPr>
          </c:marker>
          <c:dLbls>
            <c:dLbl>
              <c:idx val="0"/>
              <c:layout>
                <c:manualLayout>
                  <c:x val="-7.6335877862595422E-2"/>
                  <c:y val="-3.920607694192600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1F71-45D2-A141-E1A774779064}"/>
                </c:ext>
              </c:extLst>
            </c:dLbl>
            <c:dLbl>
              <c:idx val="1"/>
              <c:delete val="1"/>
              <c:extLst>
                <c:ext xmlns:c15="http://schemas.microsoft.com/office/drawing/2012/chart" uri="{CE6537A1-D6FC-4f65-9D91-7224C49458BB}"/>
                <c:ext xmlns:c16="http://schemas.microsoft.com/office/drawing/2014/chart" uri="{C3380CC4-5D6E-409C-BE32-E72D297353CC}">
                  <c16:uniqueId val="{0000000B-1F71-45D2-A141-E1A77477906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Sheet1!$A$2:$A$4</c:f>
              <c:strCache>
                <c:ptCount val="3"/>
                <c:pt idx="0">
                  <c:v>2017/2018</c:v>
                </c:pt>
                <c:pt idx="1">
                  <c:v>2018/2019</c:v>
                </c:pt>
                <c:pt idx="2">
                  <c:v>2019/2020</c:v>
                </c:pt>
              </c:strCache>
            </c:strRef>
          </c:cat>
          <c:val>
            <c:numRef>
              <c:f>Sheet1!$E$2:$E$4</c:f>
              <c:numCache>
                <c:formatCode>General</c:formatCode>
                <c:ptCount val="3"/>
                <c:pt idx="0">
                  <c:v>76.400000000000006</c:v>
                </c:pt>
                <c:pt idx="1">
                  <c:v>78.8</c:v>
                </c:pt>
                <c:pt idx="2">
                  <c:v>81.099999999999994</c:v>
                </c:pt>
              </c:numCache>
            </c:numRef>
          </c:val>
          <c:smooth val="0"/>
          <c:extLst>
            <c:ext xmlns:c16="http://schemas.microsoft.com/office/drawing/2014/chart" uri="{C3380CC4-5D6E-409C-BE32-E72D297353CC}">
              <c16:uniqueId val="{0000000C-1F71-45D2-A141-E1A774779064}"/>
            </c:ext>
          </c:extLst>
        </c:ser>
        <c:dLbls>
          <c:showLegendKey val="0"/>
          <c:showVal val="0"/>
          <c:showCatName val="0"/>
          <c:showSerName val="0"/>
          <c:showPercent val="0"/>
          <c:showBubbleSize val="0"/>
        </c:dLbls>
        <c:marker val="1"/>
        <c:smooth val="0"/>
        <c:axId val="82782080"/>
        <c:axId val="82804736"/>
      </c:lineChart>
      <c:catAx>
        <c:axId val="82782080"/>
        <c:scaling>
          <c:orientation val="minMax"/>
        </c:scaling>
        <c:delete val="0"/>
        <c:axPos val="b"/>
        <c:title>
          <c:tx>
            <c:rich>
              <a:bodyPr/>
              <a:lstStyle/>
              <a:p>
                <a:pPr>
                  <a:defRPr/>
                </a:pPr>
                <a:r>
                  <a:rPr lang="ar-SA"/>
                  <a:t>العام الدراسي </a:t>
                </a:r>
                <a:endParaRPr lang="en-US"/>
              </a:p>
            </c:rich>
          </c:tx>
          <c:layout>
            <c:manualLayout>
              <c:xMode val="edge"/>
              <c:yMode val="edge"/>
              <c:x val="0.48715482370182317"/>
              <c:y val="0.9288988385087279"/>
            </c:manualLayout>
          </c:layout>
          <c:overlay val="0"/>
        </c:title>
        <c:numFmt formatCode="General" sourceLinked="1"/>
        <c:majorTickMark val="none"/>
        <c:minorTickMark val="none"/>
        <c:tickLblPos val="nextTo"/>
        <c:crossAx val="82804736"/>
        <c:crosses val="autoZero"/>
        <c:auto val="1"/>
        <c:lblAlgn val="ctr"/>
        <c:lblOffset val="100"/>
        <c:noMultiLvlLbl val="0"/>
      </c:catAx>
      <c:valAx>
        <c:axId val="82804736"/>
        <c:scaling>
          <c:orientation val="minMax"/>
          <c:max val="110"/>
          <c:min val="60"/>
        </c:scaling>
        <c:delete val="0"/>
        <c:axPos val="l"/>
        <c:majorGridlines>
          <c:spPr>
            <a:ln>
              <a:solidFill>
                <a:schemeClr val="bg1"/>
              </a:solidFill>
            </a:ln>
            <a:effectLst/>
          </c:spPr>
        </c:majorGridlines>
        <c:title>
          <c:tx>
            <c:rich>
              <a:bodyPr rot="-5400000" vert="horz"/>
              <a:lstStyle/>
              <a:p>
                <a:pPr>
                  <a:defRPr/>
                </a:pPr>
                <a:r>
                  <a:rPr lang="ar-SA"/>
                  <a:t>المعدل</a:t>
                </a:r>
                <a:endParaRPr lang="en-US"/>
              </a:p>
            </c:rich>
          </c:tx>
          <c:layout/>
          <c:overlay val="0"/>
        </c:title>
        <c:numFmt formatCode="General" sourceLinked="1"/>
        <c:majorTickMark val="none"/>
        <c:minorTickMark val="none"/>
        <c:tickLblPos val="nextTo"/>
        <c:spPr>
          <a:noFill/>
          <a:effectLst>
            <a:outerShdw blurRad="50800" dist="50800" dir="5400000" algn="ctr" rotWithShape="0">
              <a:schemeClr val="bg1"/>
            </a:outerShdw>
          </a:effectLst>
        </c:spPr>
        <c:crossAx val="82782080"/>
        <c:crosses val="autoZero"/>
        <c:crossBetween val="between"/>
        <c:majorUnit val="10"/>
        <c:minorUnit val="5"/>
      </c:valAx>
    </c:plotArea>
    <c:legend>
      <c:legendPos val="t"/>
      <c:layout>
        <c:manualLayout>
          <c:xMode val="edge"/>
          <c:yMode val="edge"/>
          <c:x val="0.139475977511335"/>
          <c:y val="1.2187690432663011E-2"/>
          <c:w val="0.84396488644184964"/>
          <c:h val="0.11541397361892834"/>
        </c:manualLayout>
      </c:layout>
      <c:overlay val="0"/>
      <c:spPr>
        <a:ln w="12700">
          <a:solidFill>
            <a:schemeClr val="tx1"/>
          </a:solidFill>
        </a:ln>
      </c:spPr>
    </c:legend>
    <c:plotVisOnly val="1"/>
    <c:dispBlanksAs val="gap"/>
    <c:showDLblsOverMax val="0"/>
  </c:chart>
  <c:spPr>
    <a:noFill/>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084264843832312"/>
          <c:y val="0.23406218453462851"/>
          <c:w val="0.86366287547390064"/>
          <c:h val="0.58176830961033721"/>
        </c:manualLayout>
      </c:layout>
      <c:lineChart>
        <c:grouping val="standard"/>
        <c:varyColors val="0"/>
        <c:ser>
          <c:idx val="0"/>
          <c:order val="0"/>
          <c:tx>
            <c:strRef>
              <c:f>Sheet1!$B$1</c:f>
              <c:strCache>
                <c:ptCount val="1"/>
                <c:pt idx="0">
                  <c:v>ذكور في المرحلة الاساسية</c:v>
                </c:pt>
              </c:strCache>
            </c:strRef>
          </c:tx>
          <c:dLbls>
            <c:dLbl>
              <c:idx val="0"/>
              <c:layout>
                <c:manualLayout>
                  <c:x val="-7.6914376201787163E-2"/>
                  <c:y val="2.003205128205120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AB4-4857-B28F-9D049B583AD1}"/>
                </c:ext>
              </c:extLst>
            </c:dLbl>
            <c:dLbl>
              <c:idx val="1"/>
              <c:delete val="1"/>
              <c:extLst>
                <c:ext xmlns:c15="http://schemas.microsoft.com/office/drawing/2012/chart" uri="{CE6537A1-D6FC-4f65-9D91-7224C49458BB}"/>
                <c:ext xmlns:c16="http://schemas.microsoft.com/office/drawing/2014/chart" uri="{C3380CC4-5D6E-409C-BE32-E72D297353CC}">
                  <c16:uniqueId val="{00000001-5AB4-4857-B28F-9D049B583AD1}"/>
                </c:ext>
              </c:extLst>
            </c:dLbl>
            <c:dLbl>
              <c:idx val="2"/>
              <c:layout>
                <c:manualLayout>
                  <c:x val="-6.7865626060400544E-3"/>
                  <c:y val="2.40384615384615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5AB4-4857-B28F-9D049B583AD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Sheet1!$A$2:$A$4</c:f>
              <c:strCache>
                <c:ptCount val="3"/>
                <c:pt idx="0">
                  <c:v>2017/2018</c:v>
                </c:pt>
                <c:pt idx="1">
                  <c:v>2018/2019</c:v>
                </c:pt>
                <c:pt idx="2">
                  <c:v>2019/2020</c:v>
                </c:pt>
              </c:strCache>
            </c:strRef>
          </c:cat>
          <c:val>
            <c:numRef>
              <c:f>Sheet1!$B$2:$B$4</c:f>
              <c:numCache>
                <c:formatCode>General</c:formatCode>
                <c:ptCount val="3"/>
                <c:pt idx="0">
                  <c:v>99.5</c:v>
                </c:pt>
                <c:pt idx="1">
                  <c:v>99.3</c:v>
                </c:pt>
                <c:pt idx="2">
                  <c:v>98.9</c:v>
                </c:pt>
              </c:numCache>
            </c:numRef>
          </c:val>
          <c:smooth val="0"/>
          <c:extLst>
            <c:ext xmlns:c16="http://schemas.microsoft.com/office/drawing/2014/chart" uri="{C3380CC4-5D6E-409C-BE32-E72D297353CC}">
              <c16:uniqueId val="{00000003-5AB4-4857-B28F-9D049B583AD1}"/>
            </c:ext>
          </c:extLst>
        </c:ser>
        <c:ser>
          <c:idx val="1"/>
          <c:order val="1"/>
          <c:tx>
            <c:strRef>
              <c:f>Sheet1!$C$1</c:f>
              <c:strCache>
                <c:ptCount val="1"/>
                <c:pt idx="0">
                  <c:v>إناث في المرحلة الاساسية</c:v>
                </c:pt>
              </c:strCache>
            </c:strRef>
          </c:tx>
          <c:spPr>
            <a:ln>
              <a:prstDash val="lgDash"/>
            </a:ln>
          </c:spPr>
          <c:marker>
            <c:spPr>
              <a:ln>
                <a:prstDash val="lgDash"/>
              </a:ln>
            </c:spPr>
          </c:marker>
          <c:dLbls>
            <c:dLbl>
              <c:idx val="0"/>
              <c:layout>
                <c:manualLayout>
                  <c:x val="-8.3700938807827224E-2"/>
                  <c:y val="-3.605769230769234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5AB4-4857-B28F-9D049B583AD1}"/>
                </c:ext>
              </c:extLst>
            </c:dLbl>
            <c:dLbl>
              <c:idx val="1"/>
              <c:delete val="1"/>
              <c:extLst>
                <c:ext xmlns:c15="http://schemas.microsoft.com/office/drawing/2012/chart" uri="{CE6537A1-D6FC-4f65-9D91-7224C49458BB}"/>
                <c:ext xmlns:c16="http://schemas.microsoft.com/office/drawing/2014/chart" uri="{C3380CC4-5D6E-409C-BE32-E72D297353CC}">
                  <c16:uniqueId val="{00000005-5AB4-4857-B28F-9D049B583AD1}"/>
                </c:ext>
              </c:extLst>
            </c:dLbl>
            <c:dLbl>
              <c:idx val="2"/>
              <c:layout>
                <c:manualLayout>
                  <c:x val="-9.0487501413867213E-3"/>
                  <c:y val="-4.807692307692311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5AB4-4857-B28F-9D049B583AD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Sheet1!$A$2:$A$4</c:f>
              <c:strCache>
                <c:ptCount val="3"/>
                <c:pt idx="0">
                  <c:v>2017/2018</c:v>
                </c:pt>
                <c:pt idx="1">
                  <c:v>2018/2019</c:v>
                </c:pt>
                <c:pt idx="2">
                  <c:v>2019/2020</c:v>
                </c:pt>
              </c:strCache>
            </c:strRef>
          </c:cat>
          <c:val>
            <c:numRef>
              <c:f>Sheet1!$C$2:$C$4</c:f>
              <c:numCache>
                <c:formatCode>General</c:formatCode>
                <c:ptCount val="3"/>
                <c:pt idx="0">
                  <c:v>101.2</c:v>
                </c:pt>
                <c:pt idx="1">
                  <c:v>101.1</c:v>
                </c:pt>
                <c:pt idx="2">
                  <c:v>100.7</c:v>
                </c:pt>
              </c:numCache>
            </c:numRef>
          </c:val>
          <c:smooth val="0"/>
          <c:extLst>
            <c:ext xmlns:c16="http://schemas.microsoft.com/office/drawing/2014/chart" uri="{C3380CC4-5D6E-409C-BE32-E72D297353CC}">
              <c16:uniqueId val="{00000007-5AB4-4857-B28F-9D049B583AD1}"/>
            </c:ext>
          </c:extLst>
        </c:ser>
        <c:ser>
          <c:idx val="2"/>
          <c:order val="2"/>
          <c:tx>
            <c:strRef>
              <c:f>Sheet1!$D$1</c:f>
              <c:strCache>
                <c:ptCount val="1"/>
                <c:pt idx="0">
                  <c:v>ذكور في المرحلة الثانوية</c:v>
                </c:pt>
              </c:strCache>
            </c:strRef>
          </c:tx>
          <c:dLbls>
            <c:dLbl>
              <c:idx val="0"/>
              <c:layout>
                <c:manualLayout>
                  <c:x val="-7.6914376201787163E-2"/>
                  <c:y val="4.0064102564101095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5AB4-4857-B28F-9D049B583AD1}"/>
                </c:ext>
              </c:extLst>
            </c:dLbl>
            <c:dLbl>
              <c:idx val="1"/>
              <c:delete val="1"/>
              <c:extLst>
                <c:ext xmlns:c15="http://schemas.microsoft.com/office/drawing/2012/chart" uri="{CE6537A1-D6FC-4f65-9D91-7224C49458BB}"/>
                <c:ext xmlns:c16="http://schemas.microsoft.com/office/drawing/2014/chart" uri="{C3380CC4-5D6E-409C-BE32-E72D297353CC}">
                  <c16:uniqueId val="{00000009-5AB4-4857-B28F-9D049B583AD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Sheet1!$A$2:$A$4</c:f>
              <c:strCache>
                <c:ptCount val="3"/>
                <c:pt idx="0">
                  <c:v>2017/2018</c:v>
                </c:pt>
                <c:pt idx="1">
                  <c:v>2018/2019</c:v>
                </c:pt>
                <c:pt idx="2">
                  <c:v>2019/2020</c:v>
                </c:pt>
              </c:strCache>
            </c:strRef>
          </c:cat>
          <c:val>
            <c:numRef>
              <c:f>Sheet1!$D$2:$D$4</c:f>
              <c:numCache>
                <c:formatCode>General</c:formatCode>
                <c:ptCount val="3"/>
                <c:pt idx="0">
                  <c:v>70.5</c:v>
                </c:pt>
                <c:pt idx="1">
                  <c:v>71.3</c:v>
                </c:pt>
                <c:pt idx="2">
                  <c:v>72.5</c:v>
                </c:pt>
              </c:numCache>
            </c:numRef>
          </c:val>
          <c:smooth val="0"/>
          <c:extLst>
            <c:ext xmlns:c16="http://schemas.microsoft.com/office/drawing/2014/chart" uri="{C3380CC4-5D6E-409C-BE32-E72D297353CC}">
              <c16:uniqueId val="{0000000A-5AB4-4857-B28F-9D049B583AD1}"/>
            </c:ext>
          </c:extLst>
        </c:ser>
        <c:ser>
          <c:idx val="3"/>
          <c:order val="3"/>
          <c:tx>
            <c:strRef>
              <c:f>Sheet1!$E$1</c:f>
              <c:strCache>
                <c:ptCount val="1"/>
                <c:pt idx="0">
                  <c:v>إناث في المرحلة الثانوية</c:v>
                </c:pt>
              </c:strCache>
            </c:strRef>
          </c:tx>
          <c:spPr>
            <a:ln>
              <a:prstDash val="lgDash"/>
            </a:ln>
          </c:spPr>
          <c:marker>
            <c:symbol val="circle"/>
            <c:size val="7"/>
            <c:spPr>
              <a:ln>
                <a:prstDash val="lgDash"/>
              </a:ln>
            </c:spPr>
          </c:marker>
          <c:dLbls>
            <c:dLbl>
              <c:idx val="0"/>
              <c:layout>
                <c:manualLayout>
                  <c:x val="-7.6914376201787163E-2"/>
                  <c:y val="1.602564102564102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5AB4-4857-B28F-9D049B583AD1}"/>
                </c:ext>
              </c:extLst>
            </c:dLbl>
            <c:dLbl>
              <c:idx val="1"/>
              <c:delete val="1"/>
              <c:extLst>
                <c:ext xmlns:c15="http://schemas.microsoft.com/office/drawing/2012/chart" uri="{CE6537A1-D6FC-4f65-9D91-7224C49458BB}"/>
                <c:ext xmlns:c16="http://schemas.microsoft.com/office/drawing/2014/chart" uri="{C3380CC4-5D6E-409C-BE32-E72D297353CC}">
                  <c16:uniqueId val="{0000000C-5AB4-4857-B28F-9D049B583AD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Sheet1!$A$2:$A$4</c:f>
              <c:strCache>
                <c:ptCount val="3"/>
                <c:pt idx="0">
                  <c:v>2017/2018</c:v>
                </c:pt>
                <c:pt idx="1">
                  <c:v>2018/2019</c:v>
                </c:pt>
                <c:pt idx="2">
                  <c:v>2019/2020</c:v>
                </c:pt>
              </c:strCache>
            </c:strRef>
          </c:cat>
          <c:val>
            <c:numRef>
              <c:f>Sheet1!$E$2:$E$4</c:f>
              <c:numCache>
                <c:formatCode>General</c:formatCode>
                <c:ptCount val="3"/>
                <c:pt idx="0">
                  <c:v>91.2</c:v>
                </c:pt>
                <c:pt idx="1">
                  <c:v>90.9</c:v>
                </c:pt>
                <c:pt idx="2">
                  <c:v>91.8</c:v>
                </c:pt>
              </c:numCache>
            </c:numRef>
          </c:val>
          <c:smooth val="0"/>
          <c:extLst>
            <c:ext xmlns:c16="http://schemas.microsoft.com/office/drawing/2014/chart" uri="{C3380CC4-5D6E-409C-BE32-E72D297353CC}">
              <c16:uniqueId val="{0000000D-5AB4-4857-B28F-9D049B583AD1}"/>
            </c:ext>
          </c:extLst>
        </c:ser>
        <c:dLbls>
          <c:showLegendKey val="0"/>
          <c:showVal val="0"/>
          <c:showCatName val="0"/>
          <c:showSerName val="0"/>
          <c:showPercent val="0"/>
          <c:showBubbleSize val="0"/>
        </c:dLbls>
        <c:marker val="1"/>
        <c:smooth val="0"/>
        <c:axId val="82503552"/>
        <c:axId val="82722816"/>
      </c:lineChart>
      <c:catAx>
        <c:axId val="82503552"/>
        <c:scaling>
          <c:orientation val="minMax"/>
        </c:scaling>
        <c:delete val="0"/>
        <c:axPos val="b"/>
        <c:title>
          <c:tx>
            <c:rich>
              <a:bodyPr/>
              <a:lstStyle/>
              <a:p>
                <a:pPr>
                  <a:defRPr/>
                </a:pPr>
                <a:r>
                  <a:rPr lang="ar-SA"/>
                  <a:t>العام الدراسي</a:t>
                </a:r>
                <a:endParaRPr lang="en-US"/>
              </a:p>
            </c:rich>
          </c:tx>
          <c:layout>
            <c:manualLayout>
              <c:xMode val="edge"/>
              <c:yMode val="edge"/>
              <c:x val="0.49351590989965316"/>
              <c:y val="0.93078752776094431"/>
            </c:manualLayout>
          </c:layout>
          <c:overlay val="0"/>
        </c:title>
        <c:numFmt formatCode="General" sourceLinked="1"/>
        <c:majorTickMark val="none"/>
        <c:minorTickMark val="none"/>
        <c:tickLblPos val="nextTo"/>
        <c:crossAx val="82722816"/>
        <c:crosses val="autoZero"/>
        <c:auto val="1"/>
        <c:lblAlgn val="ctr"/>
        <c:lblOffset val="100"/>
        <c:noMultiLvlLbl val="0"/>
      </c:catAx>
      <c:valAx>
        <c:axId val="82722816"/>
        <c:scaling>
          <c:orientation val="minMax"/>
          <c:max val="110"/>
          <c:min val="50"/>
        </c:scaling>
        <c:delete val="0"/>
        <c:axPos val="l"/>
        <c:majorGridlines>
          <c:spPr>
            <a:ln w="0">
              <a:solidFill>
                <a:schemeClr val="bg1"/>
              </a:solidFill>
            </a:ln>
          </c:spPr>
        </c:majorGridlines>
        <c:title>
          <c:tx>
            <c:rich>
              <a:bodyPr rot="-5400000" vert="horz"/>
              <a:lstStyle/>
              <a:p>
                <a:pPr>
                  <a:defRPr/>
                </a:pPr>
                <a:r>
                  <a:rPr lang="ar-SA"/>
                  <a:t>المعدل </a:t>
                </a:r>
                <a:endParaRPr lang="en-US"/>
              </a:p>
            </c:rich>
          </c:tx>
          <c:layout>
            <c:manualLayout>
              <c:xMode val="edge"/>
              <c:yMode val="edge"/>
              <c:x val="3.9169257060111075E-2"/>
              <c:y val="0.42030957668752988"/>
            </c:manualLayout>
          </c:layout>
          <c:overlay val="0"/>
        </c:title>
        <c:numFmt formatCode="General" sourceLinked="1"/>
        <c:majorTickMark val="none"/>
        <c:minorTickMark val="none"/>
        <c:tickLblPos val="nextTo"/>
        <c:crossAx val="82503552"/>
        <c:crosses val="autoZero"/>
        <c:crossBetween val="between"/>
        <c:majorUnit val="10"/>
        <c:minorUnit val="5"/>
      </c:valAx>
    </c:plotArea>
    <c:legend>
      <c:legendPos val="t"/>
      <c:layout>
        <c:manualLayout>
          <c:xMode val="edge"/>
          <c:yMode val="edge"/>
          <c:x val="0.10977438077195525"/>
          <c:y val="1.6229557843731587E-2"/>
          <c:w val="0.87155722916245149"/>
          <c:h val="0.14780467645871187"/>
        </c:manualLayout>
      </c:layout>
      <c:overlay val="0"/>
      <c:spPr>
        <a:ln w="9525">
          <a:solidFill>
            <a:schemeClr val="tx1"/>
          </a:solidFill>
        </a:ln>
      </c:spPr>
    </c:legend>
    <c:plotVisOnly val="1"/>
    <c:dispBlanksAs val="gap"/>
    <c:showDLblsOverMax val="0"/>
  </c:chart>
  <c:spPr>
    <a:noFill/>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657648490699322"/>
          <c:y val="0.17956666378243025"/>
          <c:w val="0.87860257094419414"/>
          <c:h val="0.65760584409250233"/>
        </c:manualLayout>
      </c:layout>
      <c:lineChart>
        <c:grouping val="standard"/>
        <c:varyColors val="0"/>
        <c:ser>
          <c:idx val="0"/>
          <c:order val="0"/>
          <c:tx>
            <c:strRef>
              <c:f>Sheet1!$B$1</c:f>
              <c:strCache>
                <c:ptCount val="1"/>
                <c:pt idx="0">
                  <c:v>المرحلة الاساسية في الضفة الغربية</c:v>
                </c:pt>
              </c:strCache>
            </c:strRef>
          </c:tx>
          <c:dLbls>
            <c:dLbl>
              <c:idx val="0"/>
              <c:layout>
                <c:manualLayout>
                  <c:x val="-8.9903181189488285E-2"/>
                  <c:y val="-3.74093991115268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44A7-4B07-844E-407814B87AA5}"/>
                </c:ext>
              </c:extLst>
            </c:dLbl>
            <c:dLbl>
              <c:idx val="1"/>
              <c:delete val="1"/>
              <c:extLst>
                <c:ext xmlns:c15="http://schemas.microsoft.com/office/drawing/2012/chart" uri="{CE6537A1-D6FC-4f65-9D91-7224C49458BB}"/>
                <c:ext xmlns:c16="http://schemas.microsoft.com/office/drawing/2014/chart" uri="{C3380CC4-5D6E-409C-BE32-E72D297353CC}">
                  <c16:uniqueId val="{00000001-44A7-4B07-844E-407814B87AA5}"/>
                </c:ext>
              </c:extLst>
            </c:dLbl>
            <c:dLbl>
              <c:idx val="2"/>
              <c:layout>
                <c:manualLayout>
                  <c:x val="-2.3052097740894426E-2"/>
                  <c:y val="-5.143792377834940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44A7-4B07-844E-407814B87AA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Sheet1!$A$2:$A$4</c:f>
              <c:strCache>
                <c:ptCount val="3"/>
                <c:pt idx="0">
                  <c:v>2017/2018</c:v>
                </c:pt>
                <c:pt idx="1">
                  <c:v>2018/2019</c:v>
                </c:pt>
                <c:pt idx="2">
                  <c:v>2019/2020</c:v>
                </c:pt>
              </c:strCache>
            </c:strRef>
          </c:cat>
          <c:val>
            <c:numRef>
              <c:f>Sheet1!$B$2:$B$4</c:f>
              <c:numCache>
                <c:formatCode>General</c:formatCode>
                <c:ptCount val="3"/>
                <c:pt idx="0">
                  <c:v>100.5</c:v>
                </c:pt>
                <c:pt idx="1">
                  <c:v>100.2</c:v>
                </c:pt>
                <c:pt idx="2">
                  <c:v>100.4</c:v>
                </c:pt>
              </c:numCache>
            </c:numRef>
          </c:val>
          <c:smooth val="0"/>
          <c:extLst>
            <c:ext xmlns:c16="http://schemas.microsoft.com/office/drawing/2014/chart" uri="{C3380CC4-5D6E-409C-BE32-E72D297353CC}">
              <c16:uniqueId val="{00000003-44A7-4B07-844E-407814B87AA5}"/>
            </c:ext>
          </c:extLst>
        </c:ser>
        <c:ser>
          <c:idx val="1"/>
          <c:order val="1"/>
          <c:tx>
            <c:strRef>
              <c:f>Sheet1!$C$1</c:f>
              <c:strCache>
                <c:ptCount val="1"/>
                <c:pt idx="0">
                  <c:v>المرحلة الثانوية في الضفة الغربية</c:v>
                </c:pt>
              </c:strCache>
            </c:strRef>
          </c:tx>
          <c:spPr>
            <a:ln>
              <a:prstDash val="lgDash"/>
            </a:ln>
          </c:spPr>
          <c:marker>
            <c:spPr>
              <a:ln>
                <a:prstDash val="lgDash"/>
              </a:ln>
            </c:spPr>
          </c:marker>
          <c:dLbls>
            <c:dLbl>
              <c:idx val="0"/>
              <c:layout>
                <c:manualLayout>
                  <c:x val="-7.376671277086215E-2"/>
                  <c:y val="4.20855740004676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44A7-4B07-844E-407814B87AA5}"/>
                </c:ext>
              </c:extLst>
            </c:dLbl>
            <c:dLbl>
              <c:idx val="1"/>
              <c:delete val="1"/>
              <c:extLst>
                <c:ext xmlns:c15="http://schemas.microsoft.com/office/drawing/2012/chart" uri="{CE6537A1-D6FC-4f65-9D91-7224C49458BB}"/>
                <c:ext xmlns:c16="http://schemas.microsoft.com/office/drawing/2014/chart" uri="{C3380CC4-5D6E-409C-BE32-E72D297353CC}">
                  <c16:uniqueId val="{00000005-44A7-4B07-844E-407814B87AA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Sheet1!$A$2:$A$4</c:f>
              <c:strCache>
                <c:ptCount val="3"/>
                <c:pt idx="0">
                  <c:v>2017/2018</c:v>
                </c:pt>
                <c:pt idx="1">
                  <c:v>2018/2019</c:v>
                </c:pt>
                <c:pt idx="2">
                  <c:v>2019/2020</c:v>
                </c:pt>
              </c:strCache>
            </c:strRef>
          </c:cat>
          <c:val>
            <c:numRef>
              <c:f>Sheet1!$C$2:$C$4</c:f>
              <c:numCache>
                <c:formatCode>General</c:formatCode>
                <c:ptCount val="3"/>
                <c:pt idx="0">
                  <c:v>79.400000000000006</c:v>
                </c:pt>
                <c:pt idx="1">
                  <c:v>78.900000000000006</c:v>
                </c:pt>
                <c:pt idx="2">
                  <c:v>79.599999999999994</c:v>
                </c:pt>
              </c:numCache>
            </c:numRef>
          </c:val>
          <c:smooth val="0"/>
          <c:extLst>
            <c:ext xmlns:c16="http://schemas.microsoft.com/office/drawing/2014/chart" uri="{C3380CC4-5D6E-409C-BE32-E72D297353CC}">
              <c16:uniqueId val="{00000006-44A7-4B07-844E-407814B87AA5}"/>
            </c:ext>
          </c:extLst>
        </c:ser>
        <c:ser>
          <c:idx val="2"/>
          <c:order val="2"/>
          <c:tx>
            <c:strRef>
              <c:f>Sheet1!$D$1</c:f>
              <c:strCache>
                <c:ptCount val="1"/>
                <c:pt idx="0">
                  <c:v>المرحلة الاساسية في قطاع غزة</c:v>
                </c:pt>
              </c:strCache>
            </c:strRef>
          </c:tx>
          <c:dLbls>
            <c:dLbl>
              <c:idx val="0"/>
              <c:layout>
                <c:manualLayout>
                  <c:x val="-9.2208390963577705E-2"/>
                  <c:y val="4.676174888940842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44A7-4B07-844E-407814B87AA5}"/>
                </c:ext>
              </c:extLst>
            </c:dLbl>
            <c:dLbl>
              <c:idx val="1"/>
              <c:delete val="1"/>
              <c:extLst>
                <c:ext xmlns:c15="http://schemas.microsoft.com/office/drawing/2012/chart" uri="{CE6537A1-D6FC-4f65-9D91-7224C49458BB}"/>
                <c:ext xmlns:c16="http://schemas.microsoft.com/office/drawing/2014/chart" uri="{C3380CC4-5D6E-409C-BE32-E72D297353CC}">
                  <c16:uniqueId val="{00000008-44A7-4B07-844E-407814B87AA5}"/>
                </c:ext>
              </c:extLst>
            </c:dLbl>
            <c:dLbl>
              <c:idx val="2"/>
              <c:layout>
                <c:manualLayout>
                  <c:x val="-3.4578146611341801E-2"/>
                  <c:y val="7.949497311199429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44A7-4B07-844E-407814B87AA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Sheet1!$A$2:$A$4</c:f>
              <c:strCache>
                <c:ptCount val="3"/>
                <c:pt idx="0">
                  <c:v>2017/2018</c:v>
                </c:pt>
                <c:pt idx="1">
                  <c:v>2018/2019</c:v>
                </c:pt>
                <c:pt idx="2">
                  <c:v>2019/2020</c:v>
                </c:pt>
              </c:strCache>
            </c:strRef>
          </c:cat>
          <c:val>
            <c:numRef>
              <c:f>Sheet1!$D$2:$D$4</c:f>
              <c:numCache>
                <c:formatCode>General</c:formatCode>
                <c:ptCount val="3"/>
                <c:pt idx="0">
                  <c:v>100.1</c:v>
                </c:pt>
                <c:pt idx="1">
                  <c:v>100.1</c:v>
                </c:pt>
                <c:pt idx="2" formatCode="0.0">
                  <c:v>99</c:v>
                </c:pt>
              </c:numCache>
            </c:numRef>
          </c:val>
          <c:smooth val="0"/>
          <c:extLst>
            <c:ext xmlns:c16="http://schemas.microsoft.com/office/drawing/2014/chart" uri="{C3380CC4-5D6E-409C-BE32-E72D297353CC}">
              <c16:uniqueId val="{0000000A-44A7-4B07-844E-407814B87AA5}"/>
            </c:ext>
          </c:extLst>
        </c:ser>
        <c:ser>
          <c:idx val="3"/>
          <c:order val="3"/>
          <c:tx>
            <c:strRef>
              <c:f>Sheet1!$E$1</c:f>
              <c:strCache>
                <c:ptCount val="1"/>
                <c:pt idx="0">
                  <c:v>المرحلة الثانوية في قطاع غزة</c:v>
                </c:pt>
              </c:strCache>
            </c:strRef>
          </c:tx>
          <c:spPr>
            <a:ln>
              <a:prstDash val="lgDash"/>
            </a:ln>
          </c:spPr>
          <c:marker>
            <c:symbol val="circle"/>
            <c:size val="7"/>
            <c:spPr>
              <a:ln>
                <a:prstDash val="lgDash"/>
              </a:ln>
            </c:spPr>
          </c:marker>
          <c:dLbls>
            <c:dLbl>
              <c:idx val="0"/>
              <c:layout>
                <c:manualLayout>
                  <c:x val="-8.2987551867219955E-2"/>
                  <c:y val="-3.74093991115268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44A7-4B07-844E-407814B87AA5}"/>
                </c:ext>
              </c:extLst>
            </c:dLbl>
            <c:dLbl>
              <c:idx val="1"/>
              <c:delete val="1"/>
              <c:extLst>
                <c:ext xmlns:c15="http://schemas.microsoft.com/office/drawing/2012/chart" uri="{CE6537A1-D6FC-4f65-9D91-7224C49458BB}"/>
                <c:ext xmlns:c16="http://schemas.microsoft.com/office/drawing/2014/chart" uri="{C3380CC4-5D6E-409C-BE32-E72D297353CC}">
                  <c16:uniqueId val="{0000000C-44A7-4B07-844E-407814B87AA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Sheet1!$A$2:$A$4</c:f>
              <c:strCache>
                <c:ptCount val="3"/>
                <c:pt idx="0">
                  <c:v>2017/2018</c:v>
                </c:pt>
                <c:pt idx="1">
                  <c:v>2018/2019</c:v>
                </c:pt>
                <c:pt idx="2">
                  <c:v>2019/2020</c:v>
                </c:pt>
              </c:strCache>
            </c:strRef>
          </c:cat>
          <c:val>
            <c:numRef>
              <c:f>Sheet1!$E$2:$E$4</c:f>
              <c:numCache>
                <c:formatCode>0.0</c:formatCode>
                <c:ptCount val="3"/>
                <c:pt idx="0" formatCode="General">
                  <c:v>82.5</c:v>
                </c:pt>
                <c:pt idx="1">
                  <c:v>84</c:v>
                </c:pt>
                <c:pt idx="2" formatCode="General">
                  <c:v>85.4</c:v>
                </c:pt>
              </c:numCache>
            </c:numRef>
          </c:val>
          <c:smooth val="0"/>
          <c:extLst>
            <c:ext xmlns:c16="http://schemas.microsoft.com/office/drawing/2014/chart" uri="{C3380CC4-5D6E-409C-BE32-E72D297353CC}">
              <c16:uniqueId val="{0000000D-44A7-4B07-844E-407814B87AA5}"/>
            </c:ext>
          </c:extLst>
        </c:ser>
        <c:dLbls>
          <c:showLegendKey val="0"/>
          <c:showVal val="0"/>
          <c:showCatName val="0"/>
          <c:showSerName val="0"/>
          <c:showPercent val="0"/>
          <c:showBubbleSize val="0"/>
        </c:dLbls>
        <c:marker val="1"/>
        <c:smooth val="0"/>
        <c:axId val="87373696"/>
        <c:axId val="87392256"/>
      </c:lineChart>
      <c:catAx>
        <c:axId val="87373696"/>
        <c:scaling>
          <c:orientation val="minMax"/>
        </c:scaling>
        <c:delete val="0"/>
        <c:axPos val="b"/>
        <c:title>
          <c:tx>
            <c:rich>
              <a:bodyPr/>
              <a:lstStyle/>
              <a:p>
                <a:pPr>
                  <a:defRPr/>
                </a:pPr>
                <a:r>
                  <a:rPr lang="ar-SA" sz="900">
                    <a:latin typeface="Arial" pitchFamily="34" charset="0"/>
                    <a:cs typeface="Arial" pitchFamily="34" charset="0"/>
                  </a:rPr>
                  <a:t>العام الدراسي </a:t>
                </a:r>
                <a:endParaRPr lang="en-US">
                  <a:latin typeface="Arial" pitchFamily="34" charset="0"/>
                  <a:cs typeface="Arial" pitchFamily="34" charset="0"/>
                </a:endParaRPr>
              </a:p>
            </c:rich>
          </c:tx>
          <c:layout>
            <c:manualLayout>
              <c:xMode val="edge"/>
              <c:yMode val="edge"/>
              <c:x val="0.48715482370182334"/>
              <c:y val="0.92889883850872834"/>
            </c:manualLayout>
          </c:layout>
          <c:overlay val="0"/>
        </c:title>
        <c:numFmt formatCode="General" sourceLinked="1"/>
        <c:majorTickMark val="none"/>
        <c:minorTickMark val="none"/>
        <c:tickLblPos val="nextTo"/>
        <c:txPr>
          <a:bodyPr/>
          <a:lstStyle/>
          <a:p>
            <a:pPr>
              <a:defRPr sz="900">
                <a:latin typeface="Arial" pitchFamily="34" charset="0"/>
                <a:cs typeface="Arial" pitchFamily="34" charset="0"/>
              </a:defRPr>
            </a:pPr>
            <a:endParaRPr lang="en-US"/>
          </a:p>
        </c:txPr>
        <c:crossAx val="87392256"/>
        <c:crosses val="autoZero"/>
        <c:auto val="1"/>
        <c:lblAlgn val="ctr"/>
        <c:lblOffset val="100"/>
        <c:noMultiLvlLbl val="0"/>
      </c:catAx>
      <c:valAx>
        <c:axId val="87392256"/>
        <c:scaling>
          <c:orientation val="minMax"/>
          <c:max val="110"/>
          <c:min val="60"/>
        </c:scaling>
        <c:delete val="0"/>
        <c:axPos val="l"/>
        <c:majorGridlines>
          <c:spPr>
            <a:ln>
              <a:solidFill>
                <a:schemeClr val="bg1"/>
              </a:solidFill>
            </a:ln>
            <a:effectLst/>
          </c:spPr>
        </c:majorGridlines>
        <c:title>
          <c:tx>
            <c:rich>
              <a:bodyPr rot="-5400000" vert="horz"/>
              <a:lstStyle/>
              <a:p>
                <a:pPr>
                  <a:defRPr/>
                </a:pPr>
                <a:r>
                  <a:rPr lang="ar-SA" sz="900">
                    <a:latin typeface="Arial" pitchFamily="34" charset="0"/>
                    <a:cs typeface="Arial" pitchFamily="34" charset="0"/>
                  </a:rPr>
                  <a:t>المعدل</a:t>
                </a:r>
                <a:endParaRPr lang="en-US" sz="900">
                  <a:latin typeface="Arial" pitchFamily="34" charset="0"/>
                  <a:cs typeface="Arial" pitchFamily="34" charset="0"/>
                </a:endParaRPr>
              </a:p>
            </c:rich>
          </c:tx>
          <c:layout/>
          <c:overlay val="0"/>
        </c:title>
        <c:numFmt formatCode="General" sourceLinked="1"/>
        <c:majorTickMark val="none"/>
        <c:minorTickMark val="none"/>
        <c:tickLblPos val="nextTo"/>
        <c:spPr>
          <a:noFill/>
          <a:effectLst>
            <a:outerShdw blurRad="50800" dist="50800" dir="5400000" algn="ctr" rotWithShape="0">
              <a:schemeClr val="bg1"/>
            </a:outerShdw>
          </a:effectLst>
        </c:spPr>
        <c:txPr>
          <a:bodyPr/>
          <a:lstStyle/>
          <a:p>
            <a:pPr>
              <a:defRPr sz="900">
                <a:latin typeface="Arial" pitchFamily="34" charset="0"/>
                <a:cs typeface="Arial" pitchFamily="34" charset="0"/>
              </a:defRPr>
            </a:pPr>
            <a:endParaRPr lang="en-US"/>
          </a:p>
        </c:txPr>
        <c:crossAx val="87373696"/>
        <c:crosses val="autoZero"/>
        <c:crossBetween val="between"/>
        <c:majorUnit val="10"/>
        <c:minorUnit val="5"/>
      </c:valAx>
    </c:plotArea>
    <c:legend>
      <c:legendPos val="t"/>
      <c:layout>
        <c:manualLayout>
          <c:xMode val="edge"/>
          <c:yMode val="edge"/>
          <c:x val="0.10259254418923773"/>
          <c:y val="2.1539860708900748E-2"/>
          <c:w val="0.84396488644184964"/>
          <c:h val="0.11541397361892834"/>
        </c:manualLayout>
      </c:layout>
      <c:overlay val="0"/>
      <c:spPr>
        <a:ln w="9525">
          <a:solidFill>
            <a:schemeClr val="tx1"/>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noFill/>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087941541149748"/>
          <c:y val="5.9488954015277512E-2"/>
          <c:w val="0.87366645986329161"/>
          <c:h val="0.69166201758412849"/>
        </c:manualLayout>
      </c:layout>
      <c:barChart>
        <c:barDir val="col"/>
        <c:grouping val="clustered"/>
        <c:varyColors val="0"/>
        <c:ser>
          <c:idx val="0"/>
          <c:order val="0"/>
          <c:tx>
            <c:strRef>
              <c:f>Sheet1!$B$1</c:f>
              <c:strCache>
                <c:ptCount val="1"/>
                <c:pt idx="0">
                  <c:v>مجموع</c:v>
                </c:pt>
              </c:strCache>
            </c:strRef>
          </c:tx>
          <c:spPr>
            <a:solidFill>
              <a:schemeClr val="accent2"/>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Sheet1!$B$2:$B$4</c:f>
              <c:numCache>
                <c:formatCode>General</c:formatCode>
                <c:ptCount val="3"/>
                <c:pt idx="0" formatCode="0.0">
                  <c:v>59.8</c:v>
                </c:pt>
                <c:pt idx="1">
                  <c:v>13.5</c:v>
                </c:pt>
                <c:pt idx="2">
                  <c:v>20.6</c:v>
                </c:pt>
              </c:numCache>
            </c:numRef>
          </c:val>
          <c:extLst>
            <c:ext xmlns:c16="http://schemas.microsoft.com/office/drawing/2014/chart" uri="{C3380CC4-5D6E-409C-BE32-E72D297353CC}">
              <c16:uniqueId val="{00000000-8C77-4BDA-8A51-AF2C8D780540}"/>
            </c:ext>
          </c:extLst>
        </c:ser>
        <c:ser>
          <c:idx val="1"/>
          <c:order val="1"/>
          <c:tx>
            <c:strRef>
              <c:f>Sheet1!$C$1</c:f>
              <c:strCache>
                <c:ptCount val="1"/>
                <c:pt idx="0">
                  <c:v>حكومة</c:v>
                </c:pt>
              </c:strCache>
            </c:strRef>
          </c:tx>
          <c:spPr>
            <a:solidFill>
              <a:schemeClr val="accent2">
                <a:lumMod val="20000"/>
                <a:lumOff val="8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Sheet1!$C$2:$C$4</c:f>
              <c:numCache>
                <c:formatCode>General</c:formatCode>
                <c:ptCount val="3"/>
                <c:pt idx="0" formatCode="0.0">
                  <c:v>61.2</c:v>
                </c:pt>
                <c:pt idx="1">
                  <c:v>13.4</c:v>
                </c:pt>
                <c:pt idx="2">
                  <c:v>17.899999999999999</c:v>
                </c:pt>
              </c:numCache>
            </c:numRef>
          </c:val>
          <c:extLst>
            <c:ext xmlns:c16="http://schemas.microsoft.com/office/drawing/2014/chart" uri="{C3380CC4-5D6E-409C-BE32-E72D297353CC}">
              <c16:uniqueId val="{00000001-8C77-4BDA-8A51-AF2C8D780540}"/>
            </c:ext>
          </c:extLst>
        </c:ser>
        <c:ser>
          <c:idx val="2"/>
          <c:order val="2"/>
          <c:tx>
            <c:strRef>
              <c:f>Sheet1!$D$1</c:f>
              <c:strCache>
                <c:ptCount val="1"/>
                <c:pt idx="0">
                  <c:v>أونروا</c:v>
                </c:pt>
              </c:strCache>
            </c:strRef>
          </c:tx>
          <c:spPr>
            <a:solidFill>
              <a:schemeClr val="accent2">
                <a:lumMod val="40000"/>
                <a:lumOff val="6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Sheet1!$D$2:$D$4</c:f>
              <c:numCache>
                <c:formatCode>0.0</c:formatCode>
                <c:ptCount val="3"/>
                <c:pt idx="0">
                  <c:v>65</c:v>
                </c:pt>
                <c:pt idx="1">
                  <c:v>21.1</c:v>
                </c:pt>
                <c:pt idx="2">
                  <c:v>50.5</c:v>
                </c:pt>
              </c:numCache>
            </c:numRef>
          </c:val>
          <c:extLst>
            <c:ext xmlns:c16="http://schemas.microsoft.com/office/drawing/2014/chart" uri="{C3380CC4-5D6E-409C-BE32-E72D297353CC}">
              <c16:uniqueId val="{00000002-8C77-4BDA-8A51-AF2C8D780540}"/>
            </c:ext>
          </c:extLst>
        </c:ser>
        <c:ser>
          <c:idx val="3"/>
          <c:order val="3"/>
          <c:tx>
            <c:strRef>
              <c:f>Sheet1!$E$1</c:f>
              <c:strCache>
                <c:ptCount val="1"/>
                <c:pt idx="0">
                  <c:v>خاصة</c:v>
                </c:pt>
              </c:strCache>
            </c:strRef>
          </c:tx>
          <c:spPr>
            <a:solidFill>
              <a:schemeClr val="accent2">
                <a:lumMod val="60000"/>
                <a:lumOff val="4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Sheet1!$E$2:$E$4</c:f>
              <c:numCache>
                <c:formatCode>General</c:formatCode>
                <c:ptCount val="3"/>
                <c:pt idx="0" formatCode="0.0">
                  <c:v>23</c:v>
                </c:pt>
                <c:pt idx="1">
                  <c:v>12.5</c:v>
                </c:pt>
                <c:pt idx="2">
                  <c:v>13.4</c:v>
                </c:pt>
              </c:numCache>
            </c:numRef>
          </c:val>
          <c:extLst>
            <c:ext xmlns:c16="http://schemas.microsoft.com/office/drawing/2014/chart" uri="{C3380CC4-5D6E-409C-BE32-E72D297353CC}">
              <c16:uniqueId val="{00000003-8C77-4BDA-8A51-AF2C8D780540}"/>
            </c:ext>
          </c:extLst>
        </c:ser>
        <c:dLbls>
          <c:showLegendKey val="0"/>
          <c:showVal val="0"/>
          <c:showCatName val="0"/>
          <c:showSerName val="0"/>
          <c:showPercent val="0"/>
          <c:showBubbleSize val="0"/>
        </c:dLbls>
        <c:gapWidth val="150"/>
        <c:axId val="114823552"/>
        <c:axId val="116264960"/>
      </c:barChart>
      <c:catAx>
        <c:axId val="114823552"/>
        <c:scaling>
          <c:orientation val="minMax"/>
        </c:scaling>
        <c:delete val="0"/>
        <c:axPos val="b"/>
        <c:title>
          <c:tx>
            <c:rich>
              <a:bodyPr/>
              <a:lstStyle/>
              <a:p>
                <a:pPr>
                  <a:defRPr/>
                </a:pPr>
                <a:r>
                  <a:rPr lang="ar-SA"/>
                  <a:t>المنطقة </a:t>
                </a:r>
                <a:endParaRPr lang="en-US"/>
              </a:p>
            </c:rich>
          </c:tx>
          <c:layout>
            <c:manualLayout>
              <c:xMode val="edge"/>
              <c:yMode val="edge"/>
              <c:x val="0.50056693277794906"/>
              <c:y val="0.88280378804000859"/>
            </c:manualLayout>
          </c:layout>
          <c:overlay val="0"/>
        </c:title>
        <c:numFmt formatCode="General" sourceLinked="0"/>
        <c:majorTickMark val="out"/>
        <c:minorTickMark val="none"/>
        <c:tickLblPos val="nextTo"/>
        <c:crossAx val="116264960"/>
        <c:crosses val="autoZero"/>
        <c:auto val="1"/>
        <c:lblAlgn val="ctr"/>
        <c:lblOffset val="100"/>
        <c:noMultiLvlLbl val="0"/>
      </c:catAx>
      <c:valAx>
        <c:axId val="116264960"/>
        <c:scaling>
          <c:orientation val="minMax"/>
        </c:scaling>
        <c:delete val="0"/>
        <c:axPos val="l"/>
        <c:majorGridlines>
          <c:spPr>
            <a:ln w="9525">
              <a:solidFill>
                <a:schemeClr val="bg1"/>
              </a:solidFill>
            </a:ln>
            <a:effectLst>
              <a:outerShdw blurRad="50800" dist="50800" dir="5400000" algn="ctr" rotWithShape="0">
                <a:schemeClr val="bg1"/>
              </a:outerShdw>
            </a:effectLst>
          </c:spPr>
        </c:majorGridlines>
        <c:title>
          <c:tx>
            <c:rich>
              <a:bodyPr rot="-5400000" vert="horz"/>
              <a:lstStyle/>
              <a:p>
                <a:pPr>
                  <a:defRPr/>
                </a:pPr>
                <a:r>
                  <a:rPr lang="ar-SA"/>
                  <a:t>المعدل</a:t>
                </a:r>
                <a:endParaRPr lang="en-US"/>
              </a:p>
            </c:rich>
          </c:tx>
          <c:layout/>
          <c:overlay val="0"/>
        </c:title>
        <c:numFmt formatCode="0.0" sourceLinked="1"/>
        <c:majorTickMark val="out"/>
        <c:minorTickMark val="none"/>
        <c:tickLblPos val="nextTo"/>
        <c:spPr>
          <a:effectLst/>
        </c:spPr>
        <c:crossAx val="114823552"/>
        <c:crosses val="autoZero"/>
        <c:crossBetween val="between"/>
      </c:valAx>
    </c:plotArea>
    <c:legend>
      <c:legendPos val="t"/>
      <c:layout>
        <c:manualLayout>
          <c:xMode val="edge"/>
          <c:yMode val="edge"/>
          <c:x val="0.39699634040017817"/>
          <c:y val="4.6519543801419441E-2"/>
          <c:w val="0.40269810077974932"/>
          <c:h val="0.10776707810172377"/>
        </c:manualLayout>
      </c:layout>
      <c:overlay val="0"/>
      <c:spPr>
        <a:ln w="12700">
          <a:solidFill>
            <a:schemeClr val="tx1"/>
          </a:solidFill>
        </a:ln>
      </c:spPr>
    </c:legend>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835571219492133"/>
          <c:y val="5.4969765519641584E-2"/>
          <c:w val="0.85616658079870656"/>
          <c:h val="0.71508548309914577"/>
        </c:manualLayout>
      </c:layout>
      <c:barChart>
        <c:barDir val="col"/>
        <c:grouping val="clustered"/>
        <c:varyColors val="0"/>
        <c:ser>
          <c:idx val="0"/>
          <c:order val="0"/>
          <c:tx>
            <c:strRef>
              <c:f>Sheet1!$B$1</c:f>
              <c:strCache>
                <c:ptCount val="1"/>
                <c:pt idx="0">
                  <c:v>مجموع</c:v>
                </c:pt>
              </c:strCache>
            </c:strRef>
          </c:tx>
          <c:spPr>
            <a:solidFill>
              <a:schemeClr val="accent2"/>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Sheet1!$B$2:$B$4</c:f>
              <c:numCache>
                <c:formatCode>0.0</c:formatCode>
                <c:ptCount val="3"/>
                <c:pt idx="0" formatCode="General">
                  <c:v>71.5</c:v>
                </c:pt>
                <c:pt idx="1">
                  <c:v>33.700000000000003</c:v>
                </c:pt>
                <c:pt idx="2">
                  <c:v>43.8</c:v>
                </c:pt>
              </c:numCache>
            </c:numRef>
          </c:val>
          <c:extLst>
            <c:ext xmlns:c16="http://schemas.microsoft.com/office/drawing/2014/chart" uri="{C3380CC4-5D6E-409C-BE32-E72D297353CC}">
              <c16:uniqueId val="{00000000-DD2F-4F3B-802B-029E8062E22C}"/>
            </c:ext>
          </c:extLst>
        </c:ser>
        <c:ser>
          <c:idx val="1"/>
          <c:order val="1"/>
          <c:tx>
            <c:strRef>
              <c:f>Sheet1!$C$1</c:f>
              <c:strCache>
                <c:ptCount val="1"/>
                <c:pt idx="0">
                  <c:v>حكومة</c:v>
                </c:pt>
              </c:strCache>
            </c:strRef>
          </c:tx>
          <c:spPr>
            <a:solidFill>
              <a:schemeClr val="accent2">
                <a:lumMod val="20000"/>
                <a:lumOff val="80000"/>
              </a:schemeClr>
            </a:solidFill>
          </c:spPr>
          <c:invertIfNegative val="0"/>
          <c:dLbls>
            <c:dLbl>
              <c:idx val="2"/>
              <c:layout>
                <c:manualLayout>
                  <c:x val="0"/>
                  <c:y val="1.4705882352941176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DD2F-4F3B-802B-029E8062E22C}"/>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Sheet1!$C$2:$C$4</c:f>
              <c:numCache>
                <c:formatCode>General</c:formatCode>
                <c:ptCount val="3"/>
                <c:pt idx="0" formatCode="0.0">
                  <c:v>73.099999999999994</c:v>
                </c:pt>
                <c:pt idx="1">
                  <c:v>36.1</c:v>
                </c:pt>
                <c:pt idx="2">
                  <c:v>43.1</c:v>
                </c:pt>
              </c:numCache>
            </c:numRef>
          </c:val>
          <c:extLst>
            <c:ext xmlns:c16="http://schemas.microsoft.com/office/drawing/2014/chart" uri="{C3380CC4-5D6E-409C-BE32-E72D297353CC}">
              <c16:uniqueId val="{00000002-DD2F-4F3B-802B-029E8062E22C}"/>
            </c:ext>
          </c:extLst>
        </c:ser>
        <c:ser>
          <c:idx val="2"/>
          <c:order val="2"/>
          <c:tx>
            <c:strRef>
              <c:f>Sheet1!$D$1</c:f>
              <c:strCache>
                <c:ptCount val="1"/>
                <c:pt idx="0">
                  <c:v>أونروا</c:v>
                </c:pt>
              </c:strCache>
            </c:strRef>
          </c:tx>
          <c:spPr>
            <a:solidFill>
              <a:schemeClr val="accent2">
                <a:lumMod val="40000"/>
                <a:lumOff val="6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Sheet1!$D$2:$D$4</c:f>
              <c:numCache>
                <c:formatCode>General</c:formatCode>
                <c:ptCount val="3"/>
                <c:pt idx="0">
                  <c:v>75.3</c:v>
                </c:pt>
                <c:pt idx="1">
                  <c:v>30.4</c:v>
                </c:pt>
                <c:pt idx="2">
                  <c:v>62.4</c:v>
                </c:pt>
              </c:numCache>
            </c:numRef>
          </c:val>
          <c:extLst>
            <c:ext xmlns:c16="http://schemas.microsoft.com/office/drawing/2014/chart" uri="{C3380CC4-5D6E-409C-BE32-E72D297353CC}">
              <c16:uniqueId val="{00000003-DD2F-4F3B-802B-029E8062E22C}"/>
            </c:ext>
          </c:extLst>
        </c:ser>
        <c:ser>
          <c:idx val="3"/>
          <c:order val="3"/>
          <c:tx>
            <c:strRef>
              <c:f>Sheet1!$E$1</c:f>
              <c:strCache>
                <c:ptCount val="1"/>
                <c:pt idx="0">
                  <c:v>خاصة</c:v>
                </c:pt>
              </c:strCache>
            </c:strRef>
          </c:tx>
          <c:spPr>
            <a:solidFill>
              <a:schemeClr val="accent2">
                <a:lumMod val="60000"/>
                <a:lumOff val="4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Sheet1!$E$2:$E$4</c:f>
              <c:numCache>
                <c:formatCode>General</c:formatCode>
                <c:ptCount val="3"/>
                <c:pt idx="0">
                  <c:v>33.200000000000003</c:v>
                </c:pt>
                <c:pt idx="1">
                  <c:v>25.8</c:v>
                </c:pt>
                <c:pt idx="2">
                  <c:v>26.6</c:v>
                </c:pt>
              </c:numCache>
            </c:numRef>
          </c:val>
          <c:extLst>
            <c:ext xmlns:c16="http://schemas.microsoft.com/office/drawing/2014/chart" uri="{C3380CC4-5D6E-409C-BE32-E72D297353CC}">
              <c16:uniqueId val="{00000004-DD2F-4F3B-802B-029E8062E22C}"/>
            </c:ext>
          </c:extLst>
        </c:ser>
        <c:dLbls>
          <c:showLegendKey val="0"/>
          <c:showVal val="0"/>
          <c:showCatName val="0"/>
          <c:showSerName val="0"/>
          <c:showPercent val="0"/>
          <c:showBubbleSize val="0"/>
        </c:dLbls>
        <c:gapWidth val="150"/>
        <c:axId val="136244608"/>
        <c:axId val="163796864"/>
      </c:barChart>
      <c:catAx>
        <c:axId val="136244608"/>
        <c:scaling>
          <c:orientation val="minMax"/>
        </c:scaling>
        <c:delete val="0"/>
        <c:axPos val="b"/>
        <c:title>
          <c:tx>
            <c:rich>
              <a:bodyPr/>
              <a:lstStyle/>
              <a:p>
                <a:pPr>
                  <a:defRPr/>
                </a:pPr>
                <a:r>
                  <a:rPr lang="ar-SA"/>
                  <a:t>المنطقة</a:t>
                </a:r>
                <a:endParaRPr lang="en-US"/>
              </a:p>
            </c:rich>
          </c:tx>
          <c:layout>
            <c:manualLayout>
              <c:xMode val="edge"/>
              <c:yMode val="edge"/>
              <c:x val="0.49419803126809497"/>
              <c:y val="0.87246294580823036"/>
            </c:manualLayout>
          </c:layout>
          <c:overlay val="0"/>
        </c:title>
        <c:numFmt formatCode="General" sourceLinked="0"/>
        <c:majorTickMark val="out"/>
        <c:minorTickMark val="none"/>
        <c:tickLblPos val="nextTo"/>
        <c:crossAx val="163796864"/>
        <c:crosses val="autoZero"/>
        <c:auto val="1"/>
        <c:lblAlgn val="ctr"/>
        <c:lblOffset val="100"/>
        <c:noMultiLvlLbl val="0"/>
      </c:catAx>
      <c:valAx>
        <c:axId val="163796864"/>
        <c:scaling>
          <c:orientation val="minMax"/>
        </c:scaling>
        <c:delete val="0"/>
        <c:axPos val="l"/>
        <c:majorGridlines>
          <c:spPr>
            <a:ln>
              <a:solidFill>
                <a:schemeClr val="bg1"/>
              </a:solidFill>
            </a:ln>
            <a:effectLst/>
          </c:spPr>
        </c:majorGridlines>
        <c:title>
          <c:tx>
            <c:rich>
              <a:bodyPr rot="-5400000" vert="horz"/>
              <a:lstStyle/>
              <a:p>
                <a:pPr>
                  <a:defRPr/>
                </a:pPr>
                <a:r>
                  <a:rPr lang="ar-SA"/>
                  <a:t>المعدل</a:t>
                </a:r>
                <a:endParaRPr lang="en-US"/>
              </a:p>
            </c:rich>
          </c:tx>
          <c:layout/>
          <c:overlay val="0"/>
        </c:title>
        <c:numFmt formatCode="General" sourceLinked="1"/>
        <c:majorTickMark val="out"/>
        <c:minorTickMark val="none"/>
        <c:tickLblPos val="nextTo"/>
        <c:spPr>
          <a:effectLst>
            <a:outerShdw blurRad="50800" dist="50800" dir="5400000" sx="1000" sy="1000" algn="ctr" rotWithShape="0">
              <a:schemeClr val="bg1"/>
            </a:outerShdw>
          </a:effectLst>
        </c:spPr>
        <c:crossAx val="136244608"/>
        <c:crosses val="autoZero"/>
        <c:crossBetween val="between"/>
      </c:valAx>
    </c:plotArea>
    <c:legend>
      <c:legendPos val="t"/>
      <c:layout>
        <c:manualLayout>
          <c:xMode val="edge"/>
          <c:yMode val="edge"/>
          <c:x val="0.46870172207049682"/>
          <c:y val="4.0420672554052288E-2"/>
          <c:w val="0.34979961610183774"/>
          <c:h val="0.11727593793423201"/>
        </c:manualLayout>
      </c:layout>
      <c:overlay val="0"/>
      <c:spPr>
        <a:ln w="12700">
          <a:solidFill>
            <a:schemeClr val="tx1"/>
          </a:solidFill>
        </a:ln>
      </c:spPr>
    </c:legend>
    <c:plotVisOnly val="1"/>
    <c:dispBlanksAs val="gap"/>
    <c:showDLblsOverMax val="0"/>
  </c:chart>
  <c:spPr>
    <a:noFill/>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091462525517643"/>
          <c:y val="2.7052701857759032E-2"/>
          <c:w val="0.87362241178186062"/>
          <c:h val="0.77620711946672871"/>
        </c:manualLayout>
      </c:layout>
      <c:barChart>
        <c:barDir val="col"/>
        <c:grouping val="clustered"/>
        <c:varyColors val="0"/>
        <c:ser>
          <c:idx val="0"/>
          <c:order val="0"/>
          <c:tx>
            <c:strRef>
              <c:f>Sheet1!$B$1</c:f>
              <c:strCache>
                <c:ptCount val="1"/>
                <c:pt idx="0">
                  <c:v>مجموع</c:v>
                </c:pt>
              </c:strCache>
            </c:strRef>
          </c:tx>
          <c:spPr>
            <a:solidFill>
              <a:schemeClr val="accent2"/>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Sheet1!$B$2:$B$4</c:f>
              <c:numCache>
                <c:formatCode>General</c:formatCode>
                <c:ptCount val="3"/>
                <c:pt idx="0">
                  <c:v>51.7</c:v>
                </c:pt>
                <c:pt idx="1">
                  <c:v>33.700000000000003</c:v>
                </c:pt>
                <c:pt idx="2" formatCode="0.0">
                  <c:v>39.799999999999997</c:v>
                </c:pt>
              </c:numCache>
            </c:numRef>
          </c:val>
          <c:extLst>
            <c:ext xmlns:c16="http://schemas.microsoft.com/office/drawing/2014/chart" uri="{C3380CC4-5D6E-409C-BE32-E72D297353CC}">
              <c16:uniqueId val="{00000000-46B4-4265-9BCB-89C3C8F62E39}"/>
            </c:ext>
          </c:extLst>
        </c:ser>
        <c:ser>
          <c:idx val="1"/>
          <c:order val="1"/>
          <c:tx>
            <c:strRef>
              <c:f>Sheet1!$C$1</c:f>
              <c:strCache>
                <c:ptCount val="1"/>
                <c:pt idx="0">
                  <c:v>حكومة</c:v>
                </c:pt>
              </c:strCache>
            </c:strRef>
          </c:tx>
          <c:spPr>
            <a:solidFill>
              <a:schemeClr val="accent2">
                <a:lumMod val="20000"/>
                <a:lumOff val="80000"/>
              </a:schemeClr>
            </a:solidFill>
          </c:spPr>
          <c:invertIfNegative val="0"/>
          <c:dLbls>
            <c:dLbl>
              <c:idx val="2"/>
              <c:layout>
                <c:manualLayout>
                  <c:x val="0"/>
                  <c:y val="1.680672268907572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46B4-4265-9BCB-89C3C8F62E39}"/>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Sheet1!$C$2:$C$4</c:f>
              <c:numCache>
                <c:formatCode>0.0</c:formatCode>
                <c:ptCount val="3"/>
                <c:pt idx="0">
                  <c:v>58.3</c:v>
                </c:pt>
                <c:pt idx="1">
                  <c:v>36.9</c:v>
                </c:pt>
                <c:pt idx="2">
                  <c:v>41.9</c:v>
                </c:pt>
              </c:numCache>
            </c:numRef>
          </c:val>
          <c:extLst>
            <c:ext xmlns:c16="http://schemas.microsoft.com/office/drawing/2014/chart" uri="{C3380CC4-5D6E-409C-BE32-E72D297353CC}">
              <c16:uniqueId val="{00000002-46B4-4265-9BCB-89C3C8F62E39}"/>
            </c:ext>
          </c:extLst>
        </c:ser>
        <c:ser>
          <c:idx val="2"/>
          <c:order val="2"/>
          <c:tx>
            <c:strRef>
              <c:f>Sheet1!$D$1</c:f>
              <c:strCache>
                <c:ptCount val="1"/>
                <c:pt idx="0">
                  <c:v>أونروا</c:v>
                </c:pt>
              </c:strCache>
            </c:strRef>
          </c:tx>
          <c:spPr>
            <a:solidFill>
              <a:schemeClr val="accent2">
                <a:lumMod val="40000"/>
                <a:lumOff val="6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Sheet1!$D$2:$D$4</c:f>
              <c:numCache>
                <c:formatCode>General</c:formatCode>
                <c:ptCount val="3"/>
                <c:pt idx="0">
                  <c:v>50.3</c:v>
                </c:pt>
                <c:pt idx="1">
                  <c:v>29.2</c:v>
                </c:pt>
                <c:pt idx="2">
                  <c:v>45.7</c:v>
                </c:pt>
              </c:numCache>
            </c:numRef>
          </c:val>
          <c:extLst>
            <c:ext xmlns:c16="http://schemas.microsoft.com/office/drawing/2014/chart" uri="{C3380CC4-5D6E-409C-BE32-E72D297353CC}">
              <c16:uniqueId val="{00000003-46B4-4265-9BCB-89C3C8F62E39}"/>
            </c:ext>
          </c:extLst>
        </c:ser>
        <c:ser>
          <c:idx val="3"/>
          <c:order val="3"/>
          <c:tx>
            <c:strRef>
              <c:f>Sheet1!$E$1</c:f>
              <c:strCache>
                <c:ptCount val="1"/>
                <c:pt idx="0">
                  <c:v>خاصة</c:v>
                </c:pt>
              </c:strCache>
            </c:strRef>
          </c:tx>
          <c:spPr>
            <a:solidFill>
              <a:schemeClr val="accent2">
                <a:lumMod val="60000"/>
                <a:lumOff val="4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Sheet1!$E$2:$E$4</c:f>
              <c:numCache>
                <c:formatCode>0.0</c:formatCode>
                <c:ptCount val="3"/>
                <c:pt idx="0">
                  <c:v>22.2</c:v>
                </c:pt>
                <c:pt idx="1">
                  <c:v>24.1</c:v>
                </c:pt>
                <c:pt idx="2">
                  <c:v>23.9</c:v>
                </c:pt>
              </c:numCache>
            </c:numRef>
          </c:val>
          <c:extLst>
            <c:ext xmlns:c16="http://schemas.microsoft.com/office/drawing/2014/chart" uri="{C3380CC4-5D6E-409C-BE32-E72D297353CC}">
              <c16:uniqueId val="{00000004-46B4-4265-9BCB-89C3C8F62E39}"/>
            </c:ext>
          </c:extLst>
        </c:ser>
        <c:dLbls>
          <c:showLegendKey val="0"/>
          <c:showVal val="0"/>
          <c:showCatName val="0"/>
          <c:showSerName val="0"/>
          <c:showPercent val="0"/>
          <c:showBubbleSize val="0"/>
        </c:dLbls>
        <c:gapWidth val="150"/>
        <c:axId val="167711488"/>
        <c:axId val="167845248"/>
      </c:barChart>
      <c:catAx>
        <c:axId val="167711488"/>
        <c:scaling>
          <c:orientation val="minMax"/>
        </c:scaling>
        <c:delete val="0"/>
        <c:axPos val="b"/>
        <c:title>
          <c:tx>
            <c:rich>
              <a:bodyPr/>
              <a:lstStyle/>
              <a:p>
                <a:pPr>
                  <a:defRPr/>
                </a:pPr>
                <a:r>
                  <a:rPr lang="ar-SA"/>
                  <a:t>المنطقة</a:t>
                </a:r>
                <a:endParaRPr lang="en-US"/>
              </a:p>
            </c:rich>
          </c:tx>
          <c:layout>
            <c:manualLayout>
              <c:xMode val="edge"/>
              <c:yMode val="edge"/>
              <c:x val="0.43651611256926215"/>
              <c:y val="0.89731181314314179"/>
            </c:manualLayout>
          </c:layout>
          <c:overlay val="0"/>
        </c:title>
        <c:numFmt formatCode="General" sourceLinked="0"/>
        <c:majorTickMark val="out"/>
        <c:minorTickMark val="none"/>
        <c:tickLblPos val="nextTo"/>
        <c:crossAx val="167845248"/>
        <c:crosses val="autoZero"/>
        <c:auto val="1"/>
        <c:lblAlgn val="ctr"/>
        <c:lblOffset val="100"/>
        <c:noMultiLvlLbl val="0"/>
      </c:catAx>
      <c:valAx>
        <c:axId val="167845248"/>
        <c:scaling>
          <c:orientation val="minMax"/>
        </c:scaling>
        <c:delete val="0"/>
        <c:axPos val="l"/>
        <c:majorGridlines>
          <c:spPr>
            <a:ln>
              <a:solidFill>
                <a:schemeClr val="bg1"/>
              </a:solidFill>
            </a:ln>
          </c:spPr>
        </c:majorGridlines>
        <c:title>
          <c:tx>
            <c:rich>
              <a:bodyPr rot="-5400000" vert="horz"/>
              <a:lstStyle/>
              <a:p>
                <a:pPr>
                  <a:defRPr/>
                </a:pPr>
                <a:r>
                  <a:rPr lang="ar-SA"/>
                  <a:t>المعدل</a:t>
                </a:r>
                <a:endParaRPr lang="en-US"/>
              </a:p>
            </c:rich>
          </c:tx>
          <c:layout>
            <c:manualLayout>
              <c:xMode val="edge"/>
              <c:yMode val="edge"/>
              <c:x val="1.3888888888889173E-2"/>
              <c:y val="0.36195196188712364"/>
            </c:manualLayout>
          </c:layout>
          <c:overlay val="0"/>
        </c:title>
        <c:numFmt formatCode="General" sourceLinked="1"/>
        <c:majorTickMark val="out"/>
        <c:minorTickMark val="none"/>
        <c:tickLblPos val="nextTo"/>
        <c:crossAx val="167711488"/>
        <c:crosses val="autoZero"/>
        <c:crossBetween val="between"/>
      </c:valAx>
    </c:plotArea>
    <c:legend>
      <c:legendPos val="t"/>
      <c:layout>
        <c:manualLayout>
          <c:xMode val="edge"/>
          <c:yMode val="edge"/>
          <c:x val="0.54279399970836983"/>
          <c:y val="4.2016934962537486E-2"/>
          <c:w val="0.38663422280548282"/>
          <c:h val="0.11249520458664142"/>
        </c:manualLayout>
      </c:layout>
      <c:overlay val="0"/>
      <c:spPr>
        <a:ln w="12700">
          <a:solidFill>
            <a:schemeClr val="tx1"/>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100275412777296"/>
          <c:y val="2.8270263685393985E-2"/>
          <c:w val="0.85352543853171914"/>
          <c:h val="0.73800547083513601"/>
        </c:manualLayout>
      </c:layout>
      <c:barChart>
        <c:barDir val="col"/>
        <c:grouping val="clustered"/>
        <c:varyColors val="0"/>
        <c:ser>
          <c:idx val="0"/>
          <c:order val="0"/>
          <c:tx>
            <c:strRef>
              <c:f>Sheet1!$B$1</c:f>
              <c:strCache>
                <c:ptCount val="1"/>
                <c:pt idx="0">
                  <c:v>مجموع</c:v>
                </c:pt>
              </c:strCache>
            </c:strRef>
          </c:tx>
          <c:spPr>
            <a:solidFill>
              <a:schemeClr val="accent2"/>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Sheet1!$B$2:$B$4</c:f>
              <c:numCache>
                <c:formatCode>0.0</c:formatCode>
                <c:ptCount val="3"/>
                <c:pt idx="0">
                  <c:v>70.400000000000006</c:v>
                </c:pt>
                <c:pt idx="1">
                  <c:v>45</c:v>
                </c:pt>
                <c:pt idx="2">
                  <c:v>53.5</c:v>
                </c:pt>
              </c:numCache>
            </c:numRef>
          </c:val>
          <c:extLst>
            <c:ext xmlns:c16="http://schemas.microsoft.com/office/drawing/2014/chart" uri="{C3380CC4-5D6E-409C-BE32-E72D297353CC}">
              <c16:uniqueId val="{00000000-6567-4F50-AC2B-3B767AC72AA3}"/>
            </c:ext>
          </c:extLst>
        </c:ser>
        <c:ser>
          <c:idx val="1"/>
          <c:order val="1"/>
          <c:tx>
            <c:strRef>
              <c:f>Sheet1!$C$1</c:f>
              <c:strCache>
                <c:ptCount val="1"/>
                <c:pt idx="0">
                  <c:v>حكومة</c:v>
                </c:pt>
              </c:strCache>
            </c:strRef>
          </c:tx>
          <c:spPr>
            <a:solidFill>
              <a:schemeClr val="accent2">
                <a:lumMod val="20000"/>
                <a:lumOff val="8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Sheet1!$C$2:$C$4</c:f>
              <c:numCache>
                <c:formatCode>0.0</c:formatCode>
                <c:ptCount val="3"/>
                <c:pt idx="0">
                  <c:v>80.900000000000006</c:v>
                </c:pt>
                <c:pt idx="1">
                  <c:v>51.9</c:v>
                </c:pt>
                <c:pt idx="2" formatCode="General">
                  <c:v>58.7</c:v>
                </c:pt>
              </c:numCache>
            </c:numRef>
          </c:val>
          <c:extLst>
            <c:ext xmlns:c16="http://schemas.microsoft.com/office/drawing/2014/chart" uri="{C3380CC4-5D6E-409C-BE32-E72D297353CC}">
              <c16:uniqueId val="{00000001-6567-4F50-AC2B-3B767AC72AA3}"/>
            </c:ext>
          </c:extLst>
        </c:ser>
        <c:ser>
          <c:idx val="2"/>
          <c:order val="2"/>
          <c:tx>
            <c:strRef>
              <c:f>Sheet1!$D$1</c:f>
              <c:strCache>
                <c:ptCount val="1"/>
                <c:pt idx="0">
                  <c:v>أونروا</c:v>
                </c:pt>
              </c:strCache>
            </c:strRef>
          </c:tx>
          <c:spPr>
            <a:solidFill>
              <a:schemeClr val="accent2">
                <a:lumMod val="40000"/>
                <a:lumOff val="6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Sheet1!$D$2:$D$4</c:f>
              <c:numCache>
                <c:formatCode>0.0</c:formatCode>
                <c:ptCount val="3"/>
                <c:pt idx="0" formatCode="General">
                  <c:v>69.5</c:v>
                </c:pt>
                <c:pt idx="1">
                  <c:v>37.299999999999997</c:v>
                </c:pt>
                <c:pt idx="2">
                  <c:v>62</c:v>
                </c:pt>
              </c:numCache>
            </c:numRef>
          </c:val>
          <c:extLst>
            <c:ext xmlns:c16="http://schemas.microsoft.com/office/drawing/2014/chart" uri="{C3380CC4-5D6E-409C-BE32-E72D297353CC}">
              <c16:uniqueId val="{00000002-6567-4F50-AC2B-3B767AC72AA3}"/>
            </c:ext>
          </c:extLst>
        </c:ser>
        <c:ser>
          <c:idx val="3"/>
          <c:order val="3"/>
          <c:tx>
            <c:strRef>
              <c:f>Sheet1!$E$1</c:f>
              <c:strCache>
                <c:ptCount val="1"/>
                <c:pt idx="0">
                  <c:v>خاصة</c:v>
                </c:pt>
              </c:strCache>
            </c:strRef>
          </c:tx>
          <c:spPr>
            <a:solidFill>
              <a:schemeClr val="accent2">
                <a:lumMod val="60000"/>
                <a:lumOff val="4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Sheet1!$E$2:$E$4</c:f>
              <c:numCache>
                <c:formatCode>0.0</c:formatCode>
                <c:ptCount val="3"/>
                <c:pt idx="0">
                  <c:v>24.9</c:v>
                </c:pt>
                <c:pt idx="1">
                  <c:v>27.8</c:v>
                </c:pt>
                <c:pt idx="2" formatCode="General">
                  <c:v>27.4</c:v>
                </c:pt>
              </c:numCache>
            </c:numRef>
          </c:val>
          <c:extLst>
            <c:ext xmlns:c16="http://schemas.microsoft.com/office/drawing/2014/chart" uri="{C3380CC4-5D6E-409C-BE32-E72D297353CC}">
              <c16:uniqueId val="{00000003-6567-4F50-AC2B-3B767AC72AA3}"/>
            </c:ext>
          </c:extLst>
        </c:ser>
        <c:dLbls>
          <c:showLegendKey val="0"/>
          <c:showVal val="0"/>
          <c:showCatName val="0"/>
          <c:showSerName val="0"/>
          <c:showPercent val="0"/>
          <c:showBubbleSize val="0"/>
        </c:dLbls>
        <c:gapWidth val="150"/>
        <c:axId val="172621184"/>
        <c:axId val="73192960"/>
      </c:barChart>
      <c:catAx>
        <c:axId val="172621184"/>
        <c:scaling>
          <c:orientation val="minMax"/>
        </c:scaling>
        <c:delete val="0"/>
        <c:axPos val="b"/>
        <c:title>
          <c:tx>
            <c:rich>
              <a:bodyPr/>
              <a:lstStyle/>
              <a:p>
                <a:pPr>
                  <a:defRPr/>
                </a:pPr>
                <a:r>
                  <a:rPr lang="ar-SA"/>
                  <a:t>المنطقة</a:t>
                </a:r>
                <a:endParaRPr lang="en-US"/>
              </a:p>
            </c:rich>
          </c:tx>
          <c:layout>
            <c:manualLayout>
              <c:xMode val="edge"/>
              <c:yMode val="edge"/>
              <c:x val="0.50654162324881324"/>
              <c:y val="0.89661804932611278"/>
            </c:manualLayout>
          </c:layout>
          <c:overlay val="0"/>
        </c:title>
        <c:numFmt formatCode="General" sourceLinked="0"/>
        <c:majorTickMark val="out"/>
        <c:minorTickMark val="none"/>
        <c:tickLblPos val="nextTo"/>
        <c:crossAx val="73192960"/>
        <c:crosses val="autoZero"/>
        <c:auto val="1"/>
        <c:lblAlgn val="ctr"/>
        <c:lblOffset val="100"/>
        <c:noMultiLvlLbl val="0"/>
      </c:catAx>
      <c:valAx>
        <c:axId val="73192960"/>
        <c:scaling>
          <c:orientation val="minMax"/>
        </c:scaling>
        <c:delete val="0"/>
        <c:axPos val="l"/>
        <c:majorGridlines>
          <c:spPr>
            <a:ln>
              <a:solidFill>
                <a:schemeClr val="bg1"/>
              </a:solidFill>
            </a:ln>
          </c:spPr>
        </c:majorGridlines>
        <c:title>
          <c:tx>
            <c:rich>
              <a:bodyPr rot="-5400000" vert="horz"/>
              <a:lstStyle/>
              <a:p>
                <a:pPr>
                  <a:defRPr/>
                </a:pPr>
                <a:r>
                  <a:rPr lang="ar-SA"/>
                  <a:t>المعدل</a:t>
                </a:r>
                <a:endParaRPr lang="en-US"/>
              </a:p>
            </c:rich>
          </c:tx>
          <c:layout>
            <c:manualLayout>
              <c:xMode val="edge"/>
              <c:yMode val="edge"/>
              <c:x val="1.1578094245687504E-2"/>
              <c:y val="0.37908391801219432"/>
            </c:manualLayout>
          </c:layout>
          <c:overlay val="0"/>
        </c:title>
        <c:numFmt formatCode="0.0" sourceLinked="1"/>
        <c:majorTickMark val="out"/>
        <c:minorTickMark val="none"/>
        <c:tickLblPos val="nextTo"/>
        <c:crossAx val="172621184"/>
        <c:crosses val="autoZero"/>
        <c:crossBetween val="between"/>
      </c:valAx>
      <c:spPr>
        <a:ln>
          <a:noFill/>
        </a:ln>
      </c:spPr>
    </c:plotArea>
    <c:legend>
      <c:legendPos val="t"/>
      <c:layout>
        <c:manualLayout>
          <c:xMode val="edge"/>
          <c:yMode val="edge"/>
          <c:x val="0.5173369653906148"/>
          <c:y val="2.9814944018073691E-2"/>
          <c:w val="0.41918718131751637"/>
          <c:h val="0.12412083703544839"/>
        </c:manualLayout>
      </c:layout>
      <c:overlay val="0"/>
      <c:spPr>
        <a:ln w="12700">
          <a:solidFill>
            <a:schemeClr val="tx1"/>
          </a:solidFill>
        </a:ln>
      </c:spPr>
    </c:legend>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
          <c:y val="0"/>
          <c:w val="0.99996632792437901"/>
          <c:h val="1"/>
        </c:manualLayout>
      </c:layout>
      <c:barChart>
        <c:barDir val="col"/>
        <c:grouping val="clustered"/>
        <c:varyColors val="0"/>
        <c:ser>
          <c:idx val="0"/>
          <c:order val="0"/>
          <c:tx>
            <c:strRef>
              <c:f>Sheet1!$A$2</c:f>
              <c:strCache>
                <c:ptCount val="1"/>
                <c:pt idx="0">
                  <c:v>نعم، كلي (كامل الأجر/ الراتب)</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Sheet1!$B$1:$F$1</c:f>
              <c:strCache>
                <c:ptCount val="3"/>
                <c:pt idx="0">
                  <c:v>حضر</c:v>
                </c:pt>
                <c:pt idx="1">
                  <c:v>ريف</c:v>
                </c:pt>
                <c:pt idx="2">
                  <c:v>مخيم</c:v>
                </c:pt>
              </c:strCache>
            </c:strRef>
          </c:cat>
          <c:val>
            <c:numRef>
              <c:f>Sheet1!$B$2:$F$2</c:f>
              <c:numCache>
                <c:formatCode>0.0</c:formatCode>
                <c:ptCount val="3"/>
                <c:pt idx="0">
                  <c:v>85.2</c:v>
                </c:pt>
                <c:pt idx="1">
                  <c:v>80.8</c:v>
                </c:pt>
                <c:pt idx="2">
                  <c:v>77.099999999999994</c:v>
                </c:pt>
              </c:numCache>
            </c:numRef>
          </c:val>
          <c:extLst>
            <c:ext xmlns:c16="http://schemas.microsoft.com/office/drawing/2014/chart" uri="{C3380CC4-5D6E-409C-BE32-E72D297353CC}">
              <c16:uniqueId val="{00000000-1FA4-4874-82D5-E53411BC42DA}"/>
            </c:ext>
          </c:extLst>
        </c:ser>
        <c:dLbls>
          <c:dLblPos val="outEnd"/>
          <c:showLegendKey val="0"/>
          <c:showVal val="1"/>
          <c:showCatName val="0"/>
          <c:showSerName val="0"/>
          <c:showPercent val="0"/>
          <c:showBubbleSize val="0"/>
        </c:dLbls>
        <c:gapWidth val="150"/>
        <c:axId val="-744269760"/>
        <c:axId val="-1196340592"/>
      </c:barChart>
      <c:catAx>
        <c:axId val="-744269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196340592"/>
        <c:crosses val="autoZero"/>
        <c:auto val="1"/>
        <c:lblAlgn val="ctr"/>
        <c:lblOffset val="100"/>
        <c:noMultiLvlLbl val="0"/>
      </c:catAx>
      <c:valAx>
        <c:axId val="-1196340592"/>
        <c:scaling>
          <c:orientation val="minMax"/>
          <c:min val="0"/>
        </c:scaling>
        <c:delete val="1"/>
        <c:axPos val="l"/>
        <c:numFmt formatCode="0.0" sourceLinked="1"/>
        <c:majorTickMark val="out"/>
        <c:minorTickMark val="none"/>
        <c:tickLblPos val="nextTo"/>
        <c:crossAx val="-744269760"/>
        <c:crosses val="autoZero"/>
        <c:crossBetween val="between"/>
      </c:valAx>
      <c:spPr>
        <a:solidFill>
          <a:schemeClr val="bg1"/>
        </a:solidFill>
        <a:ln>
          <a:noFill/>
        </a:ln>
        <a:effectLst/>
      </c:spPr>
    </c:plotArea>
    <c:plotVisOnly val="1"/>
    <c:dispBlanksAs val="gap"/>
    <c:showDLblsOverMax val="0"/>
  </c:chart>
  <c:spPr>
    <a:no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8482450566861"/>
          <c:y val="4.7693958510369616E-2"/>
          <c:w val="0.85641891891891897"/>
          <c:h val="0.73387826521684785"/>
        </c:manualLayout>
      </c:layout>
      <c:barChart>
        <c:barDir val="col"/>
        <c:grouping val="clustered"/>
        <c:varyColors val="0"/>
        <c:ser>
          <c:idx val="0"/>
          <c:order val="0"/>
          <c:tx>
            <c:strRef>
              <c:f>Sheet1!$A$2</c:f>
              <c:strCache>
                <c:ptCount val="1"/>
                <c:pt idx="0">
                  <c:v>ذكور</c:v>
                </c:pt>
              </c:strCache>
            </c:strRef>
          </c:tx>
          <c:invertIfNegative val="0"/>
          <c:dLbls>
            <c:dLbl>
              <c:idx val="4"/>
              <c:tx>
                <c:rich>
                  <a:bodyPr/>
                  <a:lstStyle/>
                  <a:p>
                    <a:r>
                      <a:rPr lang="en-US"/>
                      <a:t>82.4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760-410E-8A16-07C7422C4EE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Sheet1!$B$1:$D$1</c:f>
              <c:strCache>
                <c:ptCount val="3"/>
                <c:pt idx="0">
                  <c:v>قطاع غزة</c:v>
                </c:pt>
                <c:pt idx="1">
                  <c:v>الضفة الغربية</c:v>
                </c:pt>
                <c:pt idx="2">
                  <c:v>فلسطين</c:v>
                </c:pt>
              </c:strCache>
            </c:strRef>
          </c:cat>
          <c:val>
            <c:numRef>
              <c:f>Sheet1!$B$2:$D$2</c:f>
              <c:numCache>
                <c:formatCode>0.0</c:formatCode>
                <c:ptCount val="3"/>
                <c:pt idx="0" formatCode="General">
                  <c:v>88.4</c:v>
                </c:pt>
                <c:pt idx="1">
                  <c:v>55.7</c:v>
                </c:pt>
                <c:pt idx="2" formatCode="General">
                  <c:v>69.3</c:v>
                </c:pt>
              </c:numCache>
            </c:numRef>
          </c:val>
          <c:extLst>
            <c:ext xmlns:c16="http://schemas.microsoft.com/office/drawing/2014/chart" uri="{C3380CC4-5D6E-409C-BE32-E72D297353CC}">
              <c16:uniqueId val="{00000001-B760-410E-8A16-07C7422C4EE4}"/>
            </c:ext>
          </c:extLst>
        </c:ser>
        <c:dLbls>
          <c:showLegendKey val="0"/>
          <c:showVal val="1"/>
          <c:showCatName val="0"/>
          <c:showSerName val="0"/>
          <c:showPercent val="0"/>
          <c:showBubbleSize val="0"/>
        </c:dLbls>
        <c:gapWidth val="150"/>
        <c:axId val="46248320"/>
        <c:axId val="46250240"/>
      </c:barChart>
      <c:catAx>
        <c:axId val="46248320"/>
        <c:scaling>
          <c:orientation val="minMax"/>
        </c:scaling>
        <c:delete val="0"/>
        <c:axPos val="b"/>
        <c:title>
          <c:tx>
            <c:rich>
              <a:bodyPr/>
              <a:lstStyle/>
              <a:p>
                <a:pPr>
                  <a:defRPr/>
                </a:pPr>
                <a:r>
                  <a:rPr lang="ar-SA"/>
                  <a:t>المنطقة</a:t>
                </a:r>
              </a:p>
            </c:rich>
          </c:tx>
          <c:layout>
            <c:manualLayout>
              <c:xMode val="edge"/>
              <c:yMode val="edge"/>
              <c:x val="0.48046014255038627"/>
              <c:y val="0.91050118735158103"/>
            </c:manualLayout>
          </c:layout>
          <c:overlay val="0"/>
        </c:title>
        <c:numFmt formatCode="General" sourceLinked="1"/>
        <c:majorTickMark val="out"/>
        <c:minorTickMark val="none"/>
        <c:tickLblPos val="nextTo"/>
        <c:txPr>
          <a:bodyPr rot="0" vert="horz"/>
          <a:lstStyle/>
          <a:p>
            <a:pPr>
              <a:defRPr/>
            </a:pPr>
            <a:endParaRPr lang="en-US"/>
          </a:p>
        </c:txPr>
        <c:crossAx val="46250240"/>
        <c:crosses val="autoZero"/>
        <c:auto val="1"/>
        <c:lblAlgn val="ctr"/>
        <c:lblOffset val="100"/>
        <c:tickLblSkip val="1"/>
        <c:tickMarkSkip val="1"/>
        <c:noMultiLvlLbl val="0"/>
      </c:catAx>
      <c:valAx>
        <c:axId val="46250240"/>
        <c:scaling>
          <c:orientation val="minMax"/>
          <c:max val="100"/>
          <c:min val="10"/>
        </c:scaling>
        <c:delete val="0"/>
        <c:axPos val="l"/>
        <c:title>
          <c:tx>
            <c:rich>
              <a:bodyPr/>
              <a:lstStyle/>
              <a:p>
                <a:pPr>
                  <a:defRPr/>
                </a:pPr>
                <a:r>
                  <a:rPr lang="ar-SA"/>
                  <a:t>النسبة</a:t>
                </a:r>
              </a:p>
            </c:rich>
          </c:tx>
          <c:layout>
            <c:manualLayout>
              <c:xMode val="edge"/>
              <c:yMode val="edge"/>
              <c:x val="1.3224895330990223E-2"/>
              <c:y val="0.32054015552888632"/>
            </c:manualLayout>
          </c:layout>
          <c:overlay val="0"/>
        </c:title>
        <c:numFmt formatCode="0" sourceLinked="0"/>
        <c:majorTickMark val="out"/>
        <c:minorTickMark val="none"/>
        <c:tickLblPos val="nextTo"/>
        <c:txPr>
          <a:bodyPr rot="0" vert="horz"/>
          <a:lstStyle/>
          <a:p>
            <a:pPr>
              <a:defRPr/>
            </a:pPr>
            <a:endParaRPr lang="en-US"/>
          </a:p>
        </c:txPr>
        <c:crossAx val="46248320"/>
        <c:crosses val="autoZero"/>
        <c:crossBetween val="between"/>
        <c:majorUnit val="10"/>
        <c:minorUnit val="10"/>
      </c:valAx>
    </c:plotArea>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1696547907687836E-2"/>
          <c:y val="4.6741723074089386E-2"/>
          <c:w val="0.9063606477421412"/>
          <c:h val="0.76168163190127613"/>
        </c:manualLayout>
      </c:layout>
      <c:lineChart>
        <c:grouping val="standard"/>
        <c:varyColors val="0"/>
        <c:ser>
          <c:idx val="3"/>
          <c:order val="0"/>
          <c:tx>
            <c:strRef>
              <c:f>Sheet1!$A$2</c:f>
              <c:strCache>
                <c:ptCount val="1"/>
                <c:pt idx="0">
                  <c:v>قطاع غزة</c:v>
                </c:pt>
              </c:strCache>
            </c:strRef>
          </c:tx>
          <c:spPr>
            <a:ln w="19050" cap="rnd" cmpd="sng" algn="ctr">
              <a:solidFill>
                <a:schemeClr val="accent4">
                  <a:shade val="95000"/>
                  <a:satMod val="105000"/>
                </a:schemeClr>
              </a:solidFill>
              <a:round/>
            </a:ln>
            <a:effectLst/>
          </c:spPr>
          <c:marker>
            <c:symbol val="circle"/>
            <c:size val="17"/>
            <c:spPr>
              <a:solidFill>
                <a:schemeClr val="lt1"/>
              </a:solidFill>
              <a:ln>
                <a:noFill/>
              </a:ln>
              <a:effectLst/>
            </c:spPr>
          </c:marker>
          <c:dLbls>
            <c:dLbl>
              <c:idx val="4"/>
              <c:layout>
                <c:manualLayout>
                  <c:x val="-6.6122785872730766E-2"/>
                  <c:y val="-7.017543859649122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4AB8-433E-96E2-55DF22690A29}"/>
                </c:ext>
              </c:extLst>
            </c:dLbl>
            <c:spPr>
              <a:noFill/>
              <a:ln>
                <a:noFill/>
              </a:ln>
              <a:effectLst/>
            </c:spPr>
            <c:txPr>
              <a:bodyPr rot="0" spcFirstLastPara="1" vertOverflow="ellipsis" vert="horz" wrap="square" anchor="ctr" anchorCtr="1"/>
              <a:lstStyle/>
              <a:p>
                <a:pPr>
                  <a:defRPr sz="900" b="1" i="0" u="none" strike="noStrike" kern="1200" baseline="0">
                    <a:solidFill>
                      <a:schemeClr val="accent4"/>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Sheet1!$B$1:$F$1</c:f>
              <c:strCache>
                <c:ptCount val="5"/>
                <c:pt idx="0">
                  <c:v>1999-2003</c:v>
                </c:pt>
                <c:pt idx="1">
                  <c:v>2005</c:v>
                </c:pt>
                <c:pt idx="2">
                  <c:v>2008-2009</c:v>
                </c:pt>
                <c:pt idx="3">
                  <c:v>2011-2013</c:v>
                </c:pt>
                <c:pt idx="4">
                  <c:v>2017-2019</c:v>
                </c:pt>
              </c:strCache>
            </c:strRef>
          </c:cat>
          <c:val>
            <c:numRef>
              <c:f>Sheet1!$B$2:$F$2</c:f>
              <c:numCache>
                <c:formatCode>0.0</c:formatCode>
                <c:ptCount val="5"/>
                <c:pt idx="0">
                  <c:v>5.8</c:v>
                </c:pt>
                <c:pt idx="1">
                  <c:v>5.4</c:v>
                </c:pt>
                <c:pt idx="2">
                  <c:v>5.2</c:v>
                </c:pt>
                <c:pt idx="3">
                  <c:v>4.5</c:v>
                </c:pt>
                <c:pt idx="4">
                  <c:v>3.9</c:v>
                </c:pt>
              </c:numCache>
            </c:numRef>
          </c:val>
          <c:smooth val="0"/>
          <c:extLst>
            <c:ext xmlns:c16="http://schemas.microsoft.com/office/drawing/2014/chart" uri="{C3380CC4-5D6E-409C-BE32-E72D297353CC}">
              <c16:uniqueId val="{00000008-4AB8-433E-96E2-55DF22690A29}"/>
            </c:ext>
          </c:extLst>
        </c:ser>
        <c:ser>
          <c:idx val="2"/>
          <c:order val="1"/>
          <c:tx>
            <c:strRef>
              <c:f>Sheet1!$A$3</c:f>
              <c:strCache>
                <c:ptCount val="1"/>
                <c:pt idx="0">
                  <c:v>الضفة الغربية</c:v>
                </c:pt>
              </c:strCache>
            </c:strRef>
          </c:tx>
          <c:spPr>
            <a:ln w="19050" cap="rnd" cmpd="sng" algn="ctr">
              <a:solidFill>
                <a:schemeClr val="accent3">
                  <a:shade val="95000"/>
                  <a:satMod val="105000"/>
                </a:schemeClr>
              </a:solidFill>
              <a:round/>
            </a:ln>
            <a:effectLst/>
          </c:spPr>
          <c:marker>
            <c:symbol val="circle"/>
            <c:size val="17"/>
            <c:spPr>
              <a:solidFill>
                <a:schemeClr val="lt1"/>
              </a:solidFill>
              <a:ln>
                <a:noFill/>
              </a:ln>
              <a:effectLst/>
            </c:spPr>
          </c:marker>
          <c:dLbls>
            <c:dLbl>
              <c:idx val="4"/>
              <c:layout>
                <c:manualLayout>
                  <c:x val="-7.8034638165762338E-2"/>
                  <c:y val="5.847953216374268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4AB8-433E-96E2-55DF22690A29}"/>
                </c:ext>
              </c:extLst>
            </c:dLbl>
            <c:spPr>
              <a:noFill/>
              <a:ln>
                <a:noFill/>
              </a:ln>
              <a:effectLst/>
            </c:spPr>
            <c:txPr>
              <a:bodyPr rot="0" spcFirstLastPara="1" vertOverflow="ellipsis" vert="horz" wrap="square" anchor="ctr" anchorCtr="1"/>
              <a:lstStyle/>
              <a:p>
                <a:pPr>
                  <a:defRPr sz="900" b="1" i="0" u="none" strike="noStrike" kern="1200" baseline="0">
                    <a:solidFill>
                      <a:schemeClr val="accent3"/>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Sheet1!$B$1:$F$1</c:f>
              <c:strCache>
                <c:ptCount val="5"/>
                <c:pt idx="0">
                  <c:v>1999-2003</c:v>
                </c:pt>
                <c:pt idx="1">
                  <c:v>2005</c:v>
                </c:pt>
                <c:pt idx="2">
                  <c:v>2008-2009</c:v>
                </c:pt>
                <c:pt idx="3">
                  <c:v>2011-2013</c:v>
                </c:pt>
                <c:pt idx="4">
                  <c:v>2017-2019</c:v>
                </c:pt>
              </c:strCache>
            </c:strRef>
          </c:cat>
          <c:val>
            <c:numRef>
              <c:f>Sheet1!$B$3:$F$3</c:f>
              <c:numCache>
                <c:formatCode>0.0</c:formatCode>
                <c:ptCount val="5"/>
                <c:pt idx="0">
                  <c:v>4.0999999999999996</c:v>
                </c:pt>
                <c:pt idx="1">
                  <c:v>4.2</c:v>
                </c:pt>
                <c:pt idx="2">
                  <c:v>4</c:v>
                </c:pt>
                <c:pt idx="3">
                  <c:v>3.7</c:v>
                </c:pt>
                <c:pt idx="4">
                  <c:v>3.8</c:v>
                </c:pt>
              </c:numCache>
            </c:numRef>
          </c:val>
          <c:smooth val="0"/>
          <c:extLst>
            <c:ext xmlns:c16="http://schemas.microsoft.com/office/drawing/2014/chart" uri="{C3380CC4-5D6E-409C-BE32-E72D297353CC}">
              <c16:uniqueId val="{00000011-4AB8-433E-96E2-55DF22690A29}"/>
            </c:ext>
          </c:extLst>
        </c:ser>
        <c:ser>
          <c:idx val="0"/>
          <c:order val="2"/>
          <c:tx>
            <c:strRef>
              <c:f>Sheet1!$A$4</c:f>
              <c:strCache>
                <c:ptCount val="1"/>
                <c:pt idx="0">
                  <c:v> فلسطين</c:v>
                </c:pt>
              </c:strCache>
            </c:strRef>
          </c:tx>
          <c:spPr>
            <a:ln w="19050" cap="rnd" cmpd="sng" algn="ctr">
              <a:solidFill>
                <a:schemeClr val="accent1">
                  <a:shade val="95000"/>
                  <a:satMod val="105000"/>
                </a:schemeClr>
              </a:solidFill>
              <a:round/>
            </a:ln>
            <a:effectLst/>
          </c:spPr>
          <c:marker>
            <c:symbol val="circle"/>
            <c:size val="17"/>
            <c:spPr>
              <a:solidFill>
                <a:schemeClr val="lt1"/>
              </a:solidFill>
              <a:ln>
                <a:noFill/>
              </a:ln>
              <a:effectLst/>
            </c:spPr>
          </c:marker>
          <c:dLbls>
            <c:dLbl>
              <c:idx val="4"/>
              <c:layout>
                <c:manualLayout>
                  <c:x val="-4.4681451745273951E-2"/>
                  <c:y val="-1.169590643274864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4AB8-433E-96E2-55DF22690A29}"/>
                </c:ext>
              </c:extLst>
            </c:dLbl>
            <c:spPr>
              <a:noFill/>
              <a:ln>
                <a:noFill/>
              </a:ln>
              <a:effectLst/>
            </c:spPr>
            <c:txPr>
              <a:bodyPr rot="0" spcFirstLastPara="1" vertOverflow="ellipsis" vert="horz" wrap="square" anchor="ctr" anchorCtr="1"/>
              <a:lstStyle/>
              <a:p>
                <a:pPr>
                  <a:defRPr sz="900" b="1" i="0" u="none" strike="noStrike" kern="1200" baseline="0">
                    <a:solidFill>
                      <a:schemeClr val="accent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Sheet1!$B$1:$F$1</c:f>
              <c:strCache>
                <c:ptCount val="5"/>
                <c:pt idx="0">
                  <c:v>1999-2003</c:v>
                </c:pt>
                <c:pt idx="1">
                  <c:v>2005</c:v>
                </c:pt>
                <c:pt idx="2">
                  <c:v>2008-2009</c:v>
                </c:pt>
                <c:pt idx="3">
                  <c:v>2011-2013</c:v>
                </c:pt>
                <c:pt idx="4">
                  <c:v>2017-2019</c:v>
                </c:pt>
              </c:strCache>
            </c:strRef>
          </c:cat>
          <c:val>
            <c:numRef>
              <c:f>Sheet1!$B$4:$F$4</c:f>
              <c:numCache>
                <c:formatCode>0.0</c:formatCode>
                <c:ptCount val="5"/>
                <c:pt idx="0">
                  <c:v>4.5999999999999996</c:v>
                </c:pt>
                <c:pt idx="1">
                  <c:v>4.5999999999999996</c:v>
                </c:pt>
                <c:pt idx="2">
                  <c:v>4.4000000000000004</c:v>
                </c:pt>
                <c:pt idx="3">
                  <c:v>4.0999999999999996</c:v>
                </c:pt>
                <c:pt idx="4">
                  <c:v>3.8</c:v>
                </c:pt>
              </c:numCache>
            </c:numRef>
          </c:val>
          <c:smooth val="0"/>
          <c:extLst>
            <c:ext xmlns:c16="http://schemas.microsoft.com/office/drawing/2014/chart" uri="{C3380CC4-5D6E-409C-BE32-E72D297353CC}">
              <c16:uniqueId val="{0000001A-4AB8-433E-96E2-55DF22690A29}"/>
            </c:ext>
          </c:extLst>
        </c:ser>
        <c:dLbls>
          <c:dLblPos val="ctr"/>
          <c:showLegendKey val="0"/>
          <c:showVal val="1"/>
          <c:showCatName val="0"/>
          <c:showSerName val="0"/>
          <c:showPercent val="0"/>
          <c:showBubbleSize val="0"/>
        </c:dLbls>
        <c:marker val="1"/>
        <c:smooth val="0"/>
        <c:axId val="10279168"/>
        <c:axId val="36843904"/>
      </c:lineChart>
      <c:catAx>
        <c:axId val="1027916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solidFill>
                      <a:schemeClr val="tx1"/>
                    </a:solidFill>
                  </a:rPr>
                  <a:t>السنة</a:t>
                </a:r>
              </a:p>
            </c:rich>
          </c:tx>
          <c:layout>
            <c:manualLayout>
              <c:xMode val="edge"/>
              <c:yMode val="edge"/>
              <c:x val="0.48713454296473813"/>
              <c:y val="0.91618911054648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6843904"/>
        <c:crosses val="autoZero"/>
        <c:auto val="1"/>
        <c:lblAlgn val="ctr"/>
        <c:lblOffset val="100"/>
        <c:tickLblSkip val="1"/>
        <c:tickMarkSkip val="1"/>
        <c:noMultiLvlLbl val="0"/>
      </c:catAx>
      <c:valAx>
        <c:axId val="36843904"/>
        <c:scaling>
          <c:orientation val="minMax"/>
          <c:max val="8"/>
          <c:min val="2"/>
        </c:scaling>
        <c:delete val="0"/>
        <c:axPos val="l"/>
        <c:title>
          <c:tx>
            <c:rich>
              <a:bodyPr rot="-5400000" spcFirstLastPara="1" vertOverflow="ellipsis" vert="horz" wrap="square" anchor="ctr" anchorCtr="1"/>
              <a:lstStyle/>
              <a:p>
                <a:pPr>
                  <a:defRPr sz="900" b="0"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r>
                  <a:rPr lang="ar-SA" b="1">
                    <a:solidFill>
                      <a:schemeClr val="tx1"/>
                    </a:solidFill>
                  </a:rPr>
                  <a:t>المعدل</a:t>
                </a:r>
                <a:endParaRPr lang="en-US" b="1">
                  <a:solidFill>
                    <a:schemeClr val="tx1"/>
                  </a:solidFill>
                </a:endParaRPr>
              </a:p>
            </c:rich>
          </c:tx>
          <c:layout/>
          <c:overlay val="0"/>
          <c:spPr>
            <a:noFill/>
            <a:ln>
              <a:noFill/>
            </a:ln>
            <a:effectLst/>
          </c:spPr>
          <c:txPr>
            <a:bodyPr rot="-5400000" spcFirstLastPara="1" vertOverflow="ellipsis" vert="horz" wrap="square" anchor="ctr" anchorCtr="1"/>
            <a:lstStyle/>
            <a:p>
              <a:pPr>
                <a:defRPr sz="900" b="0"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0279168"/>
        <c:crosses val="autoZero"/>
        <c:crossBetween val="between"/>
        <c:majorUnit val="1"/>
        <c:minorUnit val="1"/>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Entry>
      <c:legendEntry>
        <c:idx val="1"/>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Entry>
      <c:legendEntry>
        <c:idx val="2"/>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Entry>
      <c:layout>
        <c:manualLayout>
          <c:xMode val="edge"/>
          <c:yMode val="edge"/>
          <c:x val="0.51164482045462012"/>
          <c:y val="4.7514108659740213E-2"/>
          <c:w val="0.46747848597543534"/>
          <c:h val="8.4928261762806809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lt1"/>
    </a:solid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4197459720654289E-2"/>
          <c:y val="8.4177685336502744E-2"/>
          <c:w val="0.82281017812185597"/>
          <c:h val="0.7909552815332046"/>
        </c:manualLayout>
      </c:layout>
      <c:barChart>
        <c:barDir val="col"/>
        <c:grouping val="clustered"/>
        <c:varyColors val="0"/>
        <c:ser>
          <c:idx val="0"/>
          <c:order val="0"/>
          <c:tx>
            <c:strRef>
              <c:f>Sheet1!$B$1</c:f>
              <c:strCache>
                <c:ptCount val="1"/>
                <c:pt idx="0">
                  <c:v>1-3 مرات </c:v>
                </c:pt>
              </c:strCache>
            </c:strRef>
          </c:tx>
          <c:spPr>
            <a:solidFill>
              <a:schemeClr val="accent2">
                <a:lumMod val="20000"/>
                <a:lumOff val="80000"/>
              </a:schemeClr>
            </a:solidFill>
            <a:ln>
              <a:noFill/>
            </a:ln>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Sheet1!$B$2:$B$4</c:f>
              <c:numCache>
                <c:formatCode>####.0</c:formatCode>
                <c:ptCount val="3"/>
                <c:pt idx="0">
                  <c:v>3.8</c:v>
                </c:pt>
                <c:pt idx="1">
                  <c:v>2.9</c:v>
                </c:pt>
                <c:pt idx="2">
                  <c:v>3.3</c:v>
                </c:pt>
              </c:numCache>
            </c:numRef>
          </c:val>
          <c:extLst>
            <c:ext xmlns:c16="http://schemas.microsoft.com/office/drawing/2014/chart" uri="{C3380CC4-5D6E-409C-BE32-E72D297353CC}">
              <c16:uniqueId val="{00000000-99CD-4C41-BB76-931F398E944E}"/>
            </c:ext>
          </c:extLst>
        </c:ser>
        <c:ser>
          <c:idx val="1"/>
          <c:order val="1"/>
          <c:tx>
            <c:strRef>
              <c:f>Sheet1!$C$1</c:f>
              <c:strCache>
                <c:ptCount val="1"/>
                <c:pt idx="0">
                  <c:v>أربع مرات فأكثر</c:v>
                </c:pt>
              </c:strCache>
            </c:strRef>
          </c:tx>
          <c:spPr>
            <a:solidFill>
              <a:schemeClr val="accent2"/>
            </a:solidFill>
            <a:ln>
              <a:noFill/>
            </a:ln>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قطاع غزة</c:v>
                </c:pt>
                <c:pt idx="1">
                  <c:v>الضفة الغربية</c:v>
                </c:pt>
                <c:pt idx="2">
                  <c:v>فلسطين</c:v>
                </c:pt>
              </c:strCache>
            </c:strRef>
          </c:cat>
          <c:val>
            <c:numRef>
              <c:f>Sheet1!$C$2:$C$4</c:f>
              <c:numCache>
                <c:formatCode>####.0</c:formatCode>
                <c:ptCount val="3"/>
                <c:pt idx="0">
                  <c:v>95.4</c:v>
                </c:pt>
                <c:pt idx="1">
                  <c:v>94.3</c:v>
                </c:pt>
                <c:pt idx="2">
                  <c:v>94.8</c:v>
                </c:pt>
              </c:numCache>
            </c:numRef>
          </c:val>
          <c:extLst>
            <c:ext xmlns:c16="http://schemas.microsoft.com/office/drawing/2014/chart" uri="{C3380CC4-5D6E-409C-BE32-E72D297353CC}">
              <c16:uniqueId val="{00000001-99CD-4C41-BB76-931F398E944E}"/>
            </c:ext>
          </c:extLst>
        </c:ser>
        <c:dLbls>
          <c:showLegendKey val="0"/>
          <c:showVal val="0"/>
          <c:showCatName val="0"/>
          <c:showSerName val="0"/>
          <c:showPercent val="0"/>
          <c:showBubbleSize val="0"/>
        </c:dLbls>
        <c:gapWidth val="219"/>
        <c:overlap val="-27"/>
        <c:axId val="45946752"/>
        <c:axId val="45948288"/>
      </c:barChart>
      <c:catAx>
        <c:axId val="4594675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n-US"/>
          </a:p>
        </c:txPr>
        <c:crossAx val="45948288"/>
        <c:crosses val="autoZero"/>
        <c:auto val="1"/>
        <c:lblAlgn val="ctr"/>
        <c:lblOffset val="100"/>
        <c:noMultiLvlLbl val="0"/>
      </c:catAx>
      <c:valAx>
        <c:axId val="45948288"/>
        <c:scaling>
          <c:orientation val="minMax"/>
          <c:max val="100"/>
          <c:min val="0"/>
        </c:scaling>
        <c:delete val="0"/>
        <c:axPos val="l"/>
        <c:majorGridlines>
          <c:spPr>
            <a:ln w="9525" cap="flat" cmpd="sng" algn="ctr">
              <a:noFill/>
              <a:round/>
            </a:ln>
            <a:effectLst/>
          </c:spPr>
        </c:majorGridlines>
        <c:numFmt formatCode="#,##0" sourceLinked="0"/>
        <c:majorTickMark val="none"/>
        <c:minorTickMark val="none"/>
        <c:tickLblPos val="nextTo"/>
        <c:spPr>
          <a:noFill/>
          <a:ln>
            <a:noFill/>
          </a:ln>
          <a:effectLst/>
        </c:spPr>
        <c:txPr>
          <a:bodyPr rot="-60000000" vert="horz"/>
          <a:lstStyle/>
          <a:p>
            <a:pPr>
              <a:defRPr/>
            </a:pPr>
            <a:endParaRPr lang="en-US"/>
          </a:p>
        </c:txPr>
        <c:crossAx val="45946752"/>
        <c:crosses val="autoZero"/>
        <c:crossBetween val="between"/>
        <c:majorUnit val="10"/>
        <c:minorUnit val="1"/>
      </c:valAx>
      <c:spPr>
        <a:noFill/>
        <a:ln>
          <a:noFill/>
        </a:ln>
        <a:effectLst/>
      </c:spPr>
    </c:plotArea>
    <c:legend>
      <c:legendPos val="b"/>
      <c:layout>
        <c:manualLayout>
          <c:xMode val="edge"/>
          <c:yMode val="edge"/>
          <c:x val="0.87311289697035288"/>
          <c:y val="3.6131757115266248E-2"/>
          <c:w val="0.11321373488107801"/>
          <c:h val="0.24884648852855656"/>
        </c:manualLayout>
      </c:layout>
      <c:overlay val="1"/>
      <c:spPr>
        <a:noFill/>
        <a:ln>
          <a:solidFill>
            <a:schemeClr val="tx1"/>
          </a:solidFill>
        </a:ln>
        <a:effectLst/>
      </c:spPr>
      <c:txPr>
        <a:bodyPr rot="0" vert="horz"/>
        <a:lstStyle/>
        <a:p>
          <a:pPr>
            <a:defRPr/>
          </a:pPr>
          <a:endParaRPr lang="en-US"/>
        </a:p>
      </c:txPr>
    </c:legend>
    <c:plotVisOnly val="1"/>
    <c:dispBlanksAs val="gap"/>
    <c:showDLblsOverMax val="0"/>
  </c:chart>
  <c:spPr>
    <a:noFill/>
    <a:ln w="0" cap="flat" cmpd="sng" algn="ctr">
      <a:noFill/>
      <a:round/>
    </a:ln>
    <a:effectLst/>
  </c:spPr>
  <c:txPr>
    <a:bodyPr/>
    <a:lstStyle/>
    <a:p>
      <a:pPr>
        <a:defRPr sz="900">
          <a:ln>
            <a:noFill/>
          </a:ln>
          <a:solidFill>
            <a:schemeClr val="tx1"/>
          </a:solidFill>
          <a:latin typeface="Arial" panose="020B0604020202020204" pitchFamily="34" charset="0"/>
          <a:cs typeface="Arial" panose="020B0604020202020204" pitchFamily="34" charset="0"/>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678832116788321"/>
          <c:y val="4.3478260869565223E-2"/>
          <c:w val="0.85401459854014594"/>
          <c:h val="0.76855210095479098"/>
        </c:manualLayout>
      </c:layout>
      <c:barChart>
        <c:barDir val="col"/>
        <c:grouping val="clustered"/>
        <c:varyColors val="0"/>
        <c:ser>
          <c:idx val="0"/>
          <c:order val="0"/>
          <c:tx>
            <c:strRef>
              <c:f>Sheet1!$A$2</c:f>
              <c:strCache>
                <c:ptCount val="1"/>
                <c:pt idx="0">
                  <c:v>حضر</c:v>
                </c:pt>
              </c:strCache>
            </c:strRef>
          </c:tx>
          <c:spPr>
            <a:solidFill>
              <a:schemeClr val="accent2"/>
            </a:solidFill>
            <a:ln w="12696">
              <a:solidFill>
                <a:srgbClr val="000000"/>
              </a:solidFill>
              <a:prstDash val="solid"/>
            </a:ln>
          </c:spPr>
          <c:invertIfNegative val="0"/>
          <c:dLbls>
            <c:dLbl>
              <c:idx val="0"/>
              <c:layout/>
              <c:tx>
                <c:rich>
                  <a:bodyPr/>
                  <a:lstStyle/>
                  <a:p>
                    <a:pPr>
                      <a:defRPr/>
                    </a:pPr>
                    <a:r>
                      <a:rPr lang="en-US"/>
                      <a:t>27.9</a:t>
                    </a:r>
                  </a:p>
                </c:rich>
              </c:tx>
              <c:spPr>
                <a:noFill/>
                <a:ln w="25392">
                  <a:noFill/>
                </a:ln>
              </c:spP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D40-4E51-BF44-317E4D5D73B1}"/>
                </c:ext>
              </c:extLst>
            </c:dLbl>
            <c:dLbl>
              <c:idx val="1"/>
              <c:layout/>
              <c:tx>
                <c:rich>
                  <a:bodyPr/>
                  <a:lstStyle/>
                  <a:p>
                    <a:pPr>
                      <a:defRPr/>
                    </a:pPr>
                    <a:r>
                      <a:rPr lang="en-US"/>
                      <a:t>38.5</a:t>
                    </a:r>
                  </a:p>
                </c:rich>
              </c:tx>
              <c:spPr>
                <a:noFill/>
                <a:ln w="25392">
                  <a:noFill/>
                </a:ln>
              </c:spP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D40-4E51-BF44-317E4D5D73B1}"/>
                </c:ext>
              </c:extLst>
            </c:dLbl>
            <c:dLbl>
              <c:idx val="2"/>
              <c:layout/>
              <c:tx>
                <c:rich>
                  <a:bodyPr/>
                  <a:lstStyle/>
                  <a:p>
                    <a:pPr>
                      <a:defRPr/>
                    </a:pPr>
                    <a:r>
                      <a:rPr lang="en-US"/>
                      <a:t>22.8</a:t>
                    </a:r>
                  </a:p>
                </c:rich>
              </c:tx>
              <c:spPr>
                <a:noFill/>
                <a:ln w="25392">
                  <a:noFill/>
                </a:ln>
              </c:spP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AD40-4E51-BF44-317E4D5D73B1}"/>
                </c:ext>
              </c:extLst>
            </c:dLbl>
            <c:numFmt formatCode="0.0%" sourceLinked="0"/>
            <c:spPr>
              <a:noFill/>
              <a:ln w="25392">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القطاع العام</c:v>
                </c:pt>
                <c:pt idx="1">
                  <c:v>القطاع الخاص</c:v>
                </c:pt>
                <c:pt idx="2">
                  <c:v>عيادات الأونروا</c:v>
                </c:pt>
              </c:strCache>
            </c:strRef>
          </c:cat>
          <c:val>
            <c:numRef>
              <c:f>Sheet1!$B$2:$D$2</c:f>
              <c:numCache>
                <c:formatCode>General</c:formatCode>
                <c:ptCount val="3"/>
                <c:pt idx="0">
                  <c:v>27.9</c:v>
                </c:pt>
                <c:pt idx="1">
                  <c:v>38.5</c:v>
                </c:pt>
                <c:pt idx="2">
                  <c:v>22.8</c:v>
                </c:pt>
              </c:numCache>
            </c:numRef>
          </c:val>
          <c:extLst>
            <c:ext xmlns:c16="http://schemas.microsoft.com/office/drawing/2014/chart" uri="{C3380CC4-5D6E-409C-BE32-E72D297353CC}">
              <c16:uniqueId val="{00000003-AD40-4E51-BF44-317E4D5D73B1}"/>
            </c:ext>
          </c:extLst>
        </c:ser>
        <c:ser>
          <c:idx val="1"/>
          <c:order val="1"/>
          <c:tx>
            <c:strRef>
              <c:f>Sheet1!$A$3</c:f>
              <c:strCache>
                <c:ptCount val="1"/>
                <c:pt idx="0">
                  <c:v>ريف</c:v>
                </c:pt>
              </c:strCache>
            </c:strRef>
          </c:tx>
          <c:spPr>
            <a:solidFill>
              <a:schemeClr val="accent2">
                <a:lumMod val="20000"/>
                <a:lumOff val="80000"/>
              </a:schemeClr>
            </a:solidFill>
            <a:ln w="12696">
              <a:solidFill>
                <a:srgbClr val="000000"/>
              </a:solidFill>
              <a:prstDash val="solid"/>
            </a:ln>
          </c:spPr>
          <c:invertIfNegative val="0"/>
          <c:dLbls>
            <c:dLbl>
              <c:idx val="0"/>
              <c:layout>
                <c:manualLayout>
                  <c:x val="3.8104080250913608E-3"/>
                  <c:y val="7.6805096125570724E-4"/>
                </c:manualLayout>
              </c:layout>
              <c:tx>
                <c:rich>
                  <a:bodyPr/>
                  <a:lstStyle/>
                  <a:p>
                    <a:pPr>
                      <a:defRPr/>
                    </a:pPr>
                    <a:r>
                      <a:rPr lang="en-US"/>
                      <a:t>19.8</a:t>
                    </a:r>
                  </a:p>
                </c:rich>
              </c:tx>
              <c:spPr>
                <a:noFill/>
                <a:ln w="25392">
                  <a:noFill/>
                </a:ln>
              </c:spPr>
              <c:dLblPos val="outEnd"/>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AD40-4E51-BF44-317E4D5D73B1}"/>
                </c:ext>
              </c:extLst>
            </c:dLbl>
            <c:dLbl>
              <c:idx val="1"/>
              <c:layout/>
              <c:tx>
                <c:rich>
                  <a:bodyPr/>
                  <a:lstStyle/>
                  <a:p>
                    <a:pPr>
                      <a:defRPr/>
                    </a:pPr>
                    <a:r>
                      <a:rPr lang="en-US"/>
                      <a:t>65.4</a:t>
                    </a:r>
                  </a:p>
                </c:rich>
              </c:tx>
              <c:spPr>
                <a:noFill/>
                <a:ln w="25392">
                  <a:noFill/>
                </a:ln>
              </c:spP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AD40-4E51-BF44-317E4D5D73B1}"/>
                </c:ext>
              </c:extLst>
            </c:dLbl>
            <c:dLbl>
              <c:idx val="2"/>
              <c:layout/>
              <c:tx>
                <c:rich>
                  <a:bodyPr/>
                  <a:lstStyle/>
                  <a:p>
                    <a:pPr>
                      <a:defRPr/>
                    </a:pPr>
                    <a:r>
                      <a:rPr lang="en-US"/>
                      <a:t>3.1</a:t>
                    </a:r>
                  </a:p>
                </c:rich>
              </c:tx>
              <c:spPr>
                <a:noFill/>
                <a:ln w="25392">
                  <a:noFill/>
                </a:ln>
              </c:spP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AD40-4E51-BF44-317E4D5D73B1}"/>
                </c:ext>
              </c:extLst>
            </c:dLbl>
            <c:numFmt formatCode="0.0%" sourceLinked="0"/>
            <c:spPr>
              <a:noFill/>
              <a:ln w="25392">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القطاع العام</c:v>
                </c:pt>
                <c:pt idx="1">
                  <c:v>القطاع الخاص</c:v>
                </c:pt>
                <c:pt idx="2">
                  <c:v>عيادات الأونروا</c:v>
                </c:pt>
              </c:strCache>
            </c:strRef>
          </c:cat>
          <c:val>
            <c:numRef>
              <c:f>Sheet1!$B$3:$D$3</c:f>
              <c:numCache>
                <c:formatCode>General</c:formatCode>
                <c:ptCount val="3"/>
                <c:pt idx="0">
                  <c:v>19.8</c:v>
                </c:pt>
                <c:pt idx="1">
                  <c:v>65.400000000000006</c:v>
                </c:pt>
                <c:pt idx="2">
                  <c:v>3.1</c:v>
                </c:pt>
              </c:numCache>
            </c:numRef>
          </c:val>
          <c:extLst>
            <c:ext xmlns:c16="http://schemas.microsoft.com/office/drawing/2014/chart" uri="{C3380CC4-5D6E-409C-BE32-E72D297353CC}">
              <c16:uniqueId val="{00000007-AD40-4E51-BF44-317E4D5D73B1}"/>
            </c:ext>
          </c:extLst>
        </c:ser>
        <c:ser>
          <c:idx val="2"/>
          <c:order val="2"/>
          <c:tx>
            <c:strRef>
              <c:f>Sheet1!$A$4</c:f>
              <c:strCache>
                <c:ptCount val="1"/>
                <c:pt idx="0">
                  <c:v>مخيم</c:v>
                </c:pt>
              </c:strCache>
            </c:strRef>
          </c:tx>
          <c:spPr>
            <a:solidFill>
              <a:schemeClr val="accent2">
                <a:lumMod val="40000"/>
                <a:lumOff val="60000"/>
              </a:schemeClr>
            </a:solidFill>
            <a:ln w="12696">
              <a:solidFill>
                <a:srgbClr val="000000"/>
              </a:solidFill>
              <a:prstDash val="solid"/>
            </a:ln>
          </c:spPr>
          <c:invertIfNegative val="0"/>
          <c:dLbls>
            <c:dLbl>
              <c:idx val="0"/>
              <c:layout/>
              <c:tx>
                <c:rich>
                  <a:bodyPr/>
                  <a:lstStyle/>
                  <a:p>
                    <a:pPr>
                      <a:defRPr/>
                    </a:pPr>
                    <a:r>
                      <a:rPr lang="en-US"/>
                      <a:t>24.7</a:t>
                    </a:r>
                  </a:p>
                </c:rich>
              </c:tx>
              <c:spPr>
                <a:noFill/>
                <a:ln w="25392">
                  <a:noFill/>
                </a:ln>
              </c:spP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AD40-4E51-BF44-317E4D5D73B1}"/>
                </c:ext>
              </c:extLst>
            </c:dLbl>
            <c:dLbl>
              <c:idx val="1"/>
              <c:layout/>
              <c:tx>
                <c:rich>
                  <a:bodyPr/>
                  <a:lstStyle/>
                  <a:p>
                    <a:pPr>
                      <a:defRPr/>
                    </a:pPr>
                    <a:r>
                      <a:rPr lang="en-US"/>
                      <a:t>27.2</a:t>
                    </a:r>
                  </a:p>
                </c:rich>
              </c:tx>
              <c:spPr>
                <a:noFill/>
                <a:ln w="25392">
                  <a:noFill/>
                </a:ln>
              </c:spP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AD40-4E51-BF44-317E4D5D73B1}"/>
                </c:ext>
              </c:extLst>
            </c:dLbl>
            <c:dLbl>
              <c:idx val="2"/>
              <c:layout/>
              <c:tx>
                <c:rich>
                  <a:bodyPr/>
                  <a:lstStyle/>
                  <a:p>
                    <a:pPr>
                      <a:defRPr/>
                    </a:pPr>
                    <a:r>
                      <a:rPr lang="en-US"/>
                      <a:t>56.3</a:t>
                    </a:r>
                  </a:p>
                </c:rich>
              </c:tx>
              <c:spPr>
                <a:noFill/>
                <a:ln w="25392">
                  <a:noFill/>
                </a:ln>
              </c:spP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AD40-4E51-BF44-317E4D5D73B1}"/>
                </c:ext>
              </c:extLst>
            </c:dLbl>
            <c:numFmt formatCode="0.0%" sourceLinked="0"/>
            <c:spPr>
              <a:noFill/>
              <a:ln w="25392">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القطاع العام</c:v>
                </c:pt>
                <c:pt idx="1">
                  <c:v>القطاع الخاص</c:v>
                </c:pt>
                <c:pt idx="2">
                  <c:v>عيادات الأونروا</c:v>
                </c:pt>
              </c:strCache>
            </c:strRef>
          </c:cat>
          <c:val>
            <c:numRef>
              <c:f>Sheet1!$B$4:$D$4</c:f>
              <c:numCache>
                <c:formatCode>General</c:formatCode>
                <c:ptCount val="3"/>
                <c:pt idx="0">
                  <c:v>24.7</c:v>
                </c:pt>
                <c:pt idx="1">
                  <c:v>27.2</c:v>
                </c:pt>
                <c:pt idx="2">
                  <c:v>56.3</c:v>
                </c:pt>
              </c:numCache>
            </c:numRef>
          </c:val>
          <c:extLst>
            <c:ext xmlns:c16="http://schemas.microsoft.com/office/drawing/2014/chart" uri="{C3380CC4-5D6E-409C-BE32-E72D297353CC}">
              <c16:uniqueId val="{0000000B-AD40-4E51-BF44-317E4D5D73B1}"/>
            </c:ext>
          </c:extLst>
        </c:ser>
        <c:dLbls>
          <c:showLegendKey val="0"/>
          <c:showVal val="1"/>
          <c:showCatName val="0"/>
          <c:showSerName val="0"/>
          <c:showPercent val="0"/>
          <c:showBubbleSize val="0"/>
        </c:dLbls>
        <c:gapWidth val="150"/>
        <c:axId val="19081088"/>
        <c:axId val="19091456"/>
      </c:barChart>
      <c:catAx>
        <c:axId val="19081088"/>
        <c:scaling>
          <c:orientation val="minMax"/>
        </c:scaling>
        <c:delete val="0"/>
        <c:axPos val="b"/>
        <c:title>
          <c:tx>
            <c:rich>
              <a:bodyPr/>
              <a:lstStyle/>
              <a:p>
                <a:pPr>
                  <a:defRPr b="1"/>
                </a:pPr>
                <a:r>
                  <a:rPr lang="ar-SA" b="1"/>
                  <a:t>مصدر الاستشارة</a:t>
                </a:r>
              </a:p>
            </c:rich>
          </c:tx>
          <c:layout>
            <c:manualLayout>
              <c:xMode val="edge"/>
              <c:yMode val="edge"/>
              <c:x val="0.46367276124382756"/>
              <c:y val="0.91951883427457026"/>
            </c:manualLayout>
          </c:layout>
          <c:overlay val="0"/>
          <c:spPr>
            <a:noFill/>
            <a:ln w="25392">
              <a:noFill/>
            </a:ln>
          </c:spPr>
        </c:title>
        <c:numFmt formatCode="General" sourceLinked="1"/>
        <c:majorTickMark val="out"/>
        <c:minorTickMark val="none"/>
        <c:tickLblPos val="nextTo"/>
        <c:spPr>
          <a:ln w="12696">
            <a:solidFill>
              <a:srgbClr val="000000"/>
            </a:solidFill>
            <a:prstDash val="solid"/>
          </a:ln>
        </c:spPr>
        <c:txPr>
          <a:bodyPr rot="0" vert="horz"/>
          <a:lstStyle/>
          <a:p>
            <a:pPr>
              <a:defRPr/>
            </a:pPr>
            <a:endParaRPr lang="en-US"/>
          </a:p>
        </c:txPr>
        <c:crossAx val="19091456"/>
        <c:crosses val="autoZero"/>
        <c:auto val="1"/>
        <c:lblAlgn val="ctr"/>
        <c:lblOffset val="100"/>
        <c:tickLblSkip val="1"/>
        <c:tickMarkSkip val="1"/>
        <c:noMultiLvlLbl val="0"/>
      </c:catAx>
      <c:valAx>
        <c:axId val="19091456"/>
        <c:scaling>
          <c:orientation val="minMax"/>
          <c:max val="70"/>
        </c:scaling>
        <c:delete val="0"/>
        <c:axPos val="l"/>
        <c:title>
          <c:tx>
            <c:rich>
              <a:bodyPr/>
              <a:lstStyle/>
              <a:p>
                <a:pPr>
                  <a:defRPr b="1"/>
                </a:pPr>
                <a:r>
                  <a:rPr lang="ar-SA" b="1"/>
                  <a:t>النسبة</a:t>
                </a:r>
                <a:endParaRPr lang="en-US" b="1"/>
              </a:p>
            </c:rich>
          </c:tx>
          <c:layout>
            <c:manualLayout>
              <c:xMode val="edge"/>
              <c:yMode val="edge"/>
              <c:x val="2.13829029303182E-2"/>
              <c:y val="0.37220150689988019"/>
            </c:manualLayout>
          </c:layout>
          <c:overlay val="0"/>
        </c:title>
        <c:numFmt formatCode="#,##0" sourceLinked="0"/>
        <c:majorTickMark val="out"/>
        <c:minorTickMark val="none"/>
        <c:tickLblPos val="nextTo"/>
        <c:spPr>
          <a:ln w="3174">
            <a:solidFill>
              <a:srgbClr val="000000"/>
            </a:solidFill>
            <a:prstDash val="solid"/>
          </a:ln>
        </c:spPr>
        <c:txPr>
          <a:bodyPr rot="0" vert="horz"/>
          <a:lstStyle/>
          <a:p>
            <a:pPr>
              <a:defRPr/>
            </a:pPr>
            <a:endParaRPr lang="en-US"/>
          </a:p>
        </c:txPr>
        <c:crossAx val="19081088"/>
        <c:crosses val="autoZero"/>
        <c:crossBetween val="between"/>
        <c:majorUnit val="10"/>
        <c:minorUnit val="1"/>
      </c:valAx>
      <c:spPr>
        <a:noFill/>
        <a:ln w="25392">
          <a:noFill/>
        </a:ln>
      </c:spPr>
    </c:plotArea>
    <c:legend>
      <c:legendPos val="t"/>
      <c:layout>
        <c:manualLayout>
          <c:xMode val="edge"/>
          <c:yMode val="edge"/>
          <c:x val="0.15489582490987289"/>
          <c:y val="5.5780933062880393E-2"/>
          <c:w val="0.26985946376956105"/>
          <c:h val="0.10701034961907648"/>
        </c:manualLayout>
      </c:layout>
      <c:overlay val="0"/>
      <c:spPr>
        <a:solidFill>
          <a:srgbClr val="FFFFFF"/>
        </a:solidFill>
        <a:ln>
          <a:solidFill>
            <a:srgbClr val="000000"/>
          </a:solidFill>
        </a:ln>
      </c:spPr>
    </c:legend>
    <c:plotVisOnly val="1"/>
    <c:dispBlanksAs val="gap"/>
    <c:showDLblsOverMax val="0"/>
  </c:chart>
  <c:spPr>
    <a:noFill/>
    <a:ln w="12696">
      <a:noFill/>
      <a:prstDash val="solid"/>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5137832167407246E-2"/>
          <c:y val="4.7337278106509124E-2"/>
          <c:w val="0.89800098436047382"/>
          <c:h val="0.71655563411517231"/>
        </c:manualLayout>
      </c:layout>
      <c:barChart>
        <c:barDir val="col"/>
        <c:grouping val="clustered"/>
        <c:varyColors val="0"/>
        <c:ser>
          <c:idx val="1"/>
          <c:order val="0"/>
          <c:tx>
            <c:strRef>
              <c:f>Sheet1!$A$3</c:f>
              <c:strCache>
                <c:ptCount val="1"/>
                <c:pt idx="0">
                  <c:v>2019-2020</c:v>
                </c:pt>
              </c:strCache>
            </c:strRef>
          </c:tx>
          <c:spPr>
            <a:ln w="12699">
              <a:solidFill>
                <a:srgbClr val="000000"/>
              </a:solidFill>
              <a:prstDash val="solid"/>
            </a:ln>
          </c:spPr>
          <c:invertIfNegative val="0"/>
          <c:dLbls>
            <c:dLbl>
              <c:idx val="0"/>
              <c:layout/>
              <c:tx>
                <c:rich>
                  <a:bodyPr/>
                  <a:lstStyle/>
                  <a:p>
                    <a:r>
                      <a:rPr lang="en-US"/>
                      <a:t>51.9</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27A-4ABC-AC8B-2FA273887A7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Sheet1!$B$1:$D$2</c:f>
              <c:strCache>
                <c:ptCount val="3"/>
                <c:pt idx="0">
                  <c:v>حضر</c:v>
                </c:pt>
                <c:pt idx="1">
                  <c:v>ريف</c:v>
                </c:pt>
                <c:pt idx="2">
                  <c:v>مخيم</c:v>
                </c:pt>
              </c:strCache>
            </c:strRef>
          </c:cat>
          <c:val>
            <c:numRef>
              <c:f>Sheet1!$B$3:$D$3</c:f>
              <c:numCache>
                <c:formatCode>####.0</c:formatCode>
                <c:ptCount val="3"/>
                <c:pt idx="0">
                  <c:v>51.9</c:v>
                </c:pt>
                <c:pt idx="1">
                  <c:v>45.2</c:v>
                </c:pt>
                <c:pt idx="2">
                  <c:v>41.7</c:v>
                </c:pt>
              </c:numCache>
            </c:numRef>
          </c:val>
          <c:extLst>
            <c:ext xmlns:c16="http://schemas.microsoft.com/office/drawing/2014/chart" uri="{C3380CC4-5D6E-409C-BE32-E72D297353CC}">
              <c16:uniqueId val="{00000001-A27A-4ABC-AC8B-2FA273887A79}"/>
            </c:ext>
          </c:extLst>
        </c:ser>
        <c:dLbls>
          <c:showLegendKey val="0"/>
          <c:showVal val="0"/>
          <c:showCatName val="0"/>
          <c:showSerName val="0"/>
          <c:showPercent val="0"/>
          <c:showBubbleSize val="0"/>
        </c:dLbls>
        <c:gapWidth val="150"/>
        <c:axId val="46089344"/>
        <c:axId val="46090880"/>
      </c:barChart>
      <c:catAx>
        <c:axId val="46089344"/>
        <c:scaling>
          <c:orientation val="minMax"/>
        </c:scaling>
        <c:delete val="0"/>
        <c:axPos val="b"/>
        <c:title>
          <c:tx>
            <c:rich>
              <a:bodyPr/>
              <a:lstStyle/>
              <a:p>
                <a:pPr>
                  <a:defRPr/>
                </a:pPr>
                <a:r>
                  <a:rPr lang="ar-SA" b="1"/>
                  <a:t>نوع التجمع </a:t>
                </a:r>
                <a:endParaRPr lang="en-US" b="1"/>
              </a:p>
            </c:rich>
          </c:tx>
          <c:layout>
            <c:manualLayout>
              <c:xMode val="edge"/>
              <c:yMode val="edge"/>
              <c:x val="0.51211865797119327"/>
              <c:y val="0.88254849348516329"/>
            </c:manualLayout>
          </c:layout>
          <c:overlay val="0"/>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46090880"/>
        <c:crosses val="autoZero"/>
        <c:auto val="1"/>
        <c:lblAlgn val="ctr"/>
        <c:lblOffset val="100"/>
        <c:tickLblSkip val="1"/>
        <c:tickMarkSkip val="1"/>
        <c:noMultiLvlLbl val="0"/>
      </c:catAx>
      <c:valAx>
        <c:axId val="46090880"/>
        <c:scaling>
          <c:orientation val="minMax"/>
          <c:max val="60"/>
        </c:scaling>
        <c:delete val="0"/>
        <c:axPos val="l"/>
        <c:majorGridlines>
          <c:spPr>
            <a:ln>
              <a:noFill/>
            </a:ln>
          </c:spPr>
        </c:majorGridlines>
        <c:numFmt formatCode="#,##0" sourceLinked="0"/>
        <c:majorTickMark val="out"/>
        <c:minorTickMark val="none"/>
        <c:tickLblPos val="nextTo"/>
        <c:spPr>
          <a:ln w="3175">
            <a:solidFill>
              <a:srgbClr val="000000"/>
            </a:solidFill>
            <a:prstDash val="solid"/>
          </a:ln>
        </c:spPr>
        <c:txPr>
          <a:bodyPr rot="0" vert="horz"/>
          <a:lstStyle/>
          <a:p>
            <a:pPr>
              <a:defRPr/>
            </a:pPr>
            <a:endParaRPr lang="en-US"/>
          </a:p>
        </c:txPr>
        <c:crossAx val="46089344"/>
        <c:crosses val="autoZero"/>
        <c:crossBetween val="between"/>
      </c:valAx>
      <c:spPr>
        <a:noFill/>
        <a:ln w="25400">
          <a:noFill/>
        </a:ln>
      </c:spPr>
    </c:plotArea>
    <c:plotVisOnly val="1"/>
    <c:dispBlanksAs val="gap"/>
    <c:showDLblsOverMax val="0"/>
  </c:chart>
  <c:spPr>
    <a:noFill/>
    <a:ln w="0">
      <a:noFill/>
      <a:prstDash val="solid"/>
    </a:ln>
    <a:effectLst>
      <a:outerShdw sx="1000" sy="1000" algn="ctr" rotWithShape="0">
        <a:sysClr val="windowText" lastClr="000000"/>
      </a:outerShdw>
    </a:effectLst>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3515684354291186E-2"/>
          <c:y val="0.10319917440660474"/>
          <c:w val="0.91648431564570887"/>
          <c:h val="0.67566790993231107"/>
        </c:manualLayout>
      </c:layout>
      <c:barChart>
        <c:barDir val="col"/>
        <c:grouping val="clustered"/>
        <c:varyColors val="0"/>
        <c:ser>
          <c:idx val="0"/>
          <c:order val="0"/>
          <c:tx>
            <c:strRef>
              <c:f>Sheet1!$B$1</c:f>
              <c:strCache>
                <c:ptCount val="1"/>
                <c:pt idx="0">
                  <c:v>2014</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انخفاض الوزن الضفة الغربية</c:v>
                </c:pt>
                <c:pt idx="1">
                  <c:v>انخفاض الوزن قطاع غزة</c:v>
                </c:pt>
                <c:pt idx="2">
                  <c:v>قصر القامة الضفة الغربية</c:v>
                </c:pt>
                <c:pt idx="3">
                  <c:v>قصر القامة قطاع غزة</c:v>
                </c:pt>
                <c:pt idx="4">
                  <c:v>الهزال الضفة الغربية</c:v>
                </c:pt>
                <c:pt idx="5">
                  <c:v>الهزال قطاع غزة</c:v>
                </c:pt>
              </c:strCache>
            </c:strRef>
          </c:cat>
          <c:val>
            <c:numRef>
              <c:f>Sheet1!$B$2:$B$7</c:f>
              <c:numCache>
                <c:formatCode>0.0</c:formatCode>
                <c:ptCount val="6"/>
                <c:pt idx="0">
                  <c:v>1.5</c:v>
                </c:pt>
                <c:pt idx="1">
                  <c:v>1.3</c:v>
                </c:pt>
                <c:pt idx="2">
                  <c:v>7.7</c:v>
                </c:pt>
                <c:pt idx="3">
                  <c:v>7.1</c:v>
                </c:pt>
                <c:pt idx="4">
                  <c:v>1.7</c:v>
                </c:pt>
                <c:pt idx="5">
                  <c:v>0.7</c:v>
                </c:pt>
              </c:numCache>
            </c:numRef>
          </c:val>
          <c:extLst>
            <c:ext xmlns:c16="http://schemas.microsoft.com/office/drawing/2014/chart" uri="{C3380CC4-5D6E-409C-BE32-E72D297353CC}">
              <c16:uniqueId val="{00000000-7EC6-41B8-9FC8-C69E2154ED69}"/>
            </c:ext>
          </c:extLst>
        </c:ser>
        <c:ser>
          <c:idx val="1"/>
          <c:order val="1"/>
          <c:tx>
            <c:strRef>
              <c:f>Sheet1!$C$1</c:f>
              <c:strCache>
                <c:ptCount val="1"/>
                <c:pt idx="0">
                  <c:v>2019</c:v>
                </c:pt>
              </c:strCache>
            </c:strRef>
          </c:tx>
          <c:spPr>
            <a:solidFill>
              <a:schemeClr val="accent2">
                <a:lumMod val="60000"/>
                <a:lumOff val="40000"/>
              </a:schemeClr>
            </a:solidFill>
            <a:ln>
              <a:noFill/>
            </a:ln>
            <a:effectLst/>
          </c:spPr>
          <c:invertIfNegative val="0"/>
          <c:dLbls>
            <c:dLbl>
              <c:idx val="0"/>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EC6-41B8-9FC8-C69E2154ED69}"/>
                </c:ext>
              </c:extLst>
            </c:dLbl>
            <c:dLbl>
              <c:idx val="1"/>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EC6-41B8-9FC8-C69E2154ED69}"/>
                </c:ext>
              </c:extLst>
            </c:dLbl>
            <c:dLbl>
              <c:idx val="2"/>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7EC6-41B8-9FC8-C69E2154ED69}"/>
                </c:ext>
              </c:extLst>
            </c:dLbl>
            <c:dLbl>
              <c:idx val="3"/>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7EC6-41B8-9FC8-C69E2154ED69}"/>
                </c:ext>
              </c:extLst>
            </c:dLbl>
            <c:dLbl>
              <c:idx val="4"/>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7EC6-41B8-9FC8-C69E2154ED69}"/>
                </c:ext>
              </c:extLst>
            </c:dLbl>
            <c:dLbl>
              <c:idx val="5"/>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7EC6-41B8-9FC8-C69E2154ED6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انخفاض الوزن الضفة الغربية</c:v>
                </c:pt>
                <c:pt idx="1">
                  <c:v>انخفاض الوزن قطاع غزة</c:v>
                </c:pt>
                <c:pt idx="2">
                  <c:v>قصر القامة الضفة الغربية</c:v>
                </c:pt>
                <c:pt idx="3">
                  <c:v>قصر القامة قطاع غزة</c:v>
                </c:pt>
                <c:pt idx="4">
                  <c:v>الهزال الضفة الغربية</c:v>
                </c:pt>
                <c:pt idx="5">
                  <c:v>الهزال قطاع غزة</c:v>
                </c:pt>
              </c:strCache>
            </c:strRef>
          </c:cat>
          <c:val>
            <c:numRef>
              <c:f>Sheet1!$C$2:$C$7</c:f>
              <c:numCache>
                <c:formatCode>0.0</c:formatCode>
                <c:ptCount val="6"/>
                <c:pt idx="0">
                  <c:v>2.1</c:v>
                </c:pt>
                <c:pt idx="1">
                  <c:v>2.1</c:v>
                </c:pt>
                <c:pt idx="2">
                  <c:v>8.5</c:v>
                </c:pt>
                <c:pt idx="3">
                  <c:v>9</c:v>
                </c:pt>
                <c:pt idx="4">
                  <c:v>1.7</c:v>
                </c:pt>
                <c:pt idx="5">
                  <c:v>0.8</c:v>
                </c:pt>
              </c:numCache>
            </c:numRef>
          </c:val>
          <c:extLst>
            <c:ext xmlns:c16="http://schemas.microsoft.com/office/drawing/2014/chart" uri="{C3380CC4-5D6E-409C-BE32-E72D297353CC}">
              <c16:uniqueId val="{00000007-7EC6-41B8-9FC8-C69E2154ED69}"/>
            </c:ext>
          </c:extLst>
        </c:ser>
        <c:dLbls>
          <c:showLegendKey val="0"/>
          <c:showVal val="0"/>
          <c:showCatName val="0"/>
          <c:showSerName val="0"/>
          <c:showPercent val="0"/>
          <c:showBubbleSize val="0"/>
        </c:dLbls>
        <c:gapWidth val="219"/>
        <c:overlap val="-27"/>
        <c:axId val="1134533720"/>
        <c:axId val="1134536672"/>
      </c:barChart>
      <c:catAx>
        <c:axId val="1134533720"/>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ar-SA" b="1"/>
                  <a:t>مؤشرات سوء التغذية</a:t>
                </a:r>
                <a:endParaRPr lang="en-US" b="1"/>
              </a:p>
            </c:rich>
          </c:tx>
          <c:layout>
            <c:manualLayout>
              <c:xMode val="edge"/>
              <c:yMode val="edge"/>
              <c:x val="0.44991351371943616"/>
              <c:y val="0.9135210420678837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134536672"/>
        <c:crosses val="autoZero"/>
        <c:auto val="1"/>
        <c:lblAlgn val="ctr"/>
        <c:lblOffset val="100"/>
        <c:noMultiLvlLbl val="0"/>
      </c:catAx>
      <c:valAx>
        <c:axId val="1134536672"/>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134533720"/>
        <c:crosses val="autoZero"/>
        <c:crossBetween val="between"/>
      </c:valAx>
      <c:spPr>
        <a:noFill/>
        <a:ln>
          <a:noFill/>
        </a:ln>
        <a:effectLst/>
      </c:spPr>
    </c:plotArea>
    <c:legend>
      <c:legendPos val="b"/>
      <c:layout>
        <c:manualLayout>
          <c:xMode val="edge"/>
          <c:yMode val="edge"/>
          <c:x val="0.61829055425688972"/>
          <c:y val="2.6315301918529533E-2"/>
          <c:w val="0.25228911459508446"/>
          <c:h val="6.9659930279612897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267729961627936"/>
          <c:y val="4.7693958510369616E-2"/>
          <c:w val="0.82458980736990706"/>
          <c:h val="0.75927507160464336"/>
        </c:manualLayout>
      </c:layout>
      <c:barChart>
        <c:barDir val="col"/>
        <c:grouping val="clustered"/>
        <c:varyColors val="0"/>
        <c:ser>
          <c:idx val="0"/>
          <c:order val="0"/>
          <c:tx>
            <c:strRef>
              <c:f>Sheet1!$A$2</c:f>
              <c:strCache>
                <c:ptCount val="1"/>
                <c:pt idx="0">
                  <c:v>ذكور</c:v>
                </c:pt>
              </c:strCache>
            </c:strRef>
          </c:tx>
          <c:invertIfNegative val="0"/>
          <c:dLbls>
            <c:dLbl>
              <c:idx val="4"/>
              <c:layout/>
              <c:tx>
                <c:rich>
                  <a:bodyPr/>
                  <a:lstStyle/>
                  <a:p>
                    <a:r>
                      <a:rPr lang="en-US"/>
                      <a:t>82.4</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F9F-4803-A02C-F4A566C5407F}"/>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Sheet1!$B$1:$F$1</c:f>
              <c:strCache>
                <c:ptCount val="5"/>
                <c:pt idx="0">
                  <c:v>إناث</c:v>
                </c:pt>
                <c:pt idx="1">
                  <c:v>ذكور</c:v>
                </c:pt>
                <c:pt idx="2">
                  <c:v>قطاع غزة</c:v>
                </c:pt>
                <c:pt idx="3">
                  <c:v>الضفة الغربية</c:v>
                </c:pt>
                <c:pt idx="4">
                  <c:v>فلسطين</c:v>
                </c:pt>
              </c:strCache>
            </c:strRef>
          </c:cat>
          <c:val>
            <c:numRef>
              <c:f>Sheet1!$B$2:$F$2</c:f>
              <c:numCache>
                <c:formatCode>General</c:formatCode>
                <c:ptCount val="5"/>
                <c:pt idx="0" formatCode="0.0">
                  <c:v>82.9</c:v>
                </c:pt>
                <c:pt idx="1">
                  <c:v>81.900000000000006</c:v>
                </c:pt>
                <c:pt idx="2">
                  <c:v>95.4</c:v>
                </c:pt>
                <c:pt idx="3" formatCode="0.0">
                  <c:v>71.900000000000006</c:v>
                </c:pt>
                <c:pt idx="4">
                  <c:v>82.4</c:v>
                </c:pt>
              </c:numCache>
            </c:numRef>
          </c:val>
          <c:extLst>
            <c:ext xmlns:c16="http://schemas.microsoft.com/office/drawing/2014/chart" uri="{C3380CC4-5D6E-409C-BE32-E72D297353CC}">
              <c16:uniqueId val="{00000001-6F9F-4803-A02C-F4A566C5407F}"/>
            </c:ext>
          </c:extLst>
        </c:ser>
        <c:dLbls>
          <c:showLegendKey val="0"/>
          <c:showVal val="1"/>
          <c:showCatName val="0"/>
          <c:showSerName val="0"/>
          <c:showPercent val="0"/>
          <c:showBubbleSize val="0"/>
        </c:dLbls>
        <c:gapWidth val="150"/>
        <c:axId val="46248320"/>
        <c:axId val="46250240"/>
      </c:barChart>
      <c:catAx>
        <c:axId val="46248320"/>
        <c:scaling>
          <c:orientation val="minMax"/>
        </c:scaling>
        <c:delete val="0"/>
        <c:axPos val="b"/>
        <c:title>
          <c:tx>
            <c:rich>
              <a:bodyPr/>
              <a:lstStyle/>
              <a:p>
                <a:pPr>
                  <a:defRPr/>
                </a:pPr>
                <a:r>
                  <a:rPr lang="ar-SA"/>
                  <a:t>المنطقة والجنس</a:t>
                </a:r>
              </a:p>
            </c:rich>
          </c:tx>
          <c:layout>
            <c:manualLayout>
              <c:xMode val="edge"/>
              <c:yMode val="edge"/>
              <c:x val="0.44371639959285658"/>
              <c:y val="0.90212551275401953"/>
            </c:manualLayout>
          </c:layout>
          <c:overlay val="0"/>
        </c:title>
        <c:numFmt formatCode="General" sourceLinked="1"/>
        <c:majorTickMark val="out"/>
        <c:minorTickMark val="none"/>
        <c:tickLblPos val="nextTo"/>
        <c:txPr>
          <a:bodyPr rot="0" vert="horz"/>
          <a:lstStyle/>
          <a:p>
            <a:pPr>
              <a:defRPr/>
            </a:pPr>
            <a:endParaRPr lang="en-US"/>
          </a:p>
        </c:txPr>
        <c:crossAx val="46250240"/>
        <c:crosses val="autoZero"/>
        <c:auto val="1"/>
        <c:lblAlgn val="ctr"/>
        <c:lblOffset val="100"/>
        <c:tickLblSkip val="1"/>
        <c:tickMarkSkip val="1"/>
        <c:noMultiLvlLbl val="0"/>
      </c:catAx>
      <c:valAx>
        <c:axId val="46250240"/>
        <c:scaling>
          <c:orientation val="minMax"/>
          <c:max val="100"/>
          <c:min val="10"/>
        </c:scaling>
        <c:delete val="0"/>
        <c:axPos val="l"/>
        <c:title>
          <c:tx>
            <c:rich>
              <a:bodyPr/>
              <a:lstStyle/>
              <a:p>
                <a:pPr>
                  <a:defRPr/>
                </a:pPr>
                <a:r>
                  <a:rPr lang="ar-SA"/>
                  <a:t>النسبة</a:t>
                </a:r>
              </a:p>
            </c:rich>
          </c:tx>
          <c:layout>
            <c:manualLayout>
              <c:xMode val="edge"/>
              <c:yMode val="edge"/>
              <c:x val="3.5960004260579166E-2"/>
              <c:y val="0.33251638455372717"/>
            </c:manualLayout>
          </c:layout>
          <c:overlay val="0"/>
        </c:title>
        <c:numFmt formatCode="0.0" sourceLinked="1"/>
        <c:majorTickMark val="out"/>
        <c:minorTickMark val="none"/>
        <c:tickLblPos val="nextTo"/>
        <c:txPr>
          <a:bodyPr rot="0" vert="horz"/>
          <a:lstStyle/>
          <a:p>
            <a:pPr>
              <a:defRPr/>
            </a:pPr>
            <a:endParaRPr lang="en-US"/>
          </a:p>
        </c:txPr>
        <c:crossAx val="46248320"/>
        <c:crosses val="autoZero"/>
        <c:crossBetween val="between"/>
        <c:majorUnit val="10"/>
        <c:minorUnit val="10"/>
      </c:valAx>
    </c:plotArea>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041695256111757"/>
          <c:y val="9.4859345901264505E-2"/>
          <c:w val="0.87542087542090063"/>
          <c:h val="0.72370192035348102"/>
        </c:manualLayout>
      </c:layout>
      <c:barChart>
        <c:barDir val="col"/>
        <c:grouping val="clustered"/>
        <c:varyColors val="0"/>
        <c:ser>
          <c:idx val="1"/>
          <c:order val="0"/>
          <c:tx>
            <c:strRef>
              <c:f>Sheet1!$A$3</c:f>
              <c:strCache>
                <c:ptCount val="1"/>
                <c:pt idx="0">
                  <c:v>قطاع غزة</c:v>
                </c:pt>
              </c:strCache>
            </c:strRef>
          </c:tx>
          <c:spPr>
            <a:solidFill>
              <a:schemeClr val="accent3">
                <a:lumMod val="40000"/>
                <a:lumOff val="60000"/>
              </a:schemeClr>
            </a:solidFill>
            <a:ln w="10928">
              <a:solidFill>
                <a:srgbClr val="FF00FF"/>
              </a:solidFill>
              <a:prstDash val="solid"/>
            </a:ln>
          </c:spPr>
          <c:invertIfNegative val="0"/>
          <c:dLbls>
            <c:dLbl>
              <c:idx val="0"/>
              <c:layout>
                <c:manualLayout>
                  <c:x val="-9.070782827999438E-4"/>
                  <c:y val="9.2683956397494726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C10-4E98-B247-0CCDA424B6F7}"/>
                </c:ext>
              </c:extLst>
            </c:dLbl>
            <c:dLbl>
              <c:idx val="1"/>
              <c:layout>
                <c:manualLayout>
                  <c:x val="-9.8639990071794901E-4"/>
                  <c:y val="2.256859831204075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1C10-4E98-B247-0CCDA424B6F7}"/>
                </c:ext>
              </c:extLst>
            </c:dLbl>
            <c:dLbl>
              <c:idx val="2"/>
              <c:layout>
                <c:manualLayout>
                  <c:x val="-4.4151471197679424E-3"/>
                  <c:y val="1.261829652996841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C10-4E98-B247-0CCDA424B6F7}"/>
                </c:ext>
              </c:extLst>
            </c:dLbl>
            <c:dLbl>
              <c:idx val="3"/>
              <c:layout>
                <c:manualLayout>
                  <c:x val="-2.915417563325961E-3"/>
                  <c:y val="4.866180048661800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C10-4E98-B247-0CCDA424B6F7}"/>
                </c:ext>
              </c:extLst>
            </c:dLbl>
            <c:dLbl>
              <c:idx val="4"/>
              <c:layout>
                <c:manualLayout>
                  <c:x val="-1.9867549668876817E-2"/>
                  <c:y val="-4.379562043795782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C10-4E98-B247-0CCDA424B6F7}"/>
                </c:ext>
              </c:extLst>
            </c:dLbl>
            <c:dLbl>
              <c:idx val="5"/>
              <c:layout>
                <c:manualLayout>
                  <c:x val="-2.2075055187638644E-2"/>
                  <c:y val="-6.326034063260341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C10-4E98-B247-0CCDA424B6F7}"/>
                </c:ext>
              </c:extLst>
            </c:dLbl>
            <c:dLbl>
              <c:idx val="6"/>
              <c:layout>
                <c:manualLayout>
                  <c:x val="-1.9867549668876817E-2"/>
                  <c:y val="-5.839416058394201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C10-4E98-B247-0CCDA424B6F7}"/>
                </c:ext>
              </c:extLst>
            </c:dLbl>
            <c:dLbl>
              <c:idx val="7"/>
              <c:layout>
                <c:manualLayout>
                  <c:x val="-2.4282560706401782E-2"/>
                  <c:y val="-5.839416058394201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C10-4E98-B247-0CCDA424B6F7}"/>
                </c:ext>
              </c:extLst>
            </c:dLbl>
            <c:dLbl>
              <c:idx val="8"/>
              <c:layout>
                <c:manualLayout>
                  <c:x val="-1.9867549668876817E-2"/>
                  <c:y val="-5.839416058394201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C10-4E98-B247-0CCDA424B6F7}"/>
                </c:ext>
              </c:extLst>
            </c:dLbl>
            <c:dLbl>
              <c:idx val="9"/>
              <c:layout>
                <c:manualLayout>
                  <c:x val="-1.7660044150110455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C10-4E98-B247-0CCDA424B6F7}"/>
                </c:ext>
              </c:extLst>
            </c:dLbl>
            <c:dLbl>
              <c:idx val="10"/>
              <c:layout>
                <c:manualLayout>
                  <c:x val="-1.7660044150110524E-2"/>
                  <c:y val="-5.839416058394201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C10-4E98-B247-0CCDA424B6F7}"/>
                </c:ext>
              </c:extLst>
            </c:dLbl>
            <c:dLbl>
              <c:idx val="11"/>
              <c:layout>
                <c:manualLayout>
                  <c:x val="-2.4282560706401782E-2"/>
                  <c:y val="-4.379562043795782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C10-4E98-B247-0CCDA424B6F7}"/>
                </c:ext>
              </c:extLst>
            </c:dLbl>
            <c:dLbl>
              <c:idx val="12"/>
              <c:layout>
                <c:manualLayout>
                  <c:x val="-2.4282560706401782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C10-4E98-B247-0CCDA424B6F7}"/>
                </c:ext>
              </c:extLst>
            </c:dLbl>
            <c:dLbl>
              <c:idx val="13"/>
              <c:layout>
                <c:manualLayout>
                  <c:x val="-1.9867549668876817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C10-4E98-B247-0CCDA424B6F7}"/>
                </c:ext>
              </c:extLst>
            </c:dLbl>
            <c:dLbl>
              <c:idx val="14"/>
              <c:layout>
                <c:manualLayout>
                  <c:x val="-1.9867549668876817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1C10-4E98-B247-0CCDA424B6F7}"/>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Sheet1!$B$1:$C$2</c:f>
              <c:strCache>
                <c:ptCount val="2"/>
                <c:pt idx="0">
                  <c:v>10-14 سنة</c:v>
                </c:pt>
                <c:pt idx="1">
                  <c:v>15-17 سنة</c:v>
                </c:pt>
              </c:strCache>
            </c:strRef>
          </c:cat>
          <c:val>
            <c:numRef>
              <c:f>Sheet1!$B$3:$C$3</c:f>
              <c:numCache>
                <c:formatCode>General</c:formatCode>
                <c:ptCount val="2"/>
                <c:pt idx="0">
                  <c:v>0.2</c:v>
                </c:pt>
                <c:pt idx="1">
                  <c:v>1.3</c:v>
                </c:pt>
              </c:numCache>
            </c:numRef>
          </c:val>
          <c:extLst>
            <c:ext xmlns:c16="http://schemas.microsoft.com/office/drawing/2014/chart" uri="{C3380CC4-5D6E-409C-BE32-E72D297353CC}">
              <c16:uniqueId val="{0000000F-1C10-4E98-B247-0CCDA424B6F7}"/>
            </c:ext>
          </c:extLst>
        </c:ser>
        <c:ser>
          <c:idx val="0"/>
          <c:order val="1"/>
          <c:tx>
            <c:strRef>
              <c:f>Sheet1!$A$4</c:f>
              <c:strCache>
                <c:ptCount val="1"/>
                <c:pt idx="0">
                  <c:v>الضفة الغربية</c:v>
                </c:pt>
              </c:strCache>
            </c:strRef>
          </c:tx>
          <c:invertIfNegative val="0"/>
          <c:dLbls>
            <c:dLbl>
              <c:idx val="1"/>
              <c:layout>
                <c:manualLayout>
                  <c:x val="6.7834736793689534E-3"/>
                  <c:y val="1.301057571181875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1C10-4E98-B247-0CCDA424B6F7}"/>
                </c:ext>
              </c:extLst>
            </c:dLbl>
            <c:dLbl>
              <c:idx val="2"/>
              <c:layout>
                <c:manualLayout>
                  <c:x val="4.59041319273006E-3"/>
                  <c:y val="1.717288132884865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1C10-4E98-B247-0CCDA424B6F7}"/>
                </c:ext>
              </c:extLst>
            </c:dLbl>
            <c:dLbl>
              <c:idx val="3"/>
              <c:layout>
                <c:manualLayout>
                  <c:x val="2.2952933815048792E-3"/>
                  <c:y val="1.301057571181873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1C10-4E98-B247-0CCDA424B6F7}"/>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Sheet1!$B$1:$C$2</c:f>
              <c:strCache>
                <c:ptCount val="2"/>
                <c:pt idx="0">
                  <c:v>10-14 سنة</c:v>
                </c:pt>
                <c:pt idx="1">
                  <c:v>15-17 سنة</c:v>
                </c:pt>
              </c:strCache>
            </c:strRef>
          </c:cat>
          <c:val>
            <c:numRef>
              <c:f>Sheet1!$B$4:$C$4</c:f>
              <c:numCache>
                <c:formatCode>0.0</c:formatCode>
                <c:ptCount val="2"/>
                <c:pt idx="0">
                  <c:v>1</c:v>
                </c:pt>
                <c:pt idx="1">
                  <c:v>6.2</c:v>
                </c:pt>
              </c:numCache>
            </c:numRef>
          </c:val>
          <c:extLst>
            <c:ext xmlns:c16="http://schemas.microsoft.com/office/drawing/2014/chart" uri="{C3380CC4-5D6E-409C-BE32-E72D297353CC}">
              <c16:uniqueId val="{00000013-1C10-4E98-B247-0CCDA424B6F7}"/>
            </c:ext>
          </c:extLst>
        </c:ser>
        <c:ser>
          <c:idx val="2"/>
          <c:order val="2"/>
          <c:tx>
            <c:strRef>
              <c:f>Sheet1!$A$5</c:f>
              <c:strCache>
                <c:ptCount val="1"/>
                <c:pt idx="0">
                  <c:v>فلسطين</c:v>
                </c:pt>
              </c:strCache>
            </c:strRef>
          </c:tx>
          <c:invertIfNegative val="0"/>
          <c:dLbls>
            <c:spPr>
              <a:noFill/>
              <a:ln>
                <a:noFill/>
              </a:ln>
              <a:effectLst/>
            </c:spPr>
            <c:txPr>
              <a:bodyPr/>
              <a:lstStyle/>
              <a:p>
                <a:pPr>
                  <a:defRPr sz="900" b="0">
                    <a:solidFill>
                      <a:sysClr val="windowText" lastClr="000000"/>
                    </a:solidFill>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Sheet1!$B$1:$C$2</c:f>
              <c:strCache>
                <c:ptCount val="2"/>
                <c:pt idx="0">
                  <c:v>10-14 سنة</c:v>
                </c:pt>
                <c:pt idx="1">
                  <c:v>15-17 سنة</c:v>
                </c:pt>
              </c:strCache>
            </c:strRef>
          </c:cat>
          <c:val>
            <c:numRef>
              <c:f>Sheet1!$B$5:$C$5</c:f>
              <c:numCache>
                <c:formatCode>General</c:formatCode>
                <c:ptCount val="2"/>
                <c:pt idx="0">
                  <c:v>0.7</c:v>
                </c:pt>
                <c:pt idx="1">
                  <c:v>4.2</c:v>
                </c:pt>
              </c:numCache>
            </c:numRef>
          </c:val>
          <c:extLst>
            <c:ext xmlns:c16="http://schemas.microsoft.com/office/drawing/2014/chart" uri="{C3380CC4-5D6E-409C-BE32-E72D297353CC}">
              <c16:uniqueId val="{00000014-1C10-4E98-B247-0CCDA424B6F7}"/>
            </c:ext>
          </c:extLst>
        </c:ser>
        <c:dLbls>
          <c:showLegendKey val="0"/>
          <c:showVal val="1"/>
          <c:showCatName val="0"/>
          <c:showSerName val="0"/>
          <c:showPercent val="0"/>
          <c:showBubbleSize val="0"/>
        </c:dLbls>
        <c:gapWidth val="150"/>
        <c:axId val="51576832"/>
        <c:axId val="101175296"/>
      </c:barChart>
      <c:catAx>
        <c:axId val="51576832"/>
        <c:scaling>
          <c:orientation val="minMax"/>
        </c:scaling>
        <c:delete val="0"/>
        <c:axPos val="b"/>
        <c:title>
          <c:tx>
            <c:rich>
              <a:bodyPr/>
              <a:lstStyle/>
              <a:p>
                <a:pPr>
                  <a:defRPr/>
                </a:pPr>
                <a:r>
                  <a:rPr lang="ar-SA" sz="900" b="1" baseline="0">
                    <a:latin typeface="Arial" pitchFamily="34" charset="0"/>
                    <a:cs typeface="Arial" pitchFamily="34" charset="0"/>
                  </a:rPr>
                  <a:t>الفئة العمرية</a:t>
                </a:r>
                <a:endParaRPr lang="en-US" sz="900" b="1">
                  <a:latin typeface="Arial" pitchFamily="34" charset="0"/>
                  <a:cs typeface="Arial" pitchFamily="34" charset="0"/>
                </a:endParaRPr>
              </a:p>
            </c:rich>
          </c:tx>
          <c:layout>
            <c:manualLayout>
              <c:xMode val="edge"/>
              <c:yMode val="edge"/>
              <c:x val="0.45895421418656535"/>
              <c:y val="0.89651418939201022"/>
            </c:manualLayout>
          </c:layout>
          <c:overlay val="0"/>
        </c:title>
        <c:numFmt formatCode="General" sourceLinked="1"/>
        <c:majorTickMark val="out"/>
        <c:minorTickMark val="none"/>
        <c:tickLblPos val="nextTo"/>
        <c:spPr>
          <a:ln w="2732">
            <a:solidFill>
              <a:srgbClr val="000000"/>
            </a:solidFill>
            <a:prstDash val="solid"/>
          </a:ln>
        </c:spPr>
        <c:txPr>
          <a:bodyPr rot="0" vert="horz"/>
          <a:lstStyle/>
          <a:p>
            <a:pPr>
              <a:defRPr sz="900" b="0" i="0" u="none" strike="noStrike" baseline="0">
                <a:solidFill>
                  <a:srgbClr val="000000"/>
                </a:solidFill>
                <a:latin typeface="Arial" pitchFamily="34" charset="0"/>
                <a:ea typeface="Times New Roman"/>
                <a:cs typeface="Arial" pitchFamily="34" charset="0"/>
              </a:defRPr>
            </a:pPr>
            <a:endParaRPr lang="en-US"/>
          </a:p>
        </c:txPr>
        <c:crossAx val="101175296"/>
        <c:crosses val="autoZero"/>
        <c:auto val="1"/>
        <c:lblAlgn val="ctr"/>
        <c:lblOffset val="100"/>
        <c:tickLblSkip val="1"/>
        <c:tickMarkSkip val="1"/>
        <c:noMultiLvlLbl val="0"/>
      </c:catAx>
      <c:valAx>
        <c:axId val="101175296"/>
        <c:scaling>
          <c:orientation val="minMax"/>
          <c:max val="12"/>
          <c:min val="0"/>
        </c:scaling>
        <c:delete val="0"/>
        <c:axPos val="l"/>
        <c:title>
          <c:tx>
            <c:rich>
              <a:bodyPr rot="-5400000" vert="horz"/>
              <a:lstStyle/>
              <a:p>
                <a:pPr>
                  <a:defRPr/>
                </a:pPr>
                <a:r>
                  <a:rPr lang="ar-SA" sz="900">
                    <a:latin typeface="Arial" pitchFamily="34" charset="0"/>
                    <a:cs typeface="Arial" pitchFamily="34" charset="0"/>
                  </a:rPr>
                  <a:t>ا</a:t>
                </a:r>
                <a:r>
                  <a:rPr lang="ar-SA" sz="900" b="1">
                    <a:latin typeface="Arial" pitchFamily="34" charset="0"/>
                    <a:cs typeface="Arial" pitchFamily="34" charset="0"/>
                  </a:rPr>
                  <a:t>لنسبة</a:t>
                </a:r>
                <a:endParaRPr lang="en-US" sz="900" b="1">
                  <a:latin typeface="Arial" pitchFamily="34" charset="0"/>
                  <a:cs typeface="Arial" pitchFamily="34" charset="0"/>
                </a:endParaRPr>
              </a:p>
            </c:rich>
          </c:tx>
          <c:layout/>
          <c:overlay val="0"/>
        </c:title>
        <c:numFmt formatCode="0" sourceLinked="0"/>
        <c:majorTickMark val="out"/>
        <c:minorTickMark val="none"/>
        <c:tickLblPos val="nextTo"/>
        <c:spPr>
          <a:ln w="2732">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en-US"/>
          </a:p>
        </c:txPr>
        <c:crossAx val="51576832"/>
        <c:crosses val="autoZero"/>
        <c:crossBetween val="between"/>
      </c:valAx>
      <c:spPr>
        <a:solidFill>
          <a:srgbClr val="FFFFFF"/>
        </a:solidFill>
        <a:ln w="10928">
          <a:solidFill>
            <a:srgbClr val="FFFFFF"/>
          </a:solidFill>
          <a:prstDash val="solid"/>
        </a:ln>
      </c:spPr>
    </c:plotArea>
    <c:legend>
      <c:legendPos val="r"/>
      <c:layout>
        <c:manualLayout>
          <c:xMode val="edge"/>
          <c:yMode val="edge"/>
          <c:x val="0.60276884319172575"/>
          <c:y val="6.0220646693022295E-2"/>
          <c:w val="0.31623931623931628"/>
          <c:h val="0.10232558139534884"/>
        </c:manualLayout>
      </c:layout>
      <c:overlay val="1"/>
      <c:spPr>
        <a:noFill/>
        <a:ln w="10928">
          <a:solidFill>
            <a:schemeClr val="tx1"/>
          </a:solidFill>
        </a:ln>
      </c:spPr>
      <c:txPr>
        <a:bodyPr/>
        <a:lstStyle/>
        <a:p>
          <a:pPr>
            <a:defRPr sz="900" b="0" i="0" u="none" strike="noStrike" baseline="0">
              <a:solidFill>
                <a:srgbClr val="000000"/>
              </a:solidFill>
              <a:latin typeface="Arial" pitchFamily="34" charset="0"/>
              <a:ea typeface="Simplified Arabic"/>
              <a:cs typeface="Arial" pitchFamily="34" charset="0"/>
            </a:defRPr>
          </a:pPr>
          <a:endParaRPr lang="en-US"/>
        </a:p>
      </c:txPr>
    </c:legend>
    <c:plotVisOnly val="1"/>
    <c:dispBlanksAs val="gap"/>
    <c:showDLblsOverMax val="0"/>
  </c:chart>
  <c:spPr>
    <a:noFill/>
    <a:ln w="6350" cap="flat" cmpd="sng" algn="ctr">
      <a:noFill/>
      <a:prstDash val="solid"/>
      <a:miter lim="800000"/>
      <a:headEnd type="none" w="med" len="med"/>
      <a:tailEnd type="none" w="med" len="med"/>
    </a:ln>
    <a:effectLst>
      <a:outerShdw blurRad="50800" dist="50800" dir="5400000" algn="ctr" rotWithShape="0">
        <a:schemeClr val="bg1"/>
      </a:outerShdw>
    </a:effectLst>
  </c:spPr>
  <c:txPr>
    <a:bodyPr/>
    <a:lstStyle/>
    <a:p>
      <a:pPr>
        <a:defRPr sz="688" b="0" i="0" u="none" strike="noStrike" baseline="0">
          <a:solidFill>
            <a:srgbClr val="000000"/>
          </a:solidFill>
          <a:latin typeface="Times New Roman"/>
          <a:ea typeface="Times New Roman"/>
          <a:cs typeface="Times New Roman"/>
        </a:defRPr>
      </a:pPr>
      <a:endParaRPr lang="en-US"/>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736333509168262"/>
          <c:y val="0.16693686864780416"/>
          <c:w val="0.86401716756249003"/>
          <c:h val="0.70277582772033009"/>
        </c:manualLayout>
      </c:layout>
      <c:barChart>
        <c:barDir val="col"/>
        <c:grouping val="clustered"/>
        <c:varyColors val="0"/>
        <c:ser>
          <c:idx val="1"/>
          <c:order val="0"/>
          <c:tx>
            <c:strRef>
              <c:f>Sheet1!$A$3</c:f>
              <c:strCache>
                <c:ptCount val="1"/>
                <c:pt idx="0">
                  <c:v>قطاع غزة</c:v>
                </c:pt>
              </c:strCache>
            </c:strRef>
          </c:tx>
          <c:spPr>
            <a:solidFill>
              <a:srgbClr val="9BBB59">
                <a:lumMod val="40000"/>
                <a:lumOff val="60000"/>
              </a:srgbClr>
            </a:solidFill>
            <a:ln w="10732">
              <a:solidFill>
                <a:srgbClr val="FF00FF"/>
              </a:solidFill>
              <a:prstDash val="solid"/>
            </a:ln>
          </c:spPr>
          <c:invertIfNegative val="0"/>
          <c:dLbls>
            <c:dLbl>
              <c:idx val="0"/>
              <c:layout>
                <c:manualLayout>
                  <c:x val="-9.0707828279994282E-4"/>
                  <c:y val="9.2683956397494206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83D-4FC0-B955-5BE14F1ED701}"/>
                </c:ext>
              </c:extLst>
            </c:dLbl>
            <c:dLbl>
              <c:idx val="1"/>
              <c:layout>
                <c:manualLayout>
                  <c:x val="-9.8639990071794793E-4"/>
                  <c:y val="2.256859831204075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C83D-4FC0-B955-5BE14F1ED701}"/>
                </c:ext>
              </c:extLst>
            </c:dLbl>
            <c:dLbl>
              <c:idx val="2"/>
              <c:layout>
                <c:manualLayout>
                  <c:x val="-4.4151471197679234E-3"/>
                  <c:y val="1.261829652996841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83D-4FC0-B955-5BE14F1ED701}"/>
                </c:ext>
              </c:extLst>
            </c:dLbl>
            <c:dLbl>
              <c:idx val="3"/>
              <c:layout>
                <c:manualLayout>
                  <c:x val="-2.9154175633259202E-3"/>
                  <c:y val="4.866180048661800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83D-4FC0-B955-5BE14F1ED701}"/>
                </c:ext>
              </c:extLst>
            </c:dLbl>
            <c:dLbl>
              <c:idx val="4"/>
              <c:layout>
                <c:manualLayout>
                  <c:x val="-1.9867549668876855E-2"/>
                  <c:y val="-4.379562043795703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83D-4FC0-B955-5BE14F1ED701}"/>
                </c:ext>
              </c:extLst>
            </c:dLbl>
            <c:dLbl>
              <c:idx val="5"/>
              <c:layout>
                <c:manualLayout>
                  <c:x val="-2.2075055187638012E-2"/>
                  <c:y val="-6.326034063260341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83D-4FC0-B955-5BE14F1ED701}"/>
                </c:ext>
              </c:extLst>
            </c:dLbl>
            <c:dLbl>
              <c:idx val="6"/>
              <c:layout>
                <c:manualLayout>
                  <c:x val="-1.9867549668876855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83D-4FC0-B955-5BE14F1ED701}"/>
                </c:ext>
              </c:extLst>
            </c:dLbl>
            <c:dLbl>
              <c:idx val="7"/>
              <c:layout>
                <c:manualLayout>
                  <c:x val="-2.4282560706401772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83D-4FC0-B955-5BE14F1ED701}"/>
                </c:ext>
              </c:extLst>
            </c:dLbl>
            <c:dLbl>
              <c:idx val="8"/>
              <c:layout>
                <c:manualLayout>
                  <c:x val="-1.9867549668876855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83D-4FC0-B955-5BE14F1ED701}"/>
                </c:ext>
              </c:extLst>
            </c:dLbl>
            <c:dLbl>
              <c:idx val="9"/>
              <c:layout>
                <c:manualLayout>
                  <c:x val="-1.7660044150110295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83D-4FC0-B955-5BE14F1ED701}"/>
                </c:ext>
              </c:extLst>
            </c:dLbl>
            <c:dLbl>
              <c:idx val="10"/>
              <c:layout>
                <c:manualLayout>
                  <c:x val="-1.7660044150110375E-2"/>
                  <c:y val="-5.83941605839418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83D-4FC0-B955-5BE14F1ED701}"/>
                </c:ext>
              </c:extLst>
            </c:dLbl>
            <c:dLbl>
              <c:idx val="11"/>
              <c:layout>
                <c:manualLayout>
                  <c:x val="-2.4282560706401772E-2"/>
                  <c:y val="-4.379562043795703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83D-4FC0-B955-5BE14F1ED701}"/>
                </c:ext>
              </c:extLst>
            </c:dLbl>
            <c:dLbl>
              <c:idx val="12"/>
              <c:layout>
                <c:manualLayout>
                  <c:x val="-2.4282560706401772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83D-4FC0-B955-5BE14F1ED701}"/>
                </c:ext>
              </c:extLst>
            </c:dLbl>
            <c:dLbl>
              <c:idx val="13"/>
              <c:layout>
                <c:manualLayout>
                  <c:x val="-1.9867549668876855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83D-4FC0-B955-5BE14F1ED701}"/>
                </c:ext>
              </c:extLst>
            </c:dLbl>
            <c:dLbl>
              <c:idx val="14"/>
              <c:layout>
                <c:manualLayout>
                  <c:x val="-1.9867549668876855E-2"/>
                  <c:y val="-5.35279805352798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83D-4FC0-B955-5BE14F1ED70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Sheet1!$B$1:$C$2</c:f>
              <c:strCache>
                <c:ptCount val="2"/>
                <c:pt idx="0">
                  <c:v>10-14 سنة</c:v>
                </c:pt>
                <c:pt idx="1">
                  <c:v>15-17 سنة</c:v>
                </c:pt>
              </c:strCache>
            </c:strRef>
          </c:cat>
          <c:val>
            <c:numRef>
              <c:f>Sheet1!$B$3:$C$3</c:f>
              <c:numCache>
                <c:formatCode>General</c:formatCode>
                <c:ptCount val="2"/>
                <c:pt idx="0" formatCode="0.0">
                  <c:v>9</c:v>
                </c:pt>
                <c:pt idx="1">
                  <c:v>9.4</c:v>
                </c:pt>
              </c:numCache>
            </c:numRef>
          </c:val>
          <c:extLst>
            <c:ext xmlns:c16="http://schemas.microsoft.com/office/drawing/2014/chart" uri="{C3380CC4-5D6E-409C-BE32-E72D297353CC}">
              <c16:uniqueId val="{0000000F-C83D-4FC0-B955-5BE14F1ED701}"/>
            </c:ext>
          </c:extLst>
        </c:ser>
        <c:ser>
          <c:idx val="0"/>
          <c:order val="1"/>
          <c:tx>
            <c:strRef>
              <c:f>Sheet1!$A$4</c:f>
              <c:strCache>
                <c:ptCount val="1"/>
                <c:pt idx="0">
                  <c:v>الضفة الغربية</c:v>
                </c:pt>
              </c:strCache>
            </c:strRef>
          </c:tx>
          <c:invertIfNegative val="0"/>
          <c:dLbls>
            <c:dLbl>
              <c:idx val="1"/>
              <c:layout>
                <c:manualLayout>
                  <c:x val="6.7834736793689013E-3"/>
                  <c:y val="1.30105757118187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C83D-4FC0-B955-5BE14F1ED701}"/>
                </c:ext>
              </c:extLst>
            </c:dLbl>
            <c:dLbl>
              <c:idx val="2"/>
              <c:layout>
                <c:manualLayout>
                  <c:x val="4.5904131927299524E-3"/>
                  <c:y val="1.717288132884846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C83D-4FC0-B955-5BE14F1ED701}"/>
                </c:ext>
              </c:extLst>
            </c:dLbl>
            <c:dLbl>
              <c:idx val="3"/>
              <c:layout>
                <c:manualLayout>
                  <c:x val="2.2952933815048792E-3"/>
                  <c:y val="1.301057571181872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C83D-4FC0-B955-5BE14F1ED70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Sheet1!$B$1:$C$2</c:f>
              <c:strCache>
                <c:ptCount val="2"/>
                <c:pt idx="0">
                  <c:v>10-14 سنة</c:v>
                </c:pt>
                <c:pt idx="1">
                  <c:v>15-17 سنة</c:v>
                </c:pt>
              </c:strCache>
            </c:strRef>
          </c:cat>
          <c:val>
            <c:numRef>
              <c:f>Sheet1!$B$4:$C$4</c:f>
              <c:numCache>
                <c:formatCode>0.0</c:formatCode>
                <c:ptCount val="2"/>
                <c:pt idx="0">
                  <c:v>18.600000000000001</c:v>
                </c:pt>
                <c:pt idx="1">
                  <c:v>28.8</c:v>
                </c:pt>
              </c:numCache>
            </c:numRef>
          </c:val>
          <c:extLst>
            <c:ext xmlns:c16="http://schemas.microsoft.com/office/drawing/2014/chart" uri="{C3380CC4-5D6E-409C-BE32-E72D297353CC}">
              <c16:uniqueId val="{00000013-C83D-4FC0-B955-5BE14F1ED701}"/>
            </c:ext>
          </c:extLst>
        </c:ser>
        <c:ser>
          <c:idx val="2"/>
          <c:order val="2"/>
          <c:tx>
            <c:strRef>
              <c:f>Sheet1!$A$5</c:f>
              <c:strCache>
                <c:ptCount val="1"/>
                <c:pt idx="0">
                  <c:v>فلسطين</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Sheet1!$B$1:$C$2</c:f>
              <c:strCache>
                <c:ptCount val="2"/>
                <c:pt idx="0">
                  <c:v>10-14 سنة</c:v>
                </c:pt>
                <c:pt idx="1">
                  <c:v>15-17 سنة</c:v>
                </c:pt>
              </c:strCache>
            </c:strRef>
          </c:cat>
          <c:val>
            <c:numRef>
              <c:f>Sheet1!$B$5:$C$5</c:f>
              <c:numCache>
                <c:formatCode>#,##0.0</c:formatCode>
                <c:ptCount val="2"/>
                <c:pt idx="0">
                  <c:v>16.3</c:v>
                </c:pt>
                <c:pt idx="1">
                  <c:v>22.6</c:v>
                </c:pt>
              </c:numCache>
            </c:numRef>
          </c:val>
          <c:extLst>
            <c:ext xmlns:c16="http://schemas.microsoft.com/office/drawing/2014/chart" uri="{C3380CC4-5D6E-409C-BE32-E72D297353CC}">
              <c16:uniqueId val="{00000014-C83D-4FC0-B955-5BE14F1ED701}"/>
            </c:ext>
          </c:extLst>
        </c:ser>
        <c:dLbls>
          <c:showLegendKey val="0"/>
          <c:showVal val="1"/>
          <c:showCatName val="0"/>
          <c:showSerName val="0"/>
          <c:showPercent val="0"/>
          <c:showBubbleSize val="0"/>
        </c:dLbls>
        <c:gapWidth val="150"/>
        <c:axId val="171657856"/>
        <c:axId val="171750912"/>
      </c:barChart>
      <c:catAx>
        <c:axId val="171657856"/>
        <c:scaling>
          <c:orientation val="minMax"/>
        </c:scaling>
        <c:delete val="0"/>
        <c:axPos val="b"/>
        <c:title>
          <c:tx>
            <c:rich>
              <a:bodyPr/>
              <a:lstStyle/>
              <a:p>
                <a:pPr>
                  <a:defRPr/>
                </a:pPr>
                <a:r>
                  <a:rPr lang="ar-SA"/>
                  <a:t>الفئة العمرية</a:t>
                </a:r>
                <a:endParaRPr lang="en-US"/>
              </a:p>
            </c:rich>
          </c:tx>
          <c:layout>
            <c:manualLayout>
              <c:xMode val="edge"/>
              <c:yMode val="edge"/>
              <c:x val="0.45028885753165943"/>
              <c:y val="0.91589839673655249"/>
            </c:manualLayout>
          </c:layout>
          <c:overlay val="0"/>
        </c:title>
        <c:numFmt formatCode="General" sourceLinked="1"/>
        <c:majorTickMark val="out"/>
        <c:minorTickMark val="none"/>
        <c:tickLblPos val="nextTo"/>
        <c:spPr>
          <a:ln w="2683">
            <a:solidFill>
              <a:srgbClr val="000000"/>
            </a:solidFill>
            <a:prstDash val="solid"/>
          </a:ln>
        </c:spPr>
        <c:txPr>
          <a:bodyPr rot="0" vert="horz"/>
          <a:lstStyle/>
          <a:p>
            <a:pPr>
              <a:defRPr/>
            </a:pPr>
            <a:endParaRPr lang="en-US"/>
          </a:p>
        </c:txPr>
        <c:crossAx val="171750912"/>
        <c:crosses val="autoZero"/>
        <c:auto val="1"/>
        <c:lblAlgn val="ctr"/>
        <c:lblOffset val="100"/>
        <c:tickLblSkip val="1"/>
        <c:tickMarkSkip val="1"/>
        <c:noMultiLvlLbl val="0"/>
      </c:catAx>
      <c:valAx>
        <c:axId val="171750912"/>
        <c:scaling>
          <c:orientation val="minMax"/>
          <c:max val="45"/>
          <c:min val="0"/>
        </c:scaling>
        <c:delete val="0"/>
        <c:axPos val="l"/>
        <c:title>
          <c:tx>
            <c:rich>
              <a:bodyPr rot="-5400000" vert="horz"/>
              <a:lstStyle/>
              <a:p>
                <a:pPr>
                  <a:defRPr/>
                </a:pPr>
                <a:r>
                  <a:rPr lang="ar-SA"/>
                  <a:t>النسبة</a:t>
                </a:r>
                <a:endParaRPr lang="en-US"/>
              </a:p>
            </c:rich>
          </c:tx>
          <c:layout>
            <c:manualLayout>
              <c:xMode val="edge"/>
              <c:yMode val="edge"/>
              <c:x val="1.0334536137578839E-2"/>
              <c:y val="0.31804625529842195"/>
            </c:manualLayout>
          </c:layout>
          <c:overlay val="0"/>
        </c:title>
        <c:numFmt formatCode="0" sourceLinked="0"/>
        <c:majorTickMark val="out"/>
        <c:minorTickMark val="none"/>
        <c:tickLblPos val="nextTo"/>
        <c:spPr>
          <a:ln w="2683">
            <a:solidFill>
              <a:srgbClr val="000000"/>
            </a:solidFill>
            <a:prstDash val="solid"/>
          </a:ln>
        </c:spPr>
        <c:txPr>
          <a:bodyPr rot="0" vert="horz"/>
          <a:lstStyle/>
          <a:p>
            <a:pPr>
              <a:defRPr/>
            </a:pPr>
            <a:endParaRPr lang="en-US"/>
          </a:p>
        </c:txPr>
        <c:crossAx val="171657856"/>
        <c:crosses val="autoZero"/>
        <c:crossBetween val="between"/>
      </c:valAx>
      <c:spPr>
        <a:solidFill>
          <a:srgbClr val="FFFFFF"/>
        </a:solidFill>
        <a:ln w="10732">
          <a:solidFill>
            <a:srgbClr val="FFFFFF"/>
          </a:solidFill>
          <a:prstDash val="solid"/>
        </a:ln>
      </c:spPr>
    </c:plotArea>
    <c:legend>
      <c:legendPos val="r"/>
      <c:layout>
        <c:manualLayout>
          <c:xMode val="edge"/>
          <c:yMode val="edge"/>
          <c:x val="0.58244449949912214"/>
          <c:y val="6.1414476804857225E-2"/>
          <c:w val="0.33136705909166725"/>
          <c:h val="9.9192930791902265E-2"/>
        </c:manualLayout>
      </c:layout>
      <c:overlay val="1"/>
      <c:spPr>
        <a:noFill/>
        <a:ln w="10732">
          <a:solidFill>
            <a:schemeClr val="tx1"/>
          </a:solidFill>
        </a:ln>
      </c:spPr>
    </c:legend>
    <c:plotVisOnly val="1"/>
    <c:dispBlanksAs val="gap"/>
    <c:showDLblsOverMax val="0"/>
  </c:chart>
  <c:spPr>
    <a:noFill/>
    <a:ln w="6350" cap="flat" cmpd="sng" algn="ctr">
      <a:noFill/>
      <a:prstDash val="solid"/>
      <a:miter lim="800000"/>
      <a:headEnd type="none" w="med" len="med"/>
      <a:tailEnd type="none" w="med" len="med"/>
    </a:ln>
    <a:effectLst>
      <a:outerShdw blurRad="50800" dist="50800" dir="5400000" algn="ctr" rotWithShape="0">
        <a:schemeClr val="bg1"/>
      </a:outerShdw>
    </a:effectLst>
  </c:spPr>
  <c:txPr>
    <a:bodyPr/>
    <a:lstStyle/>
    <a:p>
      <a:pPr>
        <a:defRPr sz="900" b="0" i="0" u="none" strike="noStrike" baseline="0">
          <a:solidFill>
            <a:srgbClr val="000000"/>
          </a:solidFill>
          <a:latin typeface="Arial" panose="020B0604020202020204" pitchFamily="34" charset="0"/>
          <a:ea typeface="Times New Roman"/>
          <a:cs typeface="Arial" panose="020B0604020202020204" pitchFamily="34" charset="0"/>
        </a:defRPr>
      </a:pPr>
      <a:endParaRPr lang="en-US"/>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3136847477398653E-2"/>
          <c:y val="4.6808510638297871E-2"/>
          <c:w val="0.92686315252260132"/>
          <c:h val="0.77608510638297867"/>
        </c:manualLayout>
      </c:layout>
      <c:barChart>
        <c:barDir val="col"/>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صاحب عمل/ يعمل لحسابه</c:v>
                </c:pt>
                <c:pt idx="1">
                  <c:v>مستخدم بأجر</c:v>
                </c:pt>
                <c:pt idx="2">
                  <c:v>عضو أسرة غير مدفوع الأجر</c:v>
                </c:pt>
              </c:strCache>
            </c:strRef>
          </c:cat>
          <c:val>
            <c:numRef>
              <c:f>Sheet1!$B$2:$B$4</c:f>
              <c:numCache>
                <c:formatCode>General</c:formatCode>
                <c:ptCount val="3"/>
                <c:pt idx="0">
                  <c:v>9.1</c:v>
                </c:pt>
                <c:pt idx="1">
                  <c:v>50.9</c:v>
                </c:pt>
                <c:pt idx="2" formatCode="0.0">
                  <c:v>40</c:v>
                </c:pt>
              </c:numCache>
            </c:numRef>
          </c:val>
          <c:extLst>
            <c:ext xmlns:c16="http://schemas.microsoft.com/office/drawing/2014/chart" uri="{C3380CC4-5D6E-409C-BE32-E72D297353CC}">
              <c16:uniqueId val="{00000000-08DB-4020-8865-82782AD40639}"/>
            </c:ext>
          </c:extLst>
        </c:ser>
        <c:dLbls>
          <c:dLblPos val="outEnd"/>
          <c:showLegendKey val="0"/>
          <c:showVal val="1"/>
          <c:showCatName val="0"/>
          <c:showSerName val="0"/>
          <c:showPercent val="0"/>
          <c:showBubbleSize val="0"/>
        </c:dLbls>
        <c:gapWidth val="182"/>
        <c:axId val="535324088"/>
        <c:axId val="535322120"/>
      </c:barChart>
      <c:catAx>
        <c:axId val="535324088"/>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الحالة العملية</a:t>
                </a:r>
                <a:endParaRPr lang="en-US" b="1"/>
              </a:p>
            </c:rich>
          </c:tx>
          <c:layout>
            <c:manualLayout>
              <c:xMode val="edge"/>
              <c:yMode val="edge"/>
              <c:x val="0.48730916447944006"/>
              <c:y val="0.91768068353157983"/>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out"/>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535322120"/>
        <c:crosses val="autoZero"/>
        <c:auto val="1"/>
        <c:lblAlgn val="ctr"/>
        <c:lblOffset val="100"/>
        <c:noMultiLvlLbl val="0"/>
      </c:catAx>
      <c:valAx>
        <c:axId val="535322120"/>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النسبة</a:t>
                </a:r>
                <a:endParaRPr lang="en-US" b="1"/>
              </a:p>
            </c:rich>
          </c:tx>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53532408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107822715065787"/>
          <c:y val="0.17197039435832526"/>
          <c:w val="0.87341748349158654"/>
          <c:h val="0.68909432380451408"/>
        </c:manualLayout>
      </c:layout>
      <c:lineChart>
        <c:grouping val="standard"/>
        <c:varyColors val="0"/>
        <c:ser>
          <c:idx val="0"/>
          <c:order val="0"/>
          <c:tx>
            <c:strRef>
              <c:f>Sheet1!$B$1</c:f>
              <c:strCache>
                <c:ptCount val="1"/>
                <c:pt idx="0">
                  <c:v>البطالة بين النساء التي تترأس الاسر</c:v>
                </c:pt>
              </c:strCache>
            </c:strRef>
          </c:tx>
          <c:dLbls>
            <c:dLbl>
              <c:idx val="0"/>
              <c:layout>
                <c:manualLayout>
                  <c:x val="-5.6669179974112326E-2"/>
                  <c:y val="-5.010139919560414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DA90-4E2C-B0FB-3159CF845786}"/>
                </c:ext>
              </c:extLst>
            </c:dLbl>
            <c:dLbl>
              <c:idx val="1"/>
              <c:layout>
                <c:manualLayout>
                  <c:x val="-4.2710100027202193E-2"/>
                  <c:y val="-9.3665477067165256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5.452130621395488E-2"/>
                      <c:h val="7.8393474197020321E-2"/>
                    </c:manualLayout>
                  </c15:layout>
                </c:ext>
                <c:ext xmlns:c16="http://schemas.microsoft.com/office/drawing/2014/chart" uri="{C3380CC4-5D6E-409C-BE32-E72D297353CC}">
                  <c16:uniqueId val="{00000001-DA90-4E2C-B0FB-3159CF845786}"/>
                </c:ext>
              </c:extLst>
            </c:dLbl>
            <c:dLbl>
              <c:idx val="2"/>
              <c:layout>
                <c:manualLayout>
                  <c:x val="-4.6472941172174945E-2"/>
                  <c:y val="-5.615853773673980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DA90-4E2C-B0FB-3159CF845786}"/>
                </c:ext>
              </c:extLst>
            </c:dLbl>
            <c:dLbl>
              <c:idx val="3"/>
              <c:layout>
                <c:manualLayout>
                  <c:x val="-3.477857639693957E-2"/>
                  <c:y val="-5.755395683453241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DA90-4E2C-B0FB-3159CF845786}"/>
                </c:ext>
              </c:extLst>
            </c:dLbl>
            <c:dLbl>
              <c:idx val="4"/>
              <c:layout>
                <c:manualLayout>
                  <c:x val="-9.2742870391840405E-3"/>
                  <c:y val="3.836930455635497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DA90-4E2C-B0FB-3159CF845786}"/>
                </c:ext>
              </c:extLst>
            </c:dLbl>
            <c:dLbl>
              <c:idx val="5"/>
              <c:layout>
                <c:manualLayout>
                  <c:x val="-3.4778576396939487E-2"/>
                  <c:y val="-6.5512400561534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DA90-4E2C-B0FB-3159CF84578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General</c:formatCode>
                <c:ptCount val="6"/>
                <c:pt idx="0">
                  <c:v>14.8</c:v>
                </c:pt>
                <c:pt idx="1">
                  <c:v>12.4</c:v>
                </c:pt>
                <c:pt idx="2">
                  <c:v>14.8</c:v>
                </c:pt>
                <c:pt idx="3">
                  <c:v>15.9</c:v>
                </c:pt>
                <c:pt idx="4">
                  <c:v>13.4</c:v>
                </c:pt>
                <c:pt idx="5">
                  <c:v>15.2</c:v>
                </c:pt>
              </c:numCache>
            </c:numRef>
          </c:val>
          <c:smooth val="0"/>
          <c:extLst>
            <c:ext xmlns:c16="http://schemas.microsoft.com/office/drawing/2014/chart" uri="{C3380CC4-5D6E-409C-BE32-E72D297353CC}">
              <c16:uniqueId val="{00000006-DA90-4E2C-B0FB-3159CF845786}"/>
            </c:ext>
          </c:extLst>
        </c:ser>
        <c:ser>
          <c:idx val="1"/>
          <c:order val="1"/>
          <c:tx>
            <c:strRef>
              <c:f>Sheet1!$C$1</c:f>
              <c:strCache>
                <c:ptCount val="1"/>
                <c:pt idx="0">
                  <c:v>البطالة بين الرجال الذين يترأسون الاسر</c:v>
                </c:pt>
              </c:strCache>
            </c:strRef>
          </c:tx>
          <c:dLbls>
            <c:dLbl>
              <c:idx val="0"/>
              <c:layout>
                <c:manualLayout>
                  <c:x val="-4.3962311342197483E-2"/>
                  <c:y val="6.458845522007590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DA90-4E2C-B0FB-3159CF845786}"/>
                </c:ext>
              </c:extLst>
            </c:dLbl>
            <c:dLbl>
              <c:idx val="1"/>
              <c:layout>
                <c:manualLayout>
                  <c:x val="-4.2331460828003944E-2"/>
                  <c:y val="5.672652429237712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DA90-4E2C-B0FB-3159CF845786}"/>
                </c:ext>
              </c:extLst>
            </c:dLbl>
            <c:dLbl>
              <c:idx val="2"/>
              <c:layout>
                <c:manualLayout>
                  <c:x val="-3.0523358241244653E-2"/>
                  <c:y val="6.732755527861178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DA90-4E2C-B0FB-3159CF845786}"/>
                </c:ext>
              </c:extLst>
            </c:dLbl>
            <c:dLbl>
              <c:idx val="3"/>
              <c:layout>
                <c:manualLayout>
                  <c:x val="-2.0867145838163698E-2"/>
                  <c:y val="6.714628297362103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DA90-4E2C-B0FB-3159CF845786}"/>
                </c:ext>
              </c:extLst>
            </c:dLbl>
            <c:dLbl>
              <c:idx val="4"/>
              <c:layout>
                <c:manualLayout>
                  <c:x val="-4.1734291676327563E-2"/>
                  <c:y val="-5.755395683453241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DA90-4E2C-B0FB-3159CF845786}"/>
                </c:ext>
              </c:extLst>
            </c:dLbl>
            <c:dLbl>
              <c:idx val="5"/>
              <c:layout>
                <c:manualLayout>
                  <c:x val="-2.3185717597959656E-2"/>
                  <c:y val="7.955077211043519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DA90-4E2C-B0FB-3159CF84578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2019</c:v>
                </c:pt>
                <c:pt idx="5">
                  <c:v>2020</c:v>
                </c:pt>
              </c:numCache>
            </c:numRef>
          </c:cat>
          <c:val>
            <c:numRef>
              <c:f>Sheet1!$C$2:$C$7</c:f>
              <c:numCache>
                <c:formatCode>0.0</c:formatCode>
                <c:ptCount val="6"/>
                <c:pt idx="0" formatCode="General">
                  <c:v>12.6</c:v>
                </c:pt>
                <c:pt idx="1">
                  <c:v>12.7</c:v>
                </c:pt>
                <c:pt idx="2" formatCode="General">
                  <c:v>13.2</c:v>
                </c:pt>
                <c:pt idx="3">
                  <c:v>14.6</c:v>
                </c:pt>
                <c:pt idx="4">
                  <c:v>14.7</c:v>
                </c:pt>
                <c:pt idx="5" formatCode="General">
                  <c:v>15.5</c:v>
                </c:pt>
              </c:numCache>
            </c:numRef>
          </c:val>
          <c:smooth val="0"/>
          <c:extLst>
            <c:ext xmlns:c16="http://schemas.microsoft.com/office/drawing/2014/chart" uri="{C3380CC4-5D6E-409C-BE32-E72D297353CC}">
              <c16:uniqueId val="{0000000D-DA90-4E2C-B0FB-3159CF845786}"/>
            </c:ext>
          </c:extLst>
        </c:ser>
        <c:dLbls>
          <c:showLegendKey val="0"/>
          <c:showVal val="0"/>
          <c:showCatName val="0"/>
          <c:showSerName val="0"/>
          <c:showPercent val="0"/>
          <c:showBubbleSize val="0"/>
        </c:dLbls>
        <c:marker val="1"/>
        <c:smooth val="0"/>
        <c:axId val="50992256"/>
        <c:axId val="50994176"/>
      </c:lineChart>
      <c:catAx>
        <c:axId val="50992256"/>
        <c:scaling>
          <c:orientation val="minMax"/>
        </c:scaling>
        <c:delete val="0"/>
        <c:axPos val="b"/>
        <c:title>
          <c:tx>
            <c:rich>
              <a:bodyPr/>
              <a:lstStyle/>
              <a:p>
                <a:pPr>
                  <a:defRPr/>
                </a:pPr>
                <a:r>
                  <a:rPr lang="ar-SA"/>
                  <a:t>السنة</a:t>
                </a:r>
                <a:endParaRPr lang="en-US"/>
              </a:p>
            </c:rich>
          </c:tx>
          <c:layout>
            <c:manualLayout>
              <c:xMode val="edge"/>
              <c:yMode val="edge"/>
              <c:x val="0.50468260213126037"/>
              <c:y val="0.91793311807247113"/>
            </c:manualLayout>
          </c:layout>
          <c:overlay val="0"/>
        </c:title>
        <c:numFmt formatCode="General" sourceLinked="1"/>
        <c:majorTickMark val="none"/>
        <c:minorTickMark val="none"/>
        <c:tickLblPos val="nextTo"/>
        <c:crossAx val="50994176"/>
        <c:crosses val="autoZero"/>
        <c:auto val="1"/>
        <c:lblAlgn val="ctr"/>
        <c:lblOffset val="100"/>
        <c:noMultiLvlLbl val="0"/>
      </c:catAx>
      <c:valAx>
        <c:axId val="50994176"/>
        <c:scaling>
          <c:orientation val="minMax"/>
          <c:max val="20"/>
        </c:scaling>
        <c:delete val="0"/>
        <c:axPos val="l"/>
        <c:title>
          <c:tx>
            <c:rich>
              <a:bodyPr rot="-5400000" vert="horz"/>
              <a:lstStyle/>
              <a:p>
                <a:pPr>
                  <a:defRPr/>
                </a:pPr>
                <a:r>
                  <a:rPr lang="ar-SA"/>
                  <a:t>المعدل</a:t>
                </a:r>
                <a:endParaRPr lang="en-US"/>
              </a:p>
            </c:rich>
          </c:tx>
          <c:layout>
            <c:manualLayout>
              <c:xMode val="edge"/>
              <c:yMode val="edge"/>
              <c:x val="1.3928409076386905E-2"/>
              <c:y val="0.39651806114163807"/>
            </c:manualLayout>
          </c:layout>
          <c:overlay val="0"/>
        </c:title>
        <c:numFmt formatCode="General" sourceLinked="1"/>
        <c:majorTickMark val="none"/>
        <c:minorTickMark val="none"/>
        <c:tickLblPos val="nextTo"/>
        <c:crossAx val="50992256"/>
        <c:crosses val="autoZero"/>
        <c:crossBetween val="between"/>
      </c:valAx>
    </c:plotArea>
    <c:legend>
      <c:legendPos val="t"/>
      <c:layout/>
      <c:overlay val="0"/>
      <c:spPr>
        <a:ln>
          <a:solidFill>
            <a:srgbClr val="4F81BD"/>
          </a:solidFill>
        </a:ln>
      </c:spPr>
    </c:legend>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84824505668596"/>
          <c:y val="4.7693958510369616E-2"/>
          <c:w val="0.85641891891891897"/>
          <c:h val="0.53113219125852007"/>
        </c:manualLayout>
      </c:layout>
      <c:barChart>
        <c:barDir val="col"/>
        <c:grouping val="clustered"/>
        <c:varyColors val="0"/>
        <c:ser>
          <c:idx val="0"/>
          <c:order val="0"/>
          <c:tx>
            <c:strRef>
              <c:f>Sheet1!$A$2</c:f>
              <c:strCache>
                <c:ptCount val="1"/>
                <c:pt idx="0">
                  <c:v>2019-2020</c:v>
                </c:pt>
              </c:strCache>
            </c:strRef>
          </c:tx>
          <c:spPr>
            <a:solidFill>
              <a:schemeClr val="tx2"/>
            </a:solidFill>
            <a:ln w="12690">
              <a:solidFill>
                <a:srgbClr val="000000"/>
              </a:solidFill>
              <a:prstDash val="solid"/>
            </a:ln>
          </c:spPr>
          <c:invertIfNegative val="0"/>
          <c:dLbls>
            <c:spPr>
              <a:noFill/>
              <a:ln w="25381">
                <a:noFill/>
              </a:ln>
            </c:spPr>
            <c:txPr>
              <a:bodyPr/>
              <a:lstStyle/>
              <a:p>
                <a:pPr>
                  <a:defRPr sz="901" b="0" i="0" u="none" strike="noStrike" baseline="0">
                    <a:solidFill>
                      <a:srgbClr val="000000"/>
                    </a:solidFill>
                    <a:latin typeface="Arial"/>
                    <a:ea typeface="Arial"/>
                    <a:cs typeface="Aria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Sheet1!$B$1:$G$1</c:f>
              <c:strCache>
                <c:ptCount val="6"/>
                <c:pt idx="0">
                  <c:v>مخيم</c:v>
                </c:pt>
                <c:pt idx="1">
                  <c:v>ريف</c:v>
                </c:pt>
                <c:pt idx="2">
                  <c:v>حضر</c:v>
                </c:pt>
                <c:pt idx="3">
                  <c:v>قطاع غزة</c:v>
                </c:pt>
                <c:pt idx="4">
                  <c:v>الضفة الغربية</c:v>
                </c:pt>
                <c:pt idx="5">
                  <c:v>فلسطين</c:v>
                </c:pt>
              </c:strCache>
            </c:strRef>
          </c:cat>
          <c:val>
            <c:numRef>
              <c:f>Sheet1!$B$2:$G$2</c:f>
              <c:numCache>
                <c:formatCode>General</c:formatCode>
                <c:ptCount val="6"/>
                <c:pt idx="0">
                  <c:v>12.7</c:v>
                </c:pt>
                <c:pt idx="1">
                  <c:v>13.7</c:v>
                </c:pt>
                <c:pt idx="2">
                  <c:v>13.6</c:v>
                </c:pt>
                <c:pt idx="3">
                  <c:v>16.2</c:v>
                </c:pt>
                <c:pt idx="4">
                  <c:v>11.7</c:v>
                </c:pt>
                <c:pt idx="5">
                  <c:v>13.6</c:v>
                </c:pt>
              </c:numCache>
            </c:numRef>
          </c:val>
          <c:extLst>
            <c:ext xmlns:c16="http://schemas.microsoft.com/office/drawing/2014/chart" uri="{C3380CC4-5D6E-409C-BE32-E72D297353CC}">
              <c16:uniqueId val="{00000000-85BA-4020-B95E-CD32F219B945}"/>
            </c:ext>
          </c:extLst>
        </c:ser>
        <c:dLbls>
          <c:showLegendKey val="0"/>
          <c:showVal val="1"/>
          <c:showCatName val="0"/>
          <c:showSerName val="0"/>
          <c:showPercent val="0"/>
          <c:showBubbleSize val="0"/>
        </c:dLbls>
        <c:gapWidth val="150"/>
        <c:axId val="51523584"/>
        <c:axId val="51525504"/>
      </c:barChart>
      <c:catAx>
        <c:axId val="51523584"/>
        <c:scaling>
          <c:orientation val="minMax"/>
        </c:scaling>
        <c:delete val="0"/>
        <c:axPos val="b"/>
        <c:title>
          <c:tx>
            <c:rich>
              <a:bodyPr/>
              <a:lstStyle/>
              <a:p>
                <a:pPr algn="ctr" rtl="1">
                  <a:defRPr sz="896" b="1" i="0" u="none" strike="noStrike" baseline="0">
                    <a:solidFill>
                      <a:srgbClr val="000000"/>
                    </a:solidFill>
                    <a:latin typeface="Arial"/>
                    <a:ea typeface="Arial"/>
                    <a:cs typeface="Arial"/>
                  </a:defRPr>
                </a:pPr>
                <a:r>
                  <a:rPr lang="ar-SA"/>
                  <a:t>             المنطقة                                                                    نوع التجمع</a:t>
                </a:r>
              </a:p>
            </c:rich>
          </c:tx>
          <c:layout>
            <c:manualLayout>
              <c:xMode val="edge"/>
              <c:yMode val="edge"/>
              <c:x val="0.30143687211512371"/>
              <c:y val="0.77864277566010986"/>
            </c:manualLayout>
          </c:layout>
          <c:overlay val="0"/>
          <c:spPr>
            <a:noFill/>
            <a:ln w="25381">
              <a:noFill/>
            </a:ln>
          </c:spPr>
        </c:title>
        <c:numFmt formatCode="General" sourceLinked="1"/>
        <c:majorTickMark val="out"/>
        <c:minorTickMark val="none"/>
        <c:tickLblPos val="nextTo"/>
        <c:spPr>
          <a:ln w="3172">
            <a:solidFill>
              <a:srgbClr val="000000"/>
            </a:solidFill>
            <a:prstDash val="solid"/>
          </a:ln>
        </c:spPr>
        <c:txPr>
          <a:bodyPr rot="0" vert="horz"/>
          <a:lstStyle/>
          <a:p>
            <a:pPr>
              <a:defRPr sz="901" b="0" i="0" u="none" strike="noStrike" baseline="0">
                <a:solidFill>
                  <a:srgbClr val="000000"/>
                </a:solidFill>
                <a:latin typeface="Arial" pitchFamily="34" charset="0"/>
                <a:ea typeface="Simplified Arabic"/>
                <a:cs typeface="Arial" pitchFamily="34" charset="0"/>
              </a:defRPr>
            </a:pPr>
            <a:endParaRPr lang="en-US"/>
          </a:p>
        </c:txPr>
        <c:crossAx val="51525504"/>
        <c:crosses val="autoZero"/>
        <c:auto val="1"/>
        <c:lblAlgn val="ctr"/>
        <c:lblOffset val="100"/>
        <c:tickLblSkip val="1"/>
        <c:tickMarkSkip val="1"/>
        <c:noMultiLvlLbl val="0"/>
      </c:catAx>
      <c:valAx>
        <c:axId val="51525504"/>
        <c:scaling>
          <c:orientation val="minMax"/>
          <c:max val="18"/>
          <c:min val="10"/>
        </c:scaling>
        <c:delete val="0"/>
        <c:axPos val="l"/>
        <c:title>
          <c:tx>
            <c:rich>
              <a:bodyPr/>
              <a:lstStyle/>
              <a:p>
                <a:pPr>
                  <a:defRPr sz="896" b="1" i="0" u="none" strike="noStrike" baseline="0">
                    <a:solidFill>
                      <a:srgbClr val="000000"/>
                    </a:solidFill>
                    <a:latin typeface="Arial"/>
                    <a:ea typeface="Arial"/>
                    <a:cs typeface="Arial"/>
                  </a:defRPr>
                </a:pPr>
                <a:r>
                  <a:rPr lang="ar-SA"/>
                  <a:t>النسبة</a:t>
                </a:r>
              </a:p>
            </c:rich>
          </c:tx>
          <c:layout>
            <c:manualLayout>
              <c:xMode val="edge"/>
              <c:yMode val="edge"/>
              <c:x val="2.2524440731508628E-2"/>
              <c:y val="0.31062647152676798"/>
            </c:manualLayout>
          </c:layout>
          <c:overlay val="0"/>
          <c:spPr>
            <a:noFill/>
            <a:ln w="25381">
              <a:noFill/>
            </a:ln>
          </c:spPr>
        </c:title>
        <c:numFmt formatCode="General" sourceLinked="1"/>
        <c:majorTickMark val="out"/>
        <c:minorTickMark val="none"/>
        <c:tickLblPos val="nextTo"/>
        <c:spPr>
          <a:ln w="3172">
            <a:solidFill>
              <a:srgbClr val="000000"/>
            </a:solidFill>
            <a:prstDash val="solid"/>
          </a:ln>
        </c:spPr>
        <c:txPr>
          <a:bodyPr rot="0" vert="horz"/>
          <a:lstStyle/>
          <a:p>
            <a:pPr>
              <a:defRPr sz="901" b="0" i="0" u="none" strike="noStrike" baseline="0">
                <a:solidFill>
                  <a:srgbClr val="000000"/>
                </a:solidFill>
                <a:latin typeface="Arial"/>
                <a:ea typeface="Arial"/>
                <a:cs typeface="Arial"/>
              </a:defRPr>
            </a:pPr>
            <a:endParaRPr lang="en-US"/>
          </a:p>
        </c:txPr>
        <c:crossAx val="51523584"/>
        <c:crosses val="autoZero"/>
        <c:crossBetween val="between"/>
        <c:majorUnit val="2"/>
      </c:valAx>
      <c:spPr>
        <a:noFill/>
        <a:ln w="25435">
          <a:noFill/>
        </a:ln>
      </c:spPr>
    </c:plotArea>
    <c:plotVisOnly val="1"/>
    <c:dispBlanksAs val="gap"/>
    <c:showDLblsOverMax val="0"/>
  </c:chart>
  <c:spPr>
    <a:solidFill>
      <a:srgbClr val="FFFFFF"/>
    </a:solidFill>
    <a:ln>
      <a:noFill/>
      <a:prstDash val="solid"/>
    </a:ln>
  </c:spPr>
  <c:txPr>
    <a:bodyPr/>
    <a:lstStyle/>
    <a:p>
      <a:pPr>
        <a:defRPr sz="1622" b="1" i="0" u="none" strike="noStrike" baseline="0">
          <a:solidFill>
            <a:srgbClr val="000000"/>
          </a:solidFill>
          <a:latin typeface="Arial"/>
          <a:ea typeface="Arial"/>
          <a:cs typeface="Arial"/>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0746619635508521E-2"/>
          <c:y val="6.0958714325297869E-2"/>
          <c:w val="0.88338624338624339"/>
          <c:h val="0.72658684094328341"/>
        </c:manualLayout>
      </c:layout>
      <c:barChart>
        <c:barDir val="col"/>
        <c:grouping val="clustered"/>
        <c:varyColors val="0"/>
        <c:ser>
          <c:idx val="0"/>
          <c:order val="0"/>
          <c:tx>
            <c:strRef>
              <c:f>Sheet1!$B$1</c:f>
              <c:strCache>
                <c:ptCount val="1"/>
                <c:pt idx="0">
                  <c:v>مجموع</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Sheet1!$B$2:$B$4</c:f>
              <c:numCache>
                <c:formatCode>General</c:formatCode>
                <c:ptCount val="3"/>
                <c:pt idx="0" formatCode="0.0">
                  <c:v>8.4</c:v>
                </c:pt>
                <c:pt idx="1">
                  <c:v>4.2</c:v>
                </c:pt>
                <c:pt idx="2">
                  <c:v>5.9</c:v>
                </c:pt>
              </c:numCache>
            </c:numRef>
          </c:val>
          <c:extLst>
            <c:ext xmlns:c16="http://schemas.microsoft.com/office/drawing/2014/chart" uri="{C3380CC4-5D6E-409C-BE32-E72D297353CC}">
              <c16:uniqueId val="{00000000-0419-4A71-B620-D79CBEA0961F}"/>
            </c:ext>
          </c:extLst>
        </c:ser>
        <c:dLbls>
          <c:showLegendKey val="0"/>
          <c:showVal val="0"/>
          <c:showCatName val="0"/>
          <c:showSerName val="0"/>
          <c:showPercent val="0"/>
          <c:showBubbleSize val="0"/>
        </c:dLbls>
        <c:gapWidth val="150"/>
        <c:axId val="9893760"/>
        <c:axId val="66322432"/>
      </c:barChart>
      <c:catAx>
        <c:axId val="989376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ar-SA" sz="900">
                    <a:latin typeface="Arial" pitchFamily="34" charset="0"/>
                    <a:cs typeface="Arial" pitchFamily="34" charset="0"/>
                  </a:rPr>
                  <a:t>المنطقة</a:t>
                </a:r>
                <a:r>
                  <a:rPr lang="ar-SA" sz="900" baseline="0">
                    <a:latin typeface="Arial" pitchFamily="34" charset="0"/>
                    <a:cs typeface="Arial" pitchFamily="34" charset="0"/>
                  </a:rPr>
                  <a:t> </a:t>
                </a:r>
                <a:endParaRPr lang="en-US">
                  <a:latin typeface="Arial" pitchFamily="34" charset="0"/>
                  <a:cs typeface="Arial" pitchFamily="34" charset="0"/>
                </a:endParaRPr>
              </a:p>
            </c:rich>
          </c:tx>
          <c:layout>
            <c:manualLayout>
              <c:xMode val="edge"/>
              <c:yMode val="edge"/>
              <c:x val="0.50056687358524632"/>
              <c:y val="0.91605413413098924"/>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en-US"/>
            </a:p>
          </c:txPr>
        </c:title>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crossAx val="66322432"/>
        <c:crosses val="autoZero"/>
        <c:auto val="1"/>
        <c:lblAlgn val="ctr"/>
        <c:lblOffset val="100"/>
        <c:noMultiLvlLbl val="0"/>
      </c:catAx>
      <c:valAx>
        <c:axId val="66322432"/>
        <c:scaling>
          <c:orientation val="minMax"/>
        </c:scaling>
        <c:delete val="0"/>
        <c:axPos val="l"/>
        <c:majorGridlines>
          <c:spPr>
            <a:ln w="9525" cap="flat" cmpd="sng" algn="ctr">
              <a:solidFill>
                <a:schemeClr val="bg1"/>
              </a:solidFill>
              <a:prstDash val="solid"/>
              <a:round/>
            </a:ln>
            <a:effectLst>
              <a:outerShdw blurRad="50800" dist="50800" dir="5400000" algn="ctr" rotWithShape="0">
                <a:schemeClr val="bg1"/>
              </a:outerShdw>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ar-SA" sz="900">
                    <a:latin typeface="Arial" pitchFamily="34" charset="0"/>
                    <a:cs typeface="Arial" pitchFamily="34" charset="0"/>
                  </a:rPr>
                  <a:t>النسبة</a:t>
                </a:r>
                <a:endParaRPr lang="en-US" sz="900">
                  <a:latin typeface="Arial" pitchFamily="34" charset="0"/>
                  <a:cs typeface="Arial" pitchFamily="34" charset="0"/>
                </a:endParaRPr>
              </a:p>
            </c:rich>
          </c:tx>
          <c:layout>
            <c:manualLayout>
              <c:xMode val="edge"/>
              <c:yMode val="edge"/>
              <c:x val="7.0546737213403876E-3"/>
              <c:y val="0.36483768705969105"/>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en-US"/>
            </a:p>
          </c:txPr>
        </c:title>
        <c:numFmt formatCode="0"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Arial" pitchFamily="34" charset="0"/>
                <a:ea typeface="+mn-ea"/>
                <a:cs typeface="Arial" pitchFamily="34" charset="0"/>
              </a:defRPr>
            </a:pPr>
            <a:endParaRPr lang="en-US"/>
          </a:p>
        </c:txPr>
        <c:crossAx val="9893760"/>
        <c:crosses val="autoZero"/>
        <c:crossBetween val="between"/>
      </c:valAx>
      <c:spPr>
        <a:solidFill>
          <a:schemeClr val="bg1"/>
        </a:solid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285931533236358"/>
          <c:y val="0.27015123525532675"/>
          <c:w val="0.87428497548559814"/>
          <c:h val="0.55155412647374058"/>
        </c:manualLayout>
      </c:layout>
      <c:lineChart>
        <c:grouping val="standard"/>
        <c:varyColors val="0"/>
        <c:ser>
          <c:idx val="0"/>
          <c:order val="0"/>
          <c:tx>
            <c:strRef>
              <c:f>Sheet1!$A$2</c:f>
              <c:strCache>
                <c:ptCount val="1"/>
                <c:pt idx="0">
                  <c:v>عدد الأحداث الذين أحيلوا الى مرشد حماية الاحداث في الضفة الغربية</c:v>
                </c:pt>
              </c:strCache>
            </c:strRef>
          </c:tx>
          <c:spPr>
            <a:ln w="12722">
              <a:solidFill>
                <a:srgbClr val="000080"/>
              </a:solidFill>
              <a:prstDash val="solid"/>
            </a:ln>
          </c:spPr>
          <c:marker>
            <c:symbol val="diamond"/>
            <c:size val="5"/>
            <c:spPr>
              <a:solidFill>
                <a:srgbClr val="000080"/>
              </a:solidFill>
              <a:ln>
                <a:solidFill>
                  <a:srgbClr val="000080"/>
                </a:solidFill>
                <a:prstDash val="solid"/>
              </a:ln>
            </c:spPr>
          </c:marker>
          <c:dLbls>
            <c:dLbl>
              <c:idx val="0"/>
              <c:layout>
                <c:manualLayout>
                  <c:x val="-3.188443429022228E-2"/>
                  <c:y val="-9.469103474125374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FD24-472B-B1B4-D42876B433ED}"/>
                </c:ext>
              </c:extLst>
            </c:dLbl>
            <c:dLbl>
              <c:idx val="1"/>
              <c:layout>
                <c:manualLayout>
                  <c:x val="-2.450741557994765E-2"/>
                  <c:y val="-8.507345302809432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FD24-472B-B1B4-D42876B433ED}"/>
                </c:ext>
              </c:extLst>
            </c:dLbl>
            <c:dLbl>
              <c:idx val="2"/>
              <c:layout>
                <c:manualLayout>
                  <c:x val="-2.532711818114821E-2"/>
                  <c:y val="-9.350838488023406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FD24-472B-B1B4-D42876B433ED}"/>
                </c:ext>
              </c:extLst>
            </c:dLbl>
            <c:dLbl>
              <c:idx val="3"/>
              <c:layout>
                <c:manualLayout>
                  <c:x val="-2.6146820782349211E-2"/>
                  <c:y val="-9.456315247724174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FD24-472B-B1B4-D42876B433ED}"/>
                </c:ext>
              </c:extLst>
            </c:dLbl>
            <c:dLbl>
              <c:idx val="4"/>
              <c:layout>
                <c:manualLayout>
                  <c:x val="-3.5163244695025311E-2"/>
                  <c:y val="-9.103289944504575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FD24-472B-B1B4-D42876B433ED}"/>
                </c:ext>
              </c:extLst>
            </c:dLbl>
            <c:dLbl>
              <c:idx val="5"/>
              <c:layout>
                <c:manualLayout>
                  <c:x val="-3.4343603033930664E-2"/>
                  <c:y val="-9.356050615933124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FD24-472B-B1B4-D42876B433ED}"/>
                </c:ext>
              </c:extLst>
            </c:dLbl>
            <c:dLbl>
              <c:idx val="6"/>
              <c:layout>
                <c:manualLayout>
                  <c:x val="-4.2088092230791969E-2"/>
                  <c:y val="6.435003502375702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FD24-472B-B1B4-D42876B433ED}"/>
                </c:ext>
              </c:extLst>
            </c:dLbl>
            <c:dLbl>
              <c:idx val="7"/>
              <c:layout>
                <c:manualLayout>
                  <c:x val="-1.5927189988623434E-2"/>
                  <c:y val="-6.430868167202571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FD24-472B-B1B4-D42876B433ED}"/>
                </c:ext>
              </c:extLst>
            </c:dLbl>
            <c:dLbl>
              <c:idx val="8"/>
              <c:layout>
                <c:manualLayout>
                  <c:x val="-1.6685434855562038E-16"/>
                  <c:y val="-8.038585209003215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FD24-472B-B1B4-D42876B433ED}"/>
                </c:ext>
              </c:extLst>
            </c:dLbl>
            <c:spPr>
              <a:noFill/>
              <a:ln w="25444">
                <a:noFill/>
              </a:ln>
            </c:spPr>
            <c:txPr>
              <a:bodyPr/>
              <a:lstStyle/>
              <a:p>
                <a:pPr>
                  <a:defRPr sz="902" b="0" i="0" u="none" strike="noStrike" baseline="0">
                    <a:solidFill>
                      <a:srgbClr val="000000"/>
                    </a:solidFill>
                    <a:latin typeface="Arial"/>
                    <a:ea typeface="Arial"/>
                    <a:cs typeface="Aria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Sheet1!$B$1:$J$1</c:f>
              <c:numCache>
                <c:formatCode>General</c:formatCode>
                <c:ptCount val="9"/>
                <c:pt idx="0">
                  <c:v>2010</c:v>
                </c:pt>
                <c:pt idx="1">
                  <c:v>2011</c:v>
                </c:pt>
                <c:pt idx="2">
                  <c:v>2012</c:v>
                </c:pt>
                <c:pt idx="3">
                  <c:v>2013</c:v>
                </c:pt>
                <c:pt idx="4">
                  <c:v>2014</c:v>
                </c:pt>
                <c:pt idx="5">
                  <c:v>2015</c:v>
                </c:pt>
                <c:pt idx="6">
                  <c:v>2017</c:v>
                </c:pt>
                <c:pt idx="7">
                  <c:v>2019</c:v>
                </c:pt>
                <c:pt idx="8">
                  <c:v>2020</c:v>
                </c:pt>
              </c:numCache>
            </c:numRef>
          </c:cat>
          <c:val>
            <c:numRef>
              <c:f>Sheet1!$B$2:$J$2</c:f>
              <c:numCache>
                <c:formatCode>#,##0</c:formatCode>
                <c:ptCount val="9"/>
                <c:pt idx="0">
                  <c:v>2167</c:v>
                </c:pt>
                <c:pt idx="1">
                  <c:v>1702</c:v>
                </c:pt>
                <c:pt idx="2">
                  <c:v>1616</c:v>
                </c:pt>
                <c:pt idx="3">
                  <c:v>1673</c:v>
                </c:pt>
                <c:pt idx="4">
                  <c:v>1945</c:v>
                </c:pt>
                <c:pt idx="5">
                  <c:v>1481</c:v>
                </c:pt>
                <c:pt idx="6">
                  <c:v>2699</c:v>
                </c:pt>
                <c:pt idx="7">
                  <c:v>1883</c:v>
                </c:pt>
                <c:pt idx="8">
                  <c:v>1666</c:v>
                </c:pt>
              </c:numCache>
            </c:numRef>
          </c:val>
          <c:smooth val="0"/>
          <c:extLst>
            <c:ext xmlns:c16="http://schemas.microsoft.com/office/drawing/2014/chart" uri="{C3380CC4-5D6E-409C-BE32-E72D297353CC}">
              <c16:uniqueId val="{00000009-FD24-472B-B1B4-D42876B433ED}"/>
            </c:ext>
          </c:extLst>
        </c:ser>
        <c:ser>
          <c:idx val="1"/>
          <c:order val="1"/>
          <c:tx>
            <c:strRef>
              <c:f>Sheet1!$A$3</c:f>
              <c:strCache>
                <c:ptCount val="1"/>
                <c:pt idx="0">
                  <c:v>عدد الأحداث النزلاء الذين ادخلوا دارالأمل للملاحظة والرعاية الاجتماعية</c:v>
                </c:pt>
              </c:strCache>
            </c:strRef>
          </c:tx>
          <c:spPr>
            <a:ln w="12722">
              <a:solidFill>
                <a:srgbClr val="FF00FF"/>
              </a:solidFill>
              <a:prstDash val="solid"/>
            </a:ln>
          </c:spPr>
          <c:marker>
            <c:symbol val="square"/>
            <c:size val="5"/>
            <c:spPr>
              <a:solidFill>
                <a:srgbClr val="FF00FF"/>
              </a:solidFill>
              <a:ln>
                <a:solidFill>
                  <a:srgbClr val="FF00FF"/>
                </a:solidFill>
                <a:prstDash val="solid"/>
              </a:ln>
            </c:spPr>
          </c:marker>
          <c:dLbls>
            <c:dLbl>
              <c:idx val="0"/>
              <c:layout>
                <c:manualLayout>
                  <c:x val="-2.8605745765632042E-2"/>
                  <c:y val="-9.514288540742771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FD24-472B-B1B4-D42876B433ED}"/>
                </c:ext>
              </c:extLst>
            </c:dLbl>
            <c:dLbl>
              <c:idx val="1"/>
              <c:layout>
                <c:manualLayout>
                  <c:x val="-3.4343481153718027E-2"/>
                  <c:y val="-8.250549741833494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FD24-472B-B1B4-D42876B433ED}"/>
                </c:ext>
              </c:extLst>
            </c:dLbl>
            <c:dLbl>
              <c:idx val="2"/>
              <c:layout>
                <c:manualLayout>
                  <c:x val="-3.1884495230328658E-2"/>
                  <c:y val="-8.361821552310275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FD24-472B-B1B4-D42876B433ED}"/>
                </c:ext>
              </c:extLst>
            </c:dLbl>
            <c:dLbl>
              <c:idx val="3"/>
              <c:layout>
                <c:manualLayout>
                  <c:x val="-3.2704197831529412E-2"/>
                  <c:y val="-9.547365141174428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FD24-472B-B1B4-D42876B433ED}"/>
                </c:ext>
              </c:extLst>
            </c:dLbl>
            <c:dLbl>
              <c:idx val="4"/>
              <c:layout>
                <c:manualLayout>
                  <c:x val="-2.5327179121254796E-2"/>
                  <c:y val="-9.707944251307756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FD24-472B-B1B4-D42876B433ED}"/>
                </c:ext>
              </c:extLst>
            </c:dLbl>
            <c:dLbl>
              <c:idx val="5"/>
              <c:layout>
                <c:manualLayout>
                  <c:x val="-3.1064914509340416E-2"/>
                  <c:y val="-8.18676051155182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FD24-472B-B1B4-D42876B433ED}"/>
                </c:ext>
              </c:extLst>
            </c:dLbl>
            <c:dLbl>
              <c:idx val="6"/>
              <c:layout>
                <c:manualLayout>
                  <c:x val="-3.1884617110541642E-2"/>
                  <c:y val="-9.382113154252590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FD24-472B-B1B4-D42876B433ED}"/>
                </c:ext>
              </c:extLst>
            </c:dLbl>
            <c:dLbl>
              <c:idx val="7"/>
              <c:layout>
                <c:manualLayout>
                  <c:x val="-3.1064975449447411E-2"/>
                  <c:y val="-8.481252384145025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FD24-472B-B1B4-D42876B433ED}"/>
                </c:ext>
              </c:extLst>
            </c:dLbl>
            <c:dLbl>
              <c:idx val="8"/>
              <c:layout>
                <c:manualLayout>
                  <c:x val="-2.7902983472848256E-2"/>
                  <c:y val="-6.718346253229977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2-FD24-472B-B1B4-D42876B433ED}"/>
                </c:ext>
              </c:extLst>
            </c:dLbl>
            <c:spPr>
              <a:noFill/>
              <a:ln w="25444">
                <a:noFill/>
              </a:ln>
            </c:spPr>
            <c:txPr>
              <a:bodyPr/>
              <a:lstStyle/>
              <a:p>
                <a:pPr>
                  <a:defRPr sz="902" b="0" i="0" u="none" strike="noStrike" baseline="0">
                    <a:solidFill>
                      <a:srgbClr val="000000"/>
                    </a:solidFill>
                    <a:latin typeface="Arial"/>
                    <a:ea typeface="Arial"/>
                    <a:cs typeface="Aria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Sheet1!$B$1:$J$1</c:f>
              <c:numCache>
                <c:formatCode>General</c:formatCode>
                <c:ptCount val="9"/>
                <c:pt idx="0">
                  <c:v>2010</c:v>
                </c:pt>
                <c:pt idx="1">
                  <c:v>2011</c:v>
                </c:pt>
                <c:pt idx="2">
                  <c:v>2012</c:v>
                </c:pt>
                <c:pt idx="3">
                  <c:v>2013</c:v>
                </c:pt>
                <c:pt idx="4">
                  <c:v>2014</c:v>
                </c:pt>
                <c:pt idx="5">
                  <c:v>2015</c:v>
                </c:pt>
                <c:pt idx="6">
                  <c:v>2017</c:v>
                </c:pt>
                <c:pt idx="7">
                  <c:v>2019</c:v>
                </c:pt>
                <c:pt idx="8">
                  <c:v>2020</c:v>
                </c:pt>
              </c:numCache>
            </c:numRef>
          </c:cat>
          <c:val>
            <c:numRef>
              <c:f>Sheet1!$B$3:$J$3</c:f>
              <c:numCache>
                <c:formatCode>General</c:formatCode>
                <c:ptCount val="9"/>
                <c:pt idx="0">
                  <c:v>456</c:v>
                </c:pt>
                <c:pt idx="1">
                  <c:v>390</c:v>
                </c:pt>
                <c:pt idx="2">
                  <c:v>355</c:v>
                </c:pt>
                <c:pt idx="3">
                  <c:v>84</c:v>
                </c:pt>
                <c:pt idx="4">
                  <c:v>236</c:v>
                </c:pt>
                <c:pt idx="5">
                  <c:v>160</c:v>
                </c:pt>
                <c:pt idx="6">
                  <c:v>202</c:v>
                </c:pt>
                <c:pt idx="7">
                  <c:v>238</c:v>
                </c:pt>
                <c:pt idx="8">
                  <c:v>166</c:v>
                </c:pt>
              </c:numCache>
            </c:numRef>
          </c:val>
          <c:smooth val="0"/>
          <c:extLst>
            <c:ext xmlns:c16="http://schemas.microsoft.com/office/drawing/2014/chart" uri="{C3380CC4-5D6E-409C-BE32-E72D297353CC}">
              <c16:uniqueId val="{00000013-FD24-472B-B1B4-D42876B433ED}"/>
            </c:ext>
          </c:extLst>
        </c:ser>
        <c:dLbls>
          <c:showLegendKey val="0"/>
          <c:showVal val="1"/>
          <c:showCatName val="0"/>
          <c:showSerName val="0"/>
          <c:showPercent val="0"/>
          <c:showBubbleSize val="0"/>
        </c:dLbls>
        <c:marker val="1"/>
        <c:smooth val="0"/>
        <c:axId val="51562752"/>
        <c:axId val="51614080"/>
      </c:lineChart>
      <c:catAx>
        <c:axId val="51562752"/>
        <c:scaling>
          <c:orientation val="minMax"/>
        </c:scaling>
        <c:delete val="0"/>
        <c:axPos val="b"/>
        <c:title>
          <c:tx>
            <c:rich>
              <a:bodyPr/>
              <a:lstStyle/>
              <a:p>
                <a:pPr>
                  <a:defRPr/>
                </a:pPr>
                <a:r>
                  <a:rPr lang="ar-SA" sz="900">
                    <a:latin typeface="Arial" pitchFamily="34" charset="0"/>
                    <a:cs typeface="Arial" pitchFamily="34" charset="0"/>
                  </a:rPr>
                  <a:t>السنة</a:t>
                </a:r>
                <a:endParaRPr lang="en-US">
                  <a:latin typeface="Arial" pitchFamily="34" charset="0"/>
                  <a:cs typeface="Arial" pitchFamily="34" charset="0"/>
                </a:endParaRPr>
              </a:p>
            </c:rich>
          </c:tx>
          <c:layout>
            <c:manualLayout>
              <c:xMode val="edge"/>
              <c:yMode val="edge"/>
              <c:x val="0.48328648338752889"/>
              <c:y val="0.91386898583014742"/>
            </c:manualLayout>
          </c:layout>
          <c:overlay val="0"/>
        </c:title>
        <c:numFmt formatCode="General" sourceLinked="1"/>
        <c:majorTickMark val="out"/>
        <c:minorTickMark val="none"/>
        <c:tickLblPos val="nextTo"/>
        <c:spPr>
          <a:ln w="3180">
            <a:solidFill>
              <a:srgbClr val="000000"/>
            </a:solidFill>
            <a:prstDash val="solid"/>
          </a:ln>
        </c:spPr>
        <c:txPr>
          <a:bodyPr rot="0" vert="horz"/>
          <a:lstStyle/>
          <a:p>
            <a:pPr>
              <a:defRPr sz="902" b="0" i="0" u="none" strike="noStrike" baseline="0">
                <a:solidFill>
                  <a:srgbClr val="000000"/>
                </a:solidFill>
                <a:latin typeface="Arial"/>
                <a:ea typeface="Arial"/>
                <a:cs typeface="Arial"/>
              </a:defRPr>
            </a:pPr>
            <a:endParaRPr lang="en-US"/>
          </a:p>
        </c:txPr>
        <c:crossAx val="51614080"/>
        <c:crosses val="autoZero"/>
        <c:auto val="1"/>
        <c:lblAlgn val="ctr"/>
        <c:lblOffset val="100"/>
        <c:tickLblSkip val="1"/>
        <c:tickMarkSkip val="1"/>
        <c:noMultiLvlLbl val="0"/>
      </c:catAx>
      <c:valAx>
        <c:axId val="51614080"/>
        <c:scaling>
          <c:orientation val="minMax"/>
        </c:scaling>
        <c:delete val="0"/>
        <c:axPos val="l"/>
        <c:title>
          <c:tx>
            <c:rich>
              <a:bodyPr rot="-5400000" vert="horz"/>
              <a:lstStyle/>
              <a:p>
                <a:pPr>
                  <a:defRPr sz="800"/>
                </a:pPr>
                <a:r>
                  <a:rPr lang="ar-SA" sz="900">
                    <a:latin typeface="Arial" pitchFamily="34" charset="0"/>
                    <a:cs typeface="Arial" pitchFamily="34" charset="0"/>
                  </a:rPr>
                  <a:t>عدد</a:t>
                </a:r>
                <a:r>
                  <a:rPr lang="ar-SA" sz="900" baseline="0">
                    <a:latin typeface="Arial" pitchFamily="34" charset="0"/>
                    <a:cs typeface="Arial" pitchFamily="34" charset="0"/>
                  </a:rPr>
                  <a:t> الأحداث</a:t>
                </a:r>
                <a:endParaRPr lang="en-US" sz="900">
                  <a:latin typeface="Arial" pitchFamily="34" charset="0"/>
                  <a:cs typeface="Arial" pitchFamily="34" charset="0"/>
                </a:endParaRPr>
              </a:p>
            </c:rich>
          </c:tx>
          <c:layout>
            <c:manualLayout>
              <c:xMode val="edge"/>
              <c:yMode val="edge"/>
              <c:x val="1.5021459227467981E-2"/>
              <c:y val="0.41377057485118851"/>
            </c:manualLayout>
          </c:layout>
          <c:overlay val="0"/>
        </c:title>
        <c:numFmt formatCode="#,##0" sourceLinked="1"/>
        <c:majorTickMark val="out"/>
        <c:minorTickMark val="none"/>
        <c:tickLblPos val="nextTo"/>
        <c:spPr>
          <a:ln w="3180">
            <a:solidFill>
              <a:srgbClr val="000000"/>
            </a:solidFill>
            <a:prstDash val="solid"/>
          </a:ln>
        </c:spPr>
        <c:txPr>
          <a:bodyPr rot="0" vert="horz"/>
          <a:lstStyle/>
          <a:p>
            <a:pPr>
              <a:defRPr sz="902" b="0" i="0" u="none" strike="noStrike" baseline="0">
                <a:solidFill>
                  <a:srgbClr val="000000"/>
                </a:solidFill>
                <a:latin typeface="Arial"/>
                <a:ea typeface="Arial"/>
                <a:cs typeface="Arial"/>
              </a:defRPr>
            </a:pPr>
            <a:endParaRPr lang="en-US"/>
          </a:p>
        </c:txPr>
        <c:crossAx val="51562752"/>
        <c:crosses val="autoZero"/>
        <c:crossBetween val="between"/>
      </c:valAx>
      <c:spPr>
        <a:noFill/>
        <a:ln w="12722">
          <a:solidFill>
            <a:srgbClr val="808080"/>
          </a:solidFill>
          <a:prstDash val="solid"/>
        </a:ln>
      </c:spPr>
    </c:plotArea>
    <c:legend>
      <c:legendPos val="t"/>
      <c:legendEntry>
        <c:idx val="0"/>
        <c:txPr>
          <a:bodyPr/>
          <a:lstStyle/>
          <a:p>
            <a:pPr>
              <a:defRPr sz="900" b="0" i="0" u="none" strike="noStrike" baseline="0">
                <a:solidFill>
                  <a:srgbClr val="000000"/>
                </a:solidFill>
                <a:latin typeface="Arial"/>
                <a:ea typeface="Arial"/>
                <a:cs typeface="Arial"/>
              </a:defRPr>
            </a:pPr>
            <a:endParaRPr lang="en-US"/>
          </a:p>
        </c:txPr>
      </c:legendEntry>
      <c:legendEntry>
        <c:idx val="1"/>
        <c:txPr>
          <a:bodyPr/>
          <a:lstStyle/>
          <a:p>
            <a:pPr>
              <a:defRPr sz="900" b="0" i="0" u="none" strike="noStrike" baseline="0">
                <a:solidFill>
                  <a:srgbClr val="000000"/>
                </a:solidFill>
                <a:latin typeface="Arial"/>
                <a:ea typeface="Arial"/>
                <a:cs typeface="Arial"/>
              </a:defRPr>
            </a:pPr>
            <a:endParaRPr lang="en-US"/>
          </a:p>
        </c:txPr>
      </c:legendEntry>
      <c:layout>
        <c:manualLayout>
          <c:xMode val="edge"/>
          <c:yMode val="edge"/>
          <c:x val="0.15244596131968147"/>
          <c:y val="3.8827421491927659E-2"/>
          <c:w val="0.72850286205691861"/>
          <c:h val="0.14497305866067309"/>
        </c:manualLayout>
      </c:layout>
      <c:overlay val="0"/>
      <c:spPr>
        <a:solidFill>
          <a:srgbClr val="FFFFFF"/>
        </a:solidFill>
        <a:ln w="3180">
          <a:solidFill>
            <a:srgbClr val="000000"/>
          </a:solidFill>
          <a:prstDash val="solid"/>
        </a:ln>
      </c:spPr>
      <c:txPr>
        <a:bodyPr/>
        <a:lstStyle/>
        <a:p>
          <a:pPr>
            <a:defRPr sz="900" b="1" i="0" u="none" strike="noStrike" baseline="0">
              <a:solidFill>
                <a:srgbClr val="000000"/>
              </a:solidFill>
              <a:latin typeface="Arial"/>
              <a:ea typeface="Arial"/>
              <a:cs typeface="Arial"/>
            </a:defRPr>
          </a:pPr>
          <a:endParaRPr lang="en-US"/>
        </a:p>
      </c:txPr>
    </c:legend>
    <c:plotVisOnly val="1"/>
    <c:dispBlanksAs val="gap"/>
    <c:showDLblsOverMax val="0"/>
  </c:chart>
  <c:spPr>
    <a:noFill/>
    <a:ln w="6350" cap="flat" cmpd="sng" algn="ctr">
      <a:noFill/>
      <a:prstDash val="solid"/>
      <a:miter lim="800000"/>
      <a:headEnd type="none" w="med" len="med"/>
      <a:tailEnd type="none" w="med" len="med"/>
    </a:ln>
  </c:spPr>
  <c:txPr>
    <a:bodyPr/>
    <a:lstStyle/>
    <a:p>
      <a:pPr>
        <a:defRPr sz="1002" b="1" i="0" u="none" strike="noStrike" baseline="0">
          <a:solidFill>
            <a:srgbClr val="000000"/>
          </a:solidFill>
          <a:latin typeface="Calibri"/>
          <a:ea typeface="Calibri"/>
          <a:cs typeface="Calibri"/>
        </a:defRPr>
      </a:pPr>
      <a:endParaRPr lang="en-US"/>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745169874599123"/>
          <c:y val="5.4086016418892498E-2"/>
          <c:w val="0.83661909448819627"/>
          <c:h val="0.67759281318671893"/>
        </c:manualLayout>
      </c:layout>
      <c:barChart>
        <c:barDir val="col"/>
        <c:grouping val="clustered"/>
        <c:varyColors val="0"/>
        <c:ser>
          <c:idx val="0"/>
          <c:order val="0"/>
          <c:tx>
            <c:strRef>
              <c:f>Sheet1!$A$2</c:f>
              <c:strCache>
                <c:ptCount val="1"/>
                <c:pt idx="0">
                  <c:v>عدد الاطفال الاحداث</c:v>
                </c:pt>
              </c:strCache>
            </c:strRef>
          </c:tx>
          <c:spPr>
            <a:solidFill>
              <a:srgbClr val="9999FF"/>
            </a:solidFill>
            <a:ln w="12722">
              <a:solidFill>
                <a:srgbClr val="000000"/>
              </a:solidFill>
              <a:prstDash val="solid"/>
            </a:ln>
          </c:spPr>
          <c:invertIfNegative val="0"/>
          <c:dLbls>
            <c:dLbl>
              <c:idx val="0"/>
              <c:layout/>
              <c:tx>
                <c:rich>
                  <a:bodyPr/>
                  <a:lstStyle/>
                  <a:p>
                    <a:r>
                      <a:rPr lang="en-US" b="0"/>
                      <a:t>1,627</a:t>
                    </a:r>
                    <a:endParaRPr lang="en-US"/>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AEC-4BAA-8219-9B7C90EA8173}"/>
                </c:ext>
              </c:extLst>
            </c:dLbl>
            <c:dLbl>
              <c:idx val="1"/>
              <c:layout/>
              <c:tx>
                <c:rich>
                  <a:bodyPr/>
                  <a:lstStyle/>
                  <a:p>
                    <a:r>
                      <a:rPr lang="en-US" b="0"/>
                      <a:t>39</a:t>
                    </a:r>
                    <a:endParaRPr lang="en-US"/>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1AEC-4BAA-8219-9B7C90EA8173}"/>
                </c:ext>
              </c:extLst>
            </c:dLbl>
            <c:dLbl>
              <c:idx val="2"/>
              <c:layout/>
              <c:tx>
                <c:rich>
                  <a:bodyPr/>
                  <a:lstStyle/>
                  <a:p>
                    <a:r>
                      <a:rPr lang="en-US" b="0"/>
                      <a:t>1,666</a:t>
                    </a:r>
                    <a:endParaRPr lang="en-US"/>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1AEC-4BAA-8219-9B7C90EA817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ذكور</c:v>
                </c:pt>
                <c:pt idx="1">
                  <c:v>إناث</c:v>
                </c:pt>
                <c:pt idx="2">
                  <c:v>كلا الجنسين</c:v>
                </c:pt>
              </c:strCache>
            </c:strRef>
          </c:cat>
          <c:val>
            <c:numRef>
              <c:f>Sheet1!$B$2:$D$2</c:f>
              <c:numCache>
                <c:formatCode>#,##0</c:formatCode>
                <c:ptCount val="3"/>
                <c:pt idx="0">
                  <c:v>1627</c:v>
                </c:pt>
                <c:pt idx="1">
                  <c:v>39</c:v>
                </c:pt>
                <c:pt idx="2">
                  <c:v>1666</c:v>
                </c:pt>
              </c:numCache>
            </c:numRef>
          </c:val>
          <c:extLst>
            <c:ext xmlns:c16="http://schemas.microsoft.com/office/drawing/2014/chart" uri="{C3380CC4-5D6E-409C-BE32-E72D297353CC}">
              <c16:uniqueId val="{00000003-1AEC-4BAA-8219-9B7C90EA8173}"/>
            </c:ext>
          </c:extLst>
        </c:ser>
        <c:dLbls>
          <c:showLegendKey val="0"/>
          <c:showVal val="0"/>
          <c:showCatName val="0"/>
          <c:showSerName val="0"/>
          <c:showPercent val="0"/>
          <c:showBubbleSize val="0"/>
        </c:dLbls>
        <c:gapWidth val="150"/>
        <c:axId val="51628672"/>
        <c:axId val="51639040"/>
      </c:barChart>
      <c:catAx>
        <c:axId val="51628672"/>
        <c:scaling>
          <c:orientation val="minMax"/>
        </c:scaling>
        <c:delete val="0"/>
        <c:axPos val="b"/>
        <c:title>
          <c:tx>
            <c:rich>
              <a:bodyPr/>
              <a:lstStyle/>
              <a:p>
                <a:pPr>
                  <a:defRPr/>
                </a:pPr>
                <a:r>
                  <a:rPr lang="ar-SA"/>
                  <a:t>الجنس</a:t>
                </a:r>
                <a:endParaRPr lang="en-US"/>
              </a:p>
            </c:rich>
          </c:tx>
          <c:layout>
            <c:manualLayout>
              <c:xMode val="edge"/>
              <c:yMode val="edge"/>
              <c:x val="0.4759406897054535"/>
              <c:y val="0.88419167707277191"/>
            </c:manualLayout>
          </c:layout>
          <c:overlay val="0"/>
        </c:title>
        <c:numFmt formatCode="General" sourceLinked="1"/>
        <c:majorTickMark val="out"/>
        <c:minorTickMark val="none"/>
        <c:tickLblPos val="nextTo"/>
        <c:spPr>
          <a:ln w="3181">
            <a:solidFill>
              <a:srgbClr val="000000"/>
            </a:solidFill>
            <a:prstDash val="solid"/>
          </a:ln>
        </c:spPr>
        <c:txPr>
          <a:bodyPr rot="0" vert="horz"/>
          <a:lstStyle/>
          <a:p>
            <a:pPr>
              <a:defRPr b="0"/>
            </a:pPr>
            <a:endParaRPr lang="en-US"/>
          </a:p>
        </c:txPr>
        <c:crossAx val="51639040"/>
        <c:crosses val="autoZero"/>
        <c:auto val="1"/>
        <c:lblAlgn val="ctr"/>
        <c:lblOffset val="100"/>
        <c:noMultiLvlLbl val="0"/>
      </c:catAx>
      <c:valAx>
        <c:axId val="51639040"/>
        <c:scaling>
          <c:orientation val="minMax"/>
          <c:max val="1800"/>
        </c:scaling>
        <c:delete val="0"/>
        <c:axPos val="l"/>
        <c:title>
          <c:tx>
            <c:rich>
              <a:bodyPr rot="-5400000" vert="horz"/>
              <a:lstStyle/>
              <a:p>
                <a:pPr>
                  <a:defRPr/>
                </a:pPr>
                <a:r>
                  <a:rPr lang="ar-SA"/>
                  <a:t>عدد الاحداث</a:t>
                </a:r>
                <a:endParaRPr lang="en-US"/>
              </a:p>
            </c:rich>
          </c:tx>
          <c:layout>
            <c:manualLayout>
              <c:xMode val="edge"/>
              <c:yMode val="edge"/>
              <c:x val="1.8796296296296294E-2"/>
              <c:y val="0.32387026685277986"/>
            </c:manualLayout>
          </c:layout>
          <c:overlay val="0"/>
        </c:title>
        <c:numFmt formatCode="#,##0" sourceLinked="1"/>
        <c:majorTickMark val="out"/>
        <c:minorTickMark val="none"/>
        <c:tickLblPos val="nextTo"/>
        <c:spPr>
          <a:ln w="3181">
            <a:solidFill>
              <a:srgbClr val="000000"/>
            </a:solidFill>
            <a:prstDash val="solid"/>
          </a:ln>
        </c:spPr>
        <c:txPr>
          <a:bodyPr rot="0" vert="horz"/>
          <a:lstStyle/>
          <a:p>
            <a:pPr>
              <a:defRPr b="0"/>
            </a:pPr>
            <a:endParaRPr lang="en-US"/>
          </a:p>
        </c:txPr>
        <c:crossAx val="51628672"/>
        <c:crosses val="autoZero"/>
        <c:crossBetween val="between"/>
        <c:majorUnit val="200"/>
        <c:minorUnit val="50"/>
      </c:valAx>
      <c:spPr>
        <a:noFill/>
        <a:ln w="25400">
          <a:noFill/>
        </a:ln>
      </c:spPr>
    </c:plotArea>
    <c:plotVisOnly val="1"/>
    <c:dispBlanksAs val="gap"/>
    <c:showDLblsOverMax val="0"/>
  </c:chart>
  <c:spPr>
    <a:noFill/>
    <a:ln w="6350" cap="flat" cmpd="sng" algn="ctr">
      <a:noFill/>
      <a:prstDash val="solid"/>
      <a:miter lim="800000"/>
      <a:headEnd type="none" w="med" len="med"/>
      <a:tailEnd type="none" w="med" len="med"/>
    </a:ln>
  </c:spPr>
  <c:txPr>
    <a:bodyPr/>
    <a:lstStyle/>
    <a:p>
      <a:pPr>
        <a:defRPr sz="900" b="1" i="0" u="none" strike="noStrike" baseline="0">
          <a:solidFill>
            <a:srgbClr val="000000"/>
          </a:solidFill>
          <a:latin typeface="Arial" panose="020B0604020202020204" pitchFamily="34" charset="0"/>
          <a:ea typeface="Calibri"/>
          <a:cs typeface="Arial" panose="020B0604020202020204" pitchFamily="34" charset="0"/>
        </a:defRPr>
      </a:pPr>
      <a:endParaRPr lang="en-US"/>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9934071800346987"/>
          <c:y val="4.8246691676629427E-2"/>
          <c:w val="0.51236559250171954"/>
          <c:h val="0.79606958816011886"/>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ln>
                      <a:noFill/>
                    </a:ln>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Sheet1!$A$2:$A$14</c:f>
              <c:strCache>
                <c:ptCount val="13"/>
                <c:pt idx="0">
                  <c:v>الايذاء</c:v>
                </c:pt>
                <c:pt idx="1">
                  <c:v>مخالفات مرورية ومخالفات اخرى</c:v>
                </c:pt>
                <c:pt idx="2">
                  <c:v>المشاجرة والتهديد</c:v>
                </c:pt>
                <c:pt idx="3">
                  <c:v>سرقة</c:v>
                </c:pt>
                <c:pt idx="4">
                  <c:v>مقاومة موظف</c:v>
                </c:pt>
                <c:pt idx="5">
                  <c:v>اتلاف مال الغير</c:v>
                </c:pt>
                <c:pt idx="6">
                  <c:v>القدح والذم</c:v>
                </c:pt>
                <c:pt idx="7">
                  <c:v>القتل والشروع بالقتل</c:v>
                </c:pt>
                <c:pt idx="8">
                  <c:v>تجارة وحيازة مخدرات</c:v>
                </c:pt>
                <c:pt idx="9">
                  <c:v>هتك عرض واغتصاب وفعل منافي للحياء</c:v>
                </c:pt>
                <c:pt idx="10">
                  <c:v>الاعتداء على الممتلكات العامة واحداث عامة</c:v>
                </c:pt>
                <c:pt idx="11">
                  <c:v>الحرق الجنائي</c:v>
                </c:pt>
                <c:pt idx="12">
                  <c:v>حيازة السلاح</c:v>
                </c:pt>
              </c:strCache>
            </c:strRef>
          </c:cat>
          <c:val>
            <c:numRef>
              <c:f>Sheet1!$B$2:$B$14</c:f>
              <c:numCache>
                <c:formatCode>General</c:formatCode>
                <c:ptCount val="13"/>
                <c:pt idx="0">
                  <c:v>501</c:v>
                </c:pt>
                <c:pt idx="1">
                  <c:v>260</c:v>
                </c:pt>
                <c:pt idx="2">
                  <c:v>250</c:v>
                </c:pt>
                <c:pt idx="3">
                  <c:v>237</c:v>
                </c:pt>
                <c:pt idx="4">
                  <c:v>90</c:v>
                </c:pt>
                <c:pt idx="5">
                  <c:v>76</c:v>
                </c:pt>
                <c:pt idx="6">
                  <c:v>58</c:v>
                </c:pt>
                <c:pt idx="7">
                  <c:v>51</c:v>
                </c:pt>
                <c:pt idx="8">
                  <c:v>49</c:v>
                </c:pt>
                <c:pt idx="9">
                  <c:v>44</c:v>
                </c:pt>
                <c:pt idx="10">
                  <c:v>26</c:v>
                </c:pt>
                <c:pt idx="11">
                  <c:v>18</c:v>
                </c:pt>
                <c:pt idx="12">
                  <c:v>6</c:v>
                </c:pt>
              </c:numCache>
            </c:numRef>
          </c:val>
          <c:extLst>
            <c:ext xmlns:c16="http://schemas.microsoft.com/office/drawing/2014/chart" uri="{C3380CC4-5D6E-409C-BE32-E72D297353CC}">
              <c16:uniqueId val="{00000000-DE4B-4090-BB1D-9C5887B6D920}"/>
            </c:ext>
          </c:extLst>
        </c:ser>
        <c:dLbls>
          <c:showLegendKey val="0"/>
          <c:showVal val="0"/>
          <c:showCatName val="0"/>
          <c:showSerName val="0"/>
          <c:showPercent val="0"/>
          <c:showBubbleSize val="0"/>
        </c:dLbls>
        <c:gapWidth val="50"/>
        <c:axId val="723951312"/>
        <c:axId val="723962464"/>
      </c:barChart>
      <c:catAx>
        <c:axId val="723951312"/>
        <c:scaling>
          <c:orientation val="minMax"/>
        </c:scaling>
        <c:delete val="0"/>
        <c:axPos val="l"/>
        <c:title>
          <c:tx>
            <c:rich>
              <a:bodyPr rot="-5400000" spcFirstLastPara="1" vertOverflow="ellipsis" vert="horz" wrap="square" anchor="ctr" anchorCtr="1"/>
              <a:lstStyle/>
              <a:p>
                <a:pPr>
                  <a:defRPr sz="900" b="1" i="0" u="none" strike="noStrike" kern="1200" baseline="0">
                    <a:ln>
                      <a:noFill/>
                    </a:ln>
                    <a:solidFill>
                      <a:schemeClr val="tx1"/>
                    </a:solidFill>
                    <a:latin typeface="Arial" panose="020B0604020202020204" pitchFamily="34" charset="0"/>
                    <a:ea typeface="+mn-ea"/>
                    <a:cs typeface="Arial" panose="020B0604020202020204" pitchFamily="34" charset="0"/>
                  </a:defRPr>
                </a:pPr>
                <a:r>
                  <a:rPr lang="ar-SA" b="1"/>
                  <a:t>الفعل المسند </a:t>
                </a:r>
                <a:endParaRPr lang="en-US" b="1"/>
              </a:p>
            </c:rich>
          </c:tx>
          <c:layout/>
          <c:overlay val="0"/>
          <c:spPr>
            <a:noFill/>
            <a:ln>
              <a:noFill/>
            </a:ln>
            <a:effectLst/>
          </c:spPr>
          <c:txPr>
            <a:bodyPr rot="-5400000" spcFirstLastPara="1" vertOverflow="ellipsis" vert="horz" wrap="square" anchor="ctr" anchorCtr="1"/>
            <a:lstStyle/>
            <a:p>
              <a:pPr>
                <a:defRPr sz="900" b="1" i="0" u="none" strike="noStrike" kern="1200" baseline="0">
                  <a:ln>
                    <a:noFill/>
                  </a:ln>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ln>
                  <a:noFill/>
                </a:ln>
                <a:solidFill>
                  <a:schemeClr val="tx1"/>
                </a:solidFill>
                <a:latin typeface="Arial" panose="020B0604020202020204" pitchFamily="34" charset="0"/>
                <a:ea typeface="+mn-ea"/>
                <a:cs typeface="Arial" panose="020B0604020202020204" pitchFamily="34" charset="0"/>
              </a:defRPr>
            </a:pPr>
            <a:endParaRPr lang="en-US"/>
          </a:p>
        </c:txPr>
        <c:crossAx val="723962464"/>
        <c:crosses val="autoZero"/>
        <c:auto val="1"/>
        <c:lblAlgn val="ctr"/>
        <c:lblOffset val="100"/>
        <c:noMultiLvlLbl val="0"/>
      </c:catAx>
      <c:valAx>
        <c:axId val="723962464"/>
        <c:scaling>
          <c:orientation val="minMax"/>
        </c:scaling>
        <c:delete val="0"/>
        <c:axPos val="b"/>
        <c:title>
          <c:tx>
            <c:rich>
              <a:bodyPr rot="0" spcFirstLastPara="1" vertOverflow="ellipsis" vert="horz" wrap="square" anchor="ctr" anchorCtr="1"/>
              <a:lstStyle/>
              <a:p>
                <a:pPr>
                  <a:defRPr sz="900" b="1" i="0" u="none" strike="noStrike" kern="1200" baseline="0">
                    <a:ln>
                      <a:noFill/>
                    </a:ln>
                    <a:solidFill>
                      <a:schemeClr val="tx1"/>
                    </a:solidFill>
                    <a:latin typeface="Arial" panose="020B0604020202020204" pitchFamily="34" charset="0"/>
                    <a:ea typeface="+mn-ea"/>
                    <a:cs typeface="Arial" panose="020B0604020202020204" pitchFamily="34" charset="0"/>
                  </a:defRPr>
                </a:pPr>
                <a:r>
                  <a:rPr lang="ar-SA" b="1"/>
                  <a:t>العدد</a:t>
                </a:r>
                <a:endParaRPr lang="en-US" b="1"/>
              </a:p>
            </c:rich>
          </c:tx>
          <c:layout/>
          <c:overlay val="0"/>
          <c:spPr>
            <a:noFill/>
            <a:ln>
              <a:noFill/>
            </a:ln>
            <a:effectLst/>
          </c:spPr>
          <c:txPr>
            <a:bodyPr rot="0" spcFirstLastPara="1" vertOverflow="ellipsis" vert="horz" wrap="square" anchor="ctr" anchorCtr="1"/>
            <a:lstStyle/>
            <a:p>
              <a:pPr>
                <a:defRPr sz="900" b="1" i="0" u="none" strike="noStrike" kern="1200" baseline="0">
                  <a:ln>
                    <a:noFill/>
                  </a:ln>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ln>
                  <a:noFill/>
                </a:ln>
                <a:solidFill>
                  <a:schemeClr val="tx1"/>
                </a:solidFill>
                <a:latin typeface="Arial" panose="020B0604020202020204" pitchFamily="34" charset="0"/>
                <a:ea typeface="+mn-ea"/>
                <a:cs typeface="Arial" panose="020B0604020202020204" pitchFamily="34" charset="0"/>
              </a:defRPr>
            </a:pPr>
            <a:endParaRPr lang="en-US"/>
          </a:p>
        </c:txPr>
        <c:crossAx val="723951312"/>
        <c:crossesAt val="1"/>
        <c:crossBetween val="between"/>
      </c:valAx>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sz="900">
          <a:ln>
            <a:noFill/>
          </a:ln>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84824505668596"/>
          <c:y val="4.7693958510369616E-2"/>
          <c:w val="0.85641891891891897"/>
          <c:h val="0.66404365593541315"/>
        </c:manualLayout>
      </c:layout>
      <c:barChart>
        <c:barDir val="col"/>
        <c:grouping val="clustered"/>
        <c:varyColors val="0"/>
        <c:ser>
          <c:idx val="0"/>
          <c:order val="0"/>
          <c:tx>
            <c:strRef>
              <c:f>Sheet1!$A$2</c:f>
              <c:strCache>
                <c:ptCount val="1"/>
                <c:pt idx="0">
                  <c:v>2019-2020</c:v>
                </c:pt>
              </c:strCache>
            </c:strRef>
          </c:tx>
          <c:spPr>
            <a:solidFill>
              <a:schemeClr val="tx2"/>
            </a:solidFill>
            <a:ln w="12690">
              <a:solidFill>
                <a:srgbClr val="000000"/>
              </a:solidFill>
              <a:prstDash val="solid"/>
            </a:ln>
          </c:spPr>
          <c:invertIfNegative val="0"/>
          <c:dLbls>
            <c:spPr>
              <a:noFill/>
              <a:ln w="25381">
                <a:noFill/>
              </a:ln>
            </c:spPr>
            <c:txPr>
              <a:bodyPr/>
              <a:lstStyle/>
              <a:p>
                <a:pPr>
                  <a:defRPr sz="901" b="0" i="0" u="none" strike="noStrike" baseline="0">
                    <a:solidFill>
                      <a:srgbClr val="000000"/>
                    </a:solidFill>
                    <a:latin typeface="Arial"/>
                    <a:ea typeface="Arial"/>
                    <a:cs typeface="Aria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Sheet1!$B$1:$F$1</c:f>
              <c:strCache>
                <c:ptCount val="5"/>
                <c:pt idx="0">
                  <c:v>مخيم</c:v>
                </c:pt>
                <c:pt idx="1">
                  <c:v>ريف</c:v>
                </c:pt>
                <c:pt idx="2">
                  <c:v>حضر</c:v>
                </c:pt>
                <c:pt idx="3">
                  <c:v>قطاع غزة</c:v>
                </c:pt>
                <c:pt idx="4">
                  <c:v>الضفة الغربية</c:v>
                </c:pt>
              </c:strCache>
            </c:strRef>
          </c:cat>
          <c:val>
            <c:numRef>
              <c:f>Sheet1!$B$2:$F$2</c:f>
              <c:numCache>
                <c:formatCode>General</c:formatCode>
                <c:ptCount val="5"/>
                <c:pt idx="0">
                  <c:v>20.100000000000001</c:v>
                </c:pt>
                <c:pt idx="1">
                  <c:v>20.5</c:v>
                </c:pt>
                <c:pt idx="2">
                  <c:v>59.4</c:v>
                </c:pt>
                <c:pt idx="3">
                  <c:v>81.5</c:v>
                </c:pt>
                <c:pt idx="4">
                  <c:v>18.5</c:v>
                </c:pt>
              </c:numCache>
            </c:numRef>
          </c:val>
          <c:extLst>
            <c:ext xmlns:c16="http://schemas.microsoft.com/office/drawing/2014/chart" uri="{C3380CC4-5D6E-409C-BE32-E72D297353CC}">
              <c16:uniqueId val="{00000000-2B1B-4AFA-AE99-709349463410}"/>
            </c:ext>
          </c:extLst>
        </c:ser>
        <c:dLbls>
          <c:showLegendKey val="0"/>
          <c:showVal val="1"/>
          <c:showCatName val="0"/>
          <c:showSerName val="0"/>
          <c:showPercent val="0"/>
          <c:showBubbleSize val="0"/>
        </c:dLbls>
        <c:gapWidth val="150"/>
        <c:axId val="51523584"/>
        <c:axId val="51525504"/>
      </c:barChart>
      <c:catAx>
        <c:axId val="51523584"/>
        <c:scaling>
          <c:orientation val="minMax"/>
        </c:scaling>
        <c:delete val="0"/>
        <c:axPos val="b"/>
        <c:title>
          <c:tx>
            <c:rich>
              <a:bodyPr/>
              <a:lstStyle/>
              <a:p>
                <a:pPr algn="ctr" rtl="1">
                  <a:defRPr sz="896" b="1" i="0" u="none" strike="noStrike" baseline="0">
                    <a:solidFill>
                      <a:srgbClr val="000000"/>
                    </a:solidFill>
                    <a:latin typeface="Arial"/>
                    <a:ea typeface="Arial"/>
                    <a:cs typeface="Arial"/>
                  </a:defRPr>
                </a:pPr>
                <a:r>
                  <a:rPr lang="ar-SA"/>
                  <a:t>             المنطقة                                                                    نوع التجمع</a:t>
                </a:r>
              </a:p>
            </c:rich>
          </c:tx>
          <c:layout>
            <c:manualLayout>
              <c:xMode val="edge"/>
              <c:yMode val="edge"/>
              <c:x val="0.28994261924156034"/>
              <c:y val="0.86725057310874099"/>
            </c:manualLayout>
          </c:layout>
          <c:overlay val="0"/>
          <c:spPr>
            <a:noFill/>
            <a:ln w="25381">
              <a:noFill/>
            </a:ln>
          </c:spPr>
        </c:title>
        <c:numFmt formatCode="General" sourceLinked="1"/>
        <c:majorTickMark val="out"/>
        <c:minorTickMark val="none"/>
        <c:tickLblPos val="nextTo"/>
        <c:spPr>
          <a:ln w="3172">
            <a:solidFill>
              <a:srgbClr val="000000"/>
            </a:solidFill>
            <a:prstDash val="solid"/>
          </a:ln>
        </c:spPr>
        <c:txPr>
          <a:bodyPr rot="0" vert="horz"/>
          <a:lstStyle/>
          <a:p>
            <a:pPr>
              <a:defRPr sz="901" b="0" i="0" u="none" strike="noStrike" baseline="0">
                <a:solidFill>
                  <a:srgbClr val="000000"/>
                </a:solidFill>
                <a:latin typeface="Arial" pitchFamily="34" charset="0"/>
                <a:ea typeface="Simplified Arabic"/>
                <a:cs typeface="Arial" pitchFamily="34" charset="0"/>
              </a:defRPr>
            </a:pPr>
            <a:endParaRPr lang="en-US"/>
          </a:p>
        </c:txPr>
        <c:crossAx val="51525504"/>
        <c:crosses val="autoZero"/>
        <c:auto val="1"/>
        <c:lblAlgn val="ctr"/>
        <c:lblOffset val="100"/>
        <c:tickLblSkip val="1"/>
        <c:tickMarkSkip val="1"/>
        <c:noMultiLvlLbl val="0"/>
      </c:catAx>
      <c:valAx>
        <c:axId val="51525504"/>
        <c:scaling>
          <c:orientation val="minMax"/>
          <c:max val="100"/>
          <c:min val="0"/>
        </c:scaling>
        <c:delete val="0"/>
        <c:axPos val="l"/>
        <c:title>
          <c:tx>
            <c:rich>
              <a:bodyPr/>
              <a:lstStyle/>
              <a:p>
                <a:pPr>
                  <a:defRPr sz="896" b="1" i="0" u="none" strike="noStrike" baseline="0">
                    <a:solidFill>
                      <a:srgbClr val="000000"/>
                    </a:solidFill>
                    <a:latin typeface="Arial"/>
                    <a:ea typeface="Arial"/>
                    <a:cs typeface="Arial"/>
                  </a:defRPr>
                </a:pPr>
                <a:r>
                  <a:rPr lang="ar-SA"/>
                  <a:t>نسبة الاطفال</a:t>
                </a:r>
              </a:p>
            </c:rich>
          </c:tx>
          <c:layout>
            <c:manualLayout>
              <c:xMode val="edge"/>
              <c:yMode val="edge"/>
              <c:x val="1.7926690198207983E-2"/>
              <c:y val="0.28508587498990356"/>
            </c:manualLayout>
          </c:layout>
          <c:overlay val="0"/>
          <c:spPr>
            <a:noFill/>
            <a:ln w="25381">
              <a:noFill/>
            </a:ln>
          </c:spPr>
        </c:title>
        <c:numFmt formatCode="General" sourceLinked="1"/>
        <c:majorTickMark val="out"/>
        <c:minorTickMark val="none"/>
        <c:tickLblPos val="nextTo"/>
        <c:spPr>
          <a:ln w="3172">
            <a:solidFill>
              <a:srgbClr val="000000"/>
            </a:solidFill>
            <a:prstDash val="solid"/>
          </a:ln>
        </c:spPr>
        <c:txPr>
          <a:bodyPr rot="0" vert="horz"/>
          <a:lstStyle/>
          <a:p>
            <a:pPr>
              <a:defRPr sz="901" b="0" i="0" u="none" strike="noStrike" baseline="0">
                <a:solidFill>
                  <a:srgbClr val="000000"/>
                </a:solidFill>
                <a:latin typeface="Arial"/>
                <a:ea typeface="Arial"/>
                <a:cs typeface="Arial"/>
              </a:defRPr>
            </a:pPr>
            <a:endParaRPr lang="en-US"/>
          </a:p>
        </c:txPr>
        <c:crossAx val="51523584"/>
        <c:crosses val="autoZero"/>
        <c:crossBetween val="between"/>
        <c:majorUnit val="20"/>
        <c:minorUnit val="4"/>
      </c:valAx>
      <c:spPr>
        <a:noFill/>
        <a:ln w="25435">
          <a:noFill/>
        </a:ln>
      </c:spPr>
    </c:plotArea>
    <c:plotVisOnly val="1"/>
    <c:dispBlanksAs val="gap"/>
    <c:showDLblsOverMax val="0"/>
  </c:chart>
  <c:spPr>
    <a:solidFill>
      <a:srgbClr val="FFFFFF"/>
    </a:solidFill>
    <a:ln>
      <a:noFill/>
      <a:prstDash val="solid"/>
    </a:ln>
  </c:spPr>
  <c:txPr>
    <a:bodyPr/>
    <a:lstStyle/>
    <a:p>
      <a:pPr>
        <a:defRPr sz="1622" b="1" i="0" u="none" strike="noStrike" baseline="0">
          <a:solidFill>
            <a:srgbClr val="000000"/>
          </a:solidFill>
          <a:latin typeface="Arial"/>
          <a:ea typeface="Arial"/>
          <a:cs typeface="Arial"/>
        </a:defRPr>
      </a:pPr>
      <a:endParaRPr lang="en-US"/>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395719084861442"/>
          <c:y val="4.7337278106509013E-2"/>
          <c:w val="0.88918166004966059"/>
          <c:h val="0.75376128570438961"/>
        </c:manualLayout>
      </c:layout>
      <c:barChart>
        <c:barDir val="col"/>
        <c:grouping val="clustered"/>
        <c:varyColors val="0"/>
        <c:ser>
          <c:idx val="1"/>
          <c:order val="0"/>
          <c:tx>
            <c:strRef>
              <c:f>Sheet1!$A$2</c:f>
              <c:strCache>
                <c:ptCount val="1"/>
                <c:pt idx="0">
                  <c:v>ذكور</c:v>
                </c:pt>
              </c:strCache>
            </c:strRef>
          </c:tx>
          <c:spPr>
            <a:solidFill>
              <a:schemeClr val="accent5"/>
            </a:solidFill>
            <a:ln>
              <a:noFill/>
            </a:ln>
            <a:effectLst/>
          </c:spPr>
          <c:invertIfNegative val="0"/>
          <c:dLbls>
            <c:dLbl>
              <c:idx val="0"/>
              <c:layout>
                <c:manualLayout>
                  <c:x val="-2.3867799299537463E-3"/>
                  <c:y val="4.4652822294377068E-3"/>
                </c:manualLayout>
              </c:layout>
              <c:tx>
                <c:rich>
                  <a:bodyPr/>
                  <a:lstStyle/>
                  <a:p>
                    <a:r>
                      <a:rPr lang="en-US" sz="900">
                        <a:latin typeface="Arial" pitchFamily="34" charset="0"/>
                        <a:cs typeface="Arial" pitchFamily="34" charset="0"/>
                      </a:rPr>
                      <a:t>52.3</a:t>
                    </a:r>
                  </a:p>
                </c:rich>
              </c:tx>
              <c:dLblPos val="outEnd"/>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1D1-406E-9601-68E03AE9E697}"/>
                </c:ext>
              </c:extLst>
            </c:dLbl>
            <c:dLbl>
              <c:idx val="1"/>
              <c:layout/>
              <c:tx>
                <c:rich>
                  <a:bodyPr/>
                  <a:lstStyle/>
                  <a:p>
                    <a:r>
                      <a:rPr lang="en-US" sz="900">
                        <a:latin typeface="Arial" pitchFamily="34" charset="0"/>
                        <a:cs typeface="Arial" pitchFamily="34" charset="0"/>
                      </a:rPr>
                      <a:t>24.2</a:t>
                    </a:r>
                  </a:p>
                </c:rich>
              </c:tx>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1D1-406E-9601-68E03AE9E697}"/>
                </c:ext>
              </c:extLst>
            </c:dLbl>
            <c:dLbl>
              <c:idx val="2"/>
              <c:layout/>
              <c:tx>
                <c:rich>
                  <a:bodyPr/>
                  <a:lstStyle/>
                  <a:p>
                    <a:r>
                      <a:rPr lang="en-US" sz="900">
                        <a:latin typeface="Arial" pitchFamily="34" charset="0"/>
                        <a:cs typeface="Arial" pitchFamily="34" charset="0"/>
                      </a:rPr>
                      <a:t>35.9</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31D1-406E-9601-68E03AE9E697}"/>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قطاع غزة</c:v>
                </c:pt>
                <c:pt idx="1">
                  <c:v>الضفة الغربية</c:v>
                </c:pt>
                <c:pt idx="2">
                  <c:v>فلسطين</c:v>
                </c:pt>
              </c:strCache>
            </c:strRef>
          </c:cat>
          <c:val>
            <c:numRef>
              <c:f>Sheet1!$B$2:$D$2</c:f>
              <c:numCache>
                <c:formatCode>General</c:formatCode>
                <c:ptCount val="3"/>
                <c:pt idx="0" formatCode="0.0">
                  <c:v>52.3</c:v>
                </c:pt>
                <c:pt idx="1">
                  <c:v>24.2</c:v>
                </c:pt>
                <c:pt idx="2">
                  <c:v>35.9</c:v>
                </c:pt>
              </c:numCache>
            </c:numRef>
          </c:val>
          <c:extLst>
            <c:ext xmlns:c16="http://schemas.microsoft.com/office/drawing/2014/chart" uri="{C3380CC4-5D6E-409C-BE32-E72D297353CC}">
              <c16:uniqueId val="{00000003-31D1-406E-9601-68E03AE9E697}"/>
            </c:ext>
          </c:extLst>
        </c:ser>
        <c:ser>
          <c:idx val="0"/>
          <c:order val="1"/>
          <c:tx>
            <c:strRef>
              <c:f>Sheet1!$A$3</c:f>
              <c:strCache>
                <c:ptCount val="1"/>
                <c:pt idx="0">
                  <c:v>إناث</c:v>
                </c:pt>
              </c:strCache>
            </c:strRef>
          </c:tx>
          <c:spPr>
            <a:solidFill>
              <a:schemeClr val="accent6"/>
            </a:solidFill>
            <a:ln>
              <a:noFill/>
            </a:ln>
            <a:effectLst/>
          </c:spPr>
          <c:invertIfNegative val="0"/>
          <c:dLbls>
            <c:dLbl>
              <c:idx val="0"/>
              <c:layout>
                <c:manualLayout>
                  <c:x val="1.0438292400760758E-3"/>
                  <c:y val="3.7813055453358446E-3"/>
                </c:manualLayout>
              </c:layout>
              <c:tx>
                <c:rich>
                  <a:bodyPr/>
                  <a:lstStyle/>
                  <a:p>
                    <a:r>
                      <a:rPr lang="en-US"/>
                      <a:t>10.0</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31D1-406E-9601-68E03AE9E697}"/>
                </c:ext>
              </c:extLst>
            </c:dLbl>
            <c:dLbl>
              <c:idx val="1"/>
              <c:layout/>
              <c:tx>
                <c:rich>
                  <a:bodyPr/>
                  <a:lstStyle/>
                  <a:p>
                    <a:r>
                      <a:rPr lang="en-US" sz="900">
                        <a:latin typeface="Arial" pitchFamily="34" charset="0"/>
                        <a:cs typeface="Arial" pitchFamily="34" charset="0"/>
                      </a:rPr>
                      <a:t>11.8</a:t>
                    </a:r>
                  </a:p>
                </c:rich>
              </c:tx>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31D1-406E-9601-68E03AE9E697}"/>
                </c:ext>
              </c:extLst>
            </c:dLbl>
            <c:dLbl>
              <c:idx val="2"/>
              <c:layout>
                <c:manualLayout>
                  <c:x val="0"/>
                  <c:y val="7.6628352490421625E-3"/>
                </c:manualLayout>
              </c:layout>
              <c:tx>
                <c:rich>
                  <a:bodyPr/>
                  <a:lstStyle/>
                  <a:p>
                    <a:r>
                      <a:rPr lang="en-US"/>
                      <a:t>11.2</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31D1-406E-9601-68E03AE9E697}"/>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Sheet1!$B$1:$D$1</c:f>
              <c:strCache>
                <c:ptCount val="3"/>
                <c:pt idx="0">
                  <c:v>قطاع غزة</c:v>
                </c:pt>
                <c:pt idx="1">
                  <c:v>الضفة الغربية</c:v>
                </c:pt>
                <c:pt idx="2">
                  <c:v>فلسطين</c:v>
                </c:pt>
              </c:strCache>
            </c:strRef>
          </c:cat>
          <c:val>
            <c:numRef>
              <c:f>Sheet1!$B$3:$D$3</c:f>
              <c:numCache>
                <c:formatCode>General</c:formatCode>
                <c:ptCount val="3"/>
                <c:pt idx="0">
                  <c:v>10</c:v>
                </c:pt>
                <c:pt idx="1">
                  <c:v>11.8</c:v>
                </c:pt>
                <c:pt idx="2">
                  <c:v>11.2</c:v>
                </c:pt>
              </c:numCache>
            </c:numRef>
          </c:val>
          <c:extLst>
            <c:ext xmlns:c16="http://schemas.microsoft.com/office/drawing/2014/chart" uri="{C3380CC4-5D6E-409C-BE32-E72D297353CC}">
              <c16:uniqueId val="{00000007-31D1-406E-9601-68E03AE9E697}"/>
            </c:ext>
          </c:extLst>
        </c:ser>
        <c:dLbls>
          <c:showLegendKey val="0"/>
          <c:showVal val="0"/>
          <c:showCatName val="0"/>
          <c:showSerName val="0"/>
          <c:showPercent val="0"/>
          <c:showBubbleSize val="0"/>
        </c:dLbls>
        <c:gapWidth val="219"/>
        <c:overlap val="-27"/>
        <c:axId val="106487808"/>
        <c:axId val="106489728"/>
      </c:barChart>
      <c:catAx>
        <c:axId val="10648780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المنطقة</a:t>
                </a:r>
              </a:p>
            </c:rich>
          </c:tx>
          <c:layout>
            <c:manualLayout>
              <c:xMode val="edge"/>
              <c:yMode val="edge"/>
              <c:x val="0.46332814857472959"/>
              <c:y val="0.917321449188352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prstDash val="solid"/>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06489728"/>
        <c:crosses val="autoZero"/>
        <c:auto val="1"/>
        <c:lblAlgn val="ctr"/>
        <c:lblOffset val="100"/>
        <c:tickLblSkip val="1"/>
        <c:tickMarkSkip val="1"/>
        <c:noMultiLvlLbl val="0"/>
      </c:catAx>
      <c:valAx>
        <c:axId val="106489728"/>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النسبة</a:t>
                </a:r>
              </a:p>
            </c:rich>
          </c:tx>
          <c:layout>
            <c:manualLayout>
              <c:xMode val="edge"/>
              <c:yMode val="edge"/>
              <c:x val="7.6709466965870403E-3"/>
              <c:y val="0.3593939119679103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0" sourceLinked="1"/>
        <c:majorTickMark val="out"/>
        <c:minorTickMark val="none"/>
        <c:tickLblPos val="low"/>
        <c:spPr>
          <a:noFill/>
          <a:ln w="9525" cap="flat" cmpd="sng" algn="ctr">
            <a:solidFill>
              <a:srgbClr val="000000"/>
            </a:solidFill>
            <a:prstDash val="solid"/>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06487808"/>
        <c:crosses val="autoZero"/>
        <c:crossBetween val="between"/>
      </c:valAx>
      <c:spPr>
        <a:noFill/>
        <a:ln>
          <a:noFill/>
        </a:ln>
        <a:effectLst/>
      </c:spPr>
    </c:plotArea>
    <c:legend>
      <c:legendPos val="b"/>
      <c:layout>
        <c:manualLayout>
          <c:xMode val="edge"/>
          <c:yMode val="edge"/>
          <c:x val="0.83431636812683385"/>
          <c:y val="4.7067644630933637E-2"/>
          <c:w val="0.12277905396732659"/>
          <c:h val="9.582173360802114E-2"/>
        </c:manualLayout>
      </c:layout>
      <c:overlay val="1"/>
      <c:spPr>
        <a:noFill/>
        <a:ln>
          <a:solidFill>
            <a:srgbClr val="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prstDash val="solid"/>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5290730596601234"/>
          <c:y val="4.3650793650793648E-2"/>
          <c:w val="0.42329046492201344"/>
          <c:h val="0.77890540461276148"/>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 الأسر التي قامت باقتراض الطعام أو الاعتماد على مساعدة العائلة والأصدقاء</c:v>
                </c:pt>
                <c:pt idx="1">
                  <c:v> الأسر التي قامت بتخفيض كميات الطعام التي يتناولها البالغين لصالح الأطفال</c:v>
                </c:pt>
                <c:pt idx="2">
                  <c:v> الأسر التي قامت بتقليل كمية الطعام في الوجبة الواحدة لجميع أفراد الأسرة</c:v>
                </c:pt>
                <c:pt idx="3">
                  <c:v> الأسر التي قامت بتقليل/ تقليص عدد الوجبات المستهلكة لجميع أفراد الأسرة في اليوم</c:v>
                </c:pt>
                <c:pt idx="4">
                  <c:v> الأسر التي قامت بشراء أطعمة ذات جودة منخفضة من السوق " بقايا أخر وقت من السوق" </c:v>
                </c:pt>
                <c:pt idx="5">
                  <c:v>الأسر التي قامت بالتوقف عن استهلاك الاطعمة باهظة الثمن واللجوء الى البدائل (شراء أطعمة رخيصه بدلاً من الاطعمة غالية الثمن)</c:v>
                </c:pt>
              </c:strCache>
            </c:strRef>
          </c:cat>
          <c:val>
            <c:numRef>
              <c:f>Sheet1!$B$2:$B$7</c:f>
              <c:numCache>
                <c:formatCode>General</c:formatCode>
                <c:ptCount val="6"/>
                <c:pt idx="0">
                  <c:v>20.7</c:v>
                </c:pt>
                <c:pt idx="1">
                  <c:v>23.3</c:v>
                </c:pt>
                <c:pt idx="2">
                  <c:v>24.8</c:v>
                </c:pt>
                <c:pt idx="3">
                  <c:v>25.8</c:v>
                </c:pt>
                <c:pt idx="4">
                  <c:v>36.799999999999997</c:v>
                </c:pt>
                <c:pt idx="5">
                  <c:v>39.5</c:v>
                </c:pt>
              </c:numCache>
            </c:numRef>
          </c:val>
          <c:extLst>
            <c:ext xmlns:c16="http://schemas.microsoft.com/office/drawing/2014/chart" uri="{C3380CC4-5D6E-409C-BE32-E72D297353CC}">
              <c16:uniqueId val="{00000000-D8DD-4255-9F63-6373D6F78B9D}"/>
            </c:ext>
          </c:extLst>
        </c:ser>
        <c:dLbls>
          <c:dLblPos val="outEnd"/>
          <c:showLegendKey val="0"/>
          <c:showVal val="1"/>
          <c:showCatName val="0"/>
          <c:showSerName val="0"/>
          <c:showPercent val="0"/>
          <c:showBubbleSize val="0"/>
        </c:dLbls>
        <c:gapWidth val="182"/>
        <c:axId val="526035136"/>
        <c:axId val="526039400"/>
      </c:barChart>
      <c:catAx>
        <c:axId val="52603513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استراتيجيات التأقلم</a:t>
                </a:r>
                <a:endParaRPr lang="en-US" b="1"/>
              </a:p>
            </c:rich>
          </c:tx>
          <c:layout>
            <c:manualLayout>
              <c:xMode val="edge"/>
              <c:yMode val="edge"/>
              <c:x val="1.9188347103848962E-2"/>
              <c:y val="0.3196328583927008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26039400"/>
        <c:crosses val="autoZero"/>
        <c:auto val="1"/>
        <c:lblAlgn val="ctr"/>
        <c:lblOffset val="100"/>
        <c:noMultiLvlLbl val="0"/>
      </c:catAx>
      <c:valAx>
        <c:axId val="52603940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a:t>
                </a:r>
                <a:endParaRPr lang="en-US" b="1"/>
              </a:p>
            </c:rich>
          </c:tx>
          <c:layout>
            <c:manualLayout>
              <c:xMode val="edge"/>
              <c:yMode val="edge"/>
              <c:x val="0.72704252984857232"/>
              <c:y val="0.9332053480938644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a:solidFill>
              <a:schemeClr val="bg1">
                <a:lumMod val="85000"/>
              </a:schemeClr>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2603513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6150365340984922E-2"/>
          <c:y val="0.11325180097168705"/>
          <c:w val="0.88658706459362069"/>
          <c:h val="0.71288595435987168"/>
        </c:manualLayout>
      </c:layout>
      <c:barChart>
        <c:barDir val="col"/>
        <c:grouping val="clustered"/>
        <c:varyColors val="0"/>
        <c:ser>
          <c:idx val="0"/>
          <c:order val="0"/>
          <c:tx>
            <c:strRef>
              <c:f>Sheet1!$B$1</c:f>
              <c:strCache>
                <c:ptCount val="1"/>
                <c:pt idx="0">
                  <c:v>غنية (جيدة)</c:v>
                </c:pt>
              </c:strCache>
            </c:strRef>
          </c:tx>
          <c:spPr>
            <a:solidFill>
              <a:schemeClr val="tx2">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Sheet1!$A$2:$A$4</c:f>
              <c:strCache>
                <c:ptCount val="3"/>
                <c:pt idx="0">
                  <c:v>قطاع غزة</c:v>
                </c:pt>
                <c:pt idx="1">
                  <c:v>الضفة الغربية</c:v>
                </c:pt>
                <c:pt idx="2">
                  <c:v>فلسطين</c:v>
                </c:pt>
              </c:strCache>
            </c:strRef>
          </c:cat>
          <c:val>
            <c:numRef>
              <c:f>Sheet1!$B$2:$B$4</c:f>
              <c:numCache>
                <c:formatCode>0.0</c:formatCode>
                <c:ptCount val="3"/>
                <c:pt idx="0">
                  <c:v>2.4</c:v>
                </c:pt>
                <c:pt idx="1">
                  <c:v>6.8</c:v>
                </c:pt>
                <c:pt idx="2">
                  <c:v>5</c:v>
                </c:pt>
              </c:numCache>
            </c:numRef>
          </c:val>
          <c:extLst>
            <c:ext xmlns:c16="http://schemas.microsoft.com/office/drawing/2014/chart" uri="{C3380CC4-5D6E-409C-BE32-E72D297353CC}">
              <c16:uniqueId val="{00000000-1C29-450E-A9FB-2ED4AE830991}"/>
            </c:ext>
          </c:extLst>
        </c:ser>
        <c:ser>
          <c:idx val="1"/>
          <c:order val="1"/>
          <c:tx>
            <c:strRef>
              <c:f>Sheet1!$C$1</c:f>
              <c:strCache>
                <c:ptCount val="1"/>
                <c:pt idx="0">
                  <c:v>متوسطة</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Sheet1!$A$2:$A$4</c:f>
              <c:strCache>
                <c:ptCount val="3"/>
                <c:pt idx="0">
                  <c:v>قطاع غزة</c:v>
                </c:pt>
                <c:pt idx="1">
                  <c:v>الضفة الغربية</c:v>
                </c:pt>
                <c:pt idx="2">
                  <c:v>فلسطين</c:v>
                </c:pt>
              </c:strCache>
            </c:strRef>
          </c:cat>
          <c:val>
            <c:numRef>
              <c:f>Sheet1!$C$2:$C$4</c:f>
              <c:numCache>
                <c:formatCode>0.0</c:formatCode>
                <c:ptCount val="3"/>
                <c:pt idx="0">
                  <c:v>43.4</c:v>
                </c:pt>
                <c:pt idx="1">
                  <c:v>79.3</c:v>
                </c:pt>
                <c:pt idx="2">
                  <c:v>64.3</c:v>
                </c:pt>
              </c:numCache>
            </c:numRef>
          </c:val>
          <c:extLst>
            <c:ext xmlns:c16="http://schemas.microsoft.com/office/drawing/2014/chart" uri="{C3380CC4-5D6E-409C-BE32-E72D297353CC}">
              <c16:uniqueId val="{00000001-1C29-450E-A9FB-2ED4AE830991}"/>
            </c:ext>
          </c:extLst>
        </c:ser>
        <c:ser>
          <c:idx val="2"/>
          <c:order val="2"/>
          <c:tx>
            <c:strRef>
              <c:f>Sheet1!$D$1</c:f>
              <c:strCache>
                <c:ptCount val="1"/>
                <c:pt idx="0">
                  <c:v>فقيرة</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strRef>
              <c:f>Sheet1!$A$2:$A$4</c:f>
              <c:strCache>
                <c:ptCount val="3"/>
                <c:pt idx="0">
                  <c:v>قطاع غزة</c:v>
                </c:pt>
                <c:pt idx="1">
                  <c:v>الضفة الغربية</c:v>
                </c:pt>
                <c:pt idx="2">
                  <c:v>فلسطين</c:v>
                </c:pt>
              </c:strCache>
            </c:strRef>
          </c:cat>
          <c:val>
            <c:numRef>
              <c:f>Sheet1!$D$2:$D$4</c:f>
              <c:numCache>
                <c:formatCode>0.0</c:formatCode>
                <c:ptCount val="3"/>
                <c:pt idx="0">
                  <c:v>54.2</c:v>
                </c:pt>
                <c:pt idx="1">
                  <c:v>13.9</c:v>
                </c:pt>
                <c:pt idx="2">
                  <c:v>30.7</c:v>
                </c:pt>
              </c:numCache>
            </c:numRef>
          </c:val>
          <c:extLst>
            <c:ext xmlns:c16="http://schemas.microsoft.com/office/drawing/2014/chart" uri="{C3380CC4-5D6E-409C-BE32-E72D297353CC}">
              <c16:uniqueId val="{00000002-1C29-450E-A9FB-2ED4AE830991}"/>
            </c:ext>
          </c:extLst>
        </c:ser>
        <c:dLbls>
          <c:dLblPos val="outEnd"/>
          <c:showLegendKey val="0"/>
          <c:showVal val="1"/>
          <c:showCatName val="0"/>
          <c:showSerName val="0"/>
          <c:showPercent val="0"/>
          <c:showBubbleSize val="0"/>
        </c:dLbls>
        <c:gapWidth val="267"/>
        <c:overlap val="-43"/>
        <c:axId val="530598360"/>
        <c:axId val="530605248"/>
      </c:barChart>
      <c:catAx>
        <c:axId val="530598360"/>
        <c:scaling>
          <c:orientation val="minMax"/>
        </c:scaling>
        <c:delete val="0"/>
        <c:axPos val="b"/>
        <c:majorGridlines>
          <c:spPr>
            <a:ln w="9525" cap="flat" cmpd="sng" algn="ctr">
              <a:solidFill>
                <a:schemeClr val="dk1">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المنطقة</a:t>
                </a:r>
                <a:endParaRPr lang="en-US"/>
              </a:p>
            </c:rich>
          </c:tx>
          <c:layout>
            <c:manualLayout>
              <c:xMode val="edge"/>
              <c:yMode val="edge"/>
              <c:x val="0.49751000453646999"/>
              <c:y val="0.9227717629046369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0" cap="flat" cmpd="sng" algn="ctr">
            <a:solidFill>
              <a:schemeClr val="tx1"/>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en-US"/>
          </a:p>
        </c:txPr>
        <c:crossAx val="530605248"/>
        <c:crosses val="autoZero"/>
        <c:auto val="1"/>
        <c:lblAlgn val="ctr"/>
        <c:lblOffset val="100"/>
        <c:noMultiLvlLbl val="0"/>
      </c:catAx>
      <c:valAx>
        <c:axId val="530605248"/>
        <c:scaling>
          <c:orientation val="minMax"/>
          <c:min val="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النسبة</a:t>
                </a:r>
                <a:endParaRPr lang="en-US"/>
              </a:p>
            </c:rich>
          </c:tx>
          <c:layout>
            <c:manualLayout>
              <c:xMode val="edge"/>
              <c:yMode val="edge"/>
              <c:x val="0"/>
              <c:y val="0.3956151169119078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530598360"/>
        <c:crosses val="autoZero"/>
        <c:crossBetween val="between"/>
      </c:valAx>
      <c:spPr>
        <a:noFill/>
        <a:ln w="25400">
          <a:noFill/>
        </a:ln>
        <a:effectLst/>
      </c:spPr>
    </c:plotArea>
    <c:legend>
      <c:legendPos val="b"/>
      <c:layout>
        <c:manualLayout>
          <c:xMode val="edge"/>
          <c:yMode val="edge"/>
          <c:x val="0.32119460692571294"/>
          <c:y val="9.2578366728549178E-3"/>
          <c:w val="0.4266016034431665"/>
          <c:h val="8.3260268142157909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lt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267448711768172"/>
          <c:y val="0.15489588801399828"/>
          <c:w val="0.86973842555394865"/>
          <c:h val="0.68799791570171376"/>
        </c:manualLayout>
      </c:layout>
      <c:barChart>
        <c:barDir val="col"/>
        <c:grouping val="clustered"/>
        <c:varyColors val="0"/>
        <c:ser>
          <c:idx val="0"/>
          <c:order val="0"/>
          <c:tx>
            <c:strRef>
              <c:f>Sheet1!$B$1</c:f>
              <c:strCache>
                <c:ptCount val="1"/>
                <c:pt idx="0">
                  <c:v>تراقب </c:v>
                </c:pt>
              </c:strCache>
            </c:strRef>
          </c:tx>
          <c:spPr>
            <a:solidFill>
              <a:schemeClr val="accent2"/>
            </a:solidFill>
          </c:spPr>
          <c:invertIfNegative val="0"/>
          <c:dLbls>
            <c:spPr>
              <a:noFill/>
              <a:ln>
                <a:noFill/>
              </a:ln>
              <a:effectLst/>
            </c:spPr>
            <c:txPr>
              <a:bodyPr wrap="square" lIns="38100" tIns="19050" rIns="38100" bIns="19050" anchor="ctr">
                <a:spAutoFit/>
              </a:bodyPr>
              <a:lstStyle/>
              <a:p>
                <a:pPr>
                  <a:defRPr sz="900"/>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Sheet1!$B$2:$B$4</c:f>
              <c:numCache>
                <c:formatCode>General</c:formatCode>
                <c:ptCount val="3"/>
                <c:pt idx="0">
                  <c:v>56.7</c:v>
                </c:pt>
                <c:pt idx="1">
                  <c:v>65.3</c:v>
                </c:pt>
                <c:pt idx="2">
                  <c:v>61.9</c:v>
                </c:pt>
              </c:numCache>
            </c:numRef>
          </c:val>
          <c:extLst>
            <c:ext xmlns:c16="http://schemas.microsoft.com/office/drawing/2014/chart" uri="{C3380CC4-5D6E-409C-BE32-E72D297353CC}">
              <c16:uniqueId val="{00000000-7CBD-4C23-8CAC-3C4A7FC12E5A}"/>
            </c:ext>
          </c:extLst>
        </c:ser>
        <c:ser>
          <c:idx val="1"/>
          <c:order val="1"/>
          <c:tx>
            <c:strRef>
              <c:f>Sheet1!$C$1</c:f>
              <c:strCache>
                <c:ptCount val="1"/>
                <c:pt idx="0">
                  <c:v>لا تراقب</c:v>
                </c:pt>
              </c:strCache>
            </c:strRef>
          </c:tx>
          <c:spPr>
            <a:solidFill>
              <a:schemeClr val="accent2">
                <a:lumMod val="20000"/>
                <a:lumOff val="80000"/>
              </a:schemeClr>
            </a:solidFill>
          </c:spPr>
          <c:invertIfNegative val="0"/>
          <c:dLbls>
            <c:spPr>
              <a:noFill/>
              <a:ln>
                <a:noFill/>
              </a:ln>
              <a:effectLst/>
            </c:spPr>
            <c:txPr>
              <a:bodyPr wrap="square" lIns="38100" tIns="19050" rIns="38100" bIns="19050" anchor="ctr">
                <a:spAutoFit/>
              </a:bodyPr>
              <a:lstStyle/>
              <a:p>
                <a:pPr>
                  <a:defRPr sz="900"/>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Sheet1!$C$2:$C$4</c:f>
              <c:numCache>
                <c:formatCode>General</c:formatCode>
                <c:ptCount val="3"/>
                <c:pt idx="0">
                  <c:v>2.4</c:v>
                </c:pt>
                <c:pt idx="1">
                  <c:v>6.2</c:v>
                </c:pt>
                <c:pt idx="2">
                  <c:v>4.7</c:v>
                </c:pt>
              </c:numCache>
            </c:numRef>
          </c:val>
          <c:extLst>
            <c:ext xmlns:c16="http://schemas.microsoft.com/office/drawing/2014/chart" uri="{C3380CC4-5D6E-409C-BE32-E72D297353CC}">
              <c16:uniqueId val="{00000001-7CBD-4C23-8CAC-3C4A7FC12E5A}"/>
            </c:ext>
          </c:extLst>
        </c:ser>
        <c:ser>
          <c:idx val="2"/>
          <c:order val="2"/>
          <c:tx>
            <c:strRef>
              <c:f>Sheet1!$D$1</c:f>
              <c:strCache>
                <c:ptCount val="1"/>
                <c:pt idx="0">
                  <c:v>الاطفال لا يستخدمون الانترنت</c:v>
                </c:pt>
              </c:strCache>
            </c:strRef>
          </c:tx>
          <c:spPr>
            <a:solidFill>
              <a:schemeClr val="accent2">
                <a:lumMod val="40000"/>
                <a:lumOff val="60000"/>
              </a:schemeClr>
            </a:solidFill>
          </c:spPr>
          <c:invertIfNegative val="0"/>
          <c:dLbls>
            <c:spPr>
              <a:noFill/>
              <a:ln>
                <a:noFill/>
              </a:ln>
              <a:effectLst/>
            </c:spPr>
            <c:txPr>
              <a:bodyPr wrap="square" lIns="38100" tIns="19050" rIns="38100" bIns="19050" anchor="ctr">
                <a:spAutoFit/>
              </a:bodyPr>
              <a:lstStyle/>
              <a:p>
                <a:pPr>
                  <a:defRPr sz="900"/>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قطاع غزة</c:v>
                </c:pt>
                <c:pt idx="1">
                  <c:v>الضفة الغربية</c:v>
                </c:pt>
                <c:pt idx="2">
                  <c:v>فلسطين</c:v>
                </c:pt>
              </c:strCache>
            </c:strRef>
          </c:cat>
          <c:val>
            <c:numRef>
              <c:f>Sheet1!$D$2:$D$4</c:f>
              <c:numCache>
                <c:formatCode>General</c:formatCode>
                <c:ptCount val="3"/>
                <c:pt idx="0">
                  <c:v>40.9</c:v>
                </c:pt>
                <c:pt idx="1">
                  <c:v>28.5</c:v>
                </c:pt>
                <c:pt idx="2">
                  <c:v>33.4</c:v>
                </c:pt>
              </c:numCache>
            </c:numRef>
          </c:val>
          <c:extLst>
            <c:ext xmlns:c16="http://schemas.microsoft.com/office/drawing/2014/chart" uri="{C3380CC4-5D6E-409C-BE32-E72D297353CC}">
              <c16:uniqueId val="{00000002-7CBD-4C23-8CAC-3C4A7FC12E5A}"/>
            </c:ext>
          </c:extLst>
        </c:ser>
        <c:dLbls>
          <c:showLegendKey val="0"/>
          <c:showVal val="0"/>
          <c:showCatName val="0"/>
          <c:showSerName val="0"/>
          <c:showPercent val="0"/>
          <c:showBubbleSize val="0"/>
        </c:dLbls>
        <c:gapWidth val="300"/>
        <c:axId val="112750592"/>
        <c:axId val="128950272"/>
      </c:barChart>
      <c:catAx>
        <c:axId val="112750592"/>
        <c:scaling>
          <c:orientation val="minMax"/>
        </c:scaling>
        <c:delete val="0"/>
        <c:axPos val="b"/>
        <c:title>
          <c:tx>
            <c:rich>
              <a:bodyPr/>
              <a:lstStyle/>
              <a:p>
                <a:pPr>
                  <a:defRPr sz="900"/>
                </a:pPr>
                <a:r>
                  <a:rPr lang="ar-SA" sz="900"/>
                  <a:t>المنطقة</a:t>
                </a:r>
                <a:endParaRPr lang="en-US" sz="900"/>
              </a:p>
            </c:rich>
          </c:tx>
          <c:layout>
            <c:manualLayout>
              <c:xMode val="edge"/>
              <c:yMode val="edge"/>
              <c:x val="0.39564465156141199"/>
              <c:y val="0.91079519137647902"/>
            </c:manualLayout>
          </c:layout>
          <c:overlay val="0"/>
        </c:title>
        <c:numFmt formatCode="General" sourceLinked="0"/>
        <c:majorTickMark val="none"/>
        <c:minorTickMark val="none"/>
        <c:tickLblPos val="nextTo"/>
        <c:txPr>
          <a:bodyPr/>
          <a:lstStyle/>
          <a:p>
            <a:pPr>
              <a:defRPr sz="900"/>
            </a:pPr>
            <a:endParaRPr lang="en-US"/>
          </a:p>
        </c:txPr>
        <c:crossAx val="128950272"/>
        <c:crosses val="autoZero"/>
        <c:auto val="1"/>
        <c:lblAlgn val="ctr"/>
        <c:lblOffset val="100"/>
        <c:noMultiLvlLbl val="0"/>
      </c:catAx>
      <c:valAx>
        <c:axId val="128950272"/>
        <c:scaling>
          <c:orientation val="minMax"/>
        </c:scaling>
        <c:delete val="0"/>
        <c:axPos val="l"/>
        <c:title>
          <c:tx>
            <c:rich>
              <a:bodyPr/>
              <a:lstStyle/>
              <a:p>
                <a:pPr>
                  <a:defRPr sz="900"/>
                </a:pPr>
                <a:r>
                  <a:rPr lang="ar-SA" sz="900"/>
                  <a:t>النسبة</a:t>
                </a:r>
                <a:endParaRPr lang="en-US" sz="900"/>
              </a:p>
            </c:rich>
          </c:tx>
          <c:layout>
            <c:manualLayout>
              <c:xMode val="edge"/>
              <c:yMode val="edge"/>
              <c:x val="1.879830405814658E-2"/>
              <c:y val="0.42117053659027448"/>
            </c:manualLayout>
          </c:layout>
          <c:overlay val="0"/>
        </c:title>
        <c:numFmt formatCode="General" sourceLinked="1"/>
        <c:majorTickMark val="out"/>
        <c:minorTickMark val="none"/>
        <c:tickLblPos val="nextTo"/>
        <c:txPr>
          <a:bodyPr/>
          <a:lstStyle/>
          <a:p>
            <a:pPr>
              <a:defRPr sz="900"/>
            </a:pPr>
            <a:endParaRPr lang="en-US"/>
          </a:p>
        </c:txPr>
        <c:crossAx val="112750592"/>
        <c:crosses val="autoZero"/>
        <c:crossBetween val="between"/>
      </c:valAx>
    </c:plotArea>
    <c:legend>
      <c:legendPos val="r"/>
      <c:layout>
        <c:manualLayout>
          <c:xMode val="edge"/>
          <c:yMode val="edge"/>
          <c:x val="0.53977066501531912"/>
          <c:y val="2.1405279936677665E-2"/>
          <c:w val="0.44957451747103044"/>
          <c:h val="0.11761329833770774"/>
        </c:manualLayout>
      </c:layout>
      <c:overlay val="0"/>
      <c:spPr>
        <a:ln>
          <a:solidFill>
            <a:schemeClr val="tx1"/>
          </a:solidFill>
        </a:ln>
      </c:spPr>
      <c:txPr>
        <a:bodyPr/>
        <a:lstStyle/>
        <a:p>
          <a:pPr>
            <a:defRPr sz="900"/>
          </a:pPr>
          <a:endParaRPr lang="en-US"/>
        </a:p>
      </c:txPr>
    </c:legend>
    <c:plotVisOnly val="1"/>
    <c:dispBlanksAs val="gap"/>
    <c:showDLblsOverMax val="0"/>
  </c:chart>
  <c:spPr>
    <a:ln>
      <a:noFill/>
    </a:ln>
  </c:spPr>
  <c:txPr>
    <a:bodyPr/>
    <a:lstStyle/>
    <a:p>
      <a:pPr>
        <a:defRPr>
          <a:latin typeface="Arial" pitchFamily="34" charset="0"/>
          <a:cs typeface="Arial" pitchFamily="34" charset="0"/>
        </a:defRPr>
      </a:pPr>
      <a:endParaRPr lang="en-US"/>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7.2476904373286938E-2"/>
          <c:y val="4.7337278106509124E-2"/>
          <c:w val="0.920661958358996"/>
          <c:h val="0.78007874015748035"/>
        </c:manualLayout>
      </c:layout>
      <c:barChart>
        <c:barDir val="bar"/>
        <c:grouping val="clustered"/>
        <c:varyColors val="0"/>
        <c:ser>
          <c:idx val="1"/>
          <c:order val="0"/>
          <c:invertIfNegative val="0"/>
          <c:dLbls>
            <c:dLbl>
              <c:idx val="0"/>
              <c:layout>
                <c:manualLayout>
                  <c:x val="0"/>
                  <c:y val="4.6772526816772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E35-4E5E-9B97-FD4DE565EF1A}"/>
                </c:ext>
              </c:extLst>
            </c:dLbl>
            <c:dLbl>
              <c:idx val="1"/>
              <c:layout>
                <c:manualLayout>
                  <c:x val="-2.2489598560666126E-3"/>
                  <c:y val="1.506105636980219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6E35-4E5E-9B97-FD4DE565EF1A}"/>
                </c:ext>
              </c:extLst>
            </c:dLbl>
            <c:dLbl>
              <c:idx val="2"/>
              <c:layout>
                <c:manualLayout>
                  <c:x val="-2.248428605706869E-3"/>
                  <c:y val="3.2095710771828144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6E35-4E5E-9B97-FD4DE565EF1A}"/>
                </c:ext>
              </c:extLst>
            </c:dLbl>
            <c:dLbl>
              <c:idx val="3"/>
              <c:layout>
                <c:manualLayout>
                  <c:x val="-6.7452858171206899E-3"/>
                  <c:y val="9.135604814647709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6E35-4E5E-9B97-FD4DE565EF1A}"/>
                </c:ext>
              </c:extLst>
            </c:dLbl>
            <c:dLbl>
              <c:idx val="4"/>
              <c:layout>
                <c:manualLayout>
                  <c:x val="-2.248959856066571E-3"/>
                  <c:y val="2.386772817907928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6E35-4E5E-9B97-FD4DE565EF1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الافقر</c:v>
                </c:pt>
                <c:pt idx="1">
                  <c:v>المئين الثاني</c:v>
                </c:pt>
                <c:pt idx="2">
                  <c:v>المئين الاوسط</c:v>
                </c:pt>
                <c:pt idx="3">
                  <c:v>المئين الرابع</c:v>
                </c:pt>
                <c:pt idx="4">
                  <c:v>الاغنى</c:v>
                </c:pt>
              </c:strCache>
            </c:strRef>
          </c:cat>
          <c:val>
            <c:numRef>
              <c:f>Sheet1!$B$2:$F$2</c:f>
              <c:numCache>
                <c:formatCode>####.0</c:formatCode>
                <c:ptCount val="5"/>
                <c:pt idx="0">
                  <c:v>81.099999999999994</c:v>
                </c:pt>
                <c:pt idx="1">
                  <c:v>81.8</c:v>
                </c:pt>
                <c:pt idx="2">
                  <c:v>82.2</c:v>
                </c:pt>
                <c:pt idx="3">
                  <c:v>85.5</c:v>
                </c:pt>
                <c:pt idx="4">
                  <c:v>89.6</c:v>
                </c:pt>
              </c:numCache>
            </c:numRef>
          </c:val>
          <c:extLst>
            <c:ext xmlns:c16="http://schemas.microsoft.com/office/drawing/2014/chart" uri="{C3380CC4-5D6E-409C-BE32-E72D297353CC}">
              <c16:uniqueId val="{00000005-6E35-4E5E-9B97-FD4DE565EF1A}"/>
            </c:ext>
          </c:extLst>
        </c:ser>
        <c:dLbls>
          <c:showLegendKey val="0"/>
          <c:showVal val="0"/>
          <c:showCatName val="0"/>
          <c:showSerName val="0"/>
          <c:showPercent val="0"/>
          <c:showBubbleSize val="0"/>
        </c:dLbls>
        <c:gapWidth val="150"/>
        <c:axId val="38786176"/>
        <c:axId val="38787712"/>
      </c:barChart>
      <c:catAx>
        <c:axId val="38786176"/>
        <c:scaling>
          <c:orientation val="minMax"/>
        </c:scaling>
        <c:delete val="0"/>
        <c:axPos val="l"/>
        <c:numFmt formatCode="General" sourceLinked="1"/>
        <c:majorTickMark val="out"/>
        <c:minorTickMark val="none"/>
        <c:tickLblPos val="nextTo"/>
        <c:txPr>
          <a:bodyPr rot="0" vert="horz"/>
          <a:lstStyle/>
          <a:p>
            <a:pPr>
              <a:defRPr/>
            </a:pPr>
            <a:endParaRPr lang="en-US"/>
          </a:p>
        </c:txPr>
        <c:crossAx val="38787712"/>
        <c:crosses val="autoZero"/>
        <c:auto val="1"/>
        <c:lblAlgn val="ctr"/>
        <c:lblOffset val="100"/>
        <c:noMultiLvlLbl val="0"/>
      </c:catAx>
      <c:valAx>
        <c:axId val="38787712"/>
        <c:scaling>
          <c:orientation val="minMax"/>
          <c:max val="100"/>
          <c:min val="0"/>
        </c:scaling>
        <c:delete val="0"/>
        <c:axPos val="b"/>
        <c:numFmt formatCode="#,##0" sourceLinked="0"/>
        <c:majorTickMark val="out"/>
        <c:minorTickMark val="none"/>
        <c:tickLblPos val="nextTo"/>
        <c:txPr>
          <a:bodyPr rot="0" vert="horz"/>
          <a:lstStyle/>
          <a:p>
            <a:pPr>
              <a:defRPr/>
            </a:pPr>
            <a:endParaRPr lang="en-US"/>
          </a:p>
        </c:txPr>
        <c:crossAx val="38786176"/>
        <c:crosses val="autoZero"/>
        <c:crossBetween val="between"/>
        <c:majorUnit val="20"/>
      </c:valAx>
    </c:plotArea>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userShapes r:id="rId2"/>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093938008202694"/>
          <c:y val="4.7337278106509124E-2"/>
          <c:w val="0.80409491690126755"/>
          <c:h val="0.83693522005401499"/>
        </c:manualLayout>
      </c:layout>
      <c:barChart>
        <c:barDir val="bar"/>
        <c:grouping val="clustered"/>
        <c:varyColors val="0"/>
        <c:ser>
          <c:idx val="1"/>
          <c:order val="0"/>
          <c:tx>
            <c:strRef>
              <c:f>Sheet1!$A$3</c:f>
              <c:strCache>
                <c:ptCount val="1"/>
                <c:pt idx="0">
                  <c:v>2019-2020</c:v>
                </c:pt>
              </c:strCache>
            </c:strRef>
          </c:tx>
          <c:spPr>
            <a:ln w="12699">
              <a:solidFill>
                <a:srgbClr val="000000"/>
              </a:solidFill>
              <a:prstDash val="solid"/>
            </a:ln>
          </c:spPr>
          <c:invertIfNegative val="0"/>
          <c:dLbls>
            <c:dLbl>
              <c:idx val="0"/>
              <c:layout/>
              <c:tx>
                <c:rich>
                  <a:bodyPr/>
                  <a:lstStyle/>
                  <a:p>
                    <a:r>
                      <a:rPr lang="en-US"/>
                      <a:t>84.2</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D78-4173-A51D-85FADDBAC6DC}"/>
                </c:ext>
              </c:extLst>
            </c:dLbl>
            <c:dLbl>
              <c:idx val="4"/>
              <c:layout/>
              <c:tx>
                <c:rich>
                  <a:bodyPr/>
                  <a:lstStyle/>
                  <a:p>
                    <a:r>
                      <a:rPr lang="en-US"/>
                      <a:t>84.2</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CD78-4173-A51D-85FADDBAC6DC}"/>
                </c:ext>
              </c:extLst>
            </c:dLbl>
            <c:spPr>
              <a:noFill/>
              <a:ln>
                <a:noFill/>
              </a:ln>
              <a:effectLst/>
            </c:spPr>
            <c:txPr>
              <a:bodyPr/>
              <a:lstStyle/>
              <a:p>
                <a:pPr>
                  <a:defRPr sz="900" b="0"/>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multiLvlStrRef>
              <c:f>Sheet1!$B$1:$H$2</c:f>
              <c:multiLvlStrCache>
                <c:ptCount val="7"/>
                <c:lvl>
                  <c:pt idx="0">
                    <c:v>الضفة الغربية</c:v>
                  </c:pt>
                  <c:pt idx="1">
                    <c:v>قطاع غزة</c:v>
                  </c:pt>
                  <c:pt idx="2">
                    <c:v>ذكور</c:v>
                  </c:pt>
                  <c:pt idx="3">
                    <c:v>إناث</c:v>
                  </c:pt>
                  <c:pt idx="4">
                    <c:v>حضر</c:v>
                  </c:pt>
                  <c:pt idx="5">
                    <c:v>ريف</c:v>
                  </c:pt>
                  <c:pt idx="6">
                    <c:v>مخيم</c:v>
                  </c:pt>
                </c:lvl>
                <c:lvl>
                  <c:pt idx="0">
                    <c:v>المنطقة</c:v>
                  </c:pt>
                  <c:pt idx="2">
                    <c:v>الجنس</c:v>
                  </c:pt>
                  <c:pt idx="4">
                    <c:v>نوع التجمع </c:v>
                  </c:pt>
                </c:lvl>
              </c:multiLvlStrCache>
            </c:multiLvlStrRef>
          </c:cat>
          <c:val>
            <c:numRef>
              <c:f>Sheet1!$B$3:$H$3</c:f>
              <c:numCache>
                <c:formatCode>####.0</c:formatCode>
                <c:ptCount val="7"/>
                <c:pt idx="0">
                  <c:v>84.2</c:v>
                </c:pt>
                <c:pt idx="1">
                  <c:v>83.4</c:v>
                </c:pt>
                <c:pt idx="2">
                  <c:v>81.7</c:v>
                </c:pt>
                <c:pt idx="3">
                  <c:v>86.2</c:v>
                </c:pt>
                <c:pt idx="4">
                  <c:v>84.2</c:v>
                </c:pt>
                <c:pt idx="5">
                  <c:v>82.8</c:v>
                </c:pt>
                <c:pt idx="6">
                  <c:v>82.1</c:v>
                </c:pt>
              </c:numCache>
            </c:numRef>
          </c:val>
          <c:extLst>
            <c:ext xmlns:c16="http://schemas.microsoft.com/office/drawing/2014/chart" uri="{C3380CC4-5D6E-409C-BE32-E72D297353CC}">
              <c16:uniqueId val="{00000002-CD78-4173-A51D-85FADDBAC6DC}"/>
            </c:ext>
          </c:extLst>
        </c:ser>
        <c:dLbls>
          <c:showLegendKey val="0"/>
          <c:showVal val="0"/>
          <c:showCatName val="0"/>
          <c:showSerName val="0"/>
          <c:showPercent val="0"/>
          <c:showBubbleSize val="0"/>
        </c:dLbls>
        <c:gapWidth val="150"/>
        <c:axId val="39067008"/>
        <c:axId val="39281792"/>
      </c:barChart>
      <c:catAx>
        <c:axId val="39067008"/>
        <c:scaling>
          <c:orientation val="minMax"/>
        </c:scaling>
        <c:delete val="0"/>
        <c:axPos val="l"/>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chemeClr val="tx1"/>
                </a:solidFill>
                <a:latin typeface="Arial" pitchFamily="34" charset="0"/>
                <a:ea typeface="Simplified Arabic"/>
                <a:cs typeface="Arial" pitchFamily="34" charset="0"/>
              </a:defRPr>
            </a:pPr>
            <a:endParaRPr lang="en-US"/>
          </a:p>
        </c:txPr>
        <c:crossAx val="39281792"/>
        <c:crosses val="autoZero"/>
        <c:auto val="1"/>
        <c:lblAlgn val="ctr"/>
        <c:lblOffset val="100"/>
        <c:noMultiLvlLbl val="0"/>
      </c:catAx>
      <c:valAx>
        <c:axId val="39281792"/>
        <c:scaling>
          <c:orientation val="minMax"/>
          <c:max val="90"/>
        </c:scaling>
        <c:delete val="0"/>
        <c:axPos val="b"/>
        <c:majorGridlines>
          <c:spPr>
            <a:ln>
              <a:noFill/>
            </a:ln>
          </c:spPr>
        </c:majorGridlines>
        <c:numFmt formatCode="#,##0" sourceLinked="0"/>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Times New Roman"/>
                <a:cs typeface="Arial" pitchFamily="34" charset="0"/>
              </a:defRPr>
            </a:pPr>
            <a:endParaRPr lang="en-US"/>
          </a:p>
        </c:txPr>
        <c:crossAx val="39067008"/>
        <c:crosses val="autoZero"/>
        <c:crossBetween val="between"/>
      </c:valAx>
      <c:spPr>
        <a:noFill/>
        <a:ln w="25400">
          <a:noFill/>
        </a:ln>
      </c:spPr>
    </c:plotArea>
    <c:plotVisOnly val="1"/>
    <c:dispBlanksAs val="gap"/>
    <c:showDLblsOverMax val="0"/>
  </c:chart>
  <c:spPr>
    <a:noFill/>
    <a:ln w="0">
      <a:noFill/>
      <a:prstDash val="solid"/>
    </a:ln>
    <a:effectLst>
      <a:outerShdw sx="1000" sy="1000" algn="ctr" rotWithShape="0">
        <a:sysClr val="windowText" lastClr="000000"/>
      </a:outerShdw>
    </a:effectLst>
  </c:spPr>
  <c:txPr>
    <a:bodyPr/>
    <a:lstStyle/>
    <a:p>
      <a:pPr>
        <a:defRPr sz="1475" b="1"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457911511061119"/>
          <c:y val="6.4285777837092523E-2"/>
          <c:w val="0.84680134680134678"/>
          <c:h val="0.75102028913052565"/>
        </c:manualLayout>
      </c:layout>
      <c:lineChart>
        <c:grouping val="standard"/>
        <c:varyColors val="0"/>
        <c:ser>
          <c:idx val="3"/>
          <c:order val="0"/>
          <c:tx>
            <c:strRef>
              <c:f>Sheet1!$A$4</c:f>
              <c:strCache>
                <c:ptCount val="1"/>
                <c:pt idx="0">
                  <c:v>قطاع غزة</c:v>
                </c:pt>
              </c:strCache>
            </c:strRef>
          </c:tx>
          <c:spPr>
            <a:ln w="31750" cap="rnd">
              <a:solidFill>
                <a:schemeClr val="accent6">
                  <a:lumMod val="40000"/>
                  <a:lumOff val="60000"/>
                </a:schemeClr>
              </a:solidFill>
              <a:round/>
            </a:ln>
            <a:effectLst/>
          </c:spPr>
          <c:marker>
            <c:symbol val="circle"/>
            <c:size val="17"/>
            <c:spPr>
              <a:solidFill>
                <a:schemeClr val="accent6">
                  <a:lumMod val="40000"/>
                  <a:lumOff val="60000"/>
                </a:schemeClr>
              </a:solidFill>
              <a:ln>
                <a:noFill/>
              </a:ln>
              <a:effectLst/>
            </c:spPr>
          </c:marker>
          <c:dLbls>
            <c:dLbl>
              <c:idx val="3"/>
              <c:layout/>
              <c:tx>
                <c:rich>
                  <a:bodyPr/>
                  <a:lstStyle/>
                  <a:p>
                    <a:fld id="{ED7983CD-5454-4C65-9ABE-9A2F3B25774B}" type="VALUE">
                      <a:rPr lang="en-US">
                        <a:solidFill>
                          <a:schemeClr val="tx1"/>
                        </a:solidFill>
                      </a:rPr>
                      <a:pPr/>
                      <a:t>[VALUE]</a:t>
                    </a:fld>
                    <a:endParaRPr lang="en-US"/>
                  </a:p>
                </c:rich>
              </c:tx>
              <c:dLblPos val="ctr"/>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0-0656-4C58-925D-6D3499AE005C}"/>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Sheet1!$B$1:$M$1</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Sheet1!$B$4:$M$4</c:f>
              <c:numCache>
                <c:formatCode>0.0</c:formatCode>
                <c:ptCount val="12"/>
                <c:pt idx="0">
                  <c:v>37.1</c:v>
                </c:pt>
                <c:pt idx="1">
                  <c:v>37.200000000000003</c:v>
                </c:pt>
                <c:pt idx="2">
                  <c:v>37.299999999999997</c:v>
                </c:pt>
                <c:pt idx="3">
                  <c:v>37.1</c:v>
                </c:pt>
                <c:pt idx="4">
                  <c:v>36.799999999999997</c:v>
                </c:pt>
                <c:pt idx="5">
                  <c:v>36.299999999999997</c:v>
                </c:pt>
                <c:pt idx="6">
                  <c:v>35.799999999999997</c:v>
                </c:pt>
                <c:pt idx="7">
                  <c:v>34.700000000000003</c:v>
                </c:pt>
                <c:pt idx="8">
                  <c:v>34.4</c:v>
                </c:pt>
                <c:pt idx="9">
                  <c:v>33.9</c:v>
                </c:pt>
                <c:pt idx="10">
                  <c:v>33.4</c:v>
                </c:pt>
                <c:pt idx="11">
                  <c:v>32.9</c:v>
                </c:pt>
              </c:numCache>
            </c:numRef>
          </c:val>
          <c:smooth val="0"/>
          <c:extLst>
            <c:ext xmlns:c16="http://schemas.microsoft.com/office/drawing/2014/chart" uri="{C3380CC4-5D6E-409C-BE32-E72D297353CC}">
              <c16:uniqueId val="{00000000-F9BF-46AD-A15C-9D616F915607}"/>
            </c:ext>
          </c:extLst>
        </c:ser>
        <c:ser>
          <c:idx val="2"/>
          <c:order val="1"/>
          <c:tx>
            <c:strRef>
              <c:f>Sheet1!$A$3</c:f>
              <c:strCache>
                <c:ptCount val="1"/>
                <c:pt idx="0">
                  <c:v>الضفة الغربية</c:v>
                </c:pt>
              </c:strCache>
            </c:strRef>
          </c:tx>
          <c:spPr>
            <a:ln w="31750" cap="rnd">
              <a:solidFill>
                <a:schemeClr val="accent6"/>
              </a:solidFill>
              <a:round/>
            </a:ln>
            <a:effectLst/>
          </c:spPr>
          <c:marker>
            <c:symbol val="circle"/>
            <c:size val="17"/>
            <c:spPr>
              <a:solidFill>
                <a:schemeClr val="accent6"/>
              </a:solidFill>
              <a:ln>
                <a:noFill/>
              </a:ln>
              <a:effectLst/>
            </c:spPr>
          </c:marker>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Sheet1!$B$1:$M$1</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Sheet1!$B$3:$M$3</c:f>
              <c:numCache>
                <c:formatCode>0.0</c:formatCode>
                <c:ptCount val="12"/>
                <c:pt idx="0">
                  <c:v>30.1</c:v>
                </c:pt>
                <c:pt idx="1">
                  <c:v>30.1</c:v>
                </c:pt>
                <c:pt idx="2">
                  <c:v>30.1</c:v>
                </c:pt>
                <c:pt idx="3">
                  <c:v>29.7</c:v>
                </c:pt>
                <c:pt idx="4">
                  <c:v>29.4</c:v>
                </c:pt>
                <c:pt idx="5">
                  <c:v>29</c:v>
                </c:pt>
                <c:pt idx="6">
                  <c:v>28.5</c:v>
                </c:pt>
                <c:pt idx="7">
                  <c:v>28.1</c:v>
                </c:pt>
                <c:pt idx="8">
                  <c:v>28</c:v>
                </c:pt>
                <c:pt idx="9">
                  <c:v>27.7</c:v>
                </c:pt>
                <c:pt idx="10">
                  <c:v>27.5</c:v>
                </c:pt>
                <c:pt idx="11">
                  <c:v>27.2</c:v>
                </c:pt>
              </c:numCache>
            </c:numRef>
          </c:val>
          <c:smooth val="0"/>
          <c:extLst>
            <c:ext xmlns:c16="http://schemas.microsoft.com/office/drawing/2014/chart" uri="{C3380CC4-5D6E-409C-BE32-E72D297353CC}">
              <c16:uniqueId val="{00000001-F9BF-46AD-A15C-9D616F915607}"/>
            </c:ext>
          </c:extLst>
        </c:ser>
        <c:ser>
          <c:idx val="0"/>
          <c:order val="2"/>
          <c:tx>
            <c:strRef>
              <c:f>Sheet1!$A$2</c:f>
              <c:strCache>
                <c:ptCount val="1"/>
                <c:pt idx="0">
                  <c:v> فلسطين</c:v>
                </c:pt>
              </c:strCache>
            </c:strRef>
          </c:tx>
          <c:spPr>
            <a:ln w="31750" cap="rnd">
              <a:solidFill>
                <a:schemeClr val="accent2">
                  <a:lumMod val="60000"/>
                  <a:lumOff val="40000"/>
                </a:schemeClr>
              </a:solidFill>
              <a:round/>
            </a:ln>
            <a:effectLst/>
          </c:spPr>
          <c:marker>
            <c:symbol val="circle"/>
            <c:size val="17"/>
            <c:spPr>
              <a:solidFill>
                <a:schemeClr val="accent2">
                  <a:lumMod val="60000"/>
                  <a:lumOff val="40000"/>
                </a:schemeClr>
              </a:solidFill>
              <a:ln>
                <a:noFill/>
              </a:ln>
              <a:effectLst/>
            </c:spPr>
          </c:marker>
          <c:dPt>
            <c:idx val="4"/>
            <c:marker>
              <c:symbol val="circle"/>
              <c:size val="17"/>
              <c:spPr>
                <a:solidFill>
                  <a:schemeClr val="accent2">
                    <a:lumMod val="40000"/>
                    <a:lumOff val="60000"/>
                  </a:schemeClr>
                </a:solidFill>
                <a:ln>
                  <a:noFill/>
                </a:ln>
                <a:effectLst/>
              </c:spPr>
            </c:marker>
            <c:bubble3D val="0"/>
            <c:extLst>
              <c:ext xmlns:c16="http://schemas.microsoft.com/office/drawing/2014/chart" uri="{C3380CC4-5D6E-409C-BE32-E72D297353CC}">
                <c16:uniqueId val="{00000000-86F4-416C-A3D1-90B134A55620}"/>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Sheet1!$B$1:$M$1</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Sheet1!$B$2:$M$2</c:f>
              <c:numCache>
                <c:formatCode>0.0</c:formatCode>
                <c:ptCount val="12"/>
                <c:pt idx="0">
                  <c:v>32.799999999999997</c:v>
                </c:pt>
                <c:pt idx="1">
                  <c:v>32.799999999999997</c:v>
                </c:pt>
                <c:pt idx="2">
                  <c:v>32.700000000000003</c:v>
                </c:pt>
                <c:pt idx="3">
                  <c:v>32.6</c:v>
                </c:pt>
                <c:pt idx="4">
                  <c:v>32.299999999999997</c:v>
                </c:pt>
                <c:pt idx="5">
                  <c:v>31.9</c:v>
                </c:pt>
                <c:pt idx="6">
                  <c:v>30.9</c:v>
                </c:pt>
                <c:pt idx="7">
                  <c:v>30.7</c:v>
                </c:pt>
                <c:pt idx="8">
                  <c:v>30.5</c:v>
                </c:pt>
                <c:pt idx="9">
                  <c:v>30.2</c:v>
                </c:pt>
                <c:pt idx="10">
                  <c:v>29.9</c:v>
                </c:pt>
                <c:pt idx="11">
                  <c:v>29.5</c:v>
                </c:pt>
              </c:numCache>
            </c:numRef>
          </c:val>
          <c:smooth val="0"/>
          <c:extLst>
            <c:ext xmlns:c16="http://schemas.microsoft.com/office/drawing/2014/chart" uri="{C3380CC4-5D6E-409C-BE32-E72D297353CC}">
              <c16:uniqueId val="{00000002-F9BF-46AD-A15C-9D616F915607}"/>
            </c:ext>
          </c:extLst>
        </c:ser>
        <c:dLbls>
          <c:dLblPos val="ctr"/>
          <c:showLegendKey val="0"/>
          <c:showVal val="1"/>
          <c:showCatName val="0"/>
          <c:showSerName val="0"/>
          <c:showPercent val="0"/>
          <c:showBubbleSize val="0"/>
        </c:dLbls>
        <c:marker val="1"/>
        <c:smooth val="0"/>
        <c:axId val="66371968"/>
        <c:axId val="66373888"/>
      </c:lineChart>
      <c:catAx>
        <c:axId val="6637196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solidFill>
                      <a:schemeClr val="tx1"/>
                    </a:solidFill>
                  </a:rPr>
                  <a:t>السنة</a:t>
                </a:r>
              </a:p>
            </c:rich>
          </c:tx>
          <c:layout>
            <c:manualLayout>
              <c:xMode val="edge"/>
              <c:yMode val="edge"/>
              <c:x val="0.52298498401985472"/>
              <c:y val="0.9198091905178519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900" b="0" i="0" u="none" strike="noStrike" kern="1200" cap="all" baseline="0">
                <a:solidFill>
                  <a:schemeClr val="tx1"/>
                </a:solidFill>
                <a:latin typeface="Arial" panose="020B0604020202020204" pitchFamily="34" charset="0"/>
                <a:ea typeface="+mn-ea"/>
                <a:cs typeface="Arial" panose="020B0604020202020204" pitchFamily="34" charset="0"/>
              </a:defRPr>
            </a:pPr>
            <a:endParaRPr lang="en-US"/>
          </a:p>
        </c:txPr>
        <c:crossAx val="66373888"/>
        <c:crosses val="autoZero"/>
        <c:auto val="1"/>
        <c:lblAlgn val="ctr"/>
        <c:lblOffset val="100"/>
        <c:tickLblSkip val="1"/>
        <c:tickMarkSkip val="1"/>
        <c:noMultiLvlLbl val="0"/>
      </c:catAx>
      <c:valAx>
        <c:axId val="66373888"/>
        <c:scaling>
          <c:orientation val="minMax"/>
          <c:max val="40"/>
          <c:min val="25"/>
        </c:scaling>
        <c:delete val="0"/>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solidFill>
                      <a:schemeClr val="tx1"/>
                    </a:solidFill>
                  </a:rPr>
                  <a:t>معدل المواليد الخام</a:t>
                </a:r>
              </a:p>
            </c:rich>
          </c:tx>
          <c:layout>
            <c:manualLayout>
              <c:xMode val="edge"/>
              <c:yMode val="edge"/>
              <c:x val="3.0982203568665389E-2"/>
              <c:y val="0.33640536948054506"/>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crossAx val="66371968"/>
        <c:crosses val="autoZero"/>
        <c:crossBetween val="between"/>
        <c:majorUnit val="2"/>
        <c:minorUnit val="0.5"/>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legendEntry>
      <c:legendEntry>
        <c:idx val="1"/>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legendEntry>
      <c:legendEntry>
        <c:idx val="2"/>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legendEntry>
      <c:layout>
        <c:manualLayout>
          <c:xMode val="edge"/>
          <c:yMode val="edge"/>
          <c:x val="0.27752388094345348"/>
          <c:y val="2.1431071116110437E-2"/>
          <c:w val="0.44495205956398309"/>
          <c:h val="8.4389034703995336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3170349622141719E-2"/>
          <c:y val="4.7337278106509124E-2"/>
          <c:w val="0.93996847776099968"/>
          <c:h val="0.67751479289940864"/>
        </c:manualLayout>
      </c:layout>
      <c:barChart>
        <c:barDir val="col"/>
        <c:grouping val="clustered"/>
        <c:varyColors val="0"/>
        <c:ser>
          <c:idx val="1"/>
          <c:order val="0"/>
          <c:tx>
            <c:strRef>
              <c:f>Sheet1!$A$3</c:f>
              <c:strCache>
                <c:ptCount val="1"/>
                <c:pt idx="0">
                  <c:v>2019-2020</c:v>
                </c:pt>
              </c:strCache>
            </c:strRef>
          </c:tx>
          <c:spPr>
            <a:ln w="12699">
              <a:solidFill>
                <a:srgbClr val="000000"/>
              </a:solidFill>
              <a:prstDash val="solid"/>
            </a:ln>
          </c:spPr>
          <c:invertIfNegative val="0"/>
          <c:dLbls>
            <c:dLbl>
              <c:idx val="0"/>
              <c:layout/>
              <c:tx>
                <c:rich>
                  <a:bodyPr/>
                  <a:lstStyle/>
                  <a:p>
                    <a:r>
                      <a:rPr lang="en-US"/>
                      <a:t>77.8</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676-4C40-9A7D-7AE160A96193}"/>
                </c:ext>
              </c:extLst>
            </c:dLbl>
            <c:dLbl>
              <c:idx val="3"/>
              <c:layout/>
              <c:tx>
                <c:rich>
                  <a:bodyPr/>
                  <a:lstStyle/>
                  <a:p>
                    <a:r>
                      <a:rPr lang="en-US"/>
                      <a:t>79.5</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676-4C40-9A7D-7AE160A9619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multiLvlStrRef>
              <c:f>Sheet1!$B$1:$E$2</c:f>
              <c:multiLvlStrCache>
                <c:ptCount val="4"/>
                <c:lvl>
                  <c:pt idx="0">
                    <c:v>3 سنوات</c:v>
                  </c:pt>
                  <c:pt idx="1">
                    <c:v>4 سنوات</c:v>
                  </c:pt>
                  <c:pt idx="2">
                    <c:v>ملتحق </c:v>
                  </c:pt>
                  <c:pt idx="3">
                    <c:v>غير ملتحق</c:v>
                  </c:pt>
                </c:lvl>
                <c:lvl>
                  <c:pt idx="0">
                    <c:v>العمر بالسنوات</c:v>
                  </c:pt>
                  <c:pt idx="2">
                    <c:v>الالتحاق بالتعليم ما قبل المدرسي ( رياض الأطفال)</c:v>
                  </c:pt>
                </c:lvl>
              </c:multiLvlStrCache>
            </c:multiLvlStrRef>
          </c:cat>
          <c:val>
            <c:numRef>
              <c:f>Sheet1!$B$3:$E$3</c:f>
              <c:numCache>
                <c:formatCode>####.0</c:formatCode>
                <c:ptCount val="4"/>
                <c:pt idx="0">
                  <c:v>77.8</c:v>
                </c:pt>
                <c:pt idx="1">
                  <c:v>90.9</c:v>
                </c:pt>
                <c:pt idx="2">
                  <c:v>92.1</c:v>
                </c:pt>
                <c:pt idx="3">
                  <c:v>79.5</c:v>
                </c:pt>
              </c:numCache>
            </c:numRef>
          </c:val>
          <c:extLst>
            <c:ext xmlns:c16="http://schemas.microsoft.com/office/drawing/2014/chart" uri="{C3380CC4-5D6E-409C-BE32-E72D297353CC}">
              <c16:uniqueId val="{00000002-2676-4C40-9A7D-7AE160A96193}"/>
            </c:ext>
          </c:extLst>
        </c:ser>
        <c:dLbls>
          <c:showLegendKey val="0"/>
          <c:showVal val="0"/>
          <c:showCatName val="0"/>
          <c:showSerName val="0"/>
          <c:showPercent val="0"/>
          <c:showBubbleSize val="0"/>
        </c:dLbls>
        <c:gapWidth val="150"/>
        <c:axId val="38578048"/>
        <c:axId val="38579584"/>
      </c:barChart>
      <c:catAx>
        <c:axId val="38578048"/>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38579584"/>
        <c:crosses val="autoZero"/>
        <c:auto val="1"/>
        <c:lblAlgn val="ctr"/>
        <c:lblOffset val="100"/>
        <c:tickLblSkip val="1"/>
        <c:tickMarkSkip val="1"/>
        <c:noMultiLvlLbl val="0"/>
      </c:catAx>
      <c:valAx>
        <c:axId val="38579584"/>
        <c:scaling>
          <c:orientation val="minMax"/>
          <c:max val="100"/>
          <c:min val="0"/>
        </c:scaling>
        <c:delete val="0"/>
        <c:axPos val="l"/>
        <c:majorGridlines>
          <c:spPr>
            <a:ln>
              <a:noFill/>
            </a:ln>
          </c:spPr>
        </c:majorGridlines>
        <c:numFmt formatCode="#,##0" sourceLinked="0"/>
        <c:majorTickMark val="out"/>
        <c:minorTickMark val="none"/>
        <c:tickLblPos val="nextTo"/>
        <c:spPr>
          <a:ln w="3175">
            <a:solidFill>
              <a:srgbClr val="000000"/>
            </a:solidFill>
            <a:prstDash val="solid"/>
          </a:ln>
        </c:spPr>
        <c:txPr>
          <a:bodyPr rot="0" vert="horz"/>
          <a:lstStyle/>
          <a:p>
            <a:pPr>
              <a:defRPr/>
            </a:pPr>
            <a:endParaRPr lang="en-US"/>
          </a:p>
        </c:txPr>
        <c:crossAx val="38578048"/>
        <c:crosses val="autoZero"/>
        <c:crossBetween val="between"/>
        <c:majorUnit val="20"/>
      </c:valAx>
      <c:spPr>
        <a:ln w="3175">
          <a:noFill/>
          <a:prstDash val="solid"/>
        </a:ln>
      </c:spPr>
    </c:plotArea>
    <c:plotVisOnly val="1"/>
    <c:dispBlanksAs val="gap"/>
    <c:showDLblsOverMax val="0"/>
  </c:chart>
  <c:spPr>
    <a:noFill/>
    <a:ln w="9525">
      <a:noFill/>
      <a:prstDash val="solid"/>
    </a:ln>
    <a:effectLst>
      <a:outerShdw sx="1000" sy="1000" algn="ctr" rotWithShape="0">
        <a:sysClr val="windowText" lastClr="000000"/>
      </a:outerShdw>
    </a:effectLst>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4270546666782391E-2"/>
          <c:y val="4.7337278106509124E-2"/>
          <c:w val="0.92886820790179614"/>
          <c:h val="0.67751479289940864"/>
        </c:manualLayout>
      </c:layout>
      <c:barChart>
        <c:barDir val="col"/>
        <c:grouping val="clustered"/>
        <c:varyColors val="0"/>
        <c:ser>
          <c:idx val="1"/>
          <c:order val="0"/>
          <c:tx>
            <c:strRef>
              <c:f>Sheet1!$A$3:$F$3</c:f>
              <c:strCache>
                <c:ptCount val="6"/>
                <c:pt idx="0">
                  <c:v>2019-2020</c:v>
                </c:pt>
                <c:pt idx="1">
                  <c:v>80.1</c:v>
                </c:pt>
                <c:pt idx="2">
                  <c:v>81.1</c:v>
                </c:pt>
                <c:pt idx="3">
                  <c:v>87.8</c:v>
                </c:pt>
                <c:pt idx="4">
                  <c:v>84.7</c:v>
                </c:pt>
                <c:pt idx="5">
                  <c:v>43.3</c:v>
                </c:pt>
              </c:strCache>
            </c:strRef>
          </c:tx>
          <c:spPr>
            <a:solidFill>
              <a:schemeClr val="tx1">
                <a:lumMod val="75000"/>
                <a:lumOff val="25000"/>
              </a:schemeClr>
            </a:solidFill>
            <a:ln w="12699">
              <a:solidFill>
                <a:srgbClr val="000000"/>
              </a:solidFill>
              <a:prstDash val="solid"/>
            </a:ln>
          </c:spPr>
          <c:invertIfNegative val="0"/>
          <c:dLbls>
            <c:dLbl>
              <c:idx val="0"/>
              <c:layout/>
              <c:tx>
                <c:rich>
                  <a:bodyPr/>
                  <a:lstStyle/>
                  <a:p>
                    <a:r>
                      <a:rPr lang="ar-SA"/>
                      <a:t>80.1</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67D-4130-BBF0-B8C8C860C671}"/>
                </c:ext>
              </c:extLst>
            </c:dLbl>
            <c:spPr>
              <a:noFill/>
              <a:ln>
                <a:noFill/>
              </a:ln>
              <a:effectLst/>
            </c:spPr>
            <c:txPr>
              <a:bodyPr/>
              <a:lstStyle/>
              <a:p>
                <a:pPr>
                  <a:defRPr sz="900" b="0"/>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multiLvlStrRef>
              <c:f>Sheet1!$B$1:$F$2</c:f>
              <c:multiLvlStrCache>
                <c:ptCount val="5"/>
                <c:lvl>
                  <c:pt idx="0">
                    <c:v>أساسي او لا شيء</c:v>
                  </c:pt>
                  <c:pt idx="1">
                    <c:v>ثانوي  </c:v>
                  </c:pt>
                  <c:pt idx="2">
                    <c:v>عالي</c:v>
                  </c:pt>
                  <c:pt idx="3">
                    <c:v>لا يوجد صعوبات وظيفية</c:v>
                  </c:pt>
                  <c:pt idx="4">
                    <c:v>لدية /لديها صعوبات وظيفية</c:v>
                  </c:pt>
                </c:lvl>
                <c:lvl>
                  <c:pt idx="0">
                    <c:v>تعليم الام</c:v>
                  </c:pt>
                  <c:pt idx="3">
                    <c:v>الصعوبات الوظيفية  للطفل</c:v>
                  </c:pt>
                </c:lvl>
              </c:multiLvlStrCache>
            </c:multiLvlStrRef>
          </c:cat>
          <c:val>
            <c:numRef>
              <c:f>Sheet1!$B$3:$F$3</c:f>
              <c:numCache>
                <c:formatCode>0.0</c:formatCode>
                <c:ptCount val="5"/>
                <c:pt idx="0" formatCode="General">
                  <c:v>80.099999999999994</c:v>
                </c:pt>
                <c:pt idx="1">
                  <c:v>81.099999999999994</c:v>
                </c:pt>
                <c:pt idx="2">
                  <c:v>87.8</c:v>
                </c:pt>
                <c:pt idx="3">
                  <c:v>84.7</c:v>
                </c:pt>
                <c:pt idx="4" formatCode="General">
                  <c:v>43.3</c:v>
                </c:pt>
              </c:numCache>
            </c:numRef>
          </c:val>
          <c:extLst>
            <c:ext xmlns:c16="http://schemas.microsoft.com/office/drawing/2014/chart" uri="{C3380CC4-5D6E-409C-BE32-E72D297353CC}">
              <c16:uniqueId val="{00000001-C67D-4130-BBF0-B8C8C860C671}"/>
            </c:ext>
          </c:extLst>
        </c:ser>
        <c:dLbls>
          <c:showLegendKey val="0"/>
          <c:showVal val="0"/>
          <c:showCatName val="0"/>
          <c:showSerName val="0"/>
          <c:showPercent val="0"/>
          <c:showBubbleSize val="0"/>
        </c:dLbls>
        <c:gapWidth val="150"/>
        <c:axId val="91820032"/>
        <c:axId val="91821568"/>
      </c:barChart>
      <c:catAx>
        <c:axId val="91820032"/>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Simplified Arabic"/>
                <a:cs typeface="Arial" pitchFamily="34" charset="0"/>
              </a:defRPr>
            </a:pPr>
            <a:endParaRPr lang="en-US"/>
          </a:p>
        </c:txPr>
        <c:crossAx val="91821568"/>
        <c:crosses val="autoZero"/>
        <c:auto val="1"/>
        <c:lblAlgn val="ctr"/>
        <c:lblOffset val="100"/>
        <c:tickLblSkip val="1"/>
        <c:tickMarkSkip val="1"/>
        <c:noMultiLvlLbl val="0"/>
      </c:catAx>
      <c:valAx>
        <c:axId val="91821568"/>
        <c:scaling>
          <c:orientation val="minMax"/>
          <c:max val="100"/>
          <c:min val="0"/>
        </c:scaling>
        <c:delete val="0"/>
        <c:axPos val="l"/>
        <c:majorGridlines>
          <c:spPr>
            <a:ln>
              <a:noFill/>
            </a:ln>
          </c:spPr>
        </c:majorGridlines>
        <c:numFmt formatCode="#,##0" sourceLinked="0"/>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pitchFamily="34" charset="0"/>
                <a:ea typeface="Times New Roman"/>
                <a:cs typeface="Arial" pitchFamily="34" charset="0"/>
              </a:defRPr>
            </a:pPr>
            <a:endParaRPr lang="en-US"/>
          </a:p>
        </c:txPr>
        <c:crossAx val="91820032"/>
        <c:crosses val="autoZero"/>
        <c:crossBetween val="between"/>
      </c:valAx>
      <c:spPr>
        <a:ln w="3175">
          <a:noFill/>
          <a:prstDash val="solid"/>
        </a:ln>
      </c:spPr>
    </c:plotArea>
    <c:plotVisOnly val="1"/>
    <c:dispBlanksAs val="gap"/>
    <c:showDLblsOverMax val="0"/>
  </c:chart>
  <c:spPr>
    <a:noFill/>
    <a:ln w="9525">
      <a:noFill/>
      <a:prstDash val="solid"/>
    </a:ln>
    <a:effectLst>
      <a:outerShdw sx="1000" sy="1000" algn="ctr" rotWithShape="0">
        <a:sysClr val="windowText" lastClr="000000"/>
      </a:outerShdw>
    </a:effectLst>
  </c:spPr>
  <c:txPr>
    <a:bodyPr/>
    <a:lstStyle/>
    <a:p>
      <a:pPr>
        <a:defRPr sz="1475" b="1"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245781777277837E-2"/>
          <c:y val="6.4285714285714293E-2"/>
          <c:w val="0.88013460817397826"/>
          <c:h val="0.7835233848780947"/>
        </c:manualLayout>
      </c:layout>
      <c:barChart>
        <c:barDir val="col"/>
        <c:grouping val="clustered"/>
        <c:varyColors val="0"/>
        <c:ser>
          <c:idx val="3"/>
          <c:order val="0"/>
          <c:tx>
            <c:strRef>
              <c:f>Sheet1!$A$2</c:f>
              <c:strCache>
                <c:ptCount val="1"/>
                <c:pt idx="0">
                  <c:v>قطاع غزة</c:v>
                </c:pt>
              </c:strCache>
            </c:strRef>
          </c:tx>
          <c:spPr>
            <a:solidFill>
              <a:schemeClr val="accent6">
                <a:lumMod val="60000"/>
              </a:schemeClr>
            </a:solidFill>
            <a:ln>
              <a:noFill/>
            </a:ln>
            <a:effectLst/>
          </c:spPr>
          <c:invertIfNegative val="0"/>
          <c:dLbls>
            <c:dLbl>
              <c:idx val="0"/>
              <c:layout>
                <c:manualLayout>
                  <c:x val="1.2482752155980525E-2"/>
                  <c:y val="1.129473273672116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F6C-47F6-9D39-C8C8588B64E7}"/>
                </c:ext>
              </c:extLst>
            </c:dLbl>
            <c:dLbl>
              <c:idx val="1"/>
              <c:layout>
                <c:manualLayout>
                  <c:x val="7.1241094863142111E-3"/>
                  <c:y val="1.333586313758972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5F6C-47F6-9D39-C8C8588B64E7}"/>
                </c:ext>
              </c:extLst>
            </c:dLbl>
            <c:dLbl>
              <c:idx val="2"/>
              <c:layout>
                <c:manualLayout>
                  <c:x val="2.3558305211848537E-3"/>
                  <c:y val="8.007673739577734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5F6C-47F6-9D39-C8C8588B64E7}"/>
                </c:ext>
              </c:extLst>
            </c:dLbl>
            <c:dLbl>
              <c:idx val="3"/>
              <c:layout>
                <c:manualLayout>
                  <c:x val="7.1134233220847458E-3"/>
                  <c:y val="6.0268370068198322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5F6C-47F6-9D39-C8C8588B64E7}"/>
                </c:ext>
              </c:extLst>
            </c:dLbl>
            <c:dLbl>
              <c:idx val="4"/>
              <c:layout>
                <c:manualLayout>
                  <c:x val="-2.1459880014998298E-2"/>
                  <c:y val="8.4183452971993058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5F6C-47F6-9D39-C8C8588B64E7}"/>
                </c:ext>
              </c:extLst>
            </c:dLbl>
            <c:dLbl>
              <c:idx val="5"/>
              <c:layout>
                <c:manualLayout>
                  <c:x val="-2.8596486685183078E-2"/>
                  <c:y val="-6.42122669767009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F6C-47F6-9D39-C8C8588B64E7}"/>
                </c:ext>
              </c:extLst>
            </c:dLbl>
            <c:dLbl>
              <c:idx val="6"/>
              <c:layout>
                <c:manualLayout>
                  <c:x val="-3.9985168856249281E-2"/>
                  <c:y val="6.10028170436071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F6C-47F6-9D39-C8C8588B64E7}"/>
                </c:ext>
              </c:extLst>
            </c:dLbl>
            <c:dLbl>
              <c:idx val="7"/>
              <c:layout>
                <c:manualLayout>
                  <c:x val="-9.5321622283943766E-3"/>
                  <c:y val="-4.2634446215471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F6C-47F6-9D39-C8C8588B64E7}"/>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2000-1996</c:v>
                </c:pt>
                <c:pt idx="1">
                  <c:v>2004-2000</c:v>
                </c:pt>
                <c:pt idx="2">
                  <c:v>2010-2006</c:v>
                </c:pt>
                <c:pt idx="3">
                  <c:v>2014-2010</c:v>
                </c:pt>
                <c:pt idx="4">
                  <c:v>2019-2015</c:v>
                </c:pt>
              </c:strCache>
            </c:strRef>
          </c:cat>
          <c:val>
            <c:numRef>
              <c:f>Sheet1!$B$2:$F$2</c:f>
              <c:numCache>
                <c:formatCode>0.0</c:formatCode>
                <c:ptCount val="5"/>
                <c:pt idx="0">
                  <c:v>27.3</c:v>
                </c:pt>
                <c:pt idx="1">
                  <c:v>30.2</c:v>
                </c:pt>
                <c:pt idx="2">
                  <c:v>20.100000000000001</c:v>
                </c:pt>
                <c:pt idx="3">
                  <c:v>19.600000000000001</c:v>
                </c:pt>
                <c:pt idx="4">
                  <c:v>12.7</c:v>
                </c:pt>
              </c:numCache>
            </c:numRef>
          </c:val>
          <c:extLst>
            <c:ext xmlns:c16="http://schemas.microsoft.com/office/drawing/2014/chart" uri="{C3380CC4-5D6E-409C-BE32-E72D297353CC}">
              <c16:uniqueId val="{00000008-5F6C-47F6-9D39-C8C8588B64E7}"/>
            </c:ext>
          </c:extLst>
        </c:ser>
        <c:ser>
          <c:idx val="2"/>
          <c:order val="1"/>
          <c:tx>
            <c:strRef>
              <c:f>Sheet1!$A$3</c:f>
              <c:strCache>
                <c:ptCount val="1"/>
                <c:pt idx="0">
                  <c:v>الضفة الغربية</c:v>
                </c:pt>
              </c:strCache>
            </c:strRef>
          </c:tx>
          <c:spPr>
            <a:solidFill>
              <a:srgbClr val="FFFF00"/>
            </a:solidFill>
            <a:ln>
              <a:noFill/>
            </a:ln>
            <a:effectLst/>
          </c:spPr>
          <c:invertIfNegative val="0"/>
          <c:dLbls>
            <c:dLbl>
              <c:idx val="0"/>
              <c:layout>
                <c:manualLayout>
                  <c:x val="-4.3869516310483018E-5"/>
                  <c:y val="1.05997571199122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5F6C-47F6-9D39-C8C8588B64E7}"/>
                </c:ext>
              </c:extLst>
            </c:dLbl>
            <c:dLbl>
              <c:idx val="1"/>
              <c:layout>
                <c:manualLayout>
                  <c:x val="-5.5944881889763778E-3"/>
                  <c:y val="9.9075488698241072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5F6C-47F6-9D39-C8C8588B64E7}"/>
                </c:ext>
              </c:extLst>
            </c:dLbl>
            <c:dLbl>
              <c:idx val="2"/>
              <c:layout>
                <c:manualLayout>
                  <c:x val="5.7859017622797155E-3"/>
                  <c:y val="1.135699455478503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5F6C-47F6-9D39-C8C8588B64E7}"/>
                </c:ext>
              </c:extLst>
            </c:dLbl>
            <c:dLbl>
              <c:idx val="3"/>
              <c:layout>
                <c:manualLayout>
                  <c:x val="7.5391826021747278E-3"/>
                  <c:y val="2.329964351470991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5F6C-47F6-9D39-C8C8588B64E7}"/>
                </c:ext>
              </c:extLst>
            </c:dLbl>
            <c:dLbl>
              <c:idx val="4"/>
              <c:layout>
                <c:manualLayout>
                  <c:x val="1.3680164979377578E-3"/>
                  <c:y val="1.6106671367571501E-2"/>
                </c:manualLayout>
              </c:layout>
              <c:showLegendKey val="0"/>
              <c:showVal val="1"/>
              <c:showCatName val="0"/>
              <c:showSerName val="0"/>
              <c:showPercent val="0"/>
              <c:showBubbleSize val="0"/>
              <c:extLst>
                <c:ext xmlns:c15="http://schemas.microsoft.com/office/drawing/2012/chart" uri="{CE6537A1-D6FC-4f65-9D91-7224C49458BB}">
                  <c15:layout>
                    <c:manualLayout>
                      <c:w val="5.8369141357330331E-2"/>
                      <c:h val="6.6393230696909139E-2"/>
                    </c:manualLayout>
                  </c15:layout>
                </c:ext>
                <c:ext xmlns:c16="http://schemas.microsoft.com/office/drawing/2014/chart" uri="{C3380CC4-5D6E-409C-BE32-E72D297353CC}">
                  <c16:uniqueId val="{0000000D-5F6C-47F6-9D39-C8C8588B64E7}"/>
                </c:ext>
              </c:extLst>
            </c:dLbl>
            <c:dLbl>
              <c:idx val="5"/>
              <c:layout>
                <c:manualLayout>
                  <c:x val="-3.5745608356478852E-2"/>
                  <c:y val="5.79708373083371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5F6C-47F6-9D39-C8C8588B64E7}"/>
                </c:ext>
              </c:extLst>
            </c:dLbl>
            <c:dLbl>
              <c:idx val="6"/>
              <c:layout>
                <c:manualLayout>
                  <c:x val="-2.6490066225165611E-2"/>
                  <c:y val="-4.59770114942528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5F6C-47F6-9D39-C8C8588B64E7}"/>
                </c:ext>
              </c:extLst>
            </c:dLbl>
            <c:dLbl>
              <c:idx val="7"/>
              <c:layout>
                <c:manualLayout>
                  <c:x val="-7.1491216712957694E-3"/>
                  <c:y val="6.82151139447538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F6C-47F6-9D39-C8C8588B64E7}"/>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2000-1996</c:v>
                </c:pt>
                <c:pt idx="1">
                  <c:v>2004-2000</c:v>
                </c:pt>
                <c:pt idx="2">
                  <c:v>2010-2006</c:v>
                </c:pt>
                <c:pt idx="3">
                  <c:v>2014-2010</c:v>
                </c:pt>
                <c:pt idx="4">
                  <c:v>2019-2015</c:v>
                </c:pt>
              </c:strCache>
            </c:strRef>
          </c:cat>
          <c:val>
            <c:numRef>
              <c:f>Sheet1!$B$3:$F$3</c:f>
              <c:numCache>
                <c:formatCode>0.0</c:formatCode>
                <c:ptCount val="5"/>
                <c:pt idx="0">
                  <c:v>24.4</c:v>
                </c:pt>
                <c:pt idx="1">
                  <c:v>20</c:v>
                </c:pt>
                <c:pt idx="2">
                  <c:v>18.100000000000001</c:v>
                </c:pt>
                <c:pt idx="3">
                  <c:v>17.100000000000001</c:v>
                </c:pt>
                <c:pt idx="4">
                  <c:v>11.7</c:v>
                </c:pt>
              </c:numCache>
            </c:numRef>
          </c:val>
          <c:extLst>
            <c:ext xmlns:c16="http://schemas.microsoft.com/office/drawing/2014/chart" uri="{C3380CC4-5D6E-409C-BE32-E72D297353CC}">
              <c16:uniqueId val="{00000011-5F6C-47F6-9D39-C8C8588B64E7}"/>
            </c:ext>
          </c:extLst>
        </c:ser>
        <c:ser>
          <c:idx val="0"/>
          <c:order val="2"/>
          <c:tx>
            <c:strRef>
              <c:f>Sheet1!$A$4</c:f>
              <c:strCache>
                <c:ptCount val="1"/>
                <c:pt idx="0">
                  <c:v> فلسطين</c:v>
                </c:pt>
              </c:strCache>
            </c:strRef>
          </c:tx>
          <c:spPr>
            <a:solidFill>
              <a:schemeClr val="accent6"/>
            </a:solidFill>
            <a:ln>
              <a:noFill/>
            </a:ln>
            <a:effectLst/>
          </c:spPr>
          <c:invertIfNegative val="0"/>
          <c:dLbls>
            <c:dLbl>
              <c:idx val="0"/>
              <c:layout>
                <c:manualLayout>
                  <c:x val="1.6654105736782918E-2"/>
                  <c:y val="1.741179942868584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2-5F6C-47F6-9D39-C8C8588B64E7}"/>
                </c:ext>
              </c:extLst>
            </c:dLbl>
            <c:dLbl>
              <c:idx val="1"/>
              <c:layout>
                <c:manualLayout>
                  <c:x val="1.425215598050244E-2"/>
                  <c:y val="9.369973331646805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3-5F6C-47F6-9D39-C8C8588B64E7}"/>
                </c:ext>
              </c:extLst>
            </c:dLbl>
            <c:dLbl>
              <c:idx val="2"/>
              <c:layout>
                <c:manualLayout>
                  <c:x val="1.1856767904012001E-2"/>
                  <c:y val="1.125889384308884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5F6C-47F6-9D39-C8C8588B64E7}"/>
                </c:ext>
              </c:extLst>
            </c:dLbl>
            <c:dLbl>
              <c:idx val="3"/>
              <c:layout>
                <c:manualLayout>
                  <c:x val="2.1413760779902445E-2"/>
                  <c:y val="1.046495694062338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5F6C-47F6-9D39-C8C8588B64E7}"/>
                </c:ext>
              </c:extLst>
            </c:dLbl>
            <c:dLbl>
              <c:idx val="4"/>
              <c:layout>
                <c:manualLayout>
                  <c:x val="3.0952380952380953E-2"/>
                  <c:y val="1.990197008506468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5F6C-47F6-9D39-C8C8588B64E7}"/>
                </c:ext>
              </c:extLst>
            </c:dLbl>
            <c:dLbl>
              <c:idx val="5"/>
              <c:layout>
                <c:manualLayout>
                  <c:x val="-2.3830405570986002E-3"/>
                  <c:y val="8.196756870167276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5F6C-47F6-9D39-C8C8588B64E7}"/>
                </c:ext>
              </c:extLst>
            </c:dLbl>
            <c:dLbl>
              <c:idx val="6"/>
              <c:layout>
                <c:manualLayout>
                  <c:x val="-2.6213446128084492E-2"/>
                  <c:y val="-5.11613354585653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5F6C-47F6-9D39-C8C8588B64E7}"/>
                </c:ext>
              </c:extLst>
            </c:dLbl>
            <c:dLbl>
              <c:idx val="7"/>
              <c:layout>
                <c:manualLayout>
                  <c:x val="-2.3830405570986002E-3"/>
                  <c:y val="4.263444621547113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5F6C-47F6-9D39-C8C8588B64E7}"/>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2000-1996</c:v>
                </c:pt>
                <c:pt idx="1">
                  <c:v>2004-2000</c:v>
                </c:pt>
                <c:pt idx="2">
                  <c:v>2010-2006</c:v>
                </c:pt>
                <c:pt idx="3">
                  <c:v>2014-2010</c:v>
                </c:pt>
                <c:pt idx="4">
                  <c:v>2019-2015</c:v>
                </c:pt>
              </c:strCache>
            </c:strRef>
          </c:cat>
          <c:val>
            <c:numRef>
              <c:f>Sheet1!$B$4:$F$4</c:f>
              <c:numCache>
                <c:formatCode>0.0</c:formatCode>
                <c:ptCount val="5"/>
                <c:pt idx="0">
                  <c:v>25.5</c:v>
                </c:pt>
                <c:pt idx="1">
                  <c:v>24.3</c:v>
                </c:pt>
                <c:pt idx="2">
                  <c:v>18.899999999999999</c:v>
                </c:pt>
                <c:pt idx="3">
                  <c:v>18.2</c:v>
                </c:pt>
                <c:pt idx="4">
                  <c:v>12.1</c:v>
                </c:pt>
              </c:numCache>
            </c:numRef>
          </c:val>
          <c:extLst>
            <c:ext xmlns:c16="http://schemas.microsoft.com/office/drawing/2014/chart" uri="{C3380CC4-5D6E-409C-BE32-E72D297353CC}">
              <c16:uniqueId val="{0000001A-5F6C-47F6-9D39-C8C8588B64E7}"/>
            </c:ext>
          </c:extLst>
        </c:ser>
        <c:dLbls>
          <c:showLegendKey val="0"/>
          <c:showVal val="1"/>
          <c:showCatName val="0"/>
          <c:showSerName val="0"/>
          <c:showPercent val="0"/>
          <c:showBubbleSize val="0"/>
        </c:dLbls>
        <c:gapWidth val="219"/>
        <c:overlap val="-27"/>
        <c:axId val="99558144"/>
        <c:axId val="99560064"/>
      </c:barChart>
      <c:catAx>
        <c:axId val="99558144"/>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p>
            </c:rich>
          </c:tx>
          <c:layout>
            <c:manualLayout>
              <c:xMode val="edge"/>
              <c:yMode val="edge"/>
              <c:x val="0.4919191976002999"/>
              <c:y val="0.9279893465059494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99560064"/>
        <c:crosses val="autoZero"/>
        <c:auto val="1"/>
        <c:lblAlgn val="ctr"/>
        <c:lblOffset val="100"/>
        <c:noMultiLvlLbl val="0"/>
      </c:catAx>
      <c:valAx>
        <c:axId val="99560064"/>
        <c:scaling>
          <c:orientation val="minMax"/>
          <c:max val="32"/>
          <c:min val="8"/>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معدل وفيات الرضع</a:t>
                </a:r>
                <a:endParaRPr lang="en-US" b="1"/>
              </a:p>
            </c:rich>
          </c:tx>
          <c:layout>
            <c:manualLayout>
              <c:xMode val="edge"/>
              <c:yMode val="edge"/>
              <c:x val="4.1147356580427457E-3"/>
              <c:y val="0.3044427468954440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99558144"/>
        <c:crosses val="autoZero"/>
        <c:crossBetween val="between"/>
        <c:majorUnit val="2"/>
        <c:minorUnit val="1"/>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Entry>
      <c:legendEntry>
        <c:idx val="1"/>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Entry>
      <c:legendEntry>
        <c:idx val="2"/>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Entry>
      <c:layout>
        <c:manualLayout>
          <c:xMode val="edge"/>
          <c:yMode val="edge"/>
          <c:x val="0.63164810648668912"/>
          <c:y val="3.5447173580914329E-2"/>
          <c:w val="0.3390148106486689"/>
          <c:h val="7.1266879173615363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8427950934656241E-2"/>
          <c:y val="5.4942298879306822E-2"/>
          <c:w val="0.87533575396610341"/>
          <c:h val="0.75611215264758613"/>
        </c:manualLayout>
      </c:layout>
      <c:barChart>
        <c:barDir val="col"/>
        <c:grouping val="clustered"/>
        <c:varyColors val="0"/>
        <c:ser>
          <c:idx val="3"/>
          <c:order val="0"/>
          <c:tx>
            <c:strRef>
              <c:f>Sheet1!$A$2</c:f>
              <c:strCache>
                <c:ptCount val="1"/>
                <c:pt idx="0">
                  <c:v>قطاع غزة</c:v>
                </c:pt>
              </c:strCache>
            </c:strRef>
          </c:tx>
          <c:spPr>
            <a:gradFill rotWithShape="1">
              <a:gsLst>
                <a:gs pos="0">
                  <a:schemeClr val="accent2">
                    <a:lumMod val="60000"/>
                    <a:shade val="51000"/>
                    <a:satMod val="130000"/>
                  </a:schemeClr>
                </a:gs>
                <a:gs pos="80000">
                  <a:schemeClr val="accent2">
                    <a:lumMod val="60000"/>
                    <a:shade val="93000"/>
                    <a:satMod val="130000"/>
                  </a:schemeClr>
                </a:gs>
                <a:gs pos="100000">
                  <a:schemeClr val="accent2">
                    <a:lumMod val="60000"/>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dLbl>
              <c:idx val="0"/>
              <c:layout>
                <c:manualLayout>
                  <c:x val="-1.7802856864055027E-3"/>
                  <c:y val="1.795992256287112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CF5-4CB2-B893-3A278EBF4A41}"/>
                </c:ext>
              </c:extLst>
            </c:dLbl>
            <c:dLbl>
              <c:idx val="1"/>
              <c:layout>
                <c:manualLayout>
                  <c:x val="7.1513552464664469E-3"/>
                  <c:y val="9.5833100649652912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CCF5-4CB2-B893-3A278EBF4A41}"/>
                </c:ext>
              </c:extLst>
            </c:dLbl>
            <c:dLbl>
              <c:idx val="2"/>
              <c:layout>
                <c:manualLayout>
                  <c:x val="9.5351403286219449E-3"/>
                  <c:y val="8.762402040170517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CCF5-4CB2-B893-3A278EBF4A41}"/>
                </c:ext>
              </c:extLst>
            </c:dLbl>
            <c:dLbl>
              <c:idx val="3"/>
              <c:layout>
                <c:manualLayout>
                  <c:x val="4.7688837513042079E-3"/>
                  <c:y val="9.0034623331657626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CCF5-4CB2-B893-3A278EBF4A41}"/>
                </c:ext>
              </c:extLst>
            </c:dLbl>
            <c:dLbl>
              <c:idx val="4"/>
              <c:layout>
                <c:manualLayout>
                  <c:x val="-1.6679739984837468E-2"/>
                  <c:y val="9.1728560525679136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CCF5-4CB2-B893-3A278EBF4A41}"/>
                </c:ext>
              </c:extLst>
            </c:dLbl>
            <c:dLbl>
              <c:idx val="5"/>
              <c:layout>
                <c:manualLayout>
                  <c:x val="-2.8596486685183078E-2"/>
                  <c:y val="-6.42122669767009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CF5-4CB2-B893-3A278EBF4A41}"/>
                </c:ext>
              </c:extLst>
            </c:dLbl>
            <c:dLbl>
              <c:idx val="6"/>
              <c:layout>
                <c:manualLayout>
                  <c:x val="-3.9985168856249281E-2"/>
                  <c:y val="6.10028170436071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CF5-4CB2-B893-3A278EBF4A41}"/>
                </c:ext>
              </c:extLst>
            </c:dLbl>
            <c:dLbl>
              <c:idx val="7"/>
              <c:layout>
                <c:manualLayout>
                  <c:x val="-9.5321622283943766E-3"/>
                  <c:y val="-4.2634446215471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CF5-4CB2-B893-3A278EBF4A41}"/>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2000-1996</c:v>
                </c:pt>
                <c:pt idx="1">
                  <c:v>2004-2000</c:v>
                </c:pt>
                <c:pt idx="2">
                  <c:v>2010-2006</c:v>
                </c:pt>
                <c:pt idx="3">
                  <c:v>2014-2010</c:v>
                </c:pt>
                <c:pt idx="4">
                  <c:v>2019-2015</c:v>
                </c:pt>
              </c:strCache>
            </c:strRef>
          </c:cat>
          <c:val>
            <c:numRef>
              <c:f>Sheet1!$B$2:$F$2</c:f>
              <c:numCache>
                <c:formatCode>0.0</c:formatCode>
                <c:ptCount val="5"/>
                <c:pt idx="0">
                  <c:v>31.2</c:v>
                </c:pt>
                <c:pt idx="1">
                  <c:v>34.800000000000004</c:v>
                </c:pt>
                <c:pt idx="2">
                  <c:v>26.8</c:v>
                </c:pt>
                <c:pt idx="3">
                  <c:v>23.7</c:v>
                </c:pt>
                <c:pt idx="4">
                  <c:v>13.7</c:v>
                </c:pt>
              </c:numCache>
            </c:numRef>
          </c:val>
          <c:extLst>
            <c:ext xmlns:c16="http://schemas.microsoft.com/office/drawing/2014/chart" uri="{C3380CC4-5D6E-409C-BE32-E72D297353CC}">
              <c16:uniqueId val="{00000008-CCF5-4CB2-B893-3A278EBF4A41}"/>
            </c:ext>
          </c:extLst>
        </c:ser>
        <c:ser>
          <c:idx val="2"/>
          <c:order val="1"/>
          <c:tx>
            <c:strRef>
              <c:f>Sheet1!$A$3</c:f>
              <c:strCache>
                <c:ptCount val="1"/>
                <c:pt idx="0">
                  <c:v>الضفة الغربية</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dLbl>
              <c:idx val="0"/>
              <c:layout>
                <c:manualLayout>
                  <c:x val="7.1534194545986836E-3"/>
                  <c:y val="1.151132704156662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CCF5-4CB2-B893-3A278EBF4A41}"/>
                </c:ext>
              </c:extLst>
            </c:dLbl>
            <c:dLbl>
              <c:idx val="1"/>
              <c:layout>
                <c:manualLayout>
                  <c:x val="8.7321633651846926E-3"/>
                  <c:y val="9.7084938850728209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CCF5-4CB2-B893-3A278EBF4A41}"/>
                </c:ext>
              </c:extLst>
            </c:dLbl>
            <c:dLbl>
              <c:idx val="2"/>
              <c:layout>
                <c:manualLayout>
                  <c:x val="1.0588637097197843E-2"/>
                  <c:y val="1.282412836693287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CCF5-4CB2-B893-3A278EBF4A41}"/>
                </c:ext>
              </c:extLst>
            </c:dLbl>
            <c:dLbl>
              <c:idx val="3"/>
              <c:layout>
                <c:manualLayout>
                  <c:x val="7.5777080534141228E-3"/>
                  <c:y val="1.405688650620799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CCF5-4CB2-B893-3A278EBF4A41}"/>
                </c:ext>
              </c:extLst>
            </c:dLbl>
            <c:dLbl>
              <c:idx val="4"/>
              <c:layout>
                <c:manualLayout>
                  <c:x val="4.941714268557231E-3"/>
                  <c:y val="3.16151970365406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CCF5-4CB2-B893-3A278EBF4A41}"/>
                </c:ext>
              </c:extLst>
            </c:dLbl>
            <c:dLbl>
              <c:idx val="5"/>
              <c:layout>
                <c:manualLayout>
                  <c:x val="-3.5745608356478852E-2"/>
                  <c:y val="5.79708373083371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CF5-4CB2-B893-3A278EBF4A41}"/>
                </c:ext>
              </c:extLst>
            </c:dLbl>
            <c:dLbl>
              <c:idx val="6"/>
              <c:layout>
                <c:manualLayout>
                  <c:x val="-2.6490066225165611E-2"/>
                  <c:y val="-4.59770114942528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CF5-4CB2-B893-3A278EBF4A41}"/>
                </c:ext>
              </c:extLst>
            </c:dLbl>
            <c:dLbl>
              <c:idx val="7"/>
              <c:layout>
                <c:manualLayout>
                  <c:x val="-7.1491216712957694E-3"/>
                  <c:y val="6.82151139447538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CF5-4CB2-B893-3A278EBF4A41}"/>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2000-1996</c:v>
                </c:pt>
                <c:pt idx="1">
                  <c:v>2004-2000</c:v>
                </c:pt>
                <c:pt idx="2">
                  <c:v>2010-2006</c:v>
                </c:pt>
                <c:pt idx="3">
                  <c:v>2014-2010</c:v>
                </c:pt>
                <c:pt idx="4">
                  <c:v>2019-2015</c:v>
                </c:pt>
              </c:strCache>
            </c:strRef>
          </c:cat>
          <c:val>
            <c:numRef>
              <c:f>Sheet1!$B$3:$F$3</c:f>
              <c:numCache>
                <c:formatCode>0.0</c:formatCode>
                <c:ptCount val="5"/>
                <c:pt idx="0">
                  <c:v>27.2</c:v>
                </c:pt>
                <c:pt idx="1">
                  <c:v>23.7</c:v>
                </c:pt>
                <c:pt idx="2">
                  <c:v>21</c:v>
                </c:pt>
                <c:pt idx="3">
                  <c:v>20.100000000000001</c:v>
                </c:pt>
                <c:pt idx="4">
                  <c:v>14.7</c:v>
                </c:pt>
              </c:numCache>
            </c:numRef>
          </c:val>
          <c:extLst>
            <c:ext xmlns:c16="http://schemas.microsoft.com/office/drawing/2014/chart" uri="{C3380CC4-5D6E-409C-BE32-E72D297353CC}">
              <c16:uniqueId val="{00000011-CCF5-4CB2-B893-3A278EBF4A41}"/>
            </c:ext>
          </c:extLst>
        </c:ser>
        <c:ser>
          <c:idx val="0"/>
          <c:order val="2"/>
          <c:tx>
            <c:strRef>
              <c:f>Sheet1!$A$4</c:f>
              <c:strCache>
                <c:ptCount val="1"/>
                <c:pt idx="0">
                  <c:v> فلسطين</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dLbl>
              <c:idx val="0"/>
              <c:layout>
                <c:manualLayout>
                  <c:x val="2.3833347094720916E-2"/>
                  <c:y val="1.70557137804582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2-CCF5-4CB2-B893-3A278EBF4A41}"/>
                </c:ext>
              </c:extLst>
            </c:dLbl>
            <c:dLbl>
              <c:idx val="1"/>
              <c:layout>
                <c:manualLayout>
                  <c:x val="1.4301959871793906E-2"/>
                  <c:y val="1.603469779043576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3-CCF5-4CB2-B893-3A278EBF4A41}"/>
                </c:ext>
              </c:extLst>
            </c:dLbl>
            <c:dLbl>
              <c:idx val="2"/>
              <c:layout>
                <c:manualLayout>
                  <c:x val="1.9069905346674385E-2"/>
                  <c:y val="1.73684406470467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CCF5-4CB2-B893-3A278EBF4A41}"/>
                </c:ext>
              </c:extLst>
            </c:dLbl>
            <c:dLbl>
              <c:idx val="3"/>
              <c:layout>
                <c:manualLayout>
                  <c:x val="1.191723651321451E-2"/>
                  <c:y val="1.324202825710617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CCF5-4CB2-B893-3A278EBF4A41}"/>
                </c:ext>
              </c:extLst>
            </c:dLbl>
            <c:dLbl>
              <c:idx val="4"/>
              <c:layout>
                <c:manualLayout>
                  <c:x val="1.9065776930409915E-2"/>
                  <c:y val="1.298049180022699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CCF5-4CB2-B893-3A278EBF4A41}"/>
                </c:ext>
              </c:extLst>
            </c:dLbl>
            <c:dLbl>
              <c:idx val="5"/>
              <c:layout>
                <c:manualLayout>
                  <c:x val="-2.3830405570986002E-3"/>
                  <c:y val="8.196756870167276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CCF5-4CB2-B893-3A278EBF4A41}"/>
                </c:ext>
              </c:extLst>
            </c:dLbl>
            <c:dLbl>
              <c:idx val="6"/>
              <c:layout>
                <c:manualLayout>
                  <c:x val="-2.6213446128084492E-2"/>
                  <c:y val="-5.11613354585653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CCF5-4CB2-B893-3A278EBF4A41}"/>
                </c:ext>
              </c:extLst>
            </c:dLbl>
            <c:dLbl>
              <c:idx val="7"/>
              <c:layout>
                <c:manualLayout>
                  <c:x val="-2.3830405570986002E-3"/>
                  <c:y val="4.263444621547113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CCF5-4CB2-B893-3A278EBF4A41}"/>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2000-1996</c:v>
                </c:pt>
                <c:pt idx="1">
                  <c:v>2004-2000</c:v>
                </c:pt>
                <c:pt idx="2">
                  <c:v>2010-2006</c:v>
                </c:pt>
                <c:pt idx="3">
                  <c:v>2014-2010</c:v>
                </c:pt>
                <c:pt idx="4">
                  <c:v>2019-2015</c:v>
                </c:pt>
              </c:strCache>
            </c:strRef>
          </c:cat>
          <c:val>
            <c:numRef>
              <c:f>Sheet1!$B$4:$F$4</c:f>
              <c:numCache>
                <c:formatCode>0.0</c:formatCode>
                <c:ptCount val="5"/>
                <c:pt idx="0">
                  <c:v>28.7</c:v>
                </c:pt>
                <c:pt idx="1">
                  <c:v>28.3</c:v>
                </c:pt>
                <c:pt idx="2">
                  <c:v>23.4</c:v>
                </c:pt>
                <c:pt idx="3">
                  <c:v>21.7</c:v>
                </c:pt>
                <c:pt idx="4">
                  <c:v>14.2</c:v>
                </c:pt>
              </c:numCache>
            </c:numRef>
          </c:val>
          <c:extLst>
            <c:ext xmlns:c16="http://schemas.microsoft.com/office/drawing/2014/chart" uri="{C3380CC4-5D6E-409C-BE32-E72D297353CC}">
              <c16:uniqueId val="{0000001A-CCF5-4CB2-B893-3A278EBF4A41}"/>
            </c:ext>
          </c:extLst>
        </c:ser>
        <c:dLbls>
          <c:showLegendKey val="0"/>
          <c:showVal val="1"/>
          <c:showCatName val="0"/>
          <c:showSerName val="0"/>
          <c:showPercent val="0"/>
          <c:showBubbleSize val="0"/>
        </c:dLbls>
        <c:gapWidth val="100"/>
        <c:overlap val="-24"/>
        <c:axId val="103686912"/>
        <c:axId val="103688832"/>
      </c:barChart>
      <c:catAx>
        <c:axId val="10368691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السنة</a:t>
                </a:r>
              </a:p>
            </c:rich>
          </c:tx>
          <c:layout>
            <c:manualLayout>
              <c:xMode val="edge"/>
              <c:yMode val="edge"/>
              <c:x val="0.45454991457928134"/>
              <c:y val="0.9145181852268460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03688832"/>
        <c:crosses val="autoZero"/>
        <c:auto val="1"/>
        <c:lblAlgn val="ctr"/>
        <c:lblOffset val="100"/>
        <c:noMultiLvlLbl val="0"/>
      </c:catAx>
      <c:valAx>
        <c:axId val="103688832"/>
        <c:scaling>
          <c:orientation val="minMax"/>
          <c:max val="40"/>
          <c:min val="1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a:t>معدل وفيات الأطفال دون الخامسة</a:t>
                </a:r>
                <a:endParaRPr lang="en-US"/>
              </a:p>
            </c:rich>
          </c:tx>
          <c:layout>
            <c:manualLayout>
              <c:xMode val="edge"/>
              <c:yMode val="edge"/>
              <c:x val="1.5848599992359633E-2"/>
              <c:y val="0.17032620922384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03686912"/>
        <c:crosses val="autoZero"/>
        <c:crossBetween val="between"/>
        <c:majorUnit val="4"/>
        <c:minorUnit val="1"/>
      </c:valAx>
      <c:spPr>
        <a:noFill/>
        <a:ln>
          <a:noFill/>
        </a:ln>
        <a:effectLst/>
      </c:spPr>
    </c:plotArea>
    <c:legend>
      <c:legendPos val="b"/>
      <c:layout>
        <c:manualLayout>
          <c:xMode val="edge"/>
          <c:yMode val="edge"/>
          <c:x val="0.6345715041407386"/>
          <c:y val="2.7115777194517351E-2"/>
          <c:w val="0.32316436784485003"/>
          <c:h val="8.4389034703995336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610276082970276E-2"/>
          <c:y val="6.4285621325134504E-2"/>
          <c:w val="0.88491931361468501"/>
          <c:h val="0.78121950293151654"/>
        </c:manualLayout>
      </c:layout>
      <c:lineChart>
        <c:grouping val="standard"/>
        <c:varyColors val="0"/>
        <c:ser>
          <c:idx val="3"/>
          <c:order val="0"/>
          <c:tx>
            <c:strRef>
              <c:f>Sheet1!$A$2</c:f>
              <c:strCache>
                <c:ptCount val="1"/>
                <c:pt idx="0">
                  <c:v>قطاع غزة</c:v>
                </c:pt>
              </c:strCache>
            </c:strRef>
          </c:tx>
          <c:spPr>
            <a:ln w="31750" cap="rnd">
              <a:solidFill>
                <a:schemeClr val="accent4"/>
              </a:solidFill>
              <a:round/>
            </a:ln>
            <a:effectLst/>
          </c:spPr>
          <c:marker>
            <c:symbol val="circle"/>
            <c:size val="17"/>
            <c:spPr>
              <a:solidFill>
                <a:schemeClr val="accent4"/>
              </a:solidFill>
              <a:ln>
                <a:noFill/>
              </a:ln>
              <a:effectLst/>
            </c:spPr>
          </c:marker>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Sheet1!$B$1:$D$1</c:f>
              <c:numCache>
                <c:formatCode>General</c:formatCode>
                <c:ptCount val="3"/>
                <c:pt idx="0">
                  <c:v>2007</c:v>
                </c:pt>
                <c:pt idx="1">
                  <c:v>2014</c:v>
                </c:pt>
                <c:pt idx="2">
                  <c:v>2019</c:v>
                </c:pt>
              </c:numCache>
            </c:numRef>
          </c:cat>
          <c:val>
            <c:numRef>
              <c:f>Sheet1!$B$2:$D$2</c:f>
              <c:numCache>
                <c:formatCode>0.0</c:formatCode>
                <c:ptCount val="3"/>
                <c:pt idx="0">
                  <c:v>19.600000000000001</c:v>
                </c:pt>
                <c:pt idx="1">
                  <c:v>19.2</c:v>
                </c:pt>
                <c:pt idx="2">
                  <c:v>16.5</c:v>
                </c:pt>
              </c:numCache>
            </c:numRef>
          </c:val>
          <c:smooth val="0"/>
          <c:extLst>
            <c:ext xmlns:c16="http://schemas.microsoft.com/office/drawing/2014/chart" uri="{C3380CC4-5D6E-409C-BE32-E72D297353CC}">
              <c16:uniqueId val="{00000000-FC70-4DD6-8650-4F34C281828D}"/>
            </c:ext>
          </c:extLst>
        </c:ser>
        <c:ser>
          <c:idx val="2"/>
          <c:order val="1"/>
          <c:tx>
            <c:strRef>
              <c:f>Sheet1!$A$3</c:f>
              <c:strCache>
                <c:ptCount val="1"/>
                <c:pt idx="0">
                  <c:v>الضفة الغربية</c:v>
                </c:pt>
              </c:strCache>
            </c:strRef>
          </c:tx>
          <c:spPr>
            <a:ln w="31750" cap="rnd">
              <a:solidFill>
                <a:schemeClr val="accent3"/>
              </a:solidFill>
              <a:round/>
            </a:ln>
            <a:effectLst/>
          </c:spPr>
          <c:marker>
            <c:symbol val="circle"/>
            <c:size val="17"/>
            <c:spPr>
              <a:solidFill>
                <a:schemeClr val="accent3"/>
              </a:solidFill>
              <a:ln>
                <a:noFill/>
              </a:ln>
              <a:effectLst/>
            </c:spPr>
          </c:marker>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Sheet1!$B$1:$D$1</c:f>
              <c:numCache>
                <c:formatCode>General</c:formatCode>
                <c:ptCount val="3"/>
                <c:pt idx="0">
                  <c:v>2007</c:v>
                </c:pt>
                <c:pt idx="1">
                  <c:v>2014</c:v>
                </c:pt>
                <c:pt idx="2">
                  <c:v>2019</c:v>
                </c:pt>
              </c:numCache>
            </c:numRef>
          </c:cat>
          <c:val>
            <c:numRef>
              <c:f>Sheet1!$B$3:$D$3</c:f>
              <c:numCache>
                <c:formatCode>0.0</c:formatCode>
                <c:ptCount val="3"/>
                <c:pt idx="0">
                  <c:v>16.8</c:v>
                </c:pt>
                <c:pt idx="1">
                  <c:v>12.3</c:v>
                </c:pt>
                <c:pt idx="2">
                  <c:v>11.4</c:v>
                </c:pt>
              </c:numCache>
            </c:numRef>
          </c:val>
          <c:smooth val="0"/>
          <c:extLst>
            <c:ext xmlns:c16="http://schemas.microsoft.com/office/drawing/2014/chart" uri="{C3380CC4-5D6E-409C-BE32-E72D297353CC}">
              <c16:uniqueId val="{00000001-FC70-4DD6-8650-4F34C281828D}"/>
            </c:ext>
          </c:extLst>
        </c:ser>
        <c:ser>
          <c:idx val="0"/>
          <c:order val="2"/>
          <c:tx>
            <c:strRef>
              <c:f>Sheet1!$A$4</c:f>
              <c:strCache>
                <c:ptCount val="1"/>
                <c:pt idx="0">
                  <c:v> فلسطين</c:v>
                </c:pt>
              </c:strCache>
            </c:strRef>
          </c:tx>
          <c:spPr>
            <a:ln w="31750" cap="rnd">
              <a:solidFill>
                <a:schemeClr val="accent1"/>
              </a:solidFill>
              <a:round/>
            </a:ln>
            <a:effectLst/>
          </c:spPr>
          <c:marker>
            <c:symbol val="circle"/>
            <c:size val="17"/>
            <c:spPr>
              <a:solidFill>
                <a:schemeClr val="accent1"/>
              </a:solidFill>
              <a:ln>
                <a:noFill/>
              </a:ln>
              <a:effectLst/>
            </c:spPr>
          </c:marker>
          <c:dLbls>
            <c:spPr>
              <a:noFill/>
              <a:ln>
                <a:noFill/>
              </a:ln>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Sheet1!$B$1:$D$1</c:f>
              <c:numCache>
                <c:formatCode>General</c:formatCode>
                <c:ptCount val="3"/>
                <c:pt idx="0">
                  <c:v>2007</c:v>
                </c:pt>
                <c:pt idx="1">
                  <c:v>2014</c:v>
                </c:pt>
                <c:pt idx="2">
                  <c:v>2019</c:v>
                </c:pt>
              </c:numCache>
            </c:numRef>
          </c:cat>
          <c:val>
            <c:numRef>
              <c:f>Sheet1!$B$4:$D$4</c:f>
              <c:numCache>
                <c:formatCode>0.0</c:formatCode>
                <c:ptCount val="3"/>
                <c:pt idx="0">
                  <c:v>18</c:v>
                </c:pt>
                <c:pt idx="1">
                  <c:v>15.3</c:v>
                </c:pt>
                <c:pt idx="2">
                  <c:v>13.4</c:v>
                </c:pt>
              </c:numCache>
            </c:numRef>
          </c:val>
          <c:smooth val="0"/>
          <c:extLst>
            <c:ext xmlns:c16="http://schemas.microsoft.com/office/drawing/2014/chart" uri="{C3380CC4-5D6E-409C-BE32-E72D297353CC}">
              <c16:uniqueId val="{00000002-FC70-4DD6-8650-4F34C281828D}"/>
            </c:ext>
          </c:extLst>
        </c:ser>
        <c:dLbls>
          <c:dLblPos val="ctr"/>
          <c:showLegendKey val="0"/>
          <c:showVal val="1"/>
          <c:showCatName val="0"/>
          <c:showSerName val="0"/>
          <c:showPercent val="0"/>
          <c:showBubbleSize val="0"/>
        </c:dLbls>
        <c:marker val="1"/>
        <c:smooth val="0"/>
        <c:axId val="126844288"/>
        <c:axId val="157980160"/>
      </c:lineChart>
      <c:catAx>
        <c:axId val="12684428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r>
                  <a:rPr lang="ar-SA"/>
                  <a:t>السنة</a:t>
                </a:r>
              </a:p>
            </c:rich>
          </c:tx>
          <c:layout>
            <c:manualLayout>
              <c:xMode val="edge"/>
              <c:yMode val="edge"/>
              <c:x val="0.51334061800940756"/>
              <c:y val="0.9291098704055748"/>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w="19050" cap="flat" cmpd="sng" algn="ctr">
            <a:solidFill>
              <a:schemeClr val="dk1">
                <a:lumMod val="75000"/>
                <a:lumOff val="25000"/>
              </a:schemeClr>
            </a:solidFill>
            <a:round/>
          </a:ln>
          <a:effectLst/>
        </c:spPr>
        <c:txPr>
          <a:bodyPr rot="0" spcFirstLastPara="1" vertOverflow="ellipsis" wrap="square" anchor="ctr" anchorCtr="1"/>
          <a:lstStyle/>
          <a:p>
            <a:pPr>
              <a:defRPr sz="900" b="0" i="0" u="none" strike="noStrike" kern="1200" cap="all"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crossAx val="157980160"/>
        <c:crosses val="autoZero"/>
        <c:auto val="1"/>
        <c:lblAlgn val="ctr"/>
        <c:lblOffset val="100"/>
        <c:tickLblSkip val="1"/>
        <c:tickMarkSkip val="1"/>
        <c:noMultiLvlLbl val="0"/>
      </c:catAx>
      <c:valAx>
        <c:axId val="157980160"/>
        <c:scaling>
          <c:orientation val="minMax"/>
          <c:max val="26"/>
          <c:min val="6"/>
        </c:scaling>
        <c:delete val="0"/>
        <c:axPos val="l"/>
        <c:title>
          <c:tx>
            <c:rich>
              <a:bodyPr rot="-5400000" spcFirstLastPara="1" vertOverflow="ellipsis" vert="horz" wrap="square" anchor="ctr" anchorCtr="1"/>
              <a:lstStyle/>
              <a:p>
                <a:pPr>
                  <a:defRPr sz="900" b="1"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r>
                  <a:rPr lang="ar-SA"/>
                  <a:t>النسبة</a:t>
                </a:r>
                <a:endParaRPr lang="en-US"/>
              </a:p>
            </c:rich>
          </c:tx>
          <c:layout>
            <c:manualLayout>
              <c:xMode val="edge"/>
              <c:yMode val="edge"/>
              <c:x val="1.119207627337232E-2"/>
              <c:y val="0.408791951272656"/>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crossAx val="126844288"/>
        <c:crosses val="autoZero"/>
        <c:crossBetween val="between"/>
        <c:majorUnit val="2"/>
        <c:minorUnit val="1"/>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legendEntry>
      <c:legendEntry>
        <c:idx val="1"/>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legendEntry>
      <c:legendEntry>
        <c:idx val="2"/>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legendEntry>
      <c:layout>
        <c:manualLayout>
          <c:xMode val="edge"/>
          <c:yMode val="edge"/>
          <c:x val="0.28770199734562663"/>
          <c:y val="6.1309377455007814E-2"/>
          <c:w val="0.46747848597543534"/>
          <c:h val="8.0982622792866804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958142736382352"/>
          <c:y val="0.17967288384566141"/>
          <c:w val="0.88029118867745448"/>
          <c:h val="0.62992890858015271"/>
        </c:manualLayout>
      </c:layout>
      <c:lineChart>
        <c:grouping val="standard"/>
        <c:varyColors val="0"/>
        <c:ser>
          <c:idx val="0"/>
          <c:order val="0"/>
          <c:tx>
            <c:strRef>
              <c:f>Sheet1!$B$1</c:f>
              <c:strCache>
                <c:ptCount val="1"/>
                <c:pt idx="0">
                  <c:v>ذكور</c:v>
                </c:pt>
              </c:strCache>
            </c:strRef>
          </c:tx>
          <c:dLbls>
            <c:dLbl>
              <c:idx val="0"/>
              <c:layout>
                <c:manualLayout>
                  <c:x val="-5.5555721877632615E-2"/>
                  <c:y val="-6.1131080077260286E-2"/>
                </c:manualLayout>
              </c:layout>
              <c:tx>
                <c:rich>
                  <a:bodyPr/>
                  <a:lstStyle/>
                  <a:p>
                    <a:r>
                      <a:rPr lang="en-US" sz="900">
                        <a:latin typeface="Arial" pitchFamily="34" charset="0"/>
                        <a:cs typeface="Arial" pitchFamily="34" charset="0"/>
                      </a:rPr>
                      <a:t>4</a:t>
                    </a:r>
                    <a:r>
                      <a:rPr lang="en-US"/>
                      <a:t>0.9</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69A-4586-AD61-70FD1D1E93B6}"/>
                </c:ext>
              </c:extLst>
            </c:dLbl>
            <c:dLbl>
              <c:idx val="1"/>
              <c:delete val="1"/>
              <c:extLst>
                <c:ext xmlns:c15="http://schemas.microsoft.com/office/drawing/2012/chart" uri="{CE6537A1-D6FC-4f65-9D91-7224C49458BB}"/>
                <c:ext xmlns:c16="http://schemas.microsoft.com/office/drawing/2014/chart" uri="{C3380CC4-5D6E-409C-BE32-E72D297353CC}">
                  <c16:uniqueId val="{00000001-669A-4586-AD61-70FD1D1E93B6}"/>
                </c:ext>
              </c:extLst>
            </c:dLbl>
            <c:dLbl>
              <c:idx val="2"/>
              <c:delete val="1"/>
              <c:extLst>
                <c:ext xmlns:c15="http://schemas.microsoft.com/office/drawing/2012/chart" uri="{CE6537A1-D6FC-4f65-9D91-7224C49458BB}"/>
                <c:ext xmlns:c16="http://schemas.microsoft.com/office/drawing/2014/chart" uri="{C3380CC4-5D6E-409C-BE32-E72D297353CC}">
                  <c16:uniqueId val="{00000002-669A-4586-AD61-70FD1D1E93B6}"/>
                </c:ext>
              </c:extLst>
            </c:dLbl>
            <c:dLbl>
              <c:idx val="3"/>
              <c:delete val="1"/>
              <c:extLst>
                <c:ext xmlns:c15="http://schemas.microsoft.com/office/drawing/2012/chart" uri="{CE6537A1-D6FC-4f65-9D91-7224C49458BB}"/>
                <c:ext xmlns:c16="http://schemas.microsoft.com/office/drawing/2014/chart" uri="{C3380CC4-5D6E-409C-BE32-E72D297353CC}">
                  <c16:uniqueId val="{00000003-669A-4586-AD61-70FD1D1E93B6}"/>
                </c:ext>
              </c:extLst>
            </c:dLbl>
            <c:dLbl>
              <c:idx val="4"/>
              <c:delete val="1"/>
              <c:extLst>
                <c:ext xmlns:c15="http://schemas.microsoft.com/office/drawing/2012/chart" uri="{CE6537A1-D6FC-4f65-9D91-7224C49458BB}"/>
                <c:ext xmlns:c16="http://schemas.microsoft.com/office/drawing/2014/chart" uri="{C3380CC4-5D6E-409C-BE32-E72D297353CC}">
                  <c16:uniqueId val="{00000004-669A-4586-AD61-70FD1D1E93B6}"/>
                </c:ext>
              </c:extLst>
            </c:dLbl>
            <c:dLbl>
              <c:idx val="5"/>
              <c:delete val="1"/>
              <c:extLst>
                <c:ext xmlns:c15="http://schemas.microsoft.com/office/drawing/2012/chart" uri="{CE6537A1-D6FC-4f65-9D91-7224C49458BB}"/>
                <c:ext xmlns:c16="http://schemas.microsoft.com/office/drawing/2014/chart" uri="{C3380CC4-5D6E-409C-BE32-E72D297353CC}">
                  <c16:uniqueId val="{00000005-669A-4586-AD61-70FD1D1E93B6}"/>
                </c:ext>
              </c:extLst>
            </c:dLbl>
            <c:dLbl>
              <c:idx val="6"/>
              <c:layout>
                <c:manualLayout>
                  <c:x val="0"/>
                  <c:y val="1.480990265501520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669A-4586-AD61-70FD1D1E93B6}"/>
                </c:ext>
              </c:extLst>
            </c:dLbl>
            <c:dLbl>
              <c:idx val="8"/>
              <c:layout>
                <c:manualLayout>
                  <c:x val="0"/>
                  <c:y val="4.93663421833839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69A-4586-AD61-70FD1D1E93B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2009/2010</c:v>
                </c:pt>
                <c:pt idx="1">
                  <c:v>2011/2012</c:v>
                </c:pt>
                <c:pt idx="2">
                  <c:v>2013/2014</c:v>
                </c:pt>
                <c:pt idx="3">
                  <c:v>2015/2016</c:v>
                </c:pt>
                <c:pt idx="4">
                  <c:v>2017/2018</c:v>
                </c:pt>
                <c:pt idx="5">
                  <c:v>2018/2019</c:v>
                </c:pt>
                <c:pt idx="6">
                  <c:v>2019/2020</c:v>
                </c:pt>
              </c:strCache>
            </c:strRef>
          </c:cat>
          <c:val>
            <c:numRef>
              <c:f>Sheet1!$B$2:$B$8</c:f>
              <c:numCache>
                <c:formatCode>0.0</c:formatCode>
                <c:ptCount val="7"/>
                <c:pt idx="0">
                  <c:v>40.9</c:v>
                </c:pt>
                <c:pt idx="1">
                  <c:v>44.1</c:v>
                </c:pt>
                <c:pt idx="2">
                  <c:v>50.8</c:v>
                </c:pt>
                <c:pt idx="3">
                  <c:v>56.1</c:v>
                </c:pt>
                <c:pt idx="4">
                  <c:v>57.8</c:v>
                </c:pt>
                <c:pt idx="5">
                  <c:v>58.3</c:v>
                </c:pt>
                <c:pt idx="6">
                  <c:v>61.9</c:v>
                </c:pt>
              </c:numCache>
            </c:numRef>
          </c:val>
          <c:smooth val="0"/>
          <c:extLst>
            <c:ext xmlns:c16="http://schemas.microsoft.com/office/drawing/2014/chart" uri="{C3380CC4-5D6E-409C-BE32-E72D297353CC}">
              <c16:uniqueId val="{00000008-669A-4586-AD61-70FD1D1E93B6}"/>
            </c:ext>
          </c:extLst>
        </c:ser>
        <c:ser>
          <c:idx val="1"/>
          <c:order val="1"/>
          <c:tx>
            <c:strRef>
              <c:f>Sheet1!$C$1</c:f>
              <c:strCache>
                <c:ptCount val="1"/>
                <c:pt idx="0">
                  <c:v>إناث</c:v>
                </c:pt>
              </c:strCache>
            </c:strRef>
          </c:tx>
          <c:dLbls>
            <c:dLbl>
              <c:idx val="0"/>
              <c:layout>
                <c:manualLayout>
                  <c:x val="-2.8605381755834016E-2"/>
                  <c:y val="6.1438550759678093E-2"/>
                </c:manualLayout>
              </c:layout>
              <c:tx>
                <c:rich>
                  <a:bodyPr/>
                  <a:lstStyle/>
                  <a:p>
                    <a:r>
                      <a:rPr lang="en-US" sz="900">
                        <a:latin typeface="Arial" pitchFamily="34" charset="0"/>
                        <a:cs typeface="Arial" pitchFamily="34" charset="0"/>
                      </a:rPr>
                      <a:t>4</a:t>
                    </a:r>
                    <a:r>
                      <a:rPr lang="en-US"/>
                      <a:t>0.6</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669A-4586-AD61-70FD1D1E93B6}"/>
                </c:ext>
              </c:extLst>
            </c:dLbl>
            <c:dLbl>
              <c:idx val="1"/>
              <c:delete val="1"/>
              <c:extLst>
                <c:ext xmlns:c15="http://schemas.microsoft.com/office/drawing/2012/chart" uri="{CE6537A1-D6FC-4f65-9D91-7224C49458BB}"/>
                <c:ext xmlns:c16="http://schemas.microsoft.com/office/drawing/2014/chart" uri="{C3380CC4-5D6E-409C-BE32-E72D297353CC}">
                  <c16:uniqueId val="{0000000A-669A-4586-AD61-70FD1D1E93B6}"/>
                </c:ext>
              </c:extLst>
            </c:dLbl>
            <c:dLbl>
              <c:idx val="2"/>
              <c:delete val="1"/>
              <c:extLst>
                <c:ext xmlns:c15="http://schemas.microsoft.com/office/drawing/2012/chart" uri="{CE6537A1-D6FC-4f65-9D91-7224C49458BB}"/>
                <c:ext xmlns:c16="http://schemas.microsoft.com/office/drawing/2014/chart" uri="{C3380CC4-5D6E-409C-BE32-E72D297353CC}">
                  <c16:uniqueId val="{0000000B-669A-4586-AD61-70FD1D1E93B6}"/>
                </c:ext>
              </c:extLst>
            </c:dLbl>
            <c:dLbl>
              <c:idx val="3"/>
              <c:delete val="1"/>
              <c:extLst>
                <c:ext xmlns:c15="http://schemas.microsoft.com/office/drawing/2012/chart" uri="{CE6537A1-D6FC-4f65-9D91-7224C49458BB}"/>
                <c:ext xmlns:c16="http://schemas.microsoft.com/office/drawing/2014/chart" uri="{C3380CC4-5D6E-409C-BE32-E72D297353CC}">
                  <c16:uniqueId val="{0000000C-669A-4586-AD61-70FD1D1E93B6}"/>
                </c:ext>
              </c:extLst>
            </c:dLbl>
            <c:dLbl>
              <c:idx val="4"/>
              <c:delete val="1"/>
              <c:extLst>
                <c:ext xmlns:c15="http://schemas.microsoft.com/office/drawing/2012/chart" uri="{CE6537A1-D6FC-4f65-9D91-7224C49458BB}"/>
                <c:ext xmlns:c16="http://schemas.microsoft.com/office/drawing/2014/chart" uri="{C3380CC4-5D6E-409C-BE32-E72D297353CC}">
                  <c16:uniqueId val="{0000000D-669A-4586-AD61-70FD1D1E93B6}"/>
                </c:ext>
              </c:extLst>
            </c:dLbl>
            <c:dLbl>
              <c:idx val="5"/>
              <c:delete val="1"/>
              <c:extLst>
                <c:ext xmlns:c15="http://schemas.microsoft.com/office/drawing/2012/chart" uri="{CE6537A1-D6FC-4f65-9D91-7224C49458BB}"/>
                <c:ext xmlns:c16="http://schemas.microsoft.com/office/drawing/2014/chart" uri="{C3380CC4-5D6E-409C-BE32-E72D297353CC}">
                  <c16:uniqueId val="{0000000E-669A-4586-AD61-70FD1D1E93B6}"/>
                </c:ext>
              </c:extLst>
            </c:dLbl>
            <c:dLbl>
              <c:idx val="6"/>
              <c:layout>
                <c:manualLayout>
                  <c:x val="0"/>
                  <c:y val="-2.961980531003042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669A-4586-AD61-70FD1D1E93B6}"/>
                </c:ext>
              </c:extLst>
            </c:dLbl>
            <c:dLbl>
              <c:idx val="8"/>
              <c:layout>
                <c:manualLayout>
                  <c:x val="0"/>
                  <c:y val="-1.97465368733535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669A-4586-AD61-70FD1D1E93B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2009/2010</c:v>
                </c:pt>
                <c:pt idx="1">
                  <c:v>2011/2012</c:v>
                </c:pt>
                <c:pt idx="2">
                  <c:v>2013/2014</c:v>
                </c:pt>
                <c:pt idx="3">
                  <c:v>2015/2016</c:v>
                </c:pt>
                <c:pt idx="4">
                  <c:v>2017/2018</c:v>
                </c:pt>
                <c:pt idx="5">
                  <c:v>2018/2019</c:v>
                </c:pt>
                <c:pt idx="6">
                  <c:v>2019/2020</c:v>
                </c:pt>
              </c:strCache>
            </c:strRef>
          </c:cat>
          <c:val>
            <c:numRef>
              <c:f>Sheet1!$C$2:$C$8</c:f>
              <c:numCache>
                <c:formatCode>0.0</c:formatCode>
                <c:ptCount val="7"/>
                <c:pt idx="0">
                  <c:v>40.6</c:v>
                </c:pt>
                <c:pt idx="1">
                  <c:v>43.3</c:v>
                </c:pt>
                <c:pt idx="2">
                  <c:v>50.6</c:v>
                </c:pt>
                <c:pt idx="3">
                  <c:v>56.1</c:v>
                </c:pt>
                <c:pt idx="4">
                  <c:v>58.2</c:v>
                </c:pt>
                <c:pt idx="5">
                  <c:v>58.3</c:v>
                </c:pt>
                <c:pt idx="6">
                  <c:v>62.6</c:v>
                </c:pt>
              </c:numCache>
            </c:numRef>
          </c:val>
          <c:smooth val="0"/>
          <c:extLst>
            <c:ext xmlns:c16="http://schemas.microsoft.com/office/drawing/2014/chart" uri="{C3380CC4-5D6E-409C-BE32-E72D297353CC}">
              <c16:uniqueId val="{00000011-669A-4586-AD61-70FD1D1E93B6}"/>
            </c:ext>
          </c:extLst>
        </c:ser>
        <c:dLbls>
          <c:showLegendKey val="0"/>
          <c:showVal val="0"/>
          <c:showCatName val="0"/>
          <c:showSerName val="0"/>
          <c:showPercent val="0"/>
          <c:showBubbleSize val="0"/>
        </c:dLbls>
        <c:marker val="1"/>
        <c:smooth val="0"/>
        <c:axId val="187500800"/>
        <c:axId val="187660160"/>
      </c:lineChart>
      <c:catAx>
        <c:axId val="187500800"/>
        <c:scaling>
          <c:orientation val="minMax"/>
        </c:scaling>
        <c:delete val="0"/>
        <c:axPos val="b"/>
        <c:title>
          <c:tx>
            <c:rich>
              <a:bodyPr/>
              <a:lstStyle/>
              <a:p>
                <a:pPr>
                  <a:defRPr/>
                </a:pPr>
                <a:r>
                  <a:rPr lang="ar-SA"/>
                  <a:t>العام الدراسي</a:t>
                </a:r>
                <a:endParaRPr lang="en-US"/>
              </a:p>
            </c:rich>
          </c:tx>
          <c:layout>
            <c:manualLayout>
              <c:xMode val="edge"/>
              <c:yMode val="edge"/>
              <c:x val="0.50186945035818675"/>
              <c:y val="0.91462849106528299"/>
            </c:manualLayout>
          </c:layout>
          <c:overlay val="0"/>
        </c:title>
        <c:numFmt formatCode="General" sourceLinked="0"/>
        <c:majorTickMark val="out"/>
        <c:minorTickMark val="none"/>
        <c:tickLblPos val="nextTo"/>
        <c:crossAx val="187660160"/>
        <c:crosses val="autoZero"/>
        <c:auto val="1"/>
        <c:lblAlgn val="ctr"/>
        <c:lblOffset val="100"/>
        <c:noMultiLvlLbl val="0"/>
      </c:catAx>
      <c:valAx>
        <c:axId val="187660160"/>
        <c:scaling>
          <c:orientation val="minMax"/>
          <c:max val="65"/>
          <c:min val="35"/>
        </c:scaling>
        <c:delete val="0"/>
        <c:axPos val="l"/>
        <c:majorGridlines>
          <c:spPr>
            <a:ln>
              <a:solidFill>
                <a:schemeClr val="bg1"/>
              </a:solidFill>
            </a:ln>
          </c:spPr>
        </c:majorGridlines>
        <c:title>
          <c:tx>
            <c:rich>
              <a:bodyPr rot="-5400000" vert="horz"/>
              <a:lstStyle/>
              <a:p>
                <a:pPr>
                  <a:defRPr/>
                </a:pPr>
                <a:r>
                  <a:rPr lang="ar-SA"/>
                  <a:t>المعدل </a:t>
                </a:r>
                <a:endParaRPr lang="en-US"/>
              </a:p>
            </c:rich>
          </c:tx>
          <c:layout>
            <c:manualLayout>
              <c:xMode val="edge"/>
              <c:yMode val="edge"/>
              <c:x val="2.7702130339486548E-2"/>
              <c:y val="0.4633843479764394"/>
            </c:manualLayout>
          </c:layout>
          <c:overlay val="0"/>
        </c:title>
        <c:numFmt formatCode="0" sourceLinked="0"/>
        <c:majorTickMark val="out"/>
        <c:minorTickMark val="none"/>
        <c:tickLblPos val="nextTo"/>
        <c:crossAx val="187500800"/>
        <c:crosses val="autoZero"/>
        <c:crossBetween val="between"/>
        <c:majorUnit val="5"/>
        <c:minorUnit val="2"/>
      </c:valAx>
    </c:plotArea>
    <c:legend>
      <c:legendPos val="r"/>
      <c:layout>
        <c:manualLayout>
          <c:xMode val="edge"/>
          <c:yMode val="edge"/>
          <c:x val="0.59355889776833559"/>
          <c:y val="2.4877138058224859E-2"/>
          <c:w val="0.38838533412628617"/>
          <c:h val="9.5067913704524193E-2"/>
        </c:manualLayout>
      </c:layout>
      <c:overlay val="0"/>
      <c:spPr>
        <a:ln w="9525">
          <a:solidFill>
            <a:schemeClr val="tx1"/>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39422906144829"/>
          <c:y val="0.14035174174656742"/>
          <c:w val="0.87902123570586665"/>
          <c:h val="0.67459275923842854"/>
        </c:manualLayout>
      </c:layout>
      <c:lineChart>
        <c:grouping val="standard"/>
        <c:varyColors val="0"/>
        <c:ser>
          <c:idx val="0"/>
          <c:order val="0"/>
          <c:tx>
            <c:strRef>
              <c:f>Sheet1!$B$1</c:f>
              <c:strCache>
                <c:ptCount val="1"/>
                <c:pt idx="0">
                  <c:v>الضفة الغربية</c:v>
                </c:pt>
              </c:strCache>
            </c:strRef>
          </c:tx>
          <c:dLbls>
            <c:dLbl>
              <c:idx val="0"/>
              <c:layout>
                <c:manualLayout>
                  <c:x val="-4.8611111111111112E-2"/>
                  <c:y val="-7.1428571428571425E-2"/>
                </c:manualLayout>
              </c:layout>
              <c:tx>
                <c:rich>
                  <a:bodyPr/>
                  <a:lstStyle/>
                  <a:p>
                    <a:r>
                      <a:rPr lang="en-US" sz="900">
                        <a:latin typeface="Arial" pitchFamily="34" charset="0"/>
                        <a:cs typeface="+mn-cs"/>
                      </a:rPr>
                      <a:t>44.2</a:t>
                    </a:r>
                    <a:endParaRPr lang="en-US">
                      <a:latin typeface="+mn-lt"/>
                      <a:cs typeface="+mn-cs"/>
                    </a:endParaRP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7D5-423D-8BC0-EB108A1531D3}"/>
                </c:ext>
              </c:extLst>
            </c:dLbl>
            <c:dLbl>
              <c:idx val="1"/>
              <c:delete val="1"/>
              <c:extLst>
                <c:ext xmlns:c15="http://schemas.microsoft.com/office/drawing/2012/chart" uri="{CE6537A1-D6FC-4f65-9D91-7224C49458BB}"/>
                <c:ext xmlns:c16="http://schemas.microsoft.com/office/drawing/2014/chart" uri="{C3380CC4-5D6E-409C-BE32-E72D297353CC}">
                  <c16:uniqueId val="{00000001-57D5-423D-8BC0-EB108A1531D3}"/>
                </c:ext>
              </c:extLst>
            </c:dLbl>
            <c:dLbl>
              <c:idx val="2"/>
              <c:delete val="1"/>
              <c:extLst>
                <c:ext xmlns:c15="http://schemas.microsoft.com/office/drawing/2012/chart" uri="{CE6537A1-D6FC-4f65-9D91-7224C49458BB}"/>
                <c:ext xmlns:c16="http://schemas.microsoft.com/office/drawing/2014/chart" uri="{C3380CC4-5D6E-409C-BE32-E72D297353CC}">
                  <c16:uniqueId val="{00000002-57D5-423D-8BC0-EB108A1531D3}"/>
                </c:ext>
              </c:extLst>
            </c:dLbl>
            <c:dLbl>
              <c:idx val="3"/>
              <c:delete val="1"/>
              <c:extLst>
                <c:ext xmlns:c15="http://schemas.microsoft.com/office/drawing/2012/chart" uri="{CE6537A1-D6FC-4f65-9D91-7224C49458BB}"/>
                <c:ext xmlns:c16="http://schemas.microsoft.com/office/drawing/2014/chart" uri="{C3380CC4-5D6E-409C-BE32-E72D297353CC}">
                  <c16:uniqueId val="{00000003-57D5-423D-8BC0-EB108A1531D3}"/>
                </c:ext>
              </c:extLst>
            </c:dLbl>
            <c:dLbl>
              <c:idx val="4"/>
              <c:delete val="1"/>
              <c:extLst>
                <c:ext xmlns:c15="http://schemas.microsoft.com/office/drawing/2012/chart" uri="{CE6537A1-D6FC-4f65-9D91-7224C49458BB}"/>
                <c:ext xmlns:c16="http://schemas.microsoft.com/office/drawing/2014/chart" uri="{C3380CC4-5D6E-409C-BE32-E72D297353CC}">
                  <c16:uniqueId val="{00000004-57D5-423D-8BC0-EB108A1531D3}"/>
                </c:ext>
              </c:extLst>
            </c:dLbl>
            <c:dLbl>
              <c:idx val="5"/>
              <c:delete val="1"/>
              <c:extLst>
                <c:ext xmlns:c15="http://schemas.microsoft.com/office/drawing/2012/chart" uri="{CE6537A1-D6FC-4f65-9D91-7224C49458BB}"/>
                <c:ext xmlns:c16="http://schemas.microsoft.com/office/drawing/2014/chart" uri="{C3380CC4-5D6E-409C-BE32-E72D297353CC}">
                  <c16:uniqueId val="{00000005-57D5-423D-8BC0-EB108A1531D3}"/>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Sheet1!$A$2:$A$8</c:f>
              <c:strCache>
                <c:ptCount val="7"/>
                <c:pt idx="0">
                  <c:v>2009/2010</c:v>
                </c:pt>
                <c:pt idx="1">
                  <c:v>2011/2012</c:v>
                </c:pt>
                <c:pt idx="2">
                  <c:v>2013/2014</c:v>
                </c:pt>
                <c:pt idx="3">
                  <c:v>2015/2016</c:v>
                </c:pt>
                <c:pt idx="4">
                  <c:v>2017/2018</c:v>
                </c:pt>
                <c:pt idx="5">
                  <c:v>2018/2019</c:v>
                </c:pt>
                <c:pt idx="6">
                  <c:v>2019/2020</c:v>
                </c:pt>
              </c:strCache>
            </c:strRef>
          </c:cat>
          <c:val>
            <c:numRef>
              <c:f>Sheet1!$B$2:$B$8</c:f>
              <c:numCache>
                <c:formatCode>General</c:formatCode>
                <c:ptCount val="7"/>
                <c:pt idx="0" formatCode="0.0">
                  <c:v>44.2</c:v>
                </c:pt>
                <c:pt idx="1">
                  <c:v>46.4</c:v>
                </c:pt>
                <c:pt idx="2">
                  <c:v>54.4</c:v>
                </c:pt>
                <c:pt idx="3">
                  <c:v>54.9</c:v>
                </c:pt>
                <c:pt idx="4" formatCode="0.0">
                  <c:v>56</c:v>
                </c:pt>
                <c:pt idx="5">
                  <c:v>58.8</c:v>
                </c:pt>
                <c:pt idx="6">
                  <c:v>64.900000000000006</c:v>
                </c:pt>
              </c:numCache>
            </c:numRef>
          </c:val>
          <c:smooth val="0"/>
          <c:extLst>
            <c:ext xmlns:c16="http://schemas.microsoft.com/office/drawing/2014/chart" uri="{C3380CC4-5D6E-409C-BE32-E72D297353CC}">
              <c16:uniqueId val="{00000006-57D5-423D-8BC0-EB108A1531D3}"/>
            </c:ext>
          </c:extLst>
        </c:ser>
        <c:ser>
          <c:idx val="1"/>
          <c:order val="1"/>
          <c:tx>
            <c:strRef>
              <c:f>Sheet1!$C$1</c:f>
              <c:strCache>
                <c:ptCount val="1"/>
                <c:pt idx="0">
                  <c:v>قطاع غزة</c:v>
                </c:pt>
              </c:strCache>
            </c:strRef>
          </c:tx>
          <c:dLbls>
            <c:dLbl>
              <c:idx val="0"/>
              <c:layout>
                <c:manualLayout>
                  <c:x val="-2.0833306767829608E-2"/>
                  <c:y val="5.4361419108328375E-2"/>
                </c:manualLayout>
              </c:layout>
              <c:tx>
                <c:rich>
                  <a:bodyPr/>
                  <a:lstStyle/>
                  <a:p>
                    <a:r>
                      <a:rPr lang="en-US" sz="900">
                        <a:latin typeface="Arial" pitchFamily="34" charset="0"/>
                        <a:cs typeface="Arial" pitchFamily="34" charset="0"/>
                      </a:rPr>
                      <a:t>3</a:t>
                    </a:r>
                    <a:r>
                      <a:rPr lang="en-US"/>
                      <a:t>5.9</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57D5-423D-8BC0-EB108A1531D3}"/>
                </c:ext>
              </c:extLst>
            </c:dLbl>
            <c:dLbl>
              <c:idx val="1"/>
              <c:delete val="1"/>
              <c:extLst>
                <c:ext xmlns:c15="http://schemas.microsoft.com/office/drawing/2012/chart" uri="{CE6537A1-D6FC-4f65-9D91-7224C49458BB}"/>
                <c:ext xmlns:c16="http://schemas.microsoft.com/office/drawing/2014/chart" uri="{C3380CC4-5D6E-409C-BE32-E72D297353CC}">
                  <c16:uniqueId val="{00000008-57D5-423D-8BC0-EB108A1531D3}"/>
                </c:ext>
              </c:extLst>
            </c:dLbl>
            <c:dLbl>
              <c:idx val="2"/>
              <c:delete val="1"/>
              <c:extLst>
                <c:ext xmlns:c15="http://schemas.microsoft.com/office/drawing/2012/chart" uri="{CE6537A1-D6FC-4f65-9D91-7224C49458BB}"/>
                <c:ext xmlns:c16="http://schemas.microsoft.com/office/drawing/2014/chart" uri="{C3380CC4-5D6E-409C-BE32-E72D297353CC}">
                  <c16:uniqueId val="{00000009-57D5-423D-8BC0-EB108A1531D3}"/>
                </c:ext>
              </c:extLst>
            </c:dLbl>
            <c:dLbl>
              <c:idx val="3"/>
              <c:delete val="1"/>
              <c:extLst>
                <c:ext xmlns:c15="http://schemas.microsoft.com/office/drawing/2012/chart" uri="{CE6537A1-D6FC-4f65-9D91-7224C49458BB}"/>
                <c:ext xmlns:c16="http://schemas.microsoft.com/office/drawing/2014/chart" uri="{C3380CC4-5D6E-409C-BE32-E72D297353CC}">
                  <c16:uniqueId val="{0000000A-57D5-423D-8BC0-EB108A1531D3}"/>
                </c:ext>
              </c:extLst>
            </c:dLbl>
            <c:dLbl>
              <c:idx val="4"/>
              <c:delete val="1"/>
              <c:extLst>
                <c:ext xmlns:c15="http://schemas.microsoft.com/office/drawing/2012/chart" uri="{CE6537A1-D6FC-4f65-9D91-7224C49458BB}"/>
                <c:ext xmlns:c16="http://schemas.microsoft.com/office/drawing/2014/chart" uri="{C3380CC4-5D6E-409C-BE32-E72D297353CC}">
                  <c16:uniqueId val="{0000000B-57D5-423D-8BC0-EB108A1531D3}"/>
                </c:ext>
              </c:extLst>
            </c:dLbl>
            <c:dLbl>
              <c:idx val="5"/>
              <c:delete val="1"/>
              <c:extLst>
                <c:ext xmlns:c15="http://schemas.microsoft.com/office/drawing/2012/chart" uri="{CE6537A1-D6FC-4f65-9D91-7224C49458BB}"/>
                <c:ext xmlns:c16="http://schemas.microsoft.com/office/drawing/2014/chart" uri="{C3380CC4-5D6E-409C-BE32-E72D297353CC}">
                  <c16:uniqueId val="{0000000C-57D5-423D-8BC0-EB108A1531D3}"/>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Sheet1!$A$2:$A$8</c:f>
              <c:strCache>
                <c:ptCount val="7"/>
                <c:pt idx="0">
                  <c:v>2009/2010</c:v>
                </c:pt>
                <c:pt idx="1">
                  <c:v>2011/2012</c:v>
                </c:pt>
                <c:pt idx="2">
                  <c:v>2013/2014</c:v>
                </c:pt>
                <c:pt idx="3">
                  <c:v>2015/2016</c:v>
                </c:pt>
                <c:pt idx="4">
                  <c:v>2017/2018</c:v>
                </c:pt>
                <c:pt idx="5">
                  <c:v>2018/2019</c:v>
                </c:pt>
                <c:pt idx="6">
                  <c:v>2019/2020</c:v>
                </c:pt>
              </c:strCache>
            </c:strRef>
          </c:cat>
          <c:val>
            <c:numRef>
              <c:f>Sheet1!$C$2:$C$8</c:f>
              <c:numCache>
                <c:formatCode>General</c:formatCode>
                <c:ptCount val="7"/>
                <c:pt idx="0">
                  <c:v>35.9</c:v>
                </c:pt>
                <c:pt idx="1">
                  <c:v>40.1</c:v>
                </c:pt>
                <c:pt idx="2">
                  <c:v>45.5</c:v>
                </c:pt>
                <c:pt idx="3">
                  <c:v>57.6</c:v>
                </c:pt>
                <c:pt idx="4">
                  <c:v>60.6</c:v>
                </c:pt>
                <c:pt idx="5">
                  <c:v>57.7</c:v>
                </c:pt>
                <c:pt idx="6">
                  <c:v>58.8</c:v>
                </c:pt>
              </c:numCache>
            </c:numRef>
          </c:val>
          <c:smooth val="0"/>
          <c:extLst>
            <c:ext xmlns:c16="http://schemas.microsoft.com/office/drawing/2014/chart" uri="{C3380CC4-5D6E-409C-BE32-E72D297353CC}">
              <c16:uniqueId val="{0000000D-57D5-423D-8BC0-EB108A1531D3}"/>
            </c:ext>
          </c:extLst>
        </c:ser>
        <c:dLbls>
          <c:showLegendKey val="0"/>
          <c:showVal val="0"/>
          <c:showCatName val="0"/>
          <c:showSerName val="0"/>
          <c:showPercent val="0"/>
          <c:showBubbleSize val="0"/>
        </c:dLbls>
        <c:marker val="1"/>
        <c:smooth val="0"/>
        <c:axId val="81994880"/>
        <c:axId val="81996800"/>
      </c:lineChart>
      <c:catAx>
        <c:axId val="81994880"/>
        <c:scaling>
          <c:orientation val="minMax"/>
        </c:scaling>
        <c:delete val="0"/>
        <c:axPos val="b"/>
        <c:title>
          <c:tx>
            <c:rich>
              <a:bodyPr/>
              <a:lstStyle/>
              <a:p>
                <a:pPr>
                  <a:defRPr/>
                </a:pPr>
                <a:r>
                  <a:rPr lang="ar-SA" sz="900">
                    <a:latin typeface="Arial" pitchFamily="34" charset="0"/>
                    <a:cs typeface="Arial" pitchFamily="34" charset="0"/>
                  </a:rPr>
                  <a:t>العام الدراسي</a:t>
                </a:r>
                <a:endParaRPr lang="en-US">
                  <a:latin typeface="Arial" pitchFamily="34" charset="0"/>
                  <a:cs typeface="Arial" pitchFamily="34" charset="0"/>
                </a:endParaRPr>
              </a:p>
            </c:rich>
          </c:tx>
          <c:layout>
            <c:manualLayout>
              <c:xMode val="edge"/>
              <c:yMode val="edge"/>
              <c:x val="0.48568508033209018"/>
              <c:y val="0.93349184194785018"/>
            </c:manualLayout>
          </c:layout>
          <c:overlay val="0"/>
        </c:title>
        <c:numFmt formatCode="General" sourceLinked="0"/>
        <c:majorTickMark val="out"/>
        <c:minorTickMark val="none"/>
        <c:tickLblPos val="nextTo"/>
        <c:txPr>
          <a:bodyPr/>
          <a:lstStyle/>
          <a:p>
            <a:pPr>
              <a:defRPr sz="900">
                <a:latin typeface="Arial" pitchFamily="34" charset="0"/>
                <a:cs typeface="Arial" pitchFamily="34" charset="0"/>
              </a:defRPr>
            </a:pPr>
            <a:endParaRPr lang="en-US"/>
          </a:p>
        </c:txPr>
        <c:crossAx val="81996800"/>
        <c:crosses val="autoZero"/>
        <c:auto val="1"/>
        <c:lblAlgn val="ctr"/>
        <c:lblOffset val="100"/>
        <c:noMultiLvlLbl val="0"/>
      </c:catAx>
      <c:valAx>
        <c:axId val="81996800"/>
        <c:scaling>
          <c:orientation val="minMax"/>
          <c:max val="65"/>
          <c:min val="30"/>
        </c:scaling>
        <c:delete val="0"/>
        <c:axPos val="l"/>
        <c:majorGridlines>
          <c:spPr>
            <a:ln>
              <a:solidFill>
                <a:sysClr val="window" lastClr="FFFFFF"/>
              </a:solidFill>
            </a:ln>
          </c:spPr>
        </c:majorGridlines>
        <c:title>
          <c:tx>
            <c:rich>
              <a:bodyPr rot="-5400000" vert="horz"/>
              <a:lstStyle/>
              <a:p>
                <a:pPr>
                  <a:defRPr sz="900">
                    <a:latin typeface="Arial" pitchFamily="34" charset="0"/>
                    <a:cs typeface="Arial" pitchFamily="34" charset="0"/>
                  </a:defRPr>
                </a:pPr>
                <a:r>
                  <a:rPr lang="ar-SA" sz="900">
                    <a:latin typeface="Arial" pitchFamily="34" charset="0"/>
                    <a:cs typeface="Arial" pitchFamily="34" charset="0"/>
                  </a:rPr>
                  <a:t>المعدل</a:t>
                </a:r>
                <a:endParaRPr lang="en-US" sz="900">
                  <a:latin typeface="Arial" pitchFamily="34" charset="0"/>
                  <a:cs typeface="Arial" pitchFamily="34" charset="0"/>
                </a:endParaRPr>
              </a:p>
            </c:rich>
          </c:tx>
          <c:layout>
            <c:manualLayout>
              <c:xMode val="edge"/>
              <c:yMode val="edge"/>
              <c:x val="9.4585008276188223E-3"/>
              <c:y val="0.41087502022113459"/>
            </c:manualLayout>
          </c:layout>
          <c:overlay val="0"/>
        </c:title>
        <c:numFmt formatCode="0" sourceLinked="0"/>
        <c:majorTickMark val="out"/>
        <c:minorTickMark val="none"/>
        <c:tickLblPos val="nextTo"/>
        <c:txPr>
          <a:bodyPr/>
          <a:lstStyle/>
          <a:p>
            <a:pPr>
              <a:defRPr sz="900">
                <a:latin typeface="Arial" pitchFamily="34" charset="0"/>
                <a:cs typeface="Arial" pitchFamily="34" charset="0"/>
              </a:defRPr>
            </a:pPr>
            <a:endParaRPr lang="en-US"/>
          </a:p>
        </c:txPr>
        <c:crossAx val="81994880"/>
        <c:crosses val="autoZero"/>
        <c:crossBetween val="between"/>
        <c:majorUnit val="5"/>
        <c:minorUnit val="1"/>
      </c:valAx>
    </c:plotArea>
    <c:legend>
      <c:legendPos val="r"/>
      <c:layout>
        <c:manualLayout>
          <c:xMode val="edge"/>
          <c:yMode val="edge"/>
          <c:x val="0.32265193571452028"/>
          <c:y val="2.7051618547681656E-2"/>
          <c:w val="0.50586994439460253"/>
          <c:h val="9.1702822861428043E-2"/>
        </c:manualLayout>
      </c:layout>
      <c:overlay val="0"/>
      <c:spPr>
        <a:ln w="12700">
          <a:solidFill>
            <a:schemeClr val="tx1"/>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noFill/>
    <a:ln>
      <a:noFill/>
    </a:ln>
  </c:sp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xml><?xml version="1.0" encoding="utf-8"?>
<cs:chartStyle xmlns:cs="http://schemas.microsoft.com/office/drawing/2012/chartStyle" xmlns:a="http://schemas.openxmlformats.org/drawingml/2006/main" id="234">
  <cs:axisTitle>
    <cs:lnRef idx="0"/>
    <cs:fillRef idx="0"/>
    <cs:effectRef idx="0"/>
    <cs:fontRef idx="minor">
      <a:schemeClr val="dk1">
        <a:lumMod val="65000"/>
        <a:lumOff val="35000"/>
      </a:schemeClr>
    </cs:fontRef>
    <cs:defRPr sz="900"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1000" kern="120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cs:styleClr val="auto"/>
    </cs:fontRef>
    <cs:spPr/>
    <cs:defRPr sz="900" b="1" i="0" u="none" strike="noStrike" kern="1200" baseline="0"/>
  </cs:dataLabel>
  <cs:dataLabelCallout>
    <cs:lnRef idx="0"/>
    <cs:fillRef idx="0"/>
    <cs:effectRef idx="0"/>
    <cs:fontRef idx="minor">
      <a:schemeClr val="dk1">
        <a:lumMod val="65000"/>
        <a:lumOff val="35000"/>
      </a:schemeClr>
    </cs:fontRef>
    <cs:spPr>
      <a:solidFill>
        <a:schemeClr val="lt1"/>
      </a:solidFill>
      <a:ln w="9575">
        <a:solidFill>
          <a:schemeClr val="lt1">
            <a:lumMod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19050" cap="rnd" cmpd="sng" algn="ctr">
        <a:solidFill>
          <a:schemeClr val="phClr">
            <a:shade val="95000"/>
            <a:satMod val="105000"/>
          </a:schemeClr>
        </a:solidFill>
        <a:round/>
      </a:ln>
    </cs:spPr>
  </cs:dataPointLine>
  <cs:dataPointMarker>
    <cs:lnRef idx="0"/>
    <cs:fillRef idx="0"/>
    <cs:effectRef idx="0"/>
    <cs:fontRef idx="minor">
      <a:schemeClr val="dk1"/>
    </cs:fontRef>
    <cs:spPr>
      <a:solidFill>
        <a:schemeClr val="lt1"/>
      </a:solidFill>
    </cs:spPr>
  </cs:dataPointMarker>
  <cs:dataPointMarkerLayout symbol="circle" size="17"/>
  <cs:dataPointWireframe>
    <cs:lnRef idx="0">
      <cs:styleClr val="auto"/>
    </cs:lnRef>
    <cs:fillRef idx="1"/>
    <cs:effectRef idx="0"/>
    <cs:fontRef idx="minor">
      <a:schemeClr val="dk1"/>
    </cs:fontRef>
    <cs:spPr>
      <a:ln w="9525">
        <a:solidFill>
          <a:schemeClr val="phClr"/>
        </a:solidFill>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35000"/>
            <a:lumOff val="65000"/>
          </a:schemeClr>
        </a:solidFill>
      </a:ln>
    </cs:spPr>
  </cs:dropLine>
  <cs:errorBar>
    <cs:lnRef idx="0"/>
    <cs:fillRef idx="0"/>
    <cs:effectRef idx="0"/>
    <cs:fontRef idx="minor">
      <a:schemeClr val="dk1"/>
    </cs:fontRef>
    <cs:spPr>
      <a:ln w="9525">
        <a:solidFill>
          <a:schemeClr val="dk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ln>
    </cs:spPr>
  </cs:seriesLine>
  <cs:title>
    <cs:lnRef idx="0"/>
    <cs:fillRef idx="0"/>
    <cs:effectRef idx="0"/>
    <cs:fontRef idx="minor">
      <a:schemeClr val="dk1"/>
    </cs:fontRef>
    <cs:defRPr sz="1440" b="0" kern="1200" cap="all" spc="0" baseline="0">
      <a:gradFill>
        <a:gsLst>
          <a:gs pos="0">
            <a:schemeClr val="dk1">
              <a:lumMod val="50000"/>
              <a:lumOff val="50000"/>
            </a:schemeClr>
          </a:gs>
          <a:gs pos="100000">
            <a:schemeClr val="dk1">
              <a:lumMod val="85000"/>
              <a:lumOff val="15000"/>
            </a:schemeClr>
          </a:gs>
        </a:gsLst>
        <a:lin ang="5400000" scaled="0"/>
      </a:gradFill>
    </cs:defRPr>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50000"/>
            <a:lumOff val="50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7.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0.7243</cdr:x>
      <cdr:y>0.8545</cdr:y>
    </cdr:from>
    <cdr:to>
      <cdr:x>0.84078</cdr:x>
      <cdr:y>0.94533</cdr:y>
    </cdr:to>
    <cdr:sp macro="" textlink="">
      <cdr:nvSpPr>
        <cdr:cNvPr id="2" name="TextBox 1"/>
        <cdr:cNvSpPr txBox="1"/>
      </cdr:nvSpPr>
      <cdr:spPr>
        <a:xfrm xmlns:a="http://schemas.openxmlformats.org/drawingml/2006/main">
          <a:off x="4091103" y="2832409"/>
          <a:ext cx="657922" cy="301083"/>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a:endParaRPr lang="ar-SA" sz="1100" b="1">
            <a:latin typeface="Arial" pitchFamily="34" charset="0"/>
            <a:cs typeface="Arial" pitchFamily="34"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E1CC48-B3F4-46DE-B768-0911694359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145</TotalTime>
  <Pages>78</Pages>
  <Words>15529</Words>
  <Characters>81493</Characters>
  <Application>Microsoft Office Word</Application>
  <DocSecurity>0</DocSecurity>
  <Lines>679</Lines>
  <Paragraphs>193</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96829</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3539028</vt:i4>
      </vt:variant>
      <vt:variant>
        <vt:i4>0</vt:i4>
      </vt:variant>
      <vt:variant>
        <vt:i4>0</vt:i4>
      </vt:variant>
      <vt:variant>
        <vt:i4>5</vt:i4>
      </vt:variant>
      <vt:variant>
        <vt:lpwstr>mailto:%20%20diwan@pcbs.gov.ps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pcbs</dc:creator>
  <cp:keywords/>
  <dc:description/>
  <cp:lastModifiedBy>FATEN ABU QARA'</cp:lastModifiedBy>
  <cp:revision>20</cp:revision>
  <cp:lastPrinted>2021-11-09T08:44:00Z</cp:lastPrinted>
  <dcterms:created xsi:type="dcterms:W3CDTF">2021-11-03T12:48:00Z</dcterms:created>
  <dcterms:modified xsi:type="dcterms:W3CDTF">2021-11-10T07:17:00Z</dcterms:modified>
</cp:coreProperties>
</file>